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DA" w:rsidRDefault="00A50EDA">
      <w:pPr>
        <w:jc w:val="center"/>
        <w:rPr>
          <w:rFonts w:hint="eastAsia"/>
          <w:b/>
          <w:bCs/>
          <w:sz w:val="28"/>
          <w:szCs w:val="28"/>
        </w:rPr>
      </w:pPr>
      <w:bookmarkStart w:name="_GoBack" w:id="0"/>
      <w:bookmarkEnd w:id="0"/>
      <w:r>
        <w:rPr>
          <w:rFonts w:hint="eastAsia"/>
          <w:b/>
          <w:bCs/>
          <w:sz w:val="28"/>
          <w:szCs w:val="28"/>
        </w:rPr>
        <w:t>关于科研管理系统科研成果登记方法细则</w:t>
      </w:r>
    </w:p>
    <w:p w:rsidR="00A50EDA" w:rsidRDefault="00A50EDA">
      <w:pPr>
        <w:jc w:val="center"/>
        <w:rPr>
          <w:rFonts w:hint="eastAsia"/>
          <w:sz w:val="28"/>
          <w:szCs w:val="28"/>
        </w:rPr>
      </w:pPr>
    </w:p>
    <w:p w:rsidR="00A50EDA" w:rsidRDefault="00A50EDA"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为了完善信息科学与工程学院科研管理系统科研成果登记管理，特制定以下细则：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一、科技成果登记与审核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、科研成果（论文、著作、专利、软件著作权）科研处于每年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月中旬由学院集中审核，具体时间会及时发布通知，学院审核通过以后，系统显示“机构通过”。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学院审核统计以后，交于科研处审核。如果科研成果审核通过，系统显示“学校通过”；如果不通过“学校不通过”，请及时按照审核意见重新登记；仍然显示“机构通过”，请耐心等待审核。如果显示“学校不通过”未及时修改的成果将不计算科研工作量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、登记时间：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月上旬之前可登记（上年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月上旬之前可登记（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每年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月中旬之前可登记（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当前时间）科研成果。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二、登记注意事项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1</w:t>
      </w:r>
      <w:r>
        <w:rPr>
          <w:rFonts w:hint="eastAsia"/>
          <w:b/>
          <w:bCs/>
          <w:szCs w:val="21"/>
        </w:rPr>
        <w:t>、专利登记</w:t>
      </w:r>
      <w:r>
        <w:rPr>
          <w:rFonts w:hint="eastAsia"/>
          <w:szCs w:val="21"/>
        </w:rPr>
        <w:t>：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）专利申请：在名称后添加（申请），并在系统中上传“受理通知书”；例如：一种新型的汽车防盗装置（申请）。（新申请专利则提交盖章的受理通知书复印件）</w:t>
      </w:r>
      <w:r>
        <w:rPr>
          <w:rFonts w:hint="eastAsia"/>
          <w:szCs w:val="21"/>
        </w:rPr>
        <w:t xml:space="preserve">                                                                                                                               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）专利授权：在名称后添加（授权）），并上传“授权证书”</w:t>
      </w:r>
      <w:r>
        <w:rPr>
          <w:rFonts w:hint="eastAsia"/>
          <w:b/>
          <w:bCs/>
          <w:szCs w:val="21"/>
        </w:rPr>
        <w:t>首页电子扫描件</w:t>
      </w:r>
      <w:r>
        <w:rPr>
          <w:rFonts w:hint="eastAsia"/>
          <w:szCs w:val="21"/>
        </w:rPr>
        <w:t>；例如：一种新型的汽车防盗装置（授权）。注：授权的专利电子扫描件，原则上只认“授权证书”有效，“授权通知书”不予认定。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）如果以前没有登记“申请”的“授权”，请在名称后面添加（申请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授权），并上传“受理通知书”和“授权证书”：例如：一种新型的汽车防盗装置（受理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授权）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）所有的专利成果必须提交</w:t>
      </w:r>
      <w:r>
        <w:rPr>
          <w:rFonts w:hint="eastAsia"/>
          <w:b/>
          <w:bCs/>
          <w:szCs w:val="21"/>
        </w:rPr>
        <w:t>复印件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份</w:t>
      </w:r>
      <w:r>
        <w:rPr>
          <w:rFonts w:hint="eastAsia"/>
          <w:szCs w:val="21"/>
        </w:rPr>
        <w:t>（季度末统一交到十教</w:t>
      </w:r>
      <w:r>
        <w:rPr>
          <w:rFonts w:hint="eastAsia"/>
          <w:szCs w:val="21"/>
        </w:rPr>
        <w:t>10115</w:t>
      </w:r>
      <w:r>
        <w:rPr>
          <w:rFonts w:hint="eastAsia"/>
          <w:szCs w:val="21"/>
        </w:rPr>
        <w:t>），必须保证文件清晰，否则不予认定。</w:t>
      </w:r>
    </w:p>
    <w:p w:rsidR="00A50EDA" w:rsidRDefault="00A50EDA">
      <w:pPr>
        <w:spacing w:line="360" w:lineRule="auto"/>
        <w:ind w:firstLine="560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）专利登记所有信息必须按照证书填写准确，特别是证书上面的编号：</w:t>
      </w:r>
      <w:r>
        <w:rPr>
          <w:rFonts w:hint="eastAsia"/>
          <w:b/>
          <w:bCs/>
          <w:szCs w:val="21"/>
        </w:rPr>
        <w:t>申请号，授权号，公开号，必须填写准确。申请日期、授权日期、公开日期也必须准确。示例如下：</w:t>
      </w:r>
    </w:p>
    <w:p w:rsidR="00A50EDA" w:rsidRDefault="00E83CE6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505200" cy="3076575"/>
            <wp:effectExtent l="0" t="0" r="0" b="0"/>
            <wp:docPr id="1" name="图片 14" descr="专利说明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专利说明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1</w:t>
      </w:r>
    </w:p>
    <w:p w:rsidR="00A50EDA" w:rsidRDefault="00E83CE6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200525" cy="2228850"/>
            <wp:effectExtent l="0" t="0" r="0" b="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专利登记说明</w:t>
      </w:r>
      <w:r>
        <w:rPr>
          <w:rFonts w:hint="eastAsia"/>
          <w:szCs w:val="21"/>
        </w:rPr>
        <w:t>2</w:t>
      </w:r>
    </w:p>
    <w:p w:rsidR="00A50EDA" w:rsidRDefault="00E83CE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400675" cy="2352675"/>
            <wp:effectExtent l="0" t="0" r="0" b="0"/>
            <wp:docPr id="3" name="图片 11" descr="专利登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专利登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登记正确页面图</w:t>
      </w:r>
    </w:p>
    <w:p w:rsidR="00A50EDA" w:rsidRDefault="00A50EDA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软著登记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）软著相关信息请务必准确填写，相关信息参见下图请务必按照专利证书相关信息准确填写，以免影响科研计分。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）系统登记完成后，请提交证书页复印件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份至科研秘书处，由科研秘书统一递交至科研处，复印件作为成果核查与计分依据，务必清晰、准确，不提交和提交不清晰均会影响计分。</w:t>
      </w:r>
    </w:p>
    <w:p w:rsidR="00A50EDA" w:rsidRDefault="00A50EDA">
      <w:pPr>
        <w:spacing w:line="360" w:lineRule="auto"/>
        <w:ind w:firstLine="560"/>
        <w:rPr>
          <w:rFonts w:hint="eastAsia"/>
          <w:szCs w:val="21"/>
        </w:rPr>
      </w:pPr>
      <w:r>
        <w:rPr>
          <w:rFonts w:hint="eastAsia"/>
          <w:szCs w:val="21"/>
        </w:rPr>
        <w:t>示例图如下：</w:t>
      </w:r>
    </w:p>
    <w:p w:rsidR="00A50EDA" w:rsidRDefault="00E83CE6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71800" cy="3457575"/>
            <wp:effectExtent l="0" t="0" r="0" b="0"/>
            <wp:docPr id="4" name="图片 9" descr="5K8IU3HH950XZCD(YHB@C~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5K8IU3HH950XZCD(YHB@C~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DA" w:rsidRDefault="00A50EDA">
      <w:pPr>
        <w:spacing w:line="360" w:lineRule="auto"/>
        <w:ind w:firstLine="56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软件著作登记图示</w:t>
      </w:r>
    </w:p>
    <w:p w:rsidR="00A50EDA" w:rsidRDefault="00E83CE6">
      <w:pPr>
        <w:jc w:val="center"/>
      </w:pPr>
      <w:r>
        <w:rPr>
          <w:noProof/>
        </w:rPr>
        <w:drawing>
          <wp:inline distT="0" distB="0" distL="0" distR="0">
            <wp:extent cx="4829175" cy="1971675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50EDA" w:rsidRDefault="00A50ED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登记正确图例</w:t>
      </w:r>
    </w:p>
    <w:p w:rsidR="00A50EDA" w:rsidRDefault="00A50EDA">
      <w:pPr>
        <w:numPr>
          <w:ilvl w:val="0"/>
          <w:numId w:val="2"/>
        </w:numPr>
        <w:rPr>
          <w:rFonts w:hint="eastAsia"/>
          <w:b/>
          <w:bCs/>
          <w:szCs w:val="21"/>
        </w:rPr>
      </w:pPr>
      <w:r>
        <w:rPr>
          <w:rFonts w:hint="eastAsia"/>
          <w:b/>
          <w:bCs/>
        </w:rPr>
        <w:t>论文成果登记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在系统科研登记的时，论文登记必须按照期刊的准确信息登记，保证信息登记准</w:t>
      </w:r>
      <w:r>
        <w:rPr>
          <w:rFonts w:hint="eastAsia"/>
          <w:szCs w:val="21"/>
        </w:rPr>
        <w:lastRenderedPageBreak/>
        <w:t>确，清楚。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中文核心及以上的期刊，必须提交原刊，并上传电子扫描文档，以提供给图书馆存档，否则不予认定。一般期刊不用提交原刊，但必须上传电子扫描文档。</w:t>
      </w:r>
    </w:p>
    <w:p w:rsidR="00A50EDA" w:rsidRDefault="00A50EDA"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EI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SCI</w:t>
      </w:r>
      <w:r>
        <w:rPr>
          <w:rFonts w:hint="eastAsia"/>
          <w:szCs w:val="21"/>
        </w:rPr>
        <w:t>等检索期刊论文必须提供检索报告，检索报报告必须与见刊后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个月内提交，并上传系统。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普通外文期刊原则上也必须提交原刊。若确实没有，必须保证上传的电子文档，有准确的</w:t>
      </w:r>
      <w:r>
        <w:rPr>
          <w:rFonts w:hint="eastAsia"/>
          <w:szCs w:val="21"/>
        </w:rPr>
        <w:t>ISSN</w:t>
      </w:r>
      <w:r>
        <w:rPr>
          <w:rFonts w:hint="eastAsia"/>
          <w:szCs w:val="21"/>
        </w:rPr>
        <w:t>号。</w:t>
      </w:r>
    </w:p>
    <w:p w:rsidR="00A50EDA" w:rsidRDefault="00A50EDA">
      <w:pPr>
        <w:numPr>
          <w:ilvl w:val="0"/>
          <w:numId w:val="3"/>
        </w:num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本校第一单位的所有期刊，都只认定第一作者。非本校第一单位ＳＣＩ期刊可以登记校，分数认定按照学校科研管理办法处理。（科研处２０１６年５１号文件）</w:t>
      </w:r>
    </w:p>
    <w:p w:rsidR="00A50EDA" w:rsidRDefault="00A50EDA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（５）</w:t>
      </w:r>
      <w:r>
        <w:rPr>
          <w:szCs w:val="21"/>
        </w:rPr>
        <w:t>论文</w:t>
      </w:r>
      <w:r>
        <w:rPr>
          <w:rFonts w:hint="eastAsia"/>
          <w:szCs w:val="21"/>
        </w:rPr>
        <w:t>扫描件</w:t>
      </w:r>
      <w:r>
        <w:rPr>
          <w:szCs w:val="21"/>
        </w:rPr>
        <w:t>：封面，目录，正文，封底</w:t>
      </w:r>
      <w:r>
        <w:rPr>
          <w:rFonts w:hint="eastAsia"/>
          <w:szCs w:val="21"/>
        </w:rPr>
        <w:t>；做成一个ＰＤＦ文件，并保证文件清晰明白。每个文件不得超过１０Ｍ。</w:t>
      </w:r>
    </w:p>
    <w:p w:rsidR="00A50EDA" w:rsidRDefault="00A50ED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　ＥＩ，ＳＣＩ检索期刊必须扫描检索报告上传，每个文件不得超过１０Ｍ。</w:t>
      </w:r>
      <w:r>
        <w:rPr>
          <w:szCs w:val="21"/>
        </w:rPr>
        <w:br/>
      </w:r>
      <w:r>
        <w:rPr>
          <w:b/>
          <w:bCs/>
          <w:szCs w:val="21"/>
        </w:rPr>
        <w:t> </w:t>
      </w:r>
      <w:r>
        <w:rPr>
          <w:rFonts w:hint="eastAsia"/>
          <w:b/>
          <w:bCs/>
          <w:szCs w:val="21"/>
        </w:rPr>
        <w:t>四、著作版权登记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教材著作版权系统登记必须按照书籍信息准确登记，保证登记信息准确明白。</w:t>
      </w:r>
    </w:p>
    <w:p w:rsidR="00A50EDA" w:rsidRDefault="00A50EDA">
      <w:pPr>
        <w:spacing w:line="360" w:lineRule="auto"/>
        <w:rPr>
          <w:szCs w:val="21"/>
        </w:rPr>
      </w:pPr>
      <w:r>
        <w:rPr>
          <w:rFonts w:hint="eastAsia"/>
          <w:szCs w:val="21"/>
        </w:rPr>
        <w:t>主编，参编人员，每个人参编的字数分配必须明白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否则只认定第一主编。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教材著作版权，必须提交原件，用于图书馆归档，同时上传电子扫描文档。</w:t>
      </w:r>
    </w:p>
    <w:p w:rsidR="00A50EDA" w:rsidRDefault="00A50EDA">
      <w:pPr>
        <w:numPr>
          <w:ilvl w:val="0"/>
          <w:numId w:val="4"/>
        </w:num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扫描文档包含</w:t>
      </w:r>
      <w:r>
        <w:rPr>
          <w:szCs w:val="21"/>
        </w:rPr>
        <w:t>：封面，版权页，内容简介</w:t>
      </w:r>
      <w:r>
        <w:rPr>
          <w:szCs w:val="21"/>
        </w:rPr>
        <w:t>/</w:t>
      </w:r>
      <w:r>
        <w:rPr>
          <w:szCs w:val="21"/>
        </w:rPr>
        <w:t>序言</w:t>
      </w:r>
      <w:r>
        <w:rPr>
          <w:szCs w:val="21"/>
        </w:rPr>
        <w:t>/</w:t>
      </w:r>
      <w:r>
        <w:rPr>
          <w:szCs w:val="21"/>
        </w:rPr>
        <w:t>前言，目录，封底</w:t>
      </w:r>
      <w:r>
        <w:rPr>
          <w:rFonts w:hint="eastAsia"/>
          <w:szCs w:val="21"/>
        </w:rPr>
        <w:t>。整理成一个ＰＤＦ文件，且文件大小不得超过１０Ｍ。</w:t>
      </w:r>
    </w:p>
    <w:p w:rsidR="00A50EDA" w:rsidRDefault="00A50EDA">
      <w:pPr>
        <w:numPr>
          <w:ilvl w:val="0"/>
          <w:numId w:val="5"/>
        </w:num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项目其他登记</w:t>
      </w:r>
    </w:p>
    <w:p w:rsidR="00A50EDA" w:rsidRDefault="00A50EDA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szCs w:val="21"/>
        </w:rPr>
        <w:t>所有的横向，纵向项目也需要在科研管理系统登记，项目来源，经费，日期等信息填写准确，便于学校和学院进行相关的项目需要和查询。</w:t>
      </w:r>
    </w:p>
    <w:p w:rsidR="00A50EDA" w:rsidRDefault="00A50EDA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）所有的项目做“预算书”和“预算调整书”时候，一式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份，由学院科研秘书每周统一提交科研处。并发送电子文档給科研秘书。</w:t>
      </w:r>
    </w:p>
    <w:p w:rsidR="00A50EDA" w:rsidRDefault="00A50EDA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六、所有科研成果登记最终以科研处规定通知为准。</w:t>
      </w:r>
    </w:p>
    <w:p w:rsidR="00A50EDA" w:rsidRDefault="00A50EDA">
      <w:pPr>
        <w:spacing w:line="360" w:lineRule="auto"/>
        <w:rPr>
          <w:rFonts w:hint="eastAsia"/>
          <w:szCs w:val="21"/>
        </w:rPr>
      </w:pPr>
    </w:p>
    <w:sectPr w:rsidR="00A50E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81A" w:rsidRDefault="001F581A" w:rsidP="001A047F">
      <w:r>
        <w:separator/>
      </w:r>
    </w:p>
  </w:endnote>
  <w:endnote w:type="continuationSeparator" w:id="0">
    <w:p w:rsidR="001F581A" w:rsidRDefault="001F581A" w:rsidP="001A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81A" w:rsidRDefault="001F581A" w:rsidP="001A047F">
      <w:r>
        <w:separator/>
      </w:r>
    </w:p>
  </w:footnote>
  <w:footnote w:type="continuationSeparator" w:id="0">
    <w:p w:rsidR="001F581A" w:rsidRDefault="001F581A" w:rsidP="001A0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7E7FB"/>
    <w:multiLevelType w:val="singleLevel"/>
    <w:tmpl w:val="59F7E7FB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9F7EAB2"/>
    <w:multiLevelType w:val="singleLevel"/>
    <w:tmpl w:val="59F7EAB2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9F7EB50"/>
    <w:multiLevelType w:val="singleLevel"/>
    <w:tmpl w:val="59F7EB5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F7EF20"/>
    <w:multiLevelType w:val="singleLevel"/>
    <w:tmpl w:val="59F7EF20"/>
    <w:lvl w:ilvl="0">
      <w:start w:val="1"/>
      <w:numFmt w:val="decimalFullWidth"/>
      <w:suff w:val="nothing"/>
      <w:lvlText w:val="（%1）"/>
      <w:lvlJc w:val="left"/>
    </w:lvl>
  </w:abstractNum>
  <w:abstractNum w:abstractNumId="4" w15:restartNumberingAfterBreak="0">
    <w:nsid w:val="59F7F0B7"/>
    <w:multiLevelType w:val="singleLevel"/>
    <w:tmpl w:val="59F7F0B7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7F"/>
    <w:rsid w:val="001A047F"/>
    <w:rsid w:val="001F581A"/>
    <w:rsid w:val="00A50EDA"/>
    <w:rsid w:val="00C77496"/>
    <w:rsid w:val="00E83CE6"/>
    <w:rsid w:val="0526379B"/>
    <w:rsid w:val="094E3BF7"/>
    <w:rsid w:val="1D0A47F6"/>
    <w:rsid w:val="1F69576E"/>
    <w:rsid w:val="243240B1"/>
    <w:rsid w:val="32F451B1"/>
    <w:rsid w:val="345A6CB0"/>
    <w:rsid w:val="3F1A4891"/>
    <w:rsid w:val="47D03E60"/>
    <w:rsid w:val="4C9B65BD"/>
    <w:rsid w:val="50540320"/>
    <w:rsid w:val="592B1D2A"/>
    <w:rsid w:val="5C3A165C"/>
    <w:rsid w:val="68216C33"/>
    <w:rsid w:val="75D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6B1FB-4237-49C5-81CB-30C5FAE5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Sample"/>
    <w:rPr>
      <w:rFonts w:ascii="Menlo" w:eastAsia="Menlo" w:hAnsi="Menlo" w:cs="Menlo" w:hint="default"/>
      <w:sz w:val="21"/>
      <w:szCs w:val="21"/>
    </w:rPr>
  </w:style>
  <w:style w:type="character" w:styleId="a3">
    <w:name w:val="Strong"/>
    <w:qFormat/>
    <w:rPr>
      <w:b/>
    </w:rPr>
  </w:style>
  <w:style w:type="character" w:styleId="a4">
    <w:name w:val="FollowedHyperlink"/>
    <w:rPr>
      <w:color w:val="337AB7"/>
      <w:u w:val="none"/>
    </w:rPr>
  </w:style>
  <w:style w:type="character" w:styleId="HTML0">
    <w:name w:val="HTML Definition"/>
    <w:rPr>
      <w:i/>
      <w:sz w:val="20"/>
      <w:szCs w:val="20"/>
    </w:rPr>
  </w:style>
  <w:style w:type="character" w:styleId="HTML1">
    <w:name w:val="HTML Keyboard"/>
    <w:rPr>
      <w:rFonts w:ascii="Menlo" w:eastAsia="Menlo" w:hAnsi="Menlo" w:cs="Menlo"/>
      <w:color w:val="FFFFFF"/>
      <w:sz w:val="21"/>
      <w:szCs w:val="21"/>
      <w:bdr w:val="none" w:sz="0" w:space="0" w:color="auto"/>
      <w:shd w:val="clear" w:color="auto" w:fill="333333"/>
    </w:rPr>
  </w:style>
  <w:style w:type="character" w:styleId="a5">
    <w:name w:val="Hyperlink"/>
    <w:rPr>
      <w:color w:val="337AB7"/>
      <w:u w:val="none"/>
    </w:rPr>
  </w:style>
  <w:style w:type="character" w:styleId="HTML2">
    <w:name w:val="HTML Code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paragraph" w:styleId="a6">
    <w:name w:val="header"/>
    <w:basedOn w:val="a"/>
    <w:link w:val="a7"/>
    <w:rsid w:val="001A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1A047F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1A0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1A047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</Words>
  <Characters>1574</Characters>
  <Application>Microsoft Office Word</Application>
  <DocSecurity>0</DocSecurity>
  <Lines>13</Lines>
  <Paragraphs>3</Paragraphs>
  <ScaleCrop>false</ScaleCrop>
  <Company>成都大学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box</cp:lastModifiedBy>
  <cp:revision>2</cp:revision>
  <dcterms:created xsi:type="dcterms:W3CDTF">2018-10-08T20:54:00Z</dcterms:created>
  <dcterms:modified xsi:type="dcterms:W3CDTF">2018-10-08T20:54:00Z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