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12" w14:textId="108F6FDD" w:rsidR="007758B7" w:rsidRDefault="007758B7"/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14:paraId="26BDA8E4" w14:textId="73F661B8" w:rsidR="00160FDC" w:rsidRDefault="007758B7">
          <w:r>
            <w:rPr>
              <w:noProof/>
            </w:rPr>
            <w:pict w14:anchorId="2115C10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5" o:spid="_x0000_s1031" type="#_x0000_t202" style="position:absolute;left:0;text-align:left;margin-left:0;margin-top:0;width:220.3pt;height:21.15pt;z-index:25181542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 filled="f" stroked="f" strokeweight=".5pt">
                <v:textbox style="mso-fit-shape-to-text:t">
                  <w:txbxContent>
                    <w:p w14:paraId="5C1A2217" w14:textId="2E45BFEB" w:rsidR="00E23AD9" w:rsidRPr="00006415" w:rsidRDefault="007758B7">
                      <w:pPr>
                        <w:pStyle w:val="ab"/>
                        <w:rPr>
                          <w:rFonts w:ascii="微软雅黑" w:eastAsia="微软雅黑" w:hAnsi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eastAsia="微软雅黑" w:hAnsi="微软雅黑"/>
                            <w:color w:val="1F497D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微软雅黑" w:eastAsia="微软雅黑" w:hAnsi="微软雅黑"/>
                              <w:color w:val="1F497D" w:themeColor="text2"/>
                            </w:rPr>
                            <w:t>认准淘宝店铺：Bingo无忧智库，https://zx51.taobao.com，微信www_zku51_com，仅供学习24小时内删除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A9A14BC">
              <v:rect id="矩形 466" o:spid="_x0000_s1030" style="position:absolute;left:0;text-align:left;margin-left:0;margin-top:0;width:581.4pt;height:752.4pt;z-index:-251546112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14:paraId="595EAA5D" w14:textId="77777777" w:rsidR="00E23AD9" w:rsidRDefault="00E23AD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41A542D">
              <v:rect id="矩形 467" o:spid="_x0000_s1029" style="position:absolute;left:0;text-align:left;margin-left:0;margin-top:0;width:226.45pt;height:237.6pt;z-index:251612672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 fillcolor="#1f497d [3215]" stroked="f" strokeweight="2pt">
                <v:textbox inset="14.4pt,14.4pt,14.4pt,28.8pt">
                  <w:txbxContent>
                    <w:p w14:paraId="53E43B47" w14:textId="77777777" w:rsidR="00E23AD9" w:rsidRDefault="007758B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23AD9" w:rsidRPr="00006415">
                            <w:rPr>
                              <w:rFonts w:ascii="微软雅黑" w:eastAsia="微软雅黑" w:hAnsi="微软雅黑"/>
                              <w:color w:val="FFFFFF" w:themeColor="background1"/>
                              <w:lang w:val="zh-CN"/>
                            </w:rPr>
                            <w:t>[通过迷人的摘要吸引您的读者。它通常是文件的简短摘要。当您准备好添加内容时，只需单击此处并开始键入。]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11C210E">
              <v:rect id="矩形 468" o:spid="_x0000_s1028" style="position:absolute;left:0;text-align:left;margin-left:0;margin-top:0;width:244.8pt;height:554.4pt;z-index:251556352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strokecolor="#938953 [1614]" strokeweight="1.25pt">
                <w10:wrap anchorx="page" anchory="page"/>
              </v:rect>
            </w:pict>
          </w:r>
          <w:r>
            <w:rPr>
              <w:noProof/>
            </w:rPr>
            <w:pict w14:anchorId="0F2D06B5">
              <v:rect id="矩形 469" o:spid="_x0000_s1027" style="position:absolute;left:0;text-align:left;margin-left:0;margin-top:0;width:226.45pt;height:9.35pt;z-index:251725312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 w14:anchorId="4D670174">
              <v:shape id="文本框 470" o:spid="_x0000_s1026" type="#_x0000_t202" style="position:absolute;left:0;text-align:left;margin-left:0;margin-top:0;width:220.3pt;height:194.9pt;z-index:251667968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Arial" w:eastAsia="微软雅黑 Light" w:hAnsi="Arial" w:cs="Arial"/>
                          <w:color w:val="4F81BD" w:themeColor="accent1"/>
                          <w:sz w:val="72"/>
                          <w:szCs w:val="72"/>
                        </w:rPr>
                        <w:alias w:val="标题"/>
                        <w:id w:val="-958338334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528C8E0E" w14:textId="6DFA39C6" w:rsidR="00E23AD9" w:rsidRDefault="007758B7" w:rsidP="00160FDC">
                          <w:pPr>
                            <w:jc w:val="left"/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eastAsia="微软雅黑 Light" w:hAnsi="Arial" w:cs="Arial"/>
                              <w:color w:val="4F81BD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7532A099" w14:textId="37E0DC01" w:rsidR="00E23AD9" w:rsidRPr="00006415" w:rsidRDefault="007758B7">
                          <w:p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50508C5" w14:textId="77777777"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</w:p>
        <w:p w14:paraId="3D2E5485" w14:textId="77777777" w:rsidR="00160FDC" w:rsidRDefault="00160FD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 w14:paraId="356D3BD2" w14:textId="77777777" w:rsidR="00160FDC" w:rsidRPr="00D32FBC" w:rsidRDefault="00160FD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/>
              <w:b/>
              <w:sz w:val="52"/>
              <w:szCs w:val="52"/>
            </w:rPr>
            <w:t xml:space="preserve">XXX </w:t>
          </w:r>
          <w:r w:rsidR="00CE0E6A">
            <w:rPr>
              <w:rFonts w:ascii="微软雅黑" w:eastAsia="微软雅黑" w:hAnsi="微软雅黑" w:hint="eastAsia"/>
              <w:b/>
              <w:sz w:val="52"/>
              <w:szCs w:val="52"/>
            </w:rPr>
            <w:t>产品</w:t>
          </w:r>
          <w:r w:rsidR="00DE2B37">
            <w:rPr>
              <w:rFonts w:ascii="微软雅黑" w:eastAsia="微软雅黑" w:hAnsi="微软雅黑" w:hint="eastAsia"/>
              <w:b/>
              <w:sz w:val="52"/>
              <w:szCs w:val="52"/>
            </w:rPr>
            <w:t>需求</w:t>
          </w:r>
          <w:r w:rsidR="00CE0E6A"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14:paraId="3A9CC866" w14:textId="77777777" w:rsidR="00160FDC" w:rsidRPr="00D32FBC" w:rsidRDefault="00160FDC" w:rsidP="00160FDC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报告版本-</w:t>
          </w:r>
          <w:r w:rsidR="00166F84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编辑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日期</w:t>
          </w:r>
        </w:p>
        <w:p w14:paraId="2BC0B41E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1ACAAC2E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6C3C2CE9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5B93DC6E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527C567B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070E8374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52D5B9A7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6C402491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73C7B3E7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4F4D8E0B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6D4F0FD7" w14:textId="77777777"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0D1F8EC3" w14:textId="77777777" w:rsidR="00160FDC" w:rsidRPr="00D32FBC" w:rsidRDefault="00160FDC" w:rsidP="00160FDC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09"/>
            <w:gridCol w:w="1344"/>
            <w:gridCol w:w="3657"/>
          </w:tblGrid>
          <w:tr w:rsidR="00160FDC" w:rsidRPr="00D32FBC" w14:paraId="41BBC07E" w14:textId="77777777" w:rsidTr="00E23AD9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14:paraId="0EB498CC" w14:textId="77777777" w:rsidR="00160FDC" w:rsidRPr="00DC4A82" w:rsidRDefault="00160FDC" w:rsidP="00E23AD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14:paraId="4156884D" w14:textId="77777777"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14:paraId="2FB7C2AC" w14:textId="77777777"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14:paraId="37B40C03" w14:textId="77777777"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14:paraId="113DAC87" w14:textId="77777777"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06107DEE" w14:textId="77777777" w:rsidR="00160FDC" w:rsidRPr="00DC4A82" w:rsidRDefault="00CE0E6A" w:rsidP="00006415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产品</w:t>
                </w:r>
                <w:r w:rsidR="00DE2B3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需求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文档</w:t>
                </w:r>
                <w:r w:rsidR="00006415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、XXX</w:t>
                </w:r>
              </w:p>
            </w:tc>
          </w:tr>
          <w:tr w:rsidR="00160FDC" w:rsidRPr="00D32FBC" w14:paraId="73A3EEE6" w14:textId="77777777" w:rsidTr="00E23AD9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14:paraId="5AD481FB" w14:textId="77777777"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258B5CB7" w14:textId="77777777"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6E70ACD9" w14:textId="77777777"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4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(1.0)</w:t>
                </w:r>
              </w:p>
            </w:tc>
          </w:tr>
          <w:tr w:rsidR="00160FDC" w:rsidRPr="00D32FBC" w14:paraId="30CDC8B7" w14:textId="77777777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14:paraId="7310E74F" w14:textId="77777777"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6A86C858" w14:textId="77777777"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4FC0C18B" w14:textId="77777777" w:rsidR="00160FDC" w:rsidRPr="00DC4A82" w:rsidRDefault="00160FDC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WoshiPM</w:t>
                </w:r>
              </w:p>
            </w:tc>
          </w:tr>
          <w:tr w:rsidR="00160FDC" w:rsidRPr="00D32FBC" w14:paraId="02E977FF" w14:textId="77777777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14:paraId="6199D870" w14:textId="77777777"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66113739" w14:textId="77777777" w:rsidR="00160FDC" w:rsidRPr="00160FDC" w:rsidRDefault="00160FDC" w:rsidP="00E23AD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 w:rsidRPr="00160FDC"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14:paraId="3D806D2F" w14:textId="77777777" w:rsidR="00160FDC" w:rsidRPr="00DC4A82" w:rsidRDefault="00CE0E6A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2014-11-16</w:t>
                </w:r>
              </w:p>
            </w:tc>
          </w:tr>
        </w:tbl>
        <w:p w14:paraId="51AD35E5" w14:textId="77777777" w:rsidR="00160FDC" w:rsidRDefault="00160FDC" w:rsidP="00160FDC">
          <w:pPr>
            <w:ind w:firstLine="420"/>
          </w:pPr>
        </w:p>
        <w:p w14:paraId="7CF97E3D" w14:textId="77777777"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14:paraId="0A6CD829" w14:textId="77777777" w:rsidR="00160FDC" w:rsidRDefault="007758B7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14:paraId="0CAD42E3" w14:textId="77777777" w:rsidR="00166F84" w:rsidRDefault="00166F84" w:rsidP="00166F84">
      <w:bookmarkStart w:id="0" w:name="_Toc398393110"/>
    </w:p>
    <w:p w14:paraId="6DEBB576" w14:textId="77777777" w:rsidR="00166F84" w:rsidRDefault="00166F8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14:paraId="069D5626" w14:textId="77777777" w:rsidR="00166F84" w:rsidRDefault="00166F84" w:rsidP="00166F84"/>
    <w:bookmarkEnd w:id="0"/>
    <w:p w14:paraId="5CFEA108" w14:textId="77777777" w:rsidR="00166F84" w:rsidRPr="00166F84" w:rsidRDefault="00166F84" w:rsidP="00166F8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66F84">
        <w:rPr>
          <w:rFonts w:ascii="微软雅黑" w:eastAsia="微软雅黑" w:hAnsi="微软雅黑"/>
          <w:b/>
          <w:sz w:val="44"/>
          <w:szCs w:val="44"/>
        </w:rPr>
        <w:t>编辑历史</w:t>
      </w:r>
    </w:p>
    <w:p w14:paraId="2F7496B6" w14:textId="77777777" w:rsidR="00166F84" w:rsidRPr="009F5DCE" w:rsidRDefault="00166F84" w:rsidP="00166F84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166F84" w:rsidRPr="00166F84" w14:paraId="281D45ED" w14:textId="77777777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26C67FB0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166F84" w:rsidRPr="00166F84" w14:paraId="3BF62778" w14:textId="77777777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14:paraId="0610576A" w14:textId="77777777" w:rsidR="00166F84" w:rsidRPr="00166F84" w:rsidRDefault="00166F84" w:rsidP="00D23A8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Pr="00166F8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 w:rsidR="00A035A9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D23A8C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</w:p>
        </w:tc>
      </w:tr>
      <w:tr w:rsidR="00166F84" w:rsidRPr="00166F84" w14:paraId="6F60869E" w14:textId="77777777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6D54F5A4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166F84" w:rsidRPr="00166F84" w14:paraId="15C29864" w14:textId="77777777" w:rsidTr="00E23AD9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14:paraId="651946EB" w14:textId="77777777" w:rsidR="00166F84" w:rsidRPr="00166F84" w:rsidRDefault="00166F84" w:rsidP="00166F8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66F84" w:rsidRPr="00166F84" w14:paraId="372A4789" w14:textId="77777777" w:rsidTr="00E23AD9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655CE0D5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166F84" w:rsidRPr="00166F84" w14:paraId="79B241BB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6C072BC8" w14:textId="77777777"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14:paraId="6A278FC4" w14:textId="77777777" w:rsidR="00166F84" w:rsidRPr="00166F84" w:rsidRDefault="00166F84" w:rsidP="00166F84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14:paraId="0AC332A4" w14:textId="77777777" w:rsidR="00166F84" w:rsidRPr="00166F84" w:rsidRDefault="00166F84" w:rsidP="00166F84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14:paraId="7D7A6849" w14:textId="77777777"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14:paraId="5BFFA6E3" w14:textId="77777777" w:rsidR="00166F84" w:rsidRPr="00166F84" w:rsidRDefault="00166F84" w:rsidP="00166F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166F84" w:rsidRPr="00D32FBC" w14:paraId="7FED6809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46909905" w14:textId="77777777" w:rsidR="00166F84" w:rsidRPr="00D32FBC" w:rsidRDefault="00166F84" w:rsidP="00D23A8C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 w:rsidRPr="00D32FBC">
              <w:rPr>
                <w:rFonts w:ascii="微软雅黑" w:hAnsi="微软雅黑" w:hint="eastAsia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 w:rsidR="00D23A8C">
              <w:rPr>
                <w:rFonts w:ascii="微软雅黑" w:hAnsi="微软雅黑" w:hint="eastAsia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 w14:paraId="344B38D9" w14:textId="77777777" w:rsidR="00166F84" w:rsidRPr="00D32FBC" w:rsidRDefault="00166F84" w:rsidP="00166F84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 w14:paraId="44D0A31D" w14:textId="77777777" w:rsidR="00166F84" w:rsidRPr="00D32FBC" w:rsidRDefault="00166F84" w:rsidP="00E23AD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14:paraId="130E77EA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14:paraId="2D1B0076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14:paraId="590EBD2F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51BD11D0" w14:textId="77777777" w:rsidR="00166F84" w:rsidRPr="00D32FBC" w:rsidRDefault="00166F84" w:rsidP="00D23A8C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2014.</w:t>
            </w:r>
            <w:r w:rsidR="00A035A9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D23A8C"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.1</w:t>
            </w:r>
            <w:r w:rsidR="00D23A8C">
              <w:rPr>
                <w:rFonts w:ascii="微软雅黑" w:hAnsi="微软雅黑"/>
                <w:sz w:val="18"/>
                <w:szCs w:val="18"/>
              </w:rPr>
              <w:t>7</w:t>
            </w:r>
          </w:p>
        </w:tc>
        <w:tc>
          <w:tcPr>
            <w:tcW w:w="1418" w:type="dxa"/>
            <w:vAlign w:val="center"/>
          </w:tcPr>
          <w:p w14:paraId="5D612BCE" w14:textId="77777777" w:rsidR="00166F84" w:rsidRPr="00D32FBC" w:rsidRDefault="00166F84" w:rsidP="00166F84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 w14:paraId="73DA7678" w14:textId="77777777" w:rsidR="00166F84" w:rsidRPr="00D32FBC" w:rsidRDefault="00166F84" w:rsidP="00E23AD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WoshiPM</w:t>
            </w:r>
          </w:p>
        </w:tc>
        <w:tc>
          <w:tcPr>
            <w:tcW w:w="3622" w:type="dxa"/>
            <w:vAlign w:val="center"/>
          </w:tcPr>
          <w:p w14:paraId="1EFFC45E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 w14:paraId="551D1DD8" w14:textId="77777777" w:rsidR="00166F84" w:rsidRPr="00166F84" w:rsidRDefault="00166F84" w:rsidP="00E23A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66F84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166F84" w:rsidRPr="00D26091" w14:paraId="4BE9D077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257CAC7C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3AF1E6EA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347EFD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11F8A3E7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0AB48F4A" w14:textId="77777777" w:rsidR="00166F84" w:rsidRPr="00D26091" w:rsidRDefault="00166F84" w:rsidP="00E23AD9">
            <w:pPr>
              <w:jc w:val="left"/>
            </w:pPr>
          </w:p>
        </w:tc>
      </w:tr>
      <w:tr w:rsidR="00166F84" w:rsidRPr="00D26091" w14:paraId="383F1782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63EF431D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CEEA03A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985B21B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390E71FA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7A375830" w14:textId="77777777" w:rsidR="00166F84" w:rsidRPr="00D26091" w:rsidRDefault="00166F84" w:rsidP="00E23AD9">
            <w:pPr>
              <w:jc w:val="left"/>
            </w:pPr>
          </w:p>
        </w:tc>
      </w:tr>
      <w:tr w:rsidR="00166F84" w:rsidRPr="00D26091" w14:paraId="3CCFF6CA" w14:textId="77777777" w:rsidTr="00E23AD9">
        <w:trPr>
          <w:trHeight w:val="454"/>
          <w:jc w:val="center"/>
        </w:trPr>
        <w:tc>
          <w:tcPr>
            <w:tcW w:w="1271" w:type="dxa"/>
            <w:vAlign w:val="center"/>
          </w:tcPr>
          <w:p w14:paraId="6775A99F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7F918F9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A3FC4A1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1B67027F" w14:textId="77777777" w:rsidR="00166F84" w:rsidRPr="00D32FBC" w:rsidRDefault="00166F84" w:rsidP="00E23AD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59D789D8" w14:textId="77777777" w:rsidR="00166F84" w:rsidRPr="00D26091" w:rsidRDefault="00166F84" w:rsidP="00E23AD9">
            <w:pPr>
              <w:jc w:val="left"/>
            </w:pPr>
          </w:p>
        </w:tc>
      </w:tr>
    </w:tbl>
    <w:p w14:paraId="113B7CA0" w14:textId="77777777" w:rsidR="00166F84" w:rsidRDefault="00166F84" w:rsidP="00166F84">
      <w:pPr>
        <w:widowControl/>
        <w:jc w:val="left"/>
      </w:pPr>
    </w:p>
    <w:p w14:paraId="3228C66A" w14:textId="77777777" w:rsidR="00166F84" w:rsidRPr="00166F84" w:rsidRDefault="00166F84" w:rsidP="00166F8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66F84">
        <w:rPr>
          <w:rFonts w:ascii="微软雅黑" w:eastAsia="微软雅黑" w:hAnsi="微软雅黑"/>
          <w:sz w:val="18"/>
          <w:szCs w:val="18"/>
        </w:rPr>
        <w:t>XXX公司保密文件，请勿外传</w:t>
      </w:r>
    </w:p>
    <w:p w14:paraId="6150A480" w14:textId="77777777" w:rsidR="00637EB6" w:rsidRDefault="00637EB6"/>
    <w:p w14:paraId="6DC3B417" w14:textId="77777777" w:rsidR="00160FDC" w:rsidRDefault="00160FDC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14:paraId="07E0BE49" w14:textId="77777777" w:rsidR="00F46BE5" w:rsidRPr="00F46BE5" w:rsidRDefault="00166F84" w:rsidP="00F46BE5">
          <w:pPr>
            <w:pStyle w:val="TOC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 w:rsidRPr="00166F84"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14:paraId="53F0A799" w14:textId="77777777" w:rsidR="00261AD4" w:rsidRDefault="00AB607C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 w:rsidR="00166F84">
            <w:instrText xml:space="preserve"> TOC \o "1-3" \h \z \u </w:instrText>
          </w:r>
          <w:r>
            <w:fldChar w:fldCharType="separate"/>
          </w:r>
          <w:hyperlink w:anchor="_Toc403944485" w:history="1">
            <w:r w:rsidR="00261AD4" w:rsidRPr="00F219A0">
              <w:rPr>
                <w:rStyle w:val="ad"/>
                <w:noProof/>
              </w:rPr>
              <w:t>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概述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525A7172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6" w:history="1">
            <w:r w:rsidR="00261AD4" w:rsidRPr="00F219A0">
              <w:rPr>
                <w:rStyle w:val="ad"/>
                <w:noProof/>
              </w:rPr>
              <w:t>1.1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产品概述及目标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72BF0C96" w14:textId="77777777" w:rsidR="00261AD4" w:rsidRDefault="007758B7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7" w:history="1">
            <w:r w:rsidR="00261AD4" w:rsidRPr="00F219A0">
              <w:rPr>
                <w:rStyle w:val="ad"/>
                <w:rFonts w:ascii="微软雅黑" w:hAnsi="微软雅黑"/>
                <w:iCs/>
                <w:noProof/>
              </w:rPr>
              <w:t>1.1.1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背景介绍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2652BF18" w14:textId="77777777" w:rsidR="00261AD4" w:rsidRDefault="007758B7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03944488" w:history="1">
            <w:r w:rsidR="00261AD4" w:rsidRPr="00F219A0">
              <w:rPr>
                <w:rStyle w:val="ad"/>
                <w:rFonts w:ascii="微软雅黑" w:hAnsi="微软雅黑"/>
                <w:iCs/>
                <w:noProof/>
              </w:rPr>
              <w:t>1.1.2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iCs/>
                <w:noProof/>
              </w:rPr>
              <w:t>产品目的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4F79C513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89" w:history="1">
            <w:r w:rsidR="00261AD4" w:rsidRPr="00F219A0">
              <w:rPr>
                <w:rStyle w:val="ad"/>
                <w:noProof/>
              </w:rPr>
              <w:t>1.2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数据字典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_Toc403944489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0D8A3D13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0" w:history="1">
            <w:r w:rsidR="00261AD4" w:rsidRPr="00F219A0">
              <w:rPr>
                <w:rStyle w:val="ad"/>
                <w:noProof/>
              </w:rPr>
              <w:t>1.3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名词说明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0B55CD35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1" w:history="1">
            <w:r w:rsidR="00261AD4" w:rsidRPr="00F219A0">
              <w:rPr>
                <w:rStyle w:val="ad"/>
                <w:noProof/>
              </w:rPr>
              <w:t>1.4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文档阅读对象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4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75AE32C8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2" w:history="1">
            <w:r w:rsidR="00261AD4" w:rsidRPr="00F219A0">
              <w:rPr>
                <w:rStyle w:val="ad"/>
                <w:noProof/>
              </w:rPr>
              <w:t>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产品描述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36DF1C44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3" w:history="1">
            <w:r w:rsidR="00261AD4" w:rsidRPr="00F219A0">
              <w:rPr>
                <w:rStyle w:val="ad"/>
                <w:noProof/>
              </w:rPr>
              <w:t>2.1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产品整体流程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284C2F0D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4" w:history="1">
            <w:r w:rsidR="00261AD4" w:rsidRPr="00F219A0">
              <w:rPr>
                <w:rStyle w:val="ad"/>
                <w:noProof/>
              </w:rPr>
              <w:t>2.2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产品需求描述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_Toc403944494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0DB5D11B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5" w:history="1">
            <w:r w:rsidR="00261AD4" w:rsidRPr="00F219A0">
              <w:rPr>
                <w:rStyle w:val="ad"/>
                <w:noProof/>
              </w:rPr>
              <w:t>2.3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产品版本规划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1323A1F3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6" w:history="1">
            <w:r w:rsidR="00261AD4" w:rsidRPr="00F219A0">
              <w:rPr>
                <w:rStyle w:val="ad"/>
                <w:noProof/>
              </w:rPr>
              <w:t>2.4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产品框架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5908900A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7" w:history="1">
            <w:r w:rsidR="00261AD4" w:rsidRPr="00F219A0">
              <w:rPr>
                <w:rStyle w:val="ad"/>
                <w:noProof/>
              </w:rPr>
              <w:t>2.5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功能列表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5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388AA248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498" w:history="1">
            <w:r w:rsidR="00261AD4" w:rsidRPr="00F219A0">
              <w:rPr>
                <w:rStyle w:val="ad"/>
                <w:noProof/>
              </w:rPr>
              <w:t>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功能需求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3980650B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499" w:history="1">
            <w:r w:rsidR="00261AD4" w:rsidRPr="00F219A0">
              <w:rPr>
                <w:rStyle w:val="ad"/>
                <w:noProof/>
              </w:rPr>
              <w:t>3.1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流程图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_Toc403944499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0DB13C61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0" w:history="1">
            <w:r w:rsidR="00261AD4" w:rsidRPr="00F219A0">
              <w:rPr>
                <w:rStyle w:val="ad"/>
                <w:noProof/>
              </w:rPr>
              <w:t>3.2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界面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6365FF7F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1" w:history="1">
            <w:r w:rsidR="00261AD4" w:rsidRPr="00F219A0">
              <w:rPr>
                <w:rStyle w:val="ad"/>
                <w:noProof/>
              </w:rPr>
              <w:t>3.3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字段说明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5B07960F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2" w:history="1">
            <w:r w:rsidR="00261AD4" w:rsidRPr="00F219A0">
              <w:rPr>
                <w:rStyle w:val="ad"/>
                <w:noProof/>
              </w:rPr>
              <w:t>3.4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业务说明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6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4D149F01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3" w:history="1">
            <w:r w:rsidR="00261AD4" w:rsidRPr="00F219A0">
              <w:rPr>
                <w:rStyle w:val="ad"/>
                <w:noProof/>
              </w:rPr>
              <w:t>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非功能需求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2B24D63C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4" w:history="1">
            <w:r w:rsidR="00261AD4" w:rsidRPr="00F219A0">
              <w:rPr>
                <w:rStyle w:val="ad"/>
                <w:noProof/>
              </w:rPr>
              <w:t>4.1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安全需求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_Toc403944504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3F3B92B7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5" w:history="1">
            <w:r w:rsidR="00261AD4" w:rsidRPr="00F219A0">
              <w:rPr>
                <w:rStyle w:val="ad"/>
                <w:noProof/>
              </w:rPr>
              <w:t>4.2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统计需求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_Toc403944505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6B7844EE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6" w:history="1">
            <w:r w:rsidR="00261AD4" w:rsidRPr="00F219A0">
              <w:rPr>
                <w:rStyle w:val="ad"/>
                <w:noProof/>
              </w:rPr>
              <w:t>4.3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性能需求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_Toc403944506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7FF93F1D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7" w:history="1">
            <w:r w:rsidR="00261AD4" w:rsidRPr="00F219A0">
              <w:rPr>
                <w:rStyle w:val="ad"/>
                <w:noProof/>
              </w:rPr>
              <w:t>4.4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易用性需求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_Toc403944507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7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17F74807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08" w:history="1">
            <w:r w:rsidR="00261AD4" w:rsidRPr="00F219A0">
              <w:rPr>
                <w:rStyle w:val="ad"/>
                <w:noProof/>
              </w:rPr>
              <w:t>5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上线、下线需求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_Toc403944508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0492FE34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09" w:history="1">
            <w:r w:rsidR="00261AD4" w:rsidRPr="00F219A0">
              <w:rPr>
                <w:rStyle w:val="ad"/>
                <w:noProof/>
              </w:rPr>
              <w:t>5.1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上线需求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_Toc403944509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162EB336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0" w:history="1">
            <w:r w:rsidR="00261AD4" w:rsidRPr="00F219A0">
              <w:rPr>
                <w:rStyle w:val="ad"/>
                <w:noProof/>
              </w:rPr>
              <w:t>5.2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验收标准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_Toc403944510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189DD970" w14:textId="77777777" w:rsidR="00261AD4" w:rsidRDefault="007758B7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03944511" w:history="1">
            <w:r w:rsidR="00261AD4" w:rsidRPr="00F219A0">
              <w:rPr>
                <w:rStyle w:val="ad"/>
                <w:noProof/>
              </w:rPr>
              <w:t>5.3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下线需求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_Toc403944511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8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7AAB67B7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2" w:history="1">
            <w:r w:rsidR="00261AD4" w:rsidRPr="00F219A0">
              <w:rPr>
                <w:rStyle w:val="ad"/>
                <w:noProof/>
              </w:rPr>
              <w:t>6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运营计划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_Toc403944512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9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1CB6C301" w14:textId="77777777" w:rsidR="00261AD4" w:rsidRDefault="007758B7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noProof/>
              <w:sz w:val="21"/>
              <w:szCs w:val="22"/>
            </w:rPr>
          </w:pPr>
          <w:hyperlink w:anchor="_Toc403944513" w:history="1">
            <w:r w:rsidR="00261AD4" w:rsidRPr="00F219A0">
              <w:rPr>
                <w:rStyle w:val="ad"/>
                <w:noProof/>
              </w:rPr>
              <w:t>7</w:t>
            </w:r>
            <w:r w:rsidR="00261AD4">
              <w:rPr>
                <w:rFonts w:eastAsiaTheme="minorEastAsia"/>
                <w:noProof/>
                <w:sz w:val="21"/>
                <w:szCs w:val="22"/>
              </w:rPr>
              <w:tab/>
            </w:r>
            <w:r w:rsidR="00261AD4" w:rsidRPr="00F219A0">
              <w:rPr>
                <w:rStyle w:val="ad"/>
                <w:rFonts w:hint="eastAsia"/>
                <w:noProof/>
              </w:rPr>
              <w:t>附录</w:t>
            </w:r>
            <w:r w:rsidR="00261AD4">
              <w:rPr>
                <w:noProof/>
                <w:webHidden/>
              </w:rPr>
              <w:tab/>
            </w:r>
            <w:r w:rsidR="00261AD4">
              <w:rPr>
                <w:noProof/>
                <w:webHidden/>
              </w:rPr>
              <w:fldChar w:fldCharType="begin"/>
            </w:r>
            <w:r w:rsidR="00261AD4">
              <w:rPr>
                <w:noProof/>
                <w:webHidden/>
              </w:rPr>
              <w:instrText xml:space="preserve"> PAGEREF _Toc403944513 \h </w:instrText>
            </w:r>
            <w:r w:rsidR="00261AD4">
              <w:rPr>
                <w:noProof/>
                <w:webHidden/>
              </w:rPr>
            </w:r>
            <w:r w:rsidR="00261AD4">
              <w:rPr>
                <w:noProof/>
                <w:webHidden/>
              </w:rPr>
              <w:fldChar w:fldCharType="separate"/>
            </w:r>
            <w:r w:rsidR="00261AD4">
              <w:rPr>
                <w:noProof/>
                <w:webHidden/>
              </w:rPr>
              <w:t>10</w:t>
            </w:r>
            <w:r w:rsidR="00261AD4">
              <w:rPr>
                <w:noProof/>
                <w:webHidden/>
              </w:rPr>
              <w:fldChar w:fldCharType="end"/>
            </w:r>
          </w:hyperlink>
        </w:p>
        <w:p w14:paraId="2A63CA04" w14:textId="77777777" w:rsidR="00166F84" w:rsidRDefault="00AB607C" w:rsidP="00D10472">
          <w:r>
            <w:fldChar w:fldCharType="end"/>
          </w:r>
        </w:p>
      </w:sdtContent>
    </w:sdt>
    <w:p w14:paraId="5149CE53" w14:textId="77777777" w:rsidR="00963C7A" w:rsidRDefault="005D4B86" w:rsidP="0081660D">
      <w:pPr>
        <w:pStyle w:val="1"/>
      </w:pPr>
      <w:bookmarkStart w:id="1" w:name="_Toc403944485"/>
      <w:r>
        <w:rPr>
          <w:rFonts w:hint="eastAsia"/>
        </w:rPr>
        <w:t>概述</w:t>
      </w:r>
      <w:bookmarkEnd w:id="1"/>
    </w:p>
    <w:p w14:paraId="177D1BF3" w14:textId="77777777" w:rsidR="0081660D" w:rsidRPr="0081660D" w:rsidRDefault="00552308" w:rsidP="00902D56">
      <w:pPr>
        <w:pStyle w:val="2"/>
      </w:pPr>
      <w:bookmarkStart w:id="2" w:name="_Toc403944486"/>
      <w:r>
        <w:t>产品概述及目标</w:t>
      </w:r>
      <w:bookmarkEnd w:id="2"/>
    </w:p>
    <w:p w14:paraId="35A5EBEE" w14:textId="77777777" w:rsidR="00C86DE7" w:rsidRDefault="004C094D" w:rsidP="00C86DE7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简述产品功能</w:t>
      </w:r>
      <w:r w:rsidR="000A6662">
        <w:rPr>
          <w:rStyle w:val="aa"/>
          <w:rFonts w:hint="eastAsia"/>
        </w:rPr>
        <w:t>、</w:t>
      </w:r>
      <w:r>
        <w:rPr>
          <w:rStyle w:val="aa"/>
          <w:rFonts w:hint="eastAsia"/>
        </w:rPr>
        <w:t>预期实现目标</w:t>
      </w:r>
      <w:r w:rsidR="000A6662">
        <w:rPr>
          <w:rStyle w:val="aa"/>
          <w:rFonts w:hint="eastAsia"/>
        </w:rPr>
        <w:t>，可分阶段实现阶段性目标</w:t>
      </w:r>
      <w:r>
        <w:rPr>
          <w:rStyle w:val="aa"/>
          <w:rFonts w:hint="eastAsia"/>
        </w:rPr>
        <w:t>。</w:t>
      </w:r>
      <w:r w:rsidR="00267D6F">
        <w:rPr>
          <w:rStyle w:val="aa"/>
        </w:rPr>
        <w:t xml:space="preserve"> </w:t>
      </w:r>
    </w:p>
    <w:p w14:paraId="3958DB35" w14:textId="77777777" w:rsidR="006F770C" w:rsidRDefault="00DF6426" w:rsidP="00985958">
      <w:pPr>
        <w:pStyle w:val="3"/>
        <w:ind w:left="720"/>
        <w:rPr>
          <w:rStyle w:val="aa"/>
          <w:i w:val="0"/>
          <w:color w:val="000000" w:themeColor="text1"/>
          <w:sz w:val="30"/>
        </w:rPr>
      </w:pPr>
      <w:bookmarkStart w:id="3" w:name="_Toc403944487"/>
      <w:r>
        <w:rPr>
          <w:rFonts w:hint="eastAsia"/>
        </w:rPr>
        <w:t>背景介绍</w:t>
      </w:r>
      <w:bookmarkEnd w:id="3"/>
    </w:p>
    <w:p w14:paraId="20DE609D" w14:textId="77777777" w:rsidR="00167562" w:rsidRPr="00167562" w:rsidRDefault="004C094D" w:rsidP="00011F00">
      <w:pPr>
        <w:pStyle w:val="a3"/>
        <w:ind w:left="720" w:firstLineChars="0" w:firstLine="0"/>
      </w:pPr>
      <w:r>
        <w:rPr>
          <w:rStyle w:val="aa"/>
          <w:rFonts w:hint="eastAsia"/>
        </w:rPr>
        <w:t>介绍当前产品背景，市场</w:t>
      </w:r>
      <w:r w:rsidR="005440AB">
        <w:rPr>
          <w:rStyle w:val="aa"/>
          <w:rFonts w:hint="eastAsia"/>
        </w:rPr>
        <w:t>，优缺点等。</w:t>
      </w:r>
    </w:p>
    <w:p w14:paraId="0E2D3125" w14:textId="77777777" w:rsidR="00167562" w:rsidRDefault="00E94E38" w:rsidP="00985958">
      <w:pPr>
        <w:pStyle w:val="3"/>
        <w:ind w:left="720"/>
        <w:rPr>
          <w:rStyle w:val="aa"/>
          <w:i w:val="0"/>
          <w:color w:val="000000" w:themeColor="text1"/>
          <w:sz w:val="30"/>
        </w:rPr>
      </w:pPr>
      <w:bookmarkStart w:id="4" w:name="_Toc403944488"/>
      <w:r>
        <w:rPr>
          <w:rFonts w:hint="eastAsia"/>
          <w:iCs/>
          <w:color w:val="auto"/>
          <w:szCs w:val="32"/>
        </w:rPr>
        <w:t>产品目的</w:t>
      </w:r>
      <w:bookmarkEnd w:id="4"/>
    </w:p>
    <w:p w14:paraId="76C2FE34" w14:textId="77777777" w:rsidR="00125D17" w:rsidRPr="00125D17" w:rsidRDefault="000A6662" w:rsidP="00011F00">
      <w:pPr>
        <w:pStyle w:val="a3"/>
        <w:ind w:left="720" w:firstLineChars="0" w:firstLine="0"/>
      </w:pPr>
      <w:r>
        <w:rPr>
          <w:rStyle w:val="aa"/>
          <w:rFonts w:hint="eastAsia"/>
        </w:rPr>
        <w:t>详述本产品</w:t>
      </w:r>
      <w:r w:rsidR="008E40E2">
        <w:rPr>
          <w:rStyle w:val="aa"/>
          <w:rFonts w:hint="eastAsia"/>
        </w:rPr>
        <w:t>设计目的。</w:t>
      </w:r>
    </w:p>
    <w:p w14:paraId="319EFFB6" w14:textId="77777777" w:rsidR="00845C52" w:rsidRDefault="00377413" w:rsidP="00902D56">
      <w:pPr>
        <w:pStyle w:val="2"/>
      </w:pPr>
      <w:bookmarkStart w:id="5" w:name="_Toc403944489"/>
      <w:r>
        <w:rPr>
          <w:rFonts w:hint="eastAsia"/>
        </w:rPr>
        <w:t>数据字典</w:t>
      </w:r>
      <w:bookmarkEnd w:id="5"/>
    </w:p>
    <w:p w14:paraId="3BC4B578" w14:textId="77777777" w:rsidR="008E40E2" w:rsidRPr="008E40E2" w:rsidRDefault="008E40E2" w:rsidP="008E40E2">
      <w:pPr>
        <w:pStyle w:val="a3"/>
        <w:ind w:left="720" w:firstLineChars="0" w:firstLine="0"/>
      </w:pPr>
      <w:r>
        <w:rPr>
          <w:rStyle w:val="aa"/>
          <w:rFonts w:hint="eastAsia"/>
        </w:rPr>
        <w:t>介绍本产品中数据的</w:t>
      </w:r>
      <w:hyperlink r:id="rId9" w:tgtFrame="_blank" w:history="1">
        <w:r w:rsidRPr="008E40E2">
          <w:rPr>
            <w:rStyle w:val="aa"/>
          </w:rPr>
          <w:t>数据项</w:t>
        </w:r>
      </w:hyperlink>
      <w:r w:rsidRPr="008E40E2">
        <w:rPr>
          <w:rStyle w:val="aa"/>
        </w:rPr>
        <w:t>、</w:t>
      </w:r>
      <w:hyperlink r:id="rId10" w:tgtFrame="_blank" w:history="1">
        <w:r w:rsidRPr="008E40E2">
          <w:rPr>
            <w:rStyle w:val="aa"/>
          </w:rPr>
          <w:t>数据结构</w:t>
        </w:r>
      </w:hyperlink>
      <w:r w:rsidRPr="008E40E2">
        <w:rPr>
          <w:rStyle w:val="aa"/>
        </w:rPr>
        <w:t>、</w:t>
      </w:r>
      <w:hyperlink r:id="rId11" w:tgtFrame="_blank" w:history="1">
        <w:r w:rsidRPr="008E40E2">
          <w:rPr>
            <w:rStyle w:val="aa"/>
          </w:rPr>
          <w:t>数据流</w:t>
        </w:r>
      </w:hyperlink>
      <w:r w:rsidRPr="008E40E2">
        <w:rPr>
          <w:rStyle w:val="aa"/>
        </w:rPr>
        <w:t>、</w:t>
      </w:r>
      <w:hyperlink r:id="rId12" w:tgtFrame="_blank" w:history="1">
        <w:r w:rsidRPr="008E40E2">
          <w:rPr>
            <w:rStyle w:val="aa"/>
          </w:rPr>
          <w:t>数据存储</w:t>
        </w:r>
      </w:hyperlink>
      <w:r w:rsidRPr="008E40E2">
        <w:rPr>
          <w:rStyle w:val="aa"/>
        </w:rPr>
        <w:t>、处理逻辑、外部实体等</w:t>
      </w:r>
      <w:r>
        <w:rPr>
          <w:rStyle w:val="aa"/>
          <w:rFonts w:hint="eastAsia"/>
        </w:rPr>
        <w:t>。</w:t>
      </w:r>
    </w:p>
    <w:p w14:paraId="047299F5" w14:textId="77777777" w:rsidR="00845C52" w:rsidRDefault="00377413" w:rsidP="00902D56">
      <w:pPr>
        <w:pStyle w:val="2"/>
      </w:pPr>
      <w:bookmarkStart w:id="6" w:name="_Toc403944490"/>
      <w:r>
        <w:rPr>
          <w:rFonts w:hint="eastAsia"/>
        </w:rPr>
        <w:t>名词说明</w:t>
      </w:r>
      <w:bookmarkEnd w:id="6"/>
    </w:p>
    <w:p w14:paraId="3B890BEB" w14:textId="77777777" w:rsidR="008E40E2" w:rsidRPr="008E40E2" w:rsidRDefault="008E40E2" w:rsidP="008E40E2">
      <w:pPr>
        <w:pStyle w:val="a3"/>
        <w:ind w:left="720" w:firstLineChars="0" w:firstLine="0"/>
      </w:pPr>
      <w:r>
        <w:rPr>
          <w:rStyle w:val="aa"/>
          <w:rFonts w:hint="eastAsia"/>
        </w:rPr>
        <w:t>声明文档中出现的名词含义。</w:t>
      </w:r>
    </w:p>
    <w:p w14:paraId="139B0DE4" w14:textId="77777777" w:rsidR="00845C52" w:rsidRDefault="00377413" w:rsidP="00902D56">
      <w:pPr>
        <w:pStyle w:val="2"/>
      </w:pPr>
      <w:bookmarkStart w:id="7" w:name="_Toc403944491"/>
      <w:r>
        <w:rPr>
          <w:rFonts w:hint="eastAsia"/>
        </w:rPr>
        <w:t>文档阅读对象</w:t>
      </w:r>
      <w:bookmarkEnd w:id="7"/>
    </w:p>
    <w:p w14:paraId="3E709D4C" w14:textId="77777777" w:rsidR="00845C52" w:rsidRPr="00EE7627" w:rsidRDefault="00C764D4" w:rsidP="00C764D4">
      <w:pPr>
        <w:pStyle w:val="a3"/>
        <w:ind w:left="720" w:firstLineChars="0" w:firstLine="0"/>
      </w:pPr>
      <w:r>
        <w:rPr>
          <w:rStyle w:val="aa"/>
          <w:rFonts w:hint="eastAsia"/>
        </w:rPr>
        <w:t>声明本文档输出的阅读对象和注意事项。</w:t>
      </w:r>
    </w:p>
    <w:p w14:paraId="014F52AA" w14:textId="77777777" w:rsidR="0081660D" w:rsidRDefault="0081660D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14:paraId="5B23065E" w14:textId="77777777" w:rsidR="00C86DE7" w:rsidRDefault="00EE7627" w:rsidP="0081660D">
      <w:pPr>
        <w:pStyle w:val="1"/>
      </w:pPr>
      <w:bookmarkStart w:id="8" w:name="_Toc403944492"/>
      <w:r>
        <w:rPr>
          <w:rFonts w:hint="eastAsia"/>
        </w:rPr>
        <w:t>产品描述</w:t>
      </w:r>
      <w:bookmarkEnd w:id="8"/>
    </w:p>
    <w:p w14:paraId="69B83058" w14:textId="77777777" w:rsidR="00D1781A" w:rsidRPr="00D1781A" w:rsidRDefault="00D1781A" w:rsidP="00D1781A">
      <w:pPr>
        <w:jc w:val="center"/>
        <w:rPr>
          <w:rStyle w:val="aa"/>
        </w:rPr>
      </w:pPr>
      <w:r w:rsidRPr="00D1781A">
        <w:rPr>
          <w:rStyle w:val="aa"/>
          <w:rFonts w:hint="eastAsia"/>
        </w:rPr>
        <w:t>介绍产品用户使用流程、版本规划、产品框架、功能列表等。</w:t>
      </w:r>
    </w:p>
    <w:p w14:paraId="5A23905C" w14:textId="77777777" w:rsidR="00C86DE7" w:rsidRDefault="00B73C1C" w:rsidP="00902D56">
      <w:pPr>
        <w:pStyle w:val="2"/>
      </w:pPr>
      <w:bookmarkStart w:id="9" w:name="_Toc403944493"/>
      <w:r>
        <w:rPr>
          <w:rFonts w:hint="eastAsia"/>
        </w:rPr>
        <w:t>产品整体流程</w:t>
      </w:r>
      <w:bookmarkEnd w:id="9"/>
    </w:p>
    <w:p w14:paraId="216604F2" w14:textId="77777777" w:rsidR="00F05E8C" w:rsidRPr="00F05E8C" w:rsidRDefault="00F05E8C" w:rsidP="00F05E8C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a"/>
          <w:rFonts w:hint="eastAsia"/>
        </w:rPr>
        <w:t>展示</w:t>
      </w:r>
      <w:r w:rsidR="00F40958">
        <w:rPr>
          <w:rStyle w:val="aa"/>
          <w:rFonts w:hint="eastAsia"/>
        </w:rPr>
        <w:t>产品框架图</w:t>
      </w:r>
      <w:r w:rsidR="00EC018C">
        <w:rPr>
          <w:rStyle w:val="aa"/>
          <w:rFonts w:hint="eastAsia"/>
        </w:rPr>
        <w:t>和</w:t>
      </w:r>
      <w:r w:rsidR="0031729F">
        <w:rPr>
          <w:rStyle w:val="aa"/>
          <w:rFonts w:hint="eastAsia"/>
        </w:rPr>
        <w:t>用户流程图</w:t>
      </w:r>
      <w:r>
        <w:rPr>
          <w:rStyle w:val="aa"/>
          <w:rFonts w:hint="eastAsia"/>
        </w:rPr>
        <w:t>。</w:t>
      </w:r>
    </w:p>
    <w:p w14:paraId="61D8847D" w14:textId="77777777" w:rsidR="00C86DE7" w:rsidRDefault="00B73C1C" w:rsidP="00902D56">
      <w:pPr>
        <w:pStyle w:val="2"/>
      </w:pPr>
      <w:bookmarkStart w:id="10" w:name="_Toc403944494"/>
      <w:r>
        <w:rPr>
          <w:rFonts w:hint="eastAsia"/>
        </w:rPr>
        <w:t>产品需求描述</w:t>
      </w:r>
      <w:bookmarkEnd w:id="10"/>
    </w:p>
    <w:p w14:paraId="4A5FA1AD" w14:textId="77777777" w:rsidR="00E0074E" w:rsidRDefault="000231A3" w:rsidP="00C86DE7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描述产品核心功能，解决哪些需求</w:t>
      </w:r>
      <w:r w:rsidR="00704B24">
        <w:rPr>
          <w:rStyle w:val="aa"/>
          <w:rFonts w:hint="eastAsia"/>
        </w:rPr>
        <w:t>。</w:t>
      </w:r>
    </w:p>
    <w:p w14:paraId="51CA43C3" w14:textId="77777777" w:rsidR="00167562" w:rsidRDefault="00B73C1C" w:rsidP="00167562">
      <w:pPr>
        <w:pStyle w:val="2"/>
      </w:pPr>
      <w:bookmarkStart w:id="11" w:name="_Toc403944495"/>
      <w:r>
        <w:rPr>
          <w:rFonts w:hint="eastAsia"/>
        </w:rPr>
        <w:t>产品版本规划</w:t>
      </w:r>
      <w:bookmarkEnd w:id="11"/>
    </w:p>
    <w:p w14:paraId="5796687B" w14:textId="77777777" w:rsidR="00C4740B" w:rsidRDefault="00C4740B" w:rsidP="00C4740B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叙述产品版本迭代计划，版本号、主要模块、功能点、计划开发时间、计划结束时间、备注。</w:t>
      </w:r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080"/>
        <w:gridCol w:w="1980"/>
        <w:gridCol w:w="1820"/>
        <w:gridCol w:w="1480"/>
        <w:gridCol w:w="1480"/>
        <w:gridCol w:w="1300"/>
      </w:tblGrid>
      <w:tr w:rsidR="00C4740B" w:rsidRPr="00325DAB" w14:paraId="17213A2B" w14:textId="77777777" w:rsidTr="005C639B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40330BF4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015E5E3F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C5238C2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195821DA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65177016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  <w:hideMark/>
          </w:tcPr>
          <w:p w14:paraId="4F33F3EA" w14:textId="77777777" w:rsidR="00C4740B" w:rsidRPr="00325DAB" w:rsidRDefault="00C4740B" w:rsidP="005C63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70C13525" w14:textId="77777777" w:rsidR="00B73C1C" w:rsidRDefault="00B73C1C" w:rsidP="00B73C1C">
      <w:pPr>
        <w:pStyle w:val="2"/>
      </w:pPr>
      <w:bookmarkStart w:id="12" w:name="_Toc403944496"/>
      <w:r>
        <w:rPr>
          <w:rFonts w:hint="eastAsia"/>
        </w:rPr>
        <w:t>产品框架</w:t>
      </w:r>
      <w:bookmarkEnd w:id="12"/>
    </w:p>
    <w:p w14:paraId="3F20CF1E" w14:textId="77777777" w:rsidR="00EE248C" w:rsidRPr="00C4740B" w:rsidRDefault="00EE248C" w:rsidP="00C4740B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a"/>
          <w:rFonts w:hint="eastAsia"/>
        </w:rPr>
        <w:t>展示产品框架中各一级界面、二级界面、三级界面、备注等信息。</w:t>
      </w:r>
    </w:p>
    <w:tbl>
      <w:tblPr>
        <w:tblpPr w:leftFromText="180" w:rightFromText="180" w:vertAnchor="text" w:horzAnchor="margin" w:tblpY="52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268"/>
        <w:gridCol w:w="2410"/>
        <w:gridCol w:w="2410"/>
      </w:tblGrid>
      <w:tr w:rsidR="00EE248C" w:rsidRPr="00CF7FEC" w14:paraId="375735AC" w14:textId="77777777" w:rsidTr="005C639B">
        <w:trPr>
          <w:trHeight w:val="552"/>
        </w:trPr>
        <w:tc>
          <w:tcPr>
            <w:tcW w:w="1951" w:type="dxa"/>
            <w:shd w:val="clear" w:color="auto" w:fill="E6E6E6"/>
            <w:vAlign w:val="center"/>
          </w:tcPr>
          <w:p w14:paraId="68B68358" w14:textId="77777777"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3CD9B1D1" w14:textId="77777777"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06877985" w14:textId="77777777"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164D8796" w14:textId="77777777" w:rsidR="00EE248C" w:rsidRPr="00CF7FEC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7FE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14:paraId="27B2D975" w14:textId="77777777" w:rsidR="00B73C1C" w:rsidRDefault="00EE248C" w:rsidP="00B73C1C">
      <w:pPr>
        <w:pStyle w:val="2"/>
      </w:pPr>
      <w:bookmarkStart w:id="13" w:name="_Toc403944497"/>
      <w:r>
        <w:rPr>
          <w:rFonts w:hint="eastAsia"/>
        </w:rPr>
        <w:t>功能列表</w:t>
      </w:r>
      <w:bookmarkEnd w:id="13"/>
    </w:p>
    <w:p w14:paraId="134D2C68" w14:textId="77777777" w:rsidR="00EE248C" w:rsidRPr="00EE248C" w:rsidRDefault="00EE248C" w:rsidP="00EE248C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a"/>
          <w:rFonts w:hint="eastAsia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4536"/>
        <w:gridCol w:w="1373"/>
      </w:tblGrid>
      <w:tr w:rsidR="00EE248C" w:rsidRPr="00325DAB" w14:paraId="1BFAA923" w14:textId="77777777" w:rsidTr="005C639B">
        <w:trPr>
          <w:trHeight w:val="699"/>
        </w:trPr>
        <w:tc>
          <w:tcPr>
            <w:tcW w:w="1668" w:type="dxa"/>
            <w:shd w:val="clear" w:color="auto" w:fill="E6E6E6"/>
            <w:vAlign w:val="center"/>
          </w:tcPr>
          <w:p w14:paraId="12AD4F86" w14:textId="77777777"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1DD094EF" w14:textId="77777777"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 w14:paraId="65EE52B7" w14:textId="77777777"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 w14:paraId="02E811AC" w14:textId="77777777" w:rsidR="00EE248C" w:rsidRPr="00325DAB" w:rsidRDefault="00EE248C" w:rsidP="005C639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25DA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14:paraId="7A37594A" w14:textId="77777777" w:rsidR="0081660D" w:rsidRDefault="0081660D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14:paraId="386957DB" w14:textId="77777777" w:rsidR="00963C7A" w:rsidRDefault="00D3687F" w:rsidP="0081660D">
      <w:pPr>
        <w:pStyle w:val="1"/>
      </w:pPr>
      <w:bookmarkStart w:id="14" w:name="_Toc403944498"/>
      <w:r>
        <w:rPr>
          <w:rFonts w:hint="eastAsia"/>
        </w:rPr>
        <w:t>功能需求</w:t>
      </w:r>
      <w:bookmarkEnd w:id="14"/>
    </w:p>
    <w:p w14:paraId="3C5C3CA8" w14:textId="77777777" w:rsidR="00704B24" w:rsidRPr="00D1781A" w:rsidRDefault="00D1781A" w:rsidP="00D1781A">
      <w:pPr>
        <w:pStyle w:val="a3"/>
        <w:ind w:left="720" w:firstLineChars="0" w:firstLine="0"/>
        <w:jc w:val="center"/>
        <w:rPr>
          <w:rStyle w:val="aa"/>
        </w:rPr>
      </w:pPr>
      <w:r w:rsidRPr="00D1781A">
        <w:rPr>
          <w:rStyle w:val="aa"/>
        </w:rPr>
        <w:t>详细介绍产品所有的功能需求。</w:t>
      </w:r>
    </w:p>
    <w:p w14:paraId="398FD98A" w14:textId="77777777" w:rsidR="00845C52" w:rsidRDefault="00C232A6" w:rsidP="00902D56">
      <w:pPr>
        <w:pStyle w:val="2"/>
      </w:pPr>
      <w:bookmarkStart w:id="15" w:name="_Toc403944499"/>
      <w:r>
        <w:rPr>
          <w:rFonts w:hint="eastAsia"/>
        </w:rPr>
        <w:t>流程图</w:t>
      </w:r>
      <w:bookmarkEnd w:id="15"/>
    </w:p>
    <w:p w14:paraId="5E995B2C" w14:textId="77777777" w:rsidR="00E25D7D" w:rsidRPr="00E25D7D" w:rsidRDefault="00E13B32" w:rsidP="00011F00">
      <w:pPr>
        <w:pStyle w:val="a3"/>
        <w:ind w:left="720" w:firstLineChars="0" w:firstLine="0"/>
      </w:pPr>
      <w:r>
        <w:rPr>
          <w:rStyle w:val="aa"/>
          <w:rFonts w:hint="eastAsia"/>
        </w:rPr>
        <w:t>展示产品</w:t>
      </w:r>
      <w:r w:rsidR="00854C97">
        <w:rPr>
          <w:rStyle w:val="aa"/>
          <w:rFonts w:hint="eastAsia"/>
        </w:rPr>
        <w:t>框架</w:t>
      </w:r>
      <w:r>
        <w:rPr>
          <w:rStyle w:val="aa"/>
          <w:rFonts w:hint="eastAsia"/>
        </w:rPr>
        <w:t>流程图。</w:t>
      </w:r>
    </w:p>
    <w:p w14:paraId="3C4B913C" w14:textId="77777777" w:rsidR="00845C52" w:rsidRDefault="00684BFC" w:rsidP="00902D56">
      <w:pPr>
        <w:pStyle w:val="2"/>
      </w:pPr>
      <w:bookmarkStart w:id="16" w:name="_Toc403944500"/>
      <w:r>
        <w:rPr>
          <w:rFonts w:hint="eastAsia"/>
        </w:rPr>
        <w:t>界面</w:t>
      </w:r>
      <w:bookmarkEnd w:id="16"/>
    </w:p>
    <w:p w14:paraId="3A0F7401" w14:textId="77777777" w:rsidR="007D2C3A" w:rsidRDefault="00E13B32" w:rsidP="00011F00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各页面展示，功能描述，包括，前置条件、</w:t>
      </w:r>
      <w:r w:rsidR="00061C94">
        <w:rPr>
          <w:rStyle w:val="aa"/>
          <w:rFonts w:hint="eastAsia"/>
        </w:rPr>
        <w:t>功能规则、后置流程等。</w:t>
      </w:r>
      <w:r w:rsidR="007D2C3A" w:rsidRPr="007D2C3A">
        <w:rPr>
          <w:rStyle w:val="aa"/>
          <w:rFonts w:hint="eastAsia"/>
        </w:rPr>
        <w:t xml:space="preserve"> </w:t>
      </w:r>
    </w:p>
    <w:p w14:paraId="7DE20F98" w14:textId="77777777" w:rsidR="00A7125D" w:rsidRDefault="00A7125D" w:rsidP="00A7125D">
      <w:pPr>
        <w:pStyle w:val="2"/>
      </w:pPr>
      <w:bookmarkStart w:id="17" w:name="_Toc403944501"/>
      <w:r>
        <w:rPr>
          <w:rFonts w:hint="eastAsia"/>
        </w:rPr>
        <w:t>字段说明</w:t>
      </w:r>
      <w:bookmarkEnd w:id="17"/>
    </w:p>
    <w:p w14:paraId="647D3420" w14:textId="77777777" w:rsidR="00061C94" w:rsidRPr="00061C94" w:rsidRDefault="00061C94" w:rsidP="00061C94">
      <w:pPr>
        <w:pStyle w:val="a3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aa"/>
          <w:rFonts w:hint="eastAsia"/>
        </w:rPr>
        <w:t>阐述出现的数据字典中的数据信息。</w:t>
      </w:r>
      <w:r w:rsidRPr="007D2C3A">
        <w:rPr>
          <w:rStyle w:val="aa"/>
          <w:rFonts w:hint="eastAsia"/>
        </w:rPr>
        <w:t xml:space="preserve"> </w:t>
      </w:r>
    </w:p>
    <w:p w14:paraId="32459DD8" w14:textId="77777777" w:rsidR="00A7125D" w:rsidRDefault="00A7125D" w:rsidP="00A7125D">
      <w:pPr>
        <w:pStyle w:val="2"/>
      </w:pPr>
      <w:bookmarkStart w:id="18" w:name="_Toc403944502"/>
      <w:r>
        <w:rPr>
          <w:rFonts w:hint="eastAsia"/>
        </w:rPr>
        <w:t>业务说明</w:t>
      </w:r>
      <w:bookmarkEnd w:id="18"/>
    </w:p>
    <w:p w14:paraId="33C548BA" w14:textId="77777777" w:rsidR="00A7125D" w:rsidRPr="00AC217A" w:rsidRDefault="00AC217A" w:rsidP="00AC217A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功能</w:t>
      </w:r>
      <w:r>
        <w:rPr>
          <w:rStyle w:val="aa"/>
        </w:rPr>
        <w:t>相对应的业务详细说明，包括</w:t>
      </w:r>
      <w:r>
        <w:rPr>
          <w:rStyle w:val="aa"/>
          <w:rFonts w:hint="eastAsia"/>
        </w:rPr>
        <w:t>业务</w:t>
      </w:r>
      <w:r>
        <w:rPr>
          <w:rStyle w:val="aa"/>
        </w:rPr>
        <w:t>处理方法，与功能对接关系，业务手册等。</w:t>
      </w:r>
      <w:r>
        <w:rPr>
          <w:rStyle w:val="aa"/>
          <w:rFonts w:hint="eastAsia"/>
        </w:rPr>
        <w:t>。</w:t>
      </w:r>
      <w:r w:rsidRPr="007D2C3A">
        <w:rPr>
          <w:rStyle w:val="aa"/>
          <w:rFonts w:hint="eastAsia"/>
        </w:rPr>
        <w:t xml:space="preserve"> </w:t>
      </w:r>
    </w:p>
    <w:p w14:paraId="3283D892" w14:textId="77777777" w:rsidR="00750477" w:rsidRPr="00902D56" w:rsidRDefault="00166F84" w:rsidP="00902D56">
      <w:pPr>
        <w:widowControl/>
        <w:jc w:val="left"/>
        <w:rPr>
          <w:rStyle w:val="aa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 w14:paraId="07181A15" w14:textId="77777777" w:rsidR="00902D56" w:rsidRDefault="00E0765A" w:rsidP="00902D56">
      <w:pPr>
        <w:pStyle w:val="1"/>
      </w:pPr>
      <w:bookmarkStart w:id="19" w:name="_Toc403944503"/>
      <w:r>
        <w:rPr>
          <w:rFonts w:hint="eastAsia"/>
        </w:rPr>
        <w:t>非功能需求</w:t>
      </w:r>
      <w:bookmarkEnd w:id="19"/>
    </w:p>
    <w:p w14:paraId="42AD3E38" w14:textId="77777777" w:rsidR="00CA5507" w:rsidRPr="00CA5507" w:rsidRDefault="00CA5507" w:rsidP="00CA5507">
      <w:pPr>
        <w:jc w:val="center"/>
      </w:pPr>
      <w:r>
        <w:rPr>
          <w:rStyle w:val="aa"/>
          <w:rFonts w:hint="eastAsia"/>
        </w:rPr>
        <w:t>描述产品的非功能需求</w:t>
      </w:r>
    </w:p>
    <w:p w14:paraId="0B38B2BA" w14:textId="77777777" w:rsidR="00902D56" w:rsidRPr="0081660D" w:rsidRDefault="00E0765A" w:rsidP="00902D56">
      <w:pPr>
        <w:pStyle w:val="2"/>
      </w:pPr>
      <w:bookmarkStart w:id="20" w:name="_Toc403944504"/>
      <w:r>
        <w:t>安全需求</w:t>
      </w:r>
      <w:bookmarkEnd w:id="20"/>
    </w:p>
    <w:p w14:paraId="192D4EE2" w14:textId="77777777" w:rsidR="00902D56" w:rsidRPr="0081660D" w:rsidRDefault="009267C0" w:rsidP="00902D56">
      <w:pPr>
        <w:pStyle w:val="a3"/>
        <w:ind w:left="720" w:firstLineChars="0" w:firstLine="0"/>
        <w:rPr>
          <w:rStyle w:val="aa"/>
        </w:rPr>
      </w:pPr>
      <w:r w:rsidRPr="009267C0">
        <w:rPr>
          <w:rStyle w:val="aa"/>
          <w:rFonts w:hint="eastAsia"/>
        </w:rPr>
        <w:t>产品需符合网络安全部的相关规定</w:t>
      </w:r>
      <w:r w:rsidR="00902D56" w:rsidRPr="0081660D">
        <w:rPr>
          <w:rStyle w:val="aa"/>
          <w:rFonts w:hint="eastAsia"/>
        </w:rPr>
        <w:t>。</w:t>
      </w:r>
    </w:p>
    <w:p w14:paraId="7A37E840" w14:textId="77777777" w:rsidR="00902D56" w:rsidRDefault="00E0765A" w:rsidP="00902D56">
      <w:pPr>
        <w:pStyle w:val="2"/>
      </w:pPr>
      <w:bookmarkStart w:id="21" w:name="_Toc403944505"/>
      <w:r>
        <w:rPr>
          <w:rFonts w:hint="eastAsia"/>
        </w:rPr>
        <w:t>统计需求</w:t>
      </w:r>
      <w:bookmarkEnd w:id="21"/>
    </w:p>
    <w:p w14:paraId="4DD5C946" w14:textId="77777777" w:rsidR="00704B24" w:rsidRPr="00704B24" w:rsidRDefault="009267C0" w:rsidP="00011F00">
      <w:pPr>
        <w:pStyle w:val="a3"/>
        <w:ind w:left="720" w:firstLineChars="0" w:firstLine="0"/>
      </w:pPr>
      <w:r>
        <w:rPr>
          <w:rStyle w:val="aa"/>
          <w:rFonts w:hint="eastAsia"/>
        </w:rPr>
        <w:t>产品需要统计的数据需求</w:t>
      </w:r>
      <w:r w:rsidR="00704B24">
        <w:rPr>
          <w:rStyle w:val="aa"/>
          <w:rFonts w:hint="eastAsia"/>
        </w:rPr>
        <w:t>。</w:t>
      </w:r>
    </w:p>
    <w:p w14:paraId="1D975D2C" w14:textId="77777777" w:rsidR="009427DF" w:rsidRDefault="00E0765A" w:rsidP="009427DF">
      <w:pPr>
        <w:pStyle w:val="2"/>
      </w:pPr>
      <w:bookmarkStart w:id="22" w:name="_Toc403944506"/>
      <w:r>
        <w:rPr>
          <w:rFonts w:hint="eastAsia"/>
        </w:rPr>
        <w:t>性能需求</w:t>
      </w:r>
      <w:bookmarkEnd w:id="22"/>
    </w:p>
    <w:p w14:paraId="52DE132F" w14:textId="77777777" w:rsidR="0043209A" w:rsidRPr="0043209A" w:rsidRDefault="0043209A" w:rsidP="0043209A">
      <w:pPr>
        <w:pStyle w:val="a3"/>
        <w:ind w:left="420" w:firstLineChars="0" w:firstLine="0"/>
      </w:pPr>
      <w:r>
        <w:rPr>
          <w:rStyle w:val="aa"/>
          <w:rFonts w:hint="eastAsia"/>
        </w:rPr>
        <w:t>产品需要的性能需求。</w:t>
      </w:r>
    </w:p>
    <w:p w14:paraId="2C92E6BD" w14:textId="77777777" w:rsidR="0043209A" w:rsidRDefault="0043209A" w:rsidP="00985958">
      <w:pPr>
        <w:pStyle w:val="2"/>
      </w:pPr>
      <w:bookmarkStart w:id="23" w:name="_Toc403944507"/>
      <w:r>
        <w:rPr>
          <w:rFonts w:hint="eastAsia"/>
        </w:rPr>
        <w:t>易</w:t>
      </w:r>
      <w:r w:rsidR="00E0765A">
        <w:rPr>
          <w:rFonts w:hint="eastAsia"/>
        </w:rPr>
        <w:t>用性需求</w:t>
      </w:r>
      <w:bookmarkEnd w:id="23"/>
    </w:p>
    <w:p w14:paraId="1AAAB362" w14:textId="77777777" w:rsidR="00902D56" w:rsidRPr="009427DF" w:rsidRDefault="0043209A" w:rsidP="0043209A">
      <w:pPr>
        <w:pStyle w:val="a3"/>
        <w:ind w:left="420" w:firstLineChars="0" w:firstLine="0"/>
      </w:pPr>
      <w:r>
        <w:rPr>
          <w:rStyle w:val="aa"/>
          <w:rFonts w:hint="eastAsia"/>
        </w:rPr>
        <w:t>产品在用户真实操作使用中的易用性需求。</w:t>
      </w:r>
      <w:r w:rsidR="00902D56">
        <w:br w:type="page"/>
      </w:r>
    </w:p>
    <w:p w14:paraId="21B07E76" w14:textId="77777777" w:rsidR="00902D56" w:rsidRDefault="004B1116" w:rsidP="00902D56">
      <w:pPr>
        <w:pStyle w:val="1"/>
      </w:pPr>
      <w:bookmarkStart w:id="24" w:name="_Toc403944508"/>
      <w:r>
        <w:rPr>
          <w:rFonts w:hint="eastAsia"/>
        </w:rPr>
        <w:t>上线、下线需求</w:t>
      </w:r>
      <w:bookmarkEnd w:id="24"/>
    </w:p>
    <w:p w14:paraId="0AF02FC4" w14:textId="77777777" w:rsidR="00FE492E" w:rsidRPr="00FE492E" w:rsidRDefault="00CA5507" w:rsidP="00CA5507">
      <w:pPr>
        <w:pStyle w:val="a3"/>
        <w:ind w:left="720" w:firstLineChars="0" w:firstLine="0"/>
        <w:jc w:val="center"/>
      </w:pPr>
      <w:r>
        <w:rPr>
          <w:rStyle w:val="aa"/>
          <w:rFonts w:hint="eastAsia"/>
        </w:rPr>
        <w:t>对产品的上线、下线需求进行严格把控</w:t>
      </w:r>
      <w:r w:rsidR="00FE492E">
        <w:rPr>
          <w:rStyle w:val="aa"/>
          <w:rFonts w:hint="eastAsia"/>
        </w:rPr>
        <w:t>。</w:t>
      </w:r>
    </w:p>
    <w:p w14:paraId="3B651CD7" w14:textId="77777777" w:rsidR="00902D56" w:rsidRPr="0081660D" w:rsidRDefault="004B1116" w:rsidP="00902D56">
      <w:pPr>
        <w:pStyle w:val="2"/>
      </w:pPr>
      <w:bookmarkStart w:id="25" w:name="_Toc403944509"/>
      <w:r>
        <w:t>上线需求</w:t>
      </w:r>
      <w:bookmarkEnd w:id="25"/>
    </w:p>
    <w:p w14:paraId="31102525" w14:textId="77777777" w:rsidR="00902D56" w:rsidRPr="0081660D" w:rsidRDefault="00CA5507" w:rsidP="00902D56">
      <w:pPr>
        <w:pStyle w:val="a3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产品在达成某些标准合格后可以上线，包括上线功能，上线时间，有无特殊依据或规定</w:t>
      </w:r>
      <w:r w:rsidR="00FE492E">
        <w:rPr>
          <w:rStyle w:val="aa"/>
          <w:rFonts w:hint="eastAsia"/>
        </w:rPr>
        <w:t>。</w:t>
      </w:r>
    </w:p>
    <w:p w14:paraId="536DC964" w14:textId="77777777" w:rsidR="00902D56" w:rsidRDefault="004B1116" w:rsidP="00902D56">
      <w:pPr>
        <w:pStyle w:val="2"/>
      </w:pPr>
      <w:bookmarkStart w:id="26" w:name="_Toc403944510"/>
      <w:r>
        <w:rPr>
          <w:rFonts w:hint="eastAsia"/>
        </w:rPr>
        <w:t>验收标准</w:t>
      </w:r>
      <w:bookmarkEnd w:id="26"/>
    </w:p>
    <w:p w14:paraId="35D3F013" w14:textId="77777777" w:rsidR="00FE492E" w:rsidRPr="00FE492E" w:rsidRDefault="00CA5507" w:rsidP="00FE492E">
      <w:pPr>
        <w:pStyle w:val="a3"/>
        <w:ind w:left="720" w:firstLineChars="0" w:firstLine="0"/>
      </w:pPr>
      <w:r>
        <w:rPr>
          <w:rStyle w:val="aa"/>
          <w:rFonts w:hint="eastAsia"/>
        </w:rPr>
        <w:t>提出验收时的验收标准，以供测试制定验收方案</w:t>
      </w:r>
      <w:r w:rsidR="00FE492E">
        <w:rPr>
          <w:rStyle w:val="aa"/>
          <w:rFonts w:hint="eastAsia"/>
        </w:rPr>
        <w:t>。</w:t>
      </w:r>
    </w:p>
    <w:p w14:paraId="1EADCE37" w14:textId="77777777" w:rsidR="009427DF" w:rsidRDefault="004B1116" w:rsidP="009427DF">
      <w:pPr>
        <w:pStyle w:val="2"/>
      </w:pPr>
      <w:bookmarkStart w:id="27" w:name="_Toc403944511"/>
      <w:r>
        <w:rPr>
          <w:rFonts w:hint="eastAsia"/>
        </w:rPr>
        <w:t>下线</w:t>
      </w:r>
      <w:r w:rsidR="00A24818">
        <w:rPr>
          <w:rFonts w:hint="eastAsia"/>
        </w:rPr>
        <w:t>需求</w:t>
      </w:r>
      <w:bookmarkEnd w:id="27"/>
    </w:p>
    <w:p w14:paraId="0CCCC822" w14:textId="77777777" w:rsidR="0079211E" w:rsidRPr="00CA5507" w:rsidRDefault="00CA5507" w:rsidP="00011F00">
      <w:pPr>
        <w:pStyle w:val="a3"/>
        <w:ind w:left="720" w:firstLineChars="0" w:firstLine="0"/>
        <w:rPr>
          <w:rStyle w:val="aa"/>
        </w:rPr>
      </w:pPr>
      <w:r w:rsidRPr="00CA5507">
        <w:rPr>
          <w:rStyle w:val="aa"/>
          <w:rFonts w:hint="eastAsia"/>
        </w:rPr>
        <w:t>此产品预定下线日期？下线日期有无任何特殊依据或规定</w:t>
      </w:r>
      <w:r>
        <w:rPr>
          <w:rStyle w:val="aa"/>
          <w:rFonts w:hint="eastAsia"/>
        </w:rPr>
        <w:t>。</w:t>
      </w:r>
    </w:p>
    <w:p w14:paraId="27268403" w14:textId="77777777" w:rsidR="008F0E6E" w:rsidRDefault="008F0E6E">
      <w:pPr>
        <w:widowControl/>
        <w:jc w:val="left"/>
      </w:pPr>
      <w:r>
        <w:br w:type="page"/>
      </w:r>
    </w:p>
    <w:p w14:paraId="0BA341C2" w14:textId="77777777" w:rsidR="008F0E6E" w:rsidRDefault="008F0E6E" w:rsidP="008F0E6E">
      <w:pPr>
        <w:pStyle w:val="1"/>
      </w:pPr>
      <w:bookmarkStart w:id="28" w:name="_Toc403944512"/>
      <w:r>
        <w:t>运营计划</w:t>
      </w:r>
      <w:bookmarkEnd w:id="28"/>
    </w:p>
    <w:p w14:paraId="111E5AB7" w14:textId="77777777" w:rsidR="00F73A65" w:rsidRPr="00F73A65" w:rsidRDefault="00F73A65" w:rsidP="00F73A65">
      <w:pPr>
        <w:jc w:val="center"/>
        <w:rPr>
          <w:rStyle w:val="aa"/>
        </w:rPr>
      </w:pPr>
      <w:r w:rsidRPr="00F73A65">
        <w:rPr>
          <w:rStyle w:val="aa"/>
          <w:rFonts w:hint="eastAsia"/>
        </w:rPr>
        <w:t>请说明产品的后续运营计划。</w:t>
      </w:r>
    </w:p>
    <w:p w14:paraId="548ACA8A" w14:textId="77777777" w:rsidR="008F0E6E" w:rsidRDefault="008F0E6E">
      <w:pPr>
        <w:widowControl/>
        <w:jc w:val="left"/>
      </w:pPr>
      <w:r>
        <w:br w:type="page"/>
      </w:r>
    </w:p>
    <w:p w14:paraId="6B88E27A" w14:textId="77777777" w:rsidR="008F0E6E" w:rsidRDefault="008F0E6E" w:rsidP="008F0E6E">
      <w:pPr>
        <w:pStyle w:val="1"/>
      </w:pPr>
      <w:bookmarkStart w:id="29" w:name="_Toc403944513"/>
      <w:r>
        <w:t>附录</w:t>
      </w:r>
      <w:bookmarkEnd w:id="29"/>
    </w:p>
    <w:p w14:paraId="7D65540F" w14:textId="77777777" w:rsidR="000B3B77" w:rsidRPr="000B3B77" w:rsidRDefault="000B3B77" w:rsidP="000B3B77">
      <w:pPr>
        <w:jc w:val="center"/>
        <w:rPr>
          <w:rStyle w:val="aa"/>
        </w:rPr>
      </w:pPr>
      <w:r w:rsidRPr="000B3B77">
        <w:rPr>
          <w:rStyle w:val="aa"/>
        </w:rPr>
        <w:t>其他声明。</w:t>
      </w:r>
    </w:p>
    <w:p w14:paraId="3356B976" w14:textId="77777777" w:rsidR="00E235D3" w:rsidRPr="006310F7" w:rsidRDefault="00E235D3" w:rsidP="00E235D3"/>
    <w:sectPr w:rsidR="00E235D3" w:rsidRPr="006310F7" w:rsidSect="00160FDC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C3558" w14:textId="77777777" w:rsidR="002E6B64" w:rsidRDefault="002E6B64" w:rsidP="0081660D">
      <w:r>
        <w:separator/>
      </w:r>
    </w:p>
  </w:endnote>
  <w:endnote w:type="continuationSeparator" w:id="0">
    <w:p w14:paraId="6E738303" w14:textId="77777777" w:rsidR="002E6B64" w:rsidRDefault="002E6B64" w:rsidP="0081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E23AD9" w:rsidRPr="004F55D8" w14:paraId="63414067" w14:textId="77777777">
      <w:tc>
        <w:tcPr>
          <w:tcW w:w="2500" w:type="pct"/>
          <w:shd w:val="clear" w:color="auto" w:fill="4F81BD" w:themeFill="accent1"/>
          <w:vAlign w:val="center"/>
        </w:tcPr>
        <w:p w14:paraId="677A0820" w14:textId="6B4FEAFA" w:rsidR="00E23AD9" w:rsidRDefault="007758B7" w:rsidP="00DE2B37">
          <w:pPr>
            <w:pStyle w:val="a8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tag w:val=""/>
              <w:id w:val="-578829839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微软雅黑" w:eastAsia="微软雅黑" w:hAnsi="微软雅黑"/>
                  <w:caps/>
                  <w:color w:val="FFFFFF" w:themeColor="background1"/>
                </w:rPr>
                <w:t xml:space="preserve">     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F96B241" w14:textId="632DD3E8" w:rsidR="00E23AD9" w:rsidRPr="004F55D8" w:rsidRDefault="007758B7">
              <w:pPr>
                <w:pStyle w:val="a8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/>
                  <w:caps/>
                  <w:color w:val="FFFFFF" w:themeColor="background1"/>
                </w:rPr>
                <w:t>认准淘宝店铺：Bingo无忧智库，https://zx51.taobao.com，微信www_zku51_com，仅供学习24小时内删除</w:t>
              </w:r>
            </w:p>
          </w:sdtContent>
        </w:sdt>
      </w:tc>
    </w:tr>
  </w:tbl>
  <w:p w14:paraId="5950929F" w14:textId="77777777" w:rsidR="00E23AD9" w:rsidRDefault="00E23A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A5B9" w14:textId="77777777" w:rsidR="002E6B64" w:rsidRDefault="002E6B64" w:rsidP="0081660D">
      <w:r>
        <w:separator/>
      </w:r>
    </w:p>
  </w:footnote>
  <w:footnote w:type="continuationSeparator" w:id="0">
    <w:p w14:paraId="23AC4A5D" w14:textId="77777777" w:rsidR="002E6B64" w:rsidRDefault="002E6B64" w:rsidP="00816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5C10" w14:textId="77777777" w:rsidR="00E23AD9" w:rsidRDefault="007758B7">
    <w:pPr>
      <w:pStyle w:val="a6"/>
    </w:pPr>
    <w:r>
      <w:rPr>
        <w:noProof/>
      </w:rPr>
      <w:pict w14:anchorId="1BF4A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399D" w14:textId="77777777" w:rsidR="00E23AD9" w:rsidRDefault="007758B7" w:rsidP="00160FDC">
    <w:pPr>
      <w:pStyle w:val="a6"/>
      <w:jc w:val="left"/>
    </w:pPr>
    <w:r>
      <w:rPr>
        <w:rFonts w:ascii="微软雅黑 Light" w:eastAsia="微软雅黑 Light" w:hAnsi="微软雅黑 Light"/>
        <w:noProof/>
      </w:rPr>
      <w:pict w14:anchorId="1312D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 w:rsidR="00E23AD9" w:rsidRPr="00D32FBC">
      <w:rPr>
        <w:rFonts w:ascii="微软雅黑 Light" w:eastAsia="微软雅黑 Light" w:hAnsi="微软雅黑 Light" w:hint="eastAsia"/>
      </w:rPr>
      <w:t>W</w:t>
    </w:r>
    <w:r w:rsidR="00E23AD9" w:rsidRPr="00D32FBC">
      <w:rPr>
        <w:rFonts w:ascii="微软雅黑 Light" w:eastAsia="微软雅黑 Light" w:hAnsi="微软雅黑 Light"/>
      </w:rPr>
      <w:t xml:space="preserve">oshiPM </w:t>
    </w:r>
    <w:r w:rsidR="00E23AD9" w:rsidRPr="00D32FBC">
      <w:rPr>
        <w:rFonts w:ascii="微软雅黑 Light" w:eastAsia="微软雅黑 Light" w:hAnsi="微软雅黑 Light" w:cs="LucidaGrande"/>
        <w:color w:val="2F2F2F"/>
        <w:kern w:val="0"/>
      </w:rPr>
      <w:t>property in copyrigh</w:t>
    </w:r>
    <w:r w:rsidR="00E23AD9">
      <w:rPr>
        <w:rFonts w:ascii="微软雅黑 Light" w:eastAsia="微软雅黑 Light" w:hAnsi="微软雅黑 Light" w:cs="LucidaGrande"/>
        <w:color w:val="2F2F2F"/>
        <w:kern w:val="0"/>
      </w:rPr>
      <w:t>t</w:t>
    </w:r>
    <w:r>
      <w:rPr>
        <w:caps/>
        <w:noProof/>
        <w:color w:val="808080" w:themeColor="background1" w:themeShade="80"/>
        <w:sz w:val="20"/>
        <w:szCs w:val="20"/>
      </w:rPr>
      <w:pict w14:anchorId="56126B75">
        <v:group id="组 167" o:spid="_x0000_s2054" style="position:absolute;margin-left:706.4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v:group id="组 168" o:spid="_x0000_s205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矩形 3" o:spid="_x0000_s2056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stroked="f" strokeweight="2pt">
              <v:fill opacity="0"/>
            </v:rect>
            <v:shape id="矩形 12" o:spid="_x0000_s2057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5" o:spid="_x0000_s2058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2059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<v:textbox inset=",7.2pt,,7.2pt">
              <w:txbxContent>
                <w:p w14:paraId="24B2D00C" w14:textId="77777777" w:rsidR="00E23AD9" w:rsidRDefault="00E23AD9">
                  <w:pPr>
                    <w:pStyle w:val="a6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1AD4" w:rsidRPr="00261AD4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5C006" w14:textId="77777777" w:rsidR="00E23AD9" w:rsidRDefault="007758B7">
    <w:pPr>
      <w:pStyle w:val="a6"/>
    </w:pPr>
    <w:r>
      <w:rPr>
        <w:caps/>
        <w:noProof/>
        <w:color w:val="808080" w:themeColor="background1" w:themeShade="80"/>
        <w:sz w:val="20"/>
        <w:szCs w:val="20"/>
      </w:rPr>
      <w:pict w14:anchorId="1BB14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 w14:anchorId="7A3B9D9A">
        <v:group id="_x0000_s2060" style="position:absolute;left:0;text-align:left;margin-left:706.4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v:group id="组 168" o:spid="_x0000_s206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矩形 169" o:spid="_x0000_s206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stroked="f" strokeweight="2pt">
              <v:fill opacity="0"/>
            </v:rect>
            <v:shape id="矩形 12" o:spid="_x0000_s206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171" o:spid="_x0000_s2064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172" o:spid="_x0000_s2065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14:paraId="1C9BFB42" w14:textId="77777777" w:rsidR="00E23AD9" w:rsidRDefault="00E23AD9">
                  <w:pPr>
                    <w:pStyle w:val="a6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261AD4" w:rsidRPr="00261AD4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148"/>
    <w:multiLevelType w:val="multilevel"/>
    <w:tmpl w:val="75584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758B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1B76A87A"/>
  <w15:docId w15:val="{2780C711-AEB7-4428-9EFD-1D1A82B8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86DE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rsid w:val="00C86DE7"/>
  </w:style>
  <w:style w:type="paragraph" w:styleId="a6">
    <w:name w:val="header"/>
    <w:basedOn w:val="a"/>
    <w:link w:val="a7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6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60D"/>
    <w:rPr>
      <w:sz w:val="18"/>
      <w:szCs w:val="18"/>
    </w:rPr>
  </w:style>
  <w:style w:type="character" w:styleId="aa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0">
    <w:name w:val="标题 1 字符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81660D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b">
    <w:name w:val="No Spacing"/>
    <w:link w:val="ac"/>
    <w:uiPriority w:val="1"/>
    <w:qFormat/>
    <w:rsid w:val="00160FDC"/>
    <w:rPr>
      <w:kern w:val="0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TOC2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TOC3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d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e">
    <w:name w:val="Title"/>
    <w:basedOn w:val="a"/>
    <w:next w:val="a"/>
    <w:link w:val="af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TOC4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f0">
    <w:name w:val="Balloon Text"/>
    <w:basedOn w:val="a"/>
    <w:link w:val="af1"/>
    <w:uiPriority w:val="99"/>
    <w:semiHidden/>
    <w:unhideWhenUsed/>
    <w:rsid w:val="00DE2B3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E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551712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66248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9900.htm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view/178581.ht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E728F-15C0-4FBD-ABE9-5C459FAD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1673</Words>
  <Characters>1924</Characters>
  <Application>Microsoft Office Word</Application>
  <DocSecurity>0</DocSecurity>
  <Lines>320</Lines>
  <Paragraphs>359</Paragraphs>
  <ScaleCrop>false</ScaleCrop>
  <Manager/>
  <Company/>
  <LinksUpToDate>false</LinksUpToDate>
  <CharactersWithSpaces>3238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119</cp:revision>
  <dcterms:created xsi:type="dcterms:W3CDTF">2014-09-14T04:08:00Z</dcterms:created>
  <dcterms:modified xsi:type="dcterms:W3CDTF">2020-07-09T08:35:00Z</dcterms:modified>
  <cp:category/>
</cp:coreProperties>
</file>