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936F" w14:textId="18CC38A8" w:rsidR="00794486" w:rsidRDefault="00794486"/>
    <w:p w14:paraId="2276D4B4" w14:textId="77777777" w:rsidR="00794486" w:rsidRDefault="00794486"/>
    <w:p w14:paraId="43CACCE4" w14:textId="77777777" w:rsidR="00794486" w:rsidRDefault="00794486"/>
    <w:p w14:paraId="562315F4" w14:textId="77777777" w:rsidR="00794486" w:rsidRDefault="00794486">
      <w:pPr>
        <w:jc w:val="center"/>
        <w:rPr>
          <w:sz w:val="52"/>
        </w:rPr>
      </w:pPr>
    </w:p>
    <w:p w14:paraId="1B0E044A" w14:textId="77777777" w:rsidR="00794486" w:rsidRDefault="00794486">
      <w:pPr>
        <w:jc w:val="center"/>
        <w:rPr>
          <w:sz w:val="52"/>
        </w:rPr>
      </w:pPr>
    </w:p>
    <w:p w14:paraId="03C74BC6" w14:textId="2892FB80" w:rsidR="00794486" w:rsidRDefault="00EB2A3D">
      <w:pPr>
        <w:jc w:val="center"/>
        <w:rPr>
          <w:b/>
          <w:sz w:val="52"/>
        </w:rPr>
      </w:pPr>
      <w:r>
        <w:rPr>
          <w:rFonts w:hint="eastAsia"/>
          <w:b/>
          <w:sz w:val="52"/>
        </w:rPr>
        <w:t>XX</w:t>
      </w:r>
      <w:r w:rsidR="00386DCF">
        <w:rPr>
          <w:rFonts w:hint="eastAsia"/>
          <w:b/>
          <w:sz w:val="52"/>
        </w:rPr>
        <w:t>电网公司</w:t>
      </w:r>
    </w:p>
    <w:p w14:paraId="0FB2A9F3" w14:textId="77777777" w:rsidR="00794486" w:rsidRDefault="00386DCF">
      <w:pPr>
        <w:jc w:val="center"/>
        <w:rPr>
          <w:rFonts w:ascii="宋体" w:hAnsi="宋体"/>
          <w:b/>
          <w:sz w:val="52"/>
        </w:rPr>
      </w:pPr>
      <w:r>
        <w:rPr>
          <w:rFonts w:ascii="宋体" w:hAnsi="宋体" w:hint="eastAsia"/>
          <w:b/>
          <w:sz w:val="52"/>
        </w:rPr>
        <w:t>软件需求规格说明书</w:t>
      </w:r>
    </w:p>
    <w:p w14:paraId="542E7989" w14:textId="77777777" w:rsidR="00794486" w:rsidRDefault="00386DCF">
      <w:pPr>
        <w:spacing w:line="360" w:lineRule="auto"/>
        <w:jc w:val="center"/>
        <w:rPr>
          <w:rFonts w:ascii="宋体" w:hAnsi="宋体"/>
          <w:b/>
          <w:sz w:val="52"/>
          <w:szCs w:val="52"/>
        </w:rPr>
      </w:pPr>
      <w:r>
        <w:rPr>
          <w:rFonts w:ascii="宋体" w:hAnsi="宋体" w:hint="eastAsia"/>
          <w:b/>
          <w:sz w:val="52"/>
          <w:szCs w:val="52"/>
        </w:rPr>
        <w:t>(项目编号：         )</w:t>
      </w:r>
    </w:p>
    <w:p w14:paraId="15F967B2" w14:textId="77777777" w:rsidR="00794486" w:rsidRDefault="00386DCF">
      <w:pPr>
        <w:jc w:val="center"/>
        <w:rPr>
          <w:rFonts w:ascii="宋体" w:hAnsi="宋体"/>
          <w:b/>
          <w:sz w:val="52"/>
        </w:rPr>
      </w:pPr>
      <w:r>
        <w:rPr>
          <w:rFonts w:ascii="宋体" w:hAnsi="宋体" w:hint="eastAsia"/>
          <w:b/>
          <w:sz w:val="52"/>
        </w:rPr>
        <w:t>V2.0</w:t>
      </w:r>
    </w:p>
    <w:p w14:paraId="1C0BD2DC" w14:textId="77777777" w:rsidR="00794486" w:rsidRDefault="00386DCF">
      <w:pPr>
        <w:jc w:val="center"/>
        <w:rPr>
          <w:rFonts w:ascii="宋体" w:hAnsi="宋体"/>
          <w:b/>
          <w:sz w:val="52"/>
          <w:szCs w:val="52"/>
        </w:rPr>
      </w:pPr>
      <w:r>
        <w:rPr>
          <w:rFonts w:ascii="宋体" w:hAnsi="宋体" w:hint="eastAsia"/>
          <w:b/>
          <w:sz w:val="52"/>
          <w:szCs w:val="52"/>
        </w:rPr>
        <w:t>(征求意见稿)</w:t>
      </w:r>
    </w:p>
    <w:p w14:paraId="0CA5086F" w14:textId="77777777" w:rsidR="00794486" w:rsidRDefault="00794486">
      <w:pPr>
        <w:pStyle w:val="affffffd"/>
        <w:spacing w:line="240" w:lineRule="auto"/>
      </w:pPr>
    </w:p>
    <w:p w14:paraId="32413AE1" w14:textId="77777777" w:rsidR="00794486" w:rsidRDefault="00794486"/>
    <w:p w14:paraId="0B7C9831" w14:textId="77777777" w:rsidR="00794486" w:rsidRDefault="00794486"/>
    <w:p w14:paraId="45E74A18" w14:textId="77777777" w:rsidR="00794486" w:rsidRDefault="00794486"/>
    <w:p w14:paraId="551260B2" w14:textId="77777777" w:rsidR="00794486" w:rsidRDefault="00794486"/>
    <w:p w14:paraId="3D146EAC" w14:textId="77777777" w:rsidR="00794486" w:rsidRDefault="00794486"/>
    <w:p w14:paraId="53E68670" w14:textId="77777777" w:rsidR="00794486" w:rsidRDefault="00794486"/>
    <w:p w14:paraId="4DC05B3E" w14:textId="77777777" w:rsidR="00794486" w:rsidRDefault="00794486">
      <w:pPr>
        <w:jc w:val="center"/>
        <w:rPr>
          <w:rFonts w:ascii="宋体" w:hAnsi="宋体"/>
          <w:b/>
          <w:sz w:val="32"/>
        </w:rPr>
      </w:pPr>
    </w:p>
    <w:p w14:paraId="67792A38" w14:textId="77777777" w:rsidR="00794486" w:rsidRDefault="00794486">
      <w:pPr>
        <w:jc w:val="center"/>
        <w:rPr>
          <w:rFonts w:ascii="宋体" w:hAnsi="宋体"/>
          <w:b/>
          <w:sz w:val="32"/>
        </w:rPr>
      </w:pPr>
    </w:p>
    <w:p w14:paraId="2E55983C" w14:textId="77777777" w:rsidR="00794486" w:rsidRDefault="00386DCF">
      <w:pPr>
        <w:jc w:val="center"/>
        <w:rPr>
          <w:rFonts w:ascii="宋体" w:hAnsi="宋体"/>
          <w:b/>
          <w:sz w:val="32"/>
        </w:rPr>
      </w:pPr>
      <w:r>
        <w:rPr>
          <w:rFonts w:ascii="宋体" w:hAnsi="宋体" w:hint="eastAsia"/>
          <w:b/>
          <w:sz w:val="32"/>
        </w:rPr>
        <w:t>XXX单位/部门</w:t>
      </w:r>
    </w:p>
    <w:p w14:paraId="24BE133C" w14:textId="77777777" w:rsidR="00794486" w:rsidRDefault="00386DCF">
      <w:pPr>
        <w:jc w:val="center"/>
        <w:rPr>
          <w:rFonts w:ascii="宋体" w:hAnsi="宋体"/>
          <w:b/>
          <w:sz w:val="32"/>
        </w:rPr>
      </w:pPr>
      <w:r>
        <w:rPr>
          <w:rFonts w:ascii="宋体" w:hAnsi="宋体" w:hint="eastAsia"/>
          <w:b/>
          <w:sz w:val="32"/>
        </w:rPr>
        <w:t>XXXX年XX月</w:t>
      </w:r>
    </w:p>
    <w:p w14:paraId="2AF4ABAE" w14:textId="77777777" w:rsidR="00794486" w:rsidRDefault="00794486"/>
    <w:tbl>
      <w:tblPr>
        <w:tblW w:w="6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1410"/>
        <w:gridCol w:w="1071"/>
        <w:gridCol w:w="1260"/>
        <w:gridCol w:w="776"/>
        <w:gridCol w:w="1130"/>
      </w:tblGrid>
      <w:tr w:rsidR="00794486" w14:paraId="0BC2AE6B" w14:textId="77777777">
        <w:trPr>
          <w:cantSplit/>
          <w:trHeight w:val="642"/>
          <w:jc w:val="center"/>
        </w:trPr>
        <w:tc>
          <w:tcPr>
            <w:tcW w:w="2538" w:type="dxa"/>
            <w:gridSpan w:val="2"/>
            <w:vAlign w:val="center"/>
          </w:tcPr>
          <w:p w14:paraId="076B059C" w14:textId="77777777" w:rsidR="00794486" w:rsidRDefault="00386DCF">
            <w:pPr>
              <w:rPr>
                <w:rFonts w:eastAsia="楷体_GB2312"/>
                <w:sz w:val="24"/>
              </w:rPr>
            </w:pPr>
            <w:r>
              <w:rPr>
                <w:rFonts w:eastAsia="楷体_GB2312" w:hint="eastAsia"/>
                <w:sz w:val="24"/>
              </w:rPr>
              <w:t>文件编号：</w:t>
            </w:r>
          </w:p>
        </w:tc>
        <w:tc>
          <w:tcPr>
            <w:tcW w:w="2331" w:type="dxa"/>
            <w:gridSpan w:val="2"/>
            <w:vAlign w:val="center"/>
          </w:tcPr>
          <w:p w14:paraId="2FC2EB85" w14:textId="77777777" w:rsidR="00794486" w:rsidRDefault="00386DCF">
            <w:pPr>
              <w:rPr>
                <w:rFonts w:eastAsia="楷体_GB2312"/>
                <w:sz w:val="24"/>
              </w:rPr>
            </w:pPr>
            <w:r>
              <w:rPr>
                <w:rFonts w:eastAsia="楷体_GB2312" w:hint="eastAsia"/>
                <w:sz w:val="24"/>
              </w:rPr>
              <w:t>生效日期：</w:t>
            </w:r>
          </w:p>
        </w:tc>
        <w:tc>
          <w:tcPr>
            <w:tcW w:w="1906" w:type="dxa"/>
            <w:gridSpan w:val="2"/>
            <w:vAlign w:val="center"/>
          </w:tcPr>
          <w:p w14:paraId="63D2097B" w14:textId="77777777" w:rsidR="00794486" w:rsidRDefault="00386DCF">
            <w:pPr>
              <w:rPr>
                <w:rFonts w:eastAsia="楷体_GB2312"/>
                <w:sz w:val="24"/>
              </w:rPr>
            </w:pPr>
            <w:r>
              <w:rPr>
                <w:rFonts w:eastAsia="楷体_GB2312" w:hint="eastAsia"/>
                <w:sz w:val="24"/>
              </w:rPr>
              <w:t>受控编号：</w:t>
            </w:r>
          </w:p>
        </w:tc>
      </w:tr>
      <w:tr w:rsidR="00794486" w14:paraId="62AC1615" w14:textId="77777777">
        <w:trPr>
          <w:cantSplit/>
          <w:trHeight w:val="566"/>
          <w:jc w:val="center"/>
        </w:trPr>
        <w:tc>
          <w:tcPr>
            <w:tcW w:w="2538" w:type="dxa"/>
            <w:gridSpan w:val="2"/>
            <w:vAlign w:val="center"/>
          </w:tcPr>
          <w:p w14:paraId="46AA0694" w14:textId="77777777" w:rsidR="00794486" w:rsidRDefault="00386DCF">
            <w:pPr>
              <w:rPr>
                <w:rFonts w:eastAsia="黑体"/>
                <w:sz w:val="24"/>
              </w:rPr>
            </w:pPr>
            <w:r>
              <w:rPr>
                <w:rFonts w:eastAsia="楷体_GB2312" w:hint="eastAsia"/>
                <w:sz w:val="24"/>
              </w:rPr>
              <w:t>密级：</w:t>
            </w:r>
          </w:p>
        </w:tc>
        <w:tc>
          <w:tcPr>
            <w:tcW w:w="2331" w:type="dxa"/>
            <w:gridSpan w:val="2"/>
            <w:vAlign w:val="center"/>
          </w:tcPr>
          <w:p w14:paraId="03CB2F17" w14:textId="77777777" w:rsidR="00794486" w:rsidRDefault="00386DCF">
            <w:pPr>
              <w:rPr>
                <w:rFonts w:eastAsia="楷体_GB2312"/>
                <w:sz w:val="24"/>
              </w:rPr>
            </w:pPr>
            <w:r>
              <w:rPr>
                <w:rFonts w:eastAsia="楷体_GB2312" w:hint="eastAsia"/>
                <w:sz w:val="24"/>
              </w:rPr>
              <w:t>版次：</w:t>
            </w:r>
            <w:r>
              <w:rPr>
                <w:rFonts w:ascii="楷体_GB2312" w:eastAsia="楷体_GB2312"/>
                <w:sz w:val="24"/>
              </w:rPr>
              <w:t>Ver</w:t>
            </w:r>
          </w:p>
        </w:tc>
        <w:tc>
          <w:tcPr>
            <w:tcW w:w="1906" w:type="dxa"/>
            <w:gridSpan w:val="2"/>
            <w:vAlign w:val="center"/>
          </w:tcPr>
          <w:p w14:paraId="24DA383C" w14:textId="77777777" w:rsidR="00794486" w:rsidRDefault="00386DCF">
            <w:pPr>
              <w:rPr>
                <w:rFonts w:eastAsia="楷体_GB2312"/>
                <w:sz w:val="24"/>
              </w:rPr>
            </w:pPr>
            <w:r>
              <w:rPr>
                <w:rFonts w:eastAsia="楷体_GB2312" w:hint="eastAsia"/>
                <w:sz w:val="24"/>
              </w:rPr>
              <w:t>修改状态：</w:t>
            </w:r>
          </w:p>
        </w:tc>
      </w:tr>
      <w:tr w:rsidR="00794486" w14:paraId="05620C01" w14:textId="77777777">
        <w:trPr>
          <w:cantSplit/>
          <w:trHeight w:val="687"/>
          <w:jc w:val="center"/>
        </w:trPr>
        <w:tc>
          <w:tcPr>
            <w:tcW w:w="1128" w:type="dxa"/>
            <w:vAlign w:val="center"/>
          </w:tcPr>
          <w:p w14:paraId="7ED81DFC" w14:textId="77777777" w:rsidR="00794486" w:rsidRDefault="00386DCF">
            <w:pPr>
              <w:rPr>
                <w:rFonts w:eastAsia="楷体_GB2312"/>
                <w:sz w:val="24"/>
              </w:rPr>
            </w:pPr>
            <w:r>
              <w:rPr>
                <w:rFonts w:eastAsia="楷体_GB2312" w:hint="eastAsia"/>
                <w:sz w:val="24"/>
              </w:rPr>
              <w:lastRenderedPageBreak/>
              <w:t>总页数</w:t>
            </w:r>
          </w:p>
        </w:tc>
        <w:tc>
          <w:tcPr>
            <w:tcW w:w="1410" w:type="dxa"/>
            <w:vAlign w:val="center"/>
          </w:tcPr>
          <w:p w14:paraId="44033E23" w14:textId="77777777" w:rsidR="00794486" w:rsidRDefault="00794486">
            <w:pPr>
              <w:rPr>
                <w:rFonts w:eastAsia="楷体_GB2312"/>
                <w:sz w:val="24"/>
              </w:rPr>
            </w:pPr>
          </w:p>
        </w:tc>
        <w:tc>
          <w:tcPr>
            <w:tcW w:w="1071" w:type="dxa"/>
            <w:vAlign w:val="center"/>
          </w:tcPr>
          <w:p w14:paraId="4B73ACA4" w14:textId="77777777" w:rsidR="00794486" w:rsidRDefault="00386DCF">
            <w:pPr>
              <w:rPr>
                <w:rFonts w:eastAsia="楷体_GB2312"/>
                <w:sz w:val="24"/>
              </w:rPr>
            </w:pPr>
            <w:r>
              <w:rPr>
                <w:rFonts w:eastAsia="楷体_GB2312" w:hint="eastAsia"/>
                <w:sz w:val="24"/>
              </w:rPr>
              <w:t>正文</w:t>
            </w:r>
          </w:p>
        </w:tc>
        <w:tc>
          <w:tcPr>
            <w:tcW w:w="1260" w:type="dxa"/>
            <w:vAlign w:val="center"/>
          </w:tcPr>
          <w:p w14:paraId="2FB2E6F2" w14:textId="77777777" w:rsidR="00794486" w:rsidRDefault="00794486">
            <w:pPr>
              <w:rPr>
                <w:rFonts w:eastAsia="楷体_GB2312"/>
                <w:sz w:val="24"/>
              </w:rPr>
            </w:pPr>
          </w:p>
        </w:tc>
        <w:tc>
          <w:tcPr>
            <w:tcW w:w="776" w:type="dxa"/>
            <w:vAlign w:val="center"/>
          </w:tcPr>
          <w:p w14:paraId="7D52A3CF" w14:textId="77777777" w:rsidR="00794486" w:rsidRDefault="00386DCF">
            <w:pPr>
              <w:rPr>
                <w:rFonts w:eastAsia="楷体_GB2312"/>
                <w:sz w:val="24"/>
              </w:rPr>
            </w:pPr>
            <w:r>
              <w:rPr>
                <w:rFonts w:eastAsia="楷体_GB2312" w:hint="eastAsia"/>
                <w:sz w:val="24"/>
              </w:rPr>
              <w:t>附录</w:t>
            </w:r>
          </w:p>
        </w:tc>
        <w:tc>
          <w:tcPr>
            <w:tcW w:w="1130" w:type="dxa"/>
            <w:vAlign w:val="center"/>
          </w:tcPr>
          <w:p w14:paraId="66632A7E" w14:textId="77777777" w:rsidR="00794486" w:rsidRDefault="00794486">
            <w:pPr>
              <w:rPr>
                <w:rFonts w:eastAsia="楷体_GB2312"/>
                <w:sz w:val="24"/>
              </w:rPr>
            </w:pPr>
          </w:p>
        </w:tc>
      </w:tr>
      <w:tr w:rsidR="00794486" w14:paraId="25200DB9" w14:textId="77777777">
        <w:trPr>
          <w:cantSplit/>
          <w:trHeight w:val="551"/>
          <w:jc w:val="center"/>
        </w:trPr>
        <w:tc>
          <w:tcPr>
            <w:tcW w:w="2538" w:type="dxa"/>
            <w:gridSpan w:val="2"/>
            <w:tcBorders>
              <w:bottom w:val="single" w:sz="4" w:space="0" w:color="auto"/>
            </w:tcBorders>
            <w:vAlign w:val="center"/>
          </w:tcPr>
          <w:p w14:paraId="1D7328E1" w14:textId="77777777" w:rsidR="00794486" w:rsidRDefault="00386DCF">
            <w:pPr>
              <w:rPr>
                <w:rFonts w:eastAsia="楷体_GB2312"/>
                <w:sz w:val="24"/>
              </w:rPr>
            </w:pPr>
            <w:r>
              <w:rPr>
                <w:rFonts w:eastAsia="楷体_GB2312" w:hint="eastAsia"/>
                <w:sz w:val="24"/>
              </w:rPr>
              <w:t>架构师：</w:t>
            </w:r>
            <w:r>
              <w:rPr>
                <w:rFonts w:eastAsia="楷体_GB2312"/>
                <w:sz w:val="24"/>
              </w:rPr>
              <w:t xml:space="preserve"> </w:t>
            </w:r>
          </w:p>
        </w:tc>
        <w:tc>
          <w:tcPr>
            <w:tcW w:w="2331" w:type="dxa"/>
            <w:gridSpan w:val="2"/>
            <w:tcBorders>
              <w:bottom w:val="single" w:sz="4" w:space="0" w:color="auto"/>
            </w:tcBorders>
            <w:vAlign w:val="center"/>
          </w:tcPr>
          <w:p w14:paraId="65F40126" w14:textId="77777777" w:rsidR="00794486" w:rsidRDefault="00386DCF">
            <w:r>
              <w:rPr>
                <w:rFonts w:eastAsia="楷体_GB2312" w:hint="eastAsia"/>
                <w:sz w:val="24"/>
              </w:rPr>
              <w:t>审核：</w:t>
            </w:r>
          </w:p>
        </w:tc>
        <w:tc>
          <w:tcPr>
            <w:tcW w:w="1906" w:type="dxa"/>
            <w:gridSpan w:val="2"/>
            <w:tcBorders>
              <w:bottom w:val="single" w:sz="4" w:space="0" w:color="auto"/>
            </w:tcBorders>
            <w:vAlign w:val="center"/>
          </w:tcPr>
          <w:p w14:paraId="5CDCFE99" w14:textId="77777777" w:rsidR="00794486" w:rsidRDefault="00386DCF">
            <w:pPr>
              <w:rPr>
                <w:rFonts w:eastAsia="楷体_GB2312"/>
                <w:sz w:val="24"/>
              </w:rPr>
            </w:pPr>
            <w:r>
              <w:rPr>
                <w:rFonts w:eastAsia="楷体_GB2312" w:hint="eastAsia"/>
                <w:sz w:val="24"/>
              </w:rPr>
              <w:t>批准：</w:t>
            </w:r>
            <w:r>
              <w:rPr>
                <w:rFonts w:eastAsia="楷体_GB2312" w:hint="eastAsia"/>
                <w:sz w:val="24"/>
              </w:rPr>
              <w:t xml:space="preserve"> </w:t>
            </w:r>
          </w:p>
        </w:tc>
      </w:tr>
    </w:tbl>
    <w:p w14:paraId="59BB3963" w14:textId="77777777" w:rsidR="00794486" w:rsidRDefault="00794486">
      <w:pPr>
        <w:jc w:val="center"/>
        <w:rPr>
          <w:b/>
          <w:sz w:val="32"/>
          <w:szCs w:val="32"/>
        </w:rPr>
      </w:pPr>
    </w:p>
    <w:p w14:paraId="7E957A3B" w14:textId="77777777" w:rsidR="00794486" w:rsidRDefault="00386DCF">
      <w:pPr>
        <w:pStyle w:val="cell-cap"/>
      </w:pPr>
      <w:r>
        <w:rPr>
          <w:rFonts w:eastAsia="黑体" w:hint="eastAsia"/>
          <w:b w:val="0"/>
          <w:sz w:val="32"/>
        </w:rPr>
        <w:t>文档修改记录</w:t>
      </w:r>
    </w:p>
    <w:tbl>
      <w:tblPr>
        <w:tblW w:w="8319" w:type="dxa"/>
        <w:jc w:val="center"/>
        <w:tblBorders>
          <w:top w:val="single" w:sz="4" w:space="0" w:color="auto"/>
          <w:left w:val="single" w:sz="4" w:space="0" w:color="C0C0C0"/>
          <w:bottom w:val="single" w:sz="4" w:space="0" w:color="auto"/>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074"/>
        <w:gridCol w:w="1680"/>
        <w:gridCol w:w="1806"/>
        <w:gridCol w:w="1879"/>
        <w:gridCol w:w="1880"/>
      </w:tblGrid>
      <w:tr w:rsidR="00794486" w14:paraId="4F15A030"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shd w:val="clear" w:color="auto" w:fill="C0C0C0"/>
          </w:tcPr>
          <w:p w14:paraId="477F1F85" w14:textId="77777777" w:rsidR="00794486" w:rsidRDefault="00386DCF">
            <w:pPr>
              <w:pStyle w:val="affffffff7"/>
              <w:spacing w:after="240"/>
            </w:pPr>
            <w:r>
              <w:rPr>
                <w:rFonts w:hint="eastAsia"/>
              </w:rPr>
              <w:t>版本</w:t>
            </w:r>
          </w:p>
        </w:tc>
        <w:tc>
          <w:tcPr>
            <w:tcW w:w="1680" w:type="dxa"/>
            <w:tcBorders>
              <w:top w:val="single" w:sz="4" w:space="0" w:color="auto"/>
              <w:left w:val="single" w:sz="4" w:space="0" w:color="auto"/>
              <w:bottom w:val="single" w:sz="4" w:space="0" w:color="auto"/>
              <w:right w:val="single" w:sz="4" w:space="0" w:color="auto"/>
            </w:tcBorders>
            <w:shd w:val="clear" w:color="auto" w:fill="C0C0C0"/>
          </w:tcPr>
          <w:p w14:paraId="72E91558" w14:textId="77777777" w:rsidR="00794486" w:rsidRDefault="00386DCF">
            <w:pPr>
              <w:pStyle w:val="affffffff7"/>
              <w:spacing w:after="240"/>
            </w:pPr>
            <w:r>
              <w:rPr>
                <w:rFonts w:hint="eastAsia"/>
              </w:rPr>
              <w:t>日期</w:t>
            </w:r>
          </w:p>
        </w:tc>
        <w:tc>
          <w:tcPr>
            <w:tcW w:w="1806" w:type="dxa"/>
            <w:tcBorders>
              <w:top w:val="single" w:sz="4" w:space="0" w:color="auto"/>
              <w:left w:val="single" w:sz="4" w:space="0" w:color="auto"/>
              <w:bottom w:val="single" w:sz="4" w:space="0" w:color="auto"/>
              <w:right w:val="single" w:sz="4" w:space="0" w:color="auto"/>
            </w:tcBorders>
            <w:shd w:val="clear" w:color="auto" w:fill="C0C0C0"/>
          </w:tcPr>
          <w:p w14:paraId="72E4BD9D" w14:textId="77777777" w:rsidR="00794486" w:rsidRDefault="00386DCF">
            <w:pPr>
              <w:pStyle w:val="affffffff7"/>
              <w:spacing w:after="240"/>
            </w:pPr>
            <w:r>
              <w:rPr>
                <w:rFonts w:hint="eastAsia"/>
              </w:rPr>
              <w:t>修改页</w:t>
            </w:r>
          </w:p>
        </w:tc>
        <w:tc>
          <w:tcPr>
            <w:tcW w:w="1879" w:type="dxa"/>
            <w:tcBorders>
              <w:top w:val="single" w:sz="4" w:space="0" w:color="auto"/>
              <w:left w:val="single" w:sz="4" w:space="0" w:color="auto"/>
              <w:bottom w:val="single" w:sz="4" w:space="0" w:color="auto"/>
              <w:right w:val="single" w:sz="4" w:space="0" w:color="auto"/>
            </w:tcBorders>
            <w:shd w:val="clear" w:color="auto" w:fill="C0C0C0"/>
          </w:tcPr>
          <w:p w14:paraId="4C4B188F" w14:textId="77777777" w:rsidR="00794486" w:rsidRDefault="00386DCF">
            <w:pPr>
              <w:pStyle w:val="affffffff7"/>
              <w:spacing w:after="240"/>
            </w:pPr>
            <w:r>
              <w:rPr>
                <w:rFonts w:hint="eastAsia"/>
              </w:rPr>
              <w:t>作者</w:t>
            </w:r>
          </w:p>
        </w:tc>
        <w:tc>
          <w:tcPr>
            <w:tcW w:w="1880" w:type="dxa"/>
            <w:tcBorders>
              <w:top w:val="single" w:sz="4" w:space="0" w:color="auto"/>
              <w:left w:val="single" w:sz="4" w:space="0" w:color="auto"/>
              <w:bottom w:val="single" w:sz="4" w:space="0" w:color="auto"/>
              <w:right w:val="single" w:sz="4" w:space="0" w:color="auto"/>
            </w:tcBorders>
            <w:shd w:val="clear" w:color="auto" w:fill="C0C0C0"/>
          </w:tcPr>
          <w:p w14:paraId="77FA0EC5" w14:textId="77777777" w:rsidR="00794486" w:rsidRDefault="00386DCF">
            <w:pPr>
              <w:pStyle w:val="affffffff7"/>
              <w:spacing w:after="240"/>
            </w:pPr>
            <w:r>
              <w:rPr>
                <w:rFonts w:hint="eastAsia"/>
              </w:rPr>
              <w:t>批准人</w:t>
            </w:r>
          </w:p>
        </w:tc>
      </w:tr>
      <w:tr w:rsidR="00794486" w14:paraId="4B6D346A"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BAF3EC3" w14:textId="77777777" w:rsidR="00794486" w:rsidRDefault="00386DCF">
            <w:pPr>
              <w:pStyle w:val="affffffff7"/>
              <w:spacing w:after="240"/>
              <w:rPr>
                <w:rFonts w:ascii="Calibri" w:hAnsi="Calibri" w:cs="Calibri"/>
              </w:rPr>
            </w:pPr>
            <w:r>
              <w:rPr>
                <w:rFonts w:ascii="Calibri" w:hAnsi="Calibri" w:cs="Calibri"/>
              </w:rPr>
              <w:t>V1.0</w:t>
            </w:r>
          </w:p>
        </w:tc>
        <w:tc>
          <w:tcPr>
            <w:tcW w:w="1680" w:type="dxa"/>
            <w:tcBorders>
              <w:top w:val="single" w:sz="4" w:space="0" w:color="auto"/>
              <w:left w:val="single" w:sz="4" w:space="0" w:color="auto"/>
              <w:bottom w:val="single" w:sz="4" w:space="0" w:color="auto"/>
              <w:right w:val="single" w:sz="4" w:space="0" w:color="auto"/>
            </w:tcBorders>
          </w:tcPr>
          <w:p w14:paraId="5D0772D7"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1CD7E32"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36F00B5"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147AF09B" w14:textId="77777777" w:rsidR="00794486" w:rsidRDefault="00794486">
            <w:pPr>
              <w:pStyle w:val="affffffff7"/>
              <w:spacing w:after="240"/>
            </w:pPr>
          </w:p>
        </w:tc>
      </w:tr>
      <w:tr w:rsidR="00794486" w14:paraId="0998CF65"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378092A3"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A863FAB"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B4575C2"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2C3903B"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038111E9" w14:textId="77777777" w:rsidR="00794486" w:rsidRDefault="00794486">
            <w:pPr>
              <w:pStyle w:val="affffffff7"/>
              <w:spacing w:after="240"/>
            </w:pPr>
          </w:p>
        </w:tc>
      </w:tr>
      <w:tr w:rsidR="00794486" w14:paraId="6381D713"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6590E90"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1907EFB"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F6446C2"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4FB900A"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01D1AA60" w14:textId="77777777" w:rsidR="00794486" w:rsidRDefault="00794486">
            <w:pPr>
              <w:pStyle w:val="affffffff7"/>
              <w:spacing w:after="240"/>
            </w:pPr>
          </w:p>
        </w:tc>
      </w:tr>
      <w:tr w:rsidR="00794486" w14:paraId="488DCCB1"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724E892"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DFAEC67"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E4BEA36"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164D557"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6459152A" w14:textId="77777777" w:rsidR="00794486" w:rsidRDefault="00794486">
            <w:pPr>
              <w:pStyle w:val="affffffff7"/>
              <w:spacing w:after="240"/>
            </w:pPr>
          </w:p>
        </w:tc>
      </w:tr>
      <w:tr w:rsidR="00794486" w14:paraId="572FBAB6"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2F27361"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A40F1E2"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88C33F0"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55B13795"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0AAE2E37" w14:textId="77777777" w:rsidR="00794486" w:rsidRDefault="00794486">
            <w:pPr>
              <w:pStyle w:val="affffffff7"/>
              <w:spacing w:after="240"/>
            </w:pPr>
          </w:p>
        </w:tc>
      </w:tr>
      <w:tr w:rsidR="00794486" w14:paraId="33275A5E"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D1AC3F0"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6DBB6A3"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5FA6D00"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3344E0D"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48A31347" w14:textId="77777777" w:rsidR="00794486" w:rsidRDefault="00794486">
            <w:pPr>
              <w:pStyle w:val="affffffff7"/>
              <w:spacing w:after="240"/>
            </w:pPr>
          </w:p>
        </w:tc>
      </w:tr>
      <w:tr w:rsidR="00794486" w14:paraId="2E7EA6E8"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07C29E3F"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503D7F0C"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623FD6FC"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46276367" w14:textId="77777777" w:rsidR="00794486" w:rsidRDefault="00794486">
            <w:pPr>
              <w:pStyle w:val="affffffff7"/>
              <w:spacing w:after="240"/>
            </w:pPr>
          </w:p>
        </w:tc>
        <w:tc>
          <w:tcPr>
            <w:tcW w:w="1880" w:type="dxa"/>
            <w:tcBorders>
              <w:top w:val="single" w:sz="4" w:space="0" w:color="auto"/>
              <w:left w:val="single" w:sz="4" w:space="0" w:color="auto"/>
              <w:right w:val="single" w:sz="4" w:space="0" w:color="auto"/>
            </w:tcBorders>
          </w:tcPr>
          <w:p w14:paraId="701D48CC" w14:textId="77777777" w:rsidR="00794486" w:rsidRDefault="00794486">
            <w:pPr>
              <w:pStyle w:val="affffffff7"/>
              <w:spacing w:after="240"/>
            </w:pPr>
          </w:p>
        </w:tc>
      </w:tr>
      <w:tr w:rsidR="00794486" w14:paraId="3325D20E"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4BD5E23B"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6754C401"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39F03AA6"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5006B571" w14:textId="77777777" w:rsidR="00794486" w:rsidRDefault="00794486">
            <w:pPr>
              <w:pStyle w:val="affffffff7"/>
              <w:spacing w:after="240"/>
            </w:pPr>
          </w:p>
        </w:tc>
        <w:tc>
          <w:tcPr>
            <w:tcW w:w="1880" w:type="dxa"/>
            <w:tcBorders>
              <w:top w:val="single" w:sz="4" w:space="0" w:color="auto"/>
              <w:left w:val="single" w:sz="4" w:space="0" w:color="auto"/>
              <w:right w:val="single" w:sz="4" w:space="0" w:color="auto"/>
            </w:tcBorders>
          </w:tcPr>
          <w:p w14:paraId="2C6B804D" w14:textId="77777777" w:rsidR="00794486" w:rsidRDefault="00794486">
            <w:pPr>
              <w:pStyle w:val="affffffff7"/>
              <w:spacing w:after="240"/>
            </w:pPr>
          </w:p>
        </w:tc>
      </w:tr>
      <w:tr w:rsidR="00794486" w14:paraId="1C7962F4"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CF832E2"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8C4F319"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6AEEE9B"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004990F"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2B70ABBE" w14:textId="77777777" w:rsidR="00794486" w:rsidRDefault="00794486">
            <w:pPr>
              <w:pStyle w:val="affffffff7"/>
              <w:spacing w:after="240"/>
            </w:pPr>
          </w:p>
        </w:tc>
      </w:tr>
      <w:tr w:rsidR="00794486" w14:paraId="3D7AF892"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7D5F6B1"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665CC26"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A55C4B7"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768846F"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7FAD7C00" w14:textId="77777777" w:rsidR="00794486" w:rsidRDefault="00794486">
            <w:pPr>
              <w:pStyle w:val="affffffff7"/>
              <w:spacing w:after="240"/>
            </w:pPr>
          </w:p>
        </w:tc>
      </w:tr>
      <w:tr w:rsidR="00794486" w14:paraId="3EEF13C3"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319EDA86"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36320638"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38256D62"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EE216AE"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128CCF08" w14:textId="77777777" w:rsidR="00794486" w:rsidRDefault="00794486">
            <w:pPr>
              <w:pStyle w:val="affffffff7"/>
              <w:spacing w:after="240"/>
            </w:pPr>
          </w:p>
        </w:tc>
      </w:tr>
      <w:tr w:rsidR="00794486" w14:paraId="553A77A3"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4D5FFF8"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0C9CF05"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917CB74"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50E51CC6"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008DA689" w14:textId="77777777" w:rsidR="00794486" w:rsidRDefault="00794486">
            <w:pPr>
              <w:pStyle w:val="affffffff7"/>
              <w:spacing w:after="240"/>
            </w:pPr>
          </w:p>
        </w:tc>
      </w:tr>
      <w:tr w:rsidR="00794486" w14:paraId="09DCF28F"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3F0C85F4"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E7BA97F"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49224E65"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42649B0" w14:textId="77777777" w:rsidR="00794486" w:rsidRDefault="00794486">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0BE5CC58" w14:textId="77777777" w:rsidR="00794486" w:rsidRDefault="00794486">
            <w:pPr>
              <w:pStyle w:val="affffffff7"/>
              <w:spacing w:after="240"/>
            </w:pPr>
          </w:p>
        </w:tc>
      </w:tr>
      <w:tr w:rsidR="00794486" w14:paraId="7FD039E7"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7C522054" w14:textId="77777777" w:rsidR="00794486" w:rsidRDefault="00794486">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75AF222F" w14:textId="77777777" w:rsidR="00794486" w:rsidRDefault="00794486">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5ABF6606" w14:textId="77777777" w:rsidR="00794486" w:rsidRDefault="00794486">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7BB9E53E" w14:textId="77777777" w:rsidR="00794486" w:rsidRDefault="00794486">
            <w:pPr>
              <w:pStyle w:val="affffffff7"/>
              <w:spacing w:after="240"/>
            </w:pPr>
          </w:p>
        </w:tc>
        <w:tc>
          <w:tcPr>
            <w:tcW w:w="1880" w:type="dxa"/>
            <w:tcBorders>
              <w:top w:val="single" w:sz="4" w:space="0" w:color="auto"/>
              <w:left w:val="single" w:sz="4" w:space="0" w:color="auto"/>
              <w:right w:val="single" w:sz="4" w:space="0" w:color="auto"/>
            </w:tcBorders>
          </w:tcPr>
          <w:p w14:paraId="259C7F66" w14:textId="77777777" w:rsidR="00794486" w:rsidRDefault="00794486">
            <w:pPr>
              <w:pStyle w:val="affffffff7"/>
              <w:spacing w:after="240"/>
            </w:pPr>
          </w:p>
        </w:tc>
      </w:tr>
    </w:tbl>
    <w:p w14:paraId="724A488D" w14:textId="77777777" w:rsidR="00794486" w:rsidRDefault="00794486">
      <w:pPr>
        <w:jc w:val="center"/>
        <w:rPr>
          <w:b/>
        </w:rPr>
      </w:pPr>
    </w:p>
    <w:p w14:paraId="26CE5052" w14:textId="77777777" w:rsidR="00794486" w:rsidRDefault="00386DCF">
      <w:pPr>
        <w:widowControl/>
        <w:jc w:val="center"/>
        <w:rPr>
          <w:sz w:val="32"/>
        </w:rPr>
      </w:pPr>
      <w:r>
        <w:rPr>
          <w:b/>
          <w:sz w:val="32"/>
        </w:rPr>
        <w:br w:type="page"/>
      </w:r>
      <w:r>
        <w:rPr>
          <w:rFonts w:hint="eastAsia"/>
          <w:sz w:val="32"/>
        </w:rPr>
        <w:lastRenderedPageBreak/>
        <w:t>目</w:t>
      </w:r>
      <w:r>
        <w:rPr>
          <w:rFonts w:hint="eastAsia"/>
          <w:sz w:val="32"/>
        </w:rPr>
        <w:t xml:space="preserve">    </w:t>
      </w:r>
      <w:r>
        <w:rPr>
          <w:rFonts w:hint="eastAsia"/>
          <w:sz w:val="32"/>
        </w:rPr>
        <w:t>录</w:t>
      </w:r>
    </w:p>
    <w:p w14:paraId="53EC2072" w14:textId="77777777" w:rsidR="00794486" w:rsidRDefault="00386DCF">
      <w:pPr>
        <w:pStyle w:val="TOC1"/>
        <w:tabs>
          <w:tab w:val="left" w:pos="1470"/>
        </w:tabs>
        <w:spacing w:before="78" w:after="78"/>
        <w:rPr>
          <w:rFonts w:ascii="Calibri" w:hAnsi="Calibri"/>
          <w:szCs w:val="22"/>
        </w:rPr>
      </w:pPr>
      <w:r>
        <w:rPr>
          <w:rFonts w:hAnsi="宋体"/>
          <w:b/>
        </w:rPr>
        <w:fldChar w:fldCharType="begin"/>
      </w:r>
      <w:r>
        <w:rPr>
          <w:rFonts w:hAnsi="宋体"/>
          <w:b/>
        </w:rPr>
        <w:instrText xml:space="preserve"> TOC \o "1-3" \h \z \u </w:instrText>
      </w:r>
      <w:r>
        <w:rPr>
          <w:rFonts w:hAnsi="宋体"/>
          <w:b/>
        </w:rPr>
        <w:fldChar w:fldCharType="separate"/>
      </w:r>
      <w:hyperlink w:anchor="_Toc372714320" w:history="1">
        <w:r>
          <w:rPr>
            <w:rStyle w:val="afffe"/>
          </w:rPr>
          <w:t>1.</w:t>
        </w:r>
        <w:r>
          <w:rPr>
            <w:rFonts w:ascii="Calibri" w:hAnsi="Calibri"/>
            <w:szCs w:val="22"/>
          </w:rPr>
          <w:tab/>
        </w:r>
        <w:r>
          <w:rPr>
            <w:rStyle w:val="afffe"/>
            <w:rFonts w:hint="eastAsia"/>
          </w:rPr>
          <w:t>概述</w:t>
        </w:r>
        <w:r>
          <w:tab/>
        </w:r>
        <w:r>
          <w:fldChar w:fldCharType="begin"/>
        </w:r>
        <w:r>
          <w:instrText xml:space="preserve"> PAGEREF _Toc372714320 \h </w:instrText>
        </w:r>
        <w:r>
          <w:fldChar w:fldCharType="separate"/>
        </w:r>
        <w:r>
          <w:t>7</w:t>
        </w:r>
        <w:r>
          <w:fldChar w:fldCharType="end"/>
        </w:r>
      </w:hyperlink>
    </w:p>
    <w:p w14:paraId="24A59A45" w14:textId="77777777" w:rsidR="00794486" w:rsidRDefault="00F25789">
      <w:pPr>
        <w:pStyle w:val="TOC2"/>
        <w:tabs>
          <w:tab w:val="left" w:pos="1470"/>
        </w:tabs>
        <w:rPr>
          <w:rFonts w:ascii="Calibri" w:hAnsi="Calibri"/>
          <w:szCs w:val="22"/>
        </w:rPr>
      </w:pPr>
      <w:hyperlink w:anchor="_Toc372714321" w:history="1">
        <w:r w:rsidR="00386DCF">
          <w:rPr>
            <w:rStyle w:val="afffe"/>
          </w:rPr>
          <w:t>1.1.</w:t>
        </w:r>
        <w:r w:rsidR="00386DCF">
          <w:rPr>
            <w:rFonts w:ascii="Calibri" w:hAnsi="Calibri"/>
            <w:szCs w:val="22"/>
          </w:rPr>
          <w:tab/>
        </w:r>
        <w:r w:rsidR="00386DCF">
          <w:rPr>
            <w:rStyle w:val="afffe"/>
            <w:rFonts w:hint="eastAsia"/>
          </w:rPr>
          <w:t>编写目的</w:t>
        </w:r>
        <w:r w:rsidR="00386DCF">
          <w:tab/>
        </w:r>
        <w:r w:rsidR="00386DCF">
          <w:fldChar w:fldCharType="begin"/>
        </w:r>
        <w:r w:rsidR="00386DCF">
          <w:instrText xml:space="preserve"> PAGEREF _Toc372714321 \h </w:instrText>
        </w:r>
        <w:r w:rsidR="00386DCF">
          <w:fldChar w:fldCharType="separate"/>
        </w:r>
        <w:r w:rsidR="00386DCF">
          <w:t>7</w:t>
        </w:r>
        <w:r w:rsidR="00386DCF">
          <w:fldChar w:fldCharType="end"/>
        </w:r>
      </w:hyperlink>
    </w:p>
    <w:p w14:paraId="001C0F47" w14:textId="77777777" w:rsidR="00794486" w:rsidRDefault="00F25789">
      <w:pPr>
        <w:pStyle w:val="TOC2"/>
        <w:tabs>
          <w:tab w:val="left" w:pos="1470"/>
        </w:tabs>
        <w:rPr>
          <w:rFonts w:ascii="Calibri" w:hAnsi="Calibri"/>
          <w:szCs w:val="22"/>
        </w:rPr>
      </w:pPr>
      <w:hyperlink w:anchor="_Toc372714322" w:history="1">
        <w:r w:rsidR="00386DCF">
          <w:rPr>
            <w:rStyle w:val="afffe"/>
          </w:rPr>
          <w:t>1.2.</w:t>
        </w:r>
        <w:r w:rsidR="00386DCF">
          <w:rPr>
            <w:rFonts w:ascii="Calibri" w:hAnsi="Calibri"/>
            <w:szCs w:val="22"/>
          </w:rPr>
          <w:tab/>
        </w:r>
        <w:r w:rsidR="00386DCF">
          <w:rPr>
            <w:rStyle w:val="afffe"/>
            <w:rFonts w:hint="eastAsia"/>
          </w:rPr>
          <w:t>术语与定义</w:t>
        </w:r>
        <w:r w:rsidR="00386DCF">
          <w:tab/>
        </w:r>
        <w:r w:rsidR="00386DCF">
          <w:fldChar w:fldCharType="begin"/>
        </w:r>
        <w:r w:rsidR="00386DCF">
          <w:instrText xml:space="preserve"> PAGEREF _Toc372714322 \h </w:instrText>
        </w:r>
        <w:r w:rsidR="00386DCF">
          <w:fldChar w:fldCharType="separate"/>
        </w:r>
        <w:r w:rsidR="00386DCF">
          <w:t>7</w:t>
        </w:r>
        <w:r w:rsidR="00386DCF">
          <w:fldChar w:fldCharType="end"/>
        </w:r>
      </w:hyperlink>
    </w:p>
    <w:p w14:paraId="4F82D1D6" w14:textId="77777777" w:rsidR="00794486" w:rsidRDefault="00F25789">
      <w:pPr>
        <w:pStyle w:val="TOC2"/>
        <w:tabs>
          <w:tab w:val="left" w:pos="1470"/>
        </w:tabs>
        <w:rPr>
          <w:rFonts w:ascii="Calibri" w:hAnsi="Calibri"/>
          <w:szCs w:val="22"/>
        </w:rPr>
      </w:pPr>
      <w:hyperlink w:anchor="_Toc372714323" w:history="1">
        <w:r w:rsidR="00386DCF">
          <w:rPr>
            <w:rStyle w:val="afffe"/>
          </w:rPr>
          <w:t>1.3.</w:t>
        </w:r>
        <w:r w:rsidR="00386DCF">
          <w:rPr>
            <w:rFonts w:ascii="Calibri" w:hAnsi="Calibri"/>
            <w:szCs w:val="22"/>
          </w:rPr>
          <w:tab/>
        </w:r>
        <w:r w:rsidR="00386DCF">
          <w:rPr>
            <w:rStyle w:val="afffe"/>
            <w:rFonts w:hint="eastAsia"/>
          </w:rPr>
          <w:t>参考资料</w:t>
        </w:r>
        <w:r w:rsidR="00386DCF">
          <w:tab/>
        </w:r>
        <w:r w:rsidR="00386DCF">
          <w:fldChar w:fldCharType="begin"/>
        </w:r>
        <w:r w:rsidR="00386DCF">
          <w:instrText xml:space="preserve"> PAGEREF _Toc372714323 \h </w:instrText>
        </w:r>
        <w:r w:rsidR="00386DCF">
          <w:fldChar w:fldCharType="separate"/>
        </w:r>
        <w:r w:rsidR="00386DCF">
          <w:t>7</w:t>
        </w:r>
        <w:r w:rsidR="00386DCF">
          <w:fldChar w:fldCharType="end"/>
        </w:r>
      </w:hyperlink>
    </w:p>
    <w:p w14:paraId="68B8DDAD" w14:textId="77777777" w:rsidR="00794486" w:rsidRDefault="00F25789">
      <w:pPr>
        <w:pStyle w:val="TOC1"/>
        <w:tabs>
          <w:tab w:val="left" w:pos="1470"/>
        </w:tabs>
        <w:spacing w:before="78" w:after="78"/>
        <w:rPr>
          <w:rFonts w:ascii="Calibri" w:hAnsi="Calibri"/>
          <w:szCs w:val="22"/>
        </w:rPr>
      </w:pPr>
      <w:hyperlink w:anchor="_Toc372714324" w:history="1">
        <w:r w:rsidR="00386DCF">
          <w:rPr>
            <w:rStyle w:val="afffe"/>
          </w:rPr>
          <w:t>2.</w:t>
        </w:r>
        <w:r w:rsidR="00386DCF">
          <w:rPr>
            <w:rFonts w:ascii="Calibri" w:hAnsi="Calibri"/>
            <w:szCs w:val="22"/>
          </w:rPr>
          <w:tab/>
        </w:r>
        <w:r w:rsidR="00386DCF">
          <w:rPr>
            <w:rStyle w:val="afffe"/>
            <w:rFonts w:hint="eastAsia"/>
          </w:rPr>
          <w:t>标准和规范</w:t>
        </w:r>
        <w:r w:rsidR="00386DCF">
          <w:tab/>
        </w:r>
        <w:r w:rsidR="00386DCF">
          <w:fldChar w:fldCharType="begin"/>
        </w:r>
        <w:r w:rsidR="00386DCF">
          <w:instrText xml:space="preserve"> PAGEREF _Toc372714324 \h </w:instrText>
        </w:r>
        <w:r w:rsidR="00386DCF">
          <w:fldChar w:fldCharType="separate"/>
        </w:r>
        <w:r w:rsidR="00386DCF">
          <w:t>8</w:t>
        </w:r>
        <w:r w:rsidR="00386DCF">
          <w:fldChar w:fldCharType="end"/>
        </w:r>
      </w:hyperlink>
    </w:p>
    <w:p w14:paraId="171D2365" w14:textId="77777777" w:rsidR="00794486" w:rsidRDefault="00F25789">
      <w:pPr>
        <w:pStyle w:val="TOC2"/>
        <w:tabs>
          <w:tab w:val="left" w:pos="1470"/>
        </w:tabs>
        <w:rPr>
          <w:rFonts w:ascii="Calibri" w:hAnsi="Calibri"/>
          <w:szCs w:val="22"/>
        </w:rPr>
      </w:pPr>
      <w:hyperlink w:anchor="_Toc372714325" w:history="1">
        <w:r w:rsidR="00386DCF">
          <w:rPr>
            <w:rStyle w:val="afffe"/>
          </w:rPr>
          <w:t>2.1.</w:t>
        </w:r>
        <w:r w:rsidR="00386DCF">
          <w:rPr>
            <w:rFonts w:ascii="Calibri" w:hAnsi="Calibri"/>
            <w:szCs w:val="22"/>
          </w:rPr>
          <w:tab/>
        </w:r>
        <w:r w:rsidR="00386DCF">
          <w:rPr>
            <w:rStyle w:val="afffe"/>
            <w:rFonts w:hint="eastAsia"/>
          </w:rPr>
          <w:t>引用的标准和规范</w:t>
        </w:r>
        <w:r w:rsidR="00386DCF">
          <w:tab/>
        </w:r>
        <w:r w:rsidR="00386DCF">
          <w:fldChar w:fldCharType="begin"/>
        </w:r>
        <w:r w:rsidR="00386DCF">
          <w:instrText xml:space="preserve"> PAGEREF _Toc372714325 \h </w:instrText>
        </w:r>
        <w:r w:rsidR="00386DCF">
          <w:fldChar w:fldCharType="separate"/>
        </w:r>
        <w:r w:rsidR="00386DCF">
          <w:t>8</w:t>
        </w:r>
        <w:r w:rsidR="00386DCF">
          <w:fldChar w:fldCharType="end"/>
        </w:r>
      </w:hyperlink>
    </w:p>
    <w:p w14:paraId="53E3A299" w14:textId="77777777" w:rsidR="00794486" w:rsidRDefault="00F25789">
      <w:pPr>
        <w:pStyle w:val="TOC2"/>
        <w:tabs>
          <w:tab w:val="left" w:pos="1470"/>
        </w:tabs>
        <w:rPr>
          <w:rFonts w:ascii="Calibri" w:hAnsi="Calibri"/>
          <w:szCs w:val="22"/>
        </w:rPr>
      </w:pPr>
      <w:hyperlink w:anchor="_Toc372714326" w:history="1">
        <w:r w:rsidR="00386DCF">
          <w:rPr>
            <w:rStyle w:val="afffe"/>
          </w:rPr>
          <w:t>2.2.</w:t>
        </w:r>
        <w:r w:rsidR="00386DCF">
          <w:rPr>
            <w:rFonts w:ascii="Calibri" w:hAnsi="Calibri"/>
            <w:szCs w:val="22"/>
          </w:rPr>
          <w:tab/>
        </w:r>
        <w:r w:rsidR="00386DCF">
          <w:rPr>
            <w:rStyle w:val="afffe"/>
            <w:rFonts w:hint="eastAsia"/>
          </w:rPr>
          <w:t>拟制定的标准和规范</w:t>
        </w:r>
        <w:r w:rsidR="00386DCF">
          <w:tab/>
        </w:r>
        <w:r w:rsidR="00386DCF">
          <w:fldChar w:fldCharType="begin"/>
        </w:r>
        <w:r w:rsidR="00386DCF">
          <w:instrText xml:space="preserve"> PAGEREF _Toc372714326 \h </w:instrText>
        </w:r>
        <w:r w:rsidR="00386DCF">
          <w:fldChar w:fldCharType="separate"/>
        </w:r>
        <w:r w:rsidR="00386DCF">
          <w:t>8</w:t>
        </w:r>
        <w:r w:rsidR="00386DCF">
          <w:fldChar w:fldCharType="end"/>
        </w:r>
      </w:hyperlink>
    </w:p>
    <w:p w14:paraId="5EE1974E" w14:textId="77777777" w:rsidR="00794486" w:rsidRDefault="00F25789">
      <w:pPr>
        <w:pStyle w:val="TOC1"/>
        <w:tabs>
          <w:tab w:val="left" w:pos="1470"/>
        </w:tabs>
        <w:spacing w:before="78" w:after="78"/>
        <w:rPr>
          <w:rFonts w:ascii="Calibri" w:hAnsi="Calibri"/>
          <w:szCs w:val="22"/>
        </w:rPr>
      </w:pPr>
      <w:hyperlink w:anchor="_Toc372714327" w:history="1">
        <w:r w:rsidR="00386DCF">
          <w:rPr>
            <w:rStyle w:val="afffe"/>
          </w:rPr>
          <w:t>3.</w:t>
        </w:r>
        <w:r w:rsidR="00386DCF">
          <w:rPr>
            <w:rFonts w:ascii="Calibri" w:hAnsi="Calibri"/>
            <w:szCs w:val="22"/>
          </w:rPr>
          <w:tab/>
        </w:r>
        <w:r w:rsidR="00386DCF">
          <w:rPr>
            <w:rStyle w:val="afffe"/>
            <w:rFonts w:hint="eastAsia"/>
          </w:rPr>
          <w:t>相关假设、限制、依赖条件</w:t>
        </w:r>
        <w:r w:rsidR="00386DCF">
          <w:tab/>
        </w:r>
        <w:r w:rsidR="00386DCF">
          <w:fldChar w:fldCharType="begin"/>
        </w:r>
        <w:r w:rsidR="00386DCF">
          <w:instrText xml:space="preserve"> PAGEREF _Toc372714327 \h </w:instrText>
        </w:r>
        <w:r w:rsidR="00386DCF">
          <w:fldChar w:fldCharType="separate"/>
        </w:r>
        <w:r w:rsidR="00386DCF">
          <w:t>8</w:t>
        </w:r>
        <w:r w:rsidR="00386DCF">
          <w:fldChar w:fldCharType="end"/>
        </w:r>
      </w:hyperlink>
    </w:p>
    <w:p w14:paraId="0F766F5E" w14:textId="77777777" w:rsidR="00794486" w:rsidRDefault="00F25789">
      <w:pPr>
        <w:pStyle w:val="TOC1"/>
        <w:tabs>
          <w:tab w:val="left" w:pos="1470"/>
        </w:tabs>
        <w:spacing w:before="78" w:after="78"/>
        <w:rPr>
          <w:rFonts w:ascii="Calibri" w:hAnsi="Calibri"/>
          <w:szCs w:val="22"/>
        </w:rPr>
      </w:pPr>
      <w:hyperlink w:anchor="_Toc372714328" w:history="1">
        <w:r w:rsidR="00386DCF">
          <w:rPr>
            <w:rStyle w:val="afffe"/>
          </w:rPr>
          <w:t>4.</w:t>
        </w:r>
        <w:r w:rsidR="00386DCF">
          <w:rPr>
            <w:rFonts w:ascii="Calibri" w:hAnsi="Calibri"/>
            <w:szCs w:val="22"/>
          </w:rPr>
          <w:tab/>
        </w:r>
        <w:r w:rsidR="00386DCF">
          <w:rPr>
            <w:rStyle w:val="afffe"/>
            <w:rFonts w:hint="eastAsia"/>
          </w:rPr>
          <w:t>功能规格</w:t>
        </w:r>
        <w:r w:rsidR="00386DCF">
          <w:tab/>
        </w:r>
        <w:r w:rsidR="00386DCF">
          <w:fldChar w:fldCharType="begin"/>
        </w:r>
        <w:r w:rsidR="00386DCF">
          <w:instrText xml:space="preserve"> PAGEREF _Toc372714328 \h </w:instrText>
        </w:r>
        <w:r w:rsidR="00386DCF">
          <w:fldChar w:fldCharType="separate"/>
        </w:r>
        <w:r w:rsidR="00386DCF">
          <w:t>9</w:t>
        </w:r>
        <w:r w:rsidR="00386DCF">
          <w:fldChar w:fldCharType="end"/>
        </w:r>
      </w:hyperlink>
    </w:p>
    <w:p w14:paraId="4D9B2F6E" w14:textId="77777777" w:rsidR="00794486" w:rsidRDefault="00F25789">
      <w:pPr>
        <w:pStyle w:val="TOC2"/>
        <w:tabs>
          <w:tab w:val="left" w:pos="1470"/>
        </w:tabs>
        <w:rPr>
          <w:rFonts w:ascii="Calibri" w:hAnsi="Calibri"/>
          <w:szCs w:val="22"/>
        </w:rPr>
      </w:pPr>
      <w:hyperlink w:anchor="_Toc372714329" w:history="1">
        <w:r w:rsidR="00386DCF">
          <w:rPr>
            <w:rStyle w:val="afffe"/>
          </w:rPr>
          <w:t>4.1.</w:t>
        </w:r>
        <w:r w:rsidR="00386DCF">
          <w:rPr>
            <w:rFonts w:ascii="Calibri" w:hAnsi="Calibri"/>
            <w:szCs w:val="22"/>
          </w:rPr>
          <w:tab/>
        </w:r>
        <w:r w:rsidR="00386DCF">
          <w:rPr>
            <w:rStyle w:val="afffe"/>
            <w:rFonts w:hint="eastAsia"/>
          </w:rPr>
          <w:t>岗位角色</w:t>
        </w:r>
        <w:r w:rsidR="00386DCF">
          <w:tab/>
        </w:r>
        <w:r w:rsidR="00386DCF">
          <w:fldChar w:fldCharType="begin"/>
        </w:r>
        <w:r w:rsidR="00386DCF">
          <w:instrText xml:space="preserve"> PAGEREF _Toc372714329 \h </w:instrText>
        </w:r>
        <w:r w:rsidR="00386DCF">
          <w:fldChar w:fldCharType="separate"/>
        </w:r>
        <w:r w:rsidR="00386DCF">
          <w:t>9</w:t>
        </w:r>
        <w:r w:rsidR="00386DCF">
          <w:fldChar w:fldCharType="end"/>
        </w:r>
      </w:hyperlink>
    </w:p>
    <w:p w14:paraId="55777756" w14:textId="77777777" w:rsidR="00794486" w:rsidRDefault="00F25789">
      <w:pPr>
        <w:pStyle w:val="TOC3"/>
        <w:tabs>
          <w:tab w:val="left" w:pos="1470"/>
        </w:tabs>
        <w:ind w:firstLine="210"/>
        <w:rPr>
          <w:rFonts w:ascii="Calibri" w:hAnsi="Calibri"/>
          <w:szCs w:val="22"/>
        </w:rPr>
      </w:pPr>
      <w:hyperlink w:anchor="_Toc372714335" w:history="1">
        <w:r w:rsidR="00386DCF">
          <w:rPr>
            <w:rStyle w:val="afffe"/>
          </w:rPr>
          <w:t>4.1.1.</w:t>
        </w:r>
        <w:r w:rsidR="00386DCF">
          <w:rPr>
            <w:rFonts w:ascii="Calibri" w:hAnsi="Calibri"/>
            <w:szCs w:val="22"/>
          </w:rPr>
          <w:tab/>
        </w:r>
        <w:r w:rsidR="00386DCF">
          <w:rPr>
            <w:rStyle w:val="afffe"/>
            <w:rFonts w:hint="eastAsia"/>
          </w:rPr>
          <w:t>岗位</w:t>
        </w:r>
        <w:r w:rsidR="00386DCF">
          <w:tab/>
        </w:r>
        <w:r w:rsidR="00386DCF">
          <w:fldChar w:fldCharType="begin"/>
        </w:r>
        <w:r w:rsidR="00386DCF">
          <w:instrText xml:space="preserve"> PAGEREF _Toc372714335 \h </w:instrText>
        </w:r>
        <w:r w:rsidR="00386DCF">
          <w:fldChar w:fldCharType="separate"/>
        </w:r>
        <w:r w:rsidR="00386DCF">
          <w:t>9</w:t>
        </w:r>
        <w:r w:rsidR="00386DCF">
          <w:fldChar w:fldCharType="end"/>
        </w:r>
      </w:hyperlink>
    </w:p>
    <w:p w14:paraId="6329F90E" w14:textId="77777777" w:rsidR="00794486" w:rsidRDefault="00F25789">
      <w:pPr>
        <w:pStyle w:val="TOC3"/>
        <w:tabs>
          <w:tab w:val="left" w:pos="1470"/>
        </w:tabs>
        <w:ind w:firstLine="210"/>
        <w:rPr>
          <w:rFonts w:ascii="Calibri" w:hAnsi="Calibri"/>
          <w:szCs w:val="22"/>
        </w:rPr>
      </w:pPr>
      <w:hyperlink w:anchor="_Toc372714336" w:history="1">
        <w:r w:rsidR="00386DCF">
          <w:rPr>
            <w:rStyle w:val="afffe"/>
          </w:rPr>
          <w:t>4.1.2.</w:t>
        </w:r>
        <w:r w:rsidR="00386DCF">
          <w:rPr>
            <w:rFonts w:ascii="Calibri" w:hAnsi="Calibri"/>
            <w:szCs w:val="22"/>
          </w:rPr>
          <w:tab/>
        </w:r>
        <w:r w:rsidR="00386DCF">
          <w:rPr>
            <w:rStyle w:val="afffe"/>
            <w:rFonts w:hint="eastAsia"/>
          </w:rPr>
          <w:t>角色</w:t>
        </w:r>
        <w:r w:rsidR="00386DCF">
          <w:tab/>
        </w:r>
        <w:r w:rsidR="00386DCF">
          <w:fldChar w:fldCharType="begin"/>
        </w:r>
        <w:r w:rsidR="00386DCF">
          <w:instrText xml:space="preserve"> PAGEREF _Toc372714336 \h </w:instrText>
        </w:r>
        <w:r w:rsidR="00386DCF">
          <w:fldChar w:fldCharType="separate"/>
        </w:r>
        <w:r w:rsidR="00386DCF">
          <w:t>9</w:t>
        </w:r>
        <w:r w:rsidR="00386DCF">
          <w:fldChar w:fldCharType="end"/>
        </w:r>
      </w:hyperlink>
    </w:p>
    <w:p w14:paraId="5C446D9E" w14:textId="77777777" w:rsidR="00794486" w:rsidRDefault="00F25789">
      <w:pPr>
        <w:pStyle w:val="TOC2"/>
        <w:tabs>
          <w:tab w:val="left" w:pos="1470"/>
        </w:tabs>
        <w:rPr>
          <w:rFonts w:ascii="Calibri" w:hAnsi="Calibri"/>
          <w:szCs w:val="22"/>
        </w:rPr>
      </w:pPr>
      <w:hyperlink w:anchor="_Toc372714337" w:history="1">
        <w:r w:rsidR="00386DCF">
          <w:rPr>
            <w:rStyle w:val="afffe"/>
          </w:rPr>
          <w:t>4.2.</w:t>
        </w:r>
        <w:r w:rsidR="00386DCF">
          <w:rPr>
            <w:rFonts w:ascii="Calibri" w:hAnsi="Calibri"/>
            <w:szCs w:val="22"/>
          </w:rPr>
          <w:tab/>
        </w:r>
        <w:r w:rsidR="00386DCF">
          <w:rPr>
            <w:rStyle w:val="afffe"/>
            <w:rFonts w:hint="eastAsia"/>
          </w:rPr>
          <w:t>界面设计</w:t>
        </w:r>
        <w:r w:rsidR="00386DCF">
          <w:tab/>
        </w:r>
        <w:r w:rsidR="00386DCF">
          <w:fldChar w:fldCharType="begin"/>
        </w:r>
        <w:r w:rsidR="00386DCF">
          <w:instrText xml:space="preserve"> PAGEREF _Toc372714337 \h </w:instrText>
        </w:r>
        <w:r w:rsidR="00386DCF">
          <w:fldChar w:fldCharType="separate"/>
        </w:r>
        <w:r w:rsidR="00386DCF">
          <w:t>9</w:t>
        </w:r>
        <w:r w:rsidR="00386DCF">
          <w:fldChar w:fldCharType="end"/>
        </w:r>
      </w:hyperlink>
    </w:p>
    <w:p w14:paraId="482E36F1" w14:textId="77777777" w:rsidR="00794486" w:rsidRDefault="00F25789">
      <w:pPr>
        <w:pStyle w:val="TOC2"/>
        <w:tabs>
          <w:tab w:val="left" w:pos="1470"/>
        </w:tabs>
        <w:rPr>
          <w:rFonts w:ascii="Calibri" w:hAnsi="Calibri"/>
          <w:szCs w:val="22"/>
        </w:rPr>
      </w:pPr>
      <w:hyperlink w:anchor="_Toc372714338" w:history="1">
        <w:r w:rsidR="00386DCF">
          <w:rPr>
            <w:rStyle w:val="afffe"/>
          </w:rPr>
          <w:t>4.3.</w:t>
        </w:r>
        <w:r w:rsidR="00386DCF">
          <w:rPr>
            <w:rFonts w:ascii="Calibri" w:hAnsi="Calibri"/>
            <w:szCs w:val="22"/>
          </w:rPr>
          <w:tab/>
        </w:r>
        <w:r w:rsidR="00386DCF">
          <w:rPr>
            <w:rStyle w:val="afffe"/>
            <w:rFonts w:hint="eastAsia"/>
          </w:rPr>
          <w:t>功能视图</w:t>
        </w:r>
        <w:r w:rsidR="00386DCF">
          <w:tab/>
        </w:r>
        <w:r w:rsidR="00386DCF">
          <w:fldChar w:fldCharType="begin"/>
        </w:r>
        <w:r w:rsidR="00386DCF">
          <w:instrText xml:space="preserve"> PAGEREF _Toc372714338 \h </w:instrText>
        </w:r>
        <w:r w:rsidR="00386DCF">
          <w:fldChar w:fldCharType="separate"/>
        </w:r>
        <w:r w:rsidR="00386DCF">
          <w:t>10</w:t>
        </w:r>
        <w:r w:rsidR="00386DCF">
          <w:fldChar w:fldCharType="end"/>
        </w:r>
      </w:hyperlink>
    </w:p>
    <w:p w14:paraId="2FFE8EA6" w14:textId="77777777" w:rsidR="00794486" w:rsidRDefault="00F25789">
      <w:pPr>
        <w:pStyle w:val="TOC2"/>
        <w:tabs>
          <w:tab w:val="left" w:pos="1470"/>
        </w:tabs>
        <w:rPr>
          <w:rFonts w:ascii="Calibri" w:hAnsi="Calibri"/>
          <w:szCs w:val="22"/>
        </w:rPr>
      </w:pPr>
      <w:hyperlink w:anchor="_Toc372714339" w:history="1">
        <w:r w:rsidR="00386DCF">
          <w:rPr>
            <w:rStyle w:val="afffe"/>
          </w:rPr>
          <w:t>4.4.</w:t>
        </w:r>
        <w:r w:rsidR="00386DCF">
          <w:rPr>
            <w:rFonts w:ascii="Calibri" w:hAnsi="Calibri"/>
            <w:szCs w:val="22"/>
          </w:rPr>
          <w:tab/>
        </w:r>
        <w:r w:rsidR="00386DCF">
          <w:rPr>
            <w:rStyle w:val="afffe"/>
            <w:rFonts w:hint="eastAsia"/>
          </w:rPr>
          <w:t>功能点清单</w:t>
        </w:r>
        <w:r w:rsidR="00386DCF">
          <w:tab/>
        </w:r>
        <w:r w:rsidR="00386DCF">
          <w:fldChar w:fldCharType="begin"/>
        </w:r>
        <w:r w:rsidR="00386DCF">
          <w:instrText xml:space="preserve"> PAGEREF _Toc372714339 \h </w:instrText>
        </w:r>
        <w:r w:rsidR="00386DCF">
          <w:fldChar w:fldCharType="separate"/>
        </w:r>
        <w:r w:rsidR="00386DCF">
          <w:t>11</w:t>
        </w:r>
        <w:r w:rsidR="00386DCF">
          <w:fldChar w:fldCharType="end"/>
        </w:r>
      </w:hyperlink>
    </w:p>
    <w:p w14:paraId="53B33AA3" w14:textId="77777777" w:rsidR="00794486" w:rsidRDefault="00F25789">
      <w:pPr>
        <w:pStyle w:val="TOC2"/>
        <w:tabs>
          <w:tab w:val="left" w:pos="1470"/>
        </w:tabs>
        <w:rPr>
          <w:rFonts w:ascii="Calibri" w:hAnsi="Calibri"/>
          <w:szCs w:val="22"/>
        </w:rPr>
      </w:pPr>
      <w:hyperlink w:anchor="_Toc372714345" w:history="1">
        <w:r w:rsidR="00386DCF">
          <w:rPr>
            <w:rStyle w:val="afffe"/>
          </w:rPr>
          <w:t>4.5.</w:t>
        </w:r>
        <w:r w:rsidR="00386DCF">
          <w:rPr>
            <w:rFonts w:ascii="Calibri" w:hAnsi="Calibri"/>
            <w:szCs w:val="22"/>
          </w:rPr>
          <w:tab/>
        </w:r>
        <w:r w:rsidR="00386DCF">
          <w:rPr>
            <w:rStyle w:val="afffe"/>
            <w:rFonts w:hint="eastAsia"/>
          </w:rPr>
          <w:t>用例</w:t>
        </w:r>
        <w:r w:rsidR="00386DCF">
          <w:tab/>
        </w:r>
        <w:r w:rsidR="00386DCF">
          <w:fldChar w:fldCharType="begin"/>
        </w:r>
        <w:r w:rsidR="00386DCF">
          <w:instrText xml:space="preserve"> PAGEREF _Toc372714345 \h </w:instrText>
        </w:r>
        <w:r w:rsidR="00386DCF">
          <w:fldChar w:fldCharType="separate"/>
        </w:r>
        <w:r w:rsidR="00386DCF">
          <w:t>12</w:t>
        </w:r>
        <w:r w:rsidR="00386DCF">
          <w:fldChar w:fldCharType="end"/>
        </w:r>
      </w:hyperlink>
    </w:p>
    <w:p w14:paraId="1DDD723B" w14:textId="77777777" w:rsidR="00794486" w:rsidRDefault="00F25789">
      <w:pPr>
        <w:pStyle w:val="TOC3"/>
        <w:tabs>
          <w:tab w:val="left" w:pos="1470"/>
        </w:tabs>
        <w:ind w:firstLine="210"/>
        <w:rPr>
          <w:rFonts w:ascii="Calibri" w:hAnsi="Calibri"/>
          <w:szCs w:val="22"/>
        </w:rPr>
      </w:pPr>
      <w:hyperlink w:anchor="_Toc372714347" w:history="1">
        <w:r w:rsidR="00386DCF">
          <w:rPr>
            <w:rStyle w:val="afffe"/>
          </w:rPr>
          <w:t>4.5.1.</w:t>
        </w:r>
        <w:r w:rsidR="00386DCF">
          <w:rPr>
            <w:rFonts w:ascii="Calibri" w:hAnsi="Calibri"/>
            <w:szCs w:val="22"/>
          </w:rPr>
          <w:tab/>
        </w:r>
        <w:r w:rsidR="00386DCF">
          <w:rPr>
            <w:rStyle w:val="afffe"/>
            <w:rFonts w:hint="eastAsia"/>
          </w:rPr>
          <w:t>用例清单</w:t>
        </w:r>
        <w:r w:rsidR="00386DCF">
          <w:tab/>
        </w:r>
        <w:r w:rsidR="00386DCF">
          <w:fldChar w:fldCharType="begin"/>
        </w:r>
        <w:r w:rsidR="00386DCF">
          <w:instrText xml:space="preserve"> PAGEREF _Toc372714347 \h </w:instrText>
        </w:r>
        <w:r w:rsidR="00386DCF">
          <w:fldChar w:fldCharType="separate"/>
        </w:r>
        <w:r w:rsidR="00386DCF">
          <w:t>12</w:t>
        </w:r>
        <w:r w:rsidR="00386DCF">
          <w:fldChar w:fldCharType="end"/>
        </w:r>
      </w:hyperlink>
    </w:p>
    <w:p w14:paraId="5374144E" w14:textId="77777777" w:rsidR="00794486" w:rsidRDefault="00F25789">
      <w:pPr>
        <w:pStyle w:val="TOC3"/>
        <w:tabs>
          <w:tab w:val="left" w:pos="1470"/>
        </w:tabs>
        <w:ind w:firstLine="210"/>
        <w:rPr>
          <w:rFonts w:ascii="Calibri" w:hAnsi="Calibri"/>
          <w:szCs w:val="22"/>
        </w:rPr>
      </w:pPr>
      <w:hyperlink w:anchor="_Toc372714348" w:history="1">
        <w:r w:rsidR="00386DCF">
          <w:rPr>
            <w:rStyle w:val="afffe"/>
          </w:rPr>
          <w:t>4.5.2.</w:t>
        </w:r>
        <w:r w:rsidR="00386DCF">
          <w:rPr>
            <w:rFonts w:ascii="Calibri" w:hAnsi="Calibri"/>
            <w:szCs w:val="22"/>
          </w:rPr>
          <w:tab/>
        </w:r>
        <w:r w:rsidR="00386DCF">
          <w:rPr>
            <w:rStyle w:val="afffe"/>
          </w:rPr>
          <w:t>UC-01</w:t>
        </w:r>
        <w:r w:rsidR="00386DCF">
          <w:rPr>
            <w:rStyle w:val="afffe"/>
            <w:rFonts w:hint="eastAsia"/>
          </w:rPr>
          <w:t>转账管理用例（示例</w:t>
        </w:r>
        <w:r w:rsidR="00386DCF">
          <w:rPr>
            <w:rStyle w:val="afffe"/>
          </w:rPr>
          <w:t xml:space="preserve">1 </w:t>
        </w:r>
        <w:r w:rsidR="00386DCF">
          <w:rPr>
            <w:rStyle w:val="afffe"/>
            <w:rFonts w:hint="eastAsia"/>
          </w:rPr>
          <w:t>按功能进行分解描述）</w:t>
        </w:r>
        <w:r w:rsidR="00386DCF">
          <w:tab/>
        </w:r>
        <w:r w:rsidR="00386DCF">
          <w:fldChar w:fldCharType="begin"/>
        </w:r>
        <w:r w:rsidR="00386DCF">
          <w:instrText xml:space="preserve"> PAGEREF _Toc372714348 \h </w:instrText>
        </w:r>
        <w:r w:rsidR="00386DCF">
          <w:fldChar w:fldCharType="separate"/>
        </w:r>
        <w:r w:rsidR="00386DCF">
          <w:t>13</w:t>
        </w:r>
        <w:r w:rsidR="00386DCF">
          <w:fldChar w:fldCharType="end"/>
        </w:r>
      </w:hyperlink>
    </w:p>
    <w:p w14:paraId="273BCA21" w14:textId="77777777" w:rsidR="00794486" w:rsidRDefault="00F25789">
      <w:pPr>
        <w:pStyle w:val="TOC3"/>
        <w:tabs>
          <w:tab w:val="left" w:pos="1470"/>
        </w:tabs>
        <w:ind w:firstLine="210"/>
        <w:rPr>
          <w:rFonts w:ascii="Calibri" w:hAnsi="Calibri"/>
          <w:szCs w:val="22"/>
        </w:rPr>
      </w:pPr>
      <w:hyperlink w:anchor="_Toc372714349" w:history="1">
        <w:r w:rsidR="00386DCF">
          <w:rPr>
            <w:rStyle w:val="afffe"/>
          </w:rPr>
          <w:t>4.5.3.</w:t>
        </w:r>
        <w:r w:rsidR="00386DCF">
          <w:rPr>
            <w:rFonts w:ascii="Calibri" w:hAnsi="Calibri"/>
            <w:szCs w:val="22"/>
          </w:rPr>
          <w:tab/>
        </w:r>
        <w:r w:rsidR="00386DCF">
          <w:rPr>
            <w:rStyle w:val="afffe"/>
          </w:rPr>
          <w:t>UC-08</w:t>
        </w:r>
        <w:r w:rsidR="00386DCF">
          <w:rPr>
            <w:rStyle w:val="afffe"/>
            <w:rFonts w:hint="eastAsia"/>
          </w:rPr>
          <w:t>用户管理用例（示例</w:t>
        </w:r>
        <w:r w:rsidR="00386DCF">
          <w:rPr>
            <w:rStyle w:val="afffe"/>
          </w:rPr>
          <w:t xml:space="preserve">2 </w:t>
        </w:r>
        <w:r w:rsidR="00386DCF">
          <w:rPr>
            <w:rStyle w:val="afffe"/>
            <w:rFonts w:hint="eastAsia"/>
          </w:rPr>
          <w:t>按业务步骤描述）</w:t>
        </w:r>
        <w:r w:rsidR="00386DCF">
          <w:tab/>
        </w:r>
        <w:r w:rsidR="00386DCF">
          <w:fldChar w:fldCharType="begin"/>
        </w:r>
        <w:r w:rsidR="00386DCF">
          <w:instrText xml:space="preserve"> PAGEREF _Toc372714349 \h </w:instrText>
        </w:r>
        <w:r w:rsidR="00386DCF">
          <w:fldChar w:fldCharType="separate"/>
        </w:r>
        <w:r w:rsidR="00386DCF">
          <w:t>13</w:t>
        </w:r>
        <w:r w:rsidR="00386DCF">
          <w:fldChar w:fldCharType="end"/>
        </w:r>
      </w:hyperlink>
    </w:p>
    <w:p w14:paraId="3BC62D01" w14:textId="77777777" w:rsidR="00794486" w:rsidRDefault="00F25789">
      <w:pPr>
        <w:pStyle w:val="TOC1"/>
        <w:tabs>
          <w:tab w:val="left" w:pos="1470"/>
        </w:tabs>
        <w:spacing w:before="78" w:after="78"/>
        <w:rPr>
          <w:rFonts w:ascii="Calibri" w:hAnsi="Calibri"/>
          <w:szCs w:val="22"/>
        </w:rPr>
      </w:pPr>
      <w:hyperlink w:anchor="_Toc372714350" w:history="1">
        <w:r w:rsidR="00386DCF">
          <w:rPr>
            <w:rStyle w:val="afffe"/>
          </w:rPr>
          <w:t>5.</w:t>
        </w:r>
        <w:r w:rsidR="00386DCF">
          <w:rPr>
            <w:rFonts w:ascii="Calibri" w:hAnsi="Calibri"/>
            <w:szCs w:val="22"/>
          </w:rPr>
          <w:tab/>
        </w:r>
        <w:r w:rsidR="00386DCF">
          <w:rPr>
            <w:rStyle w:val="afffe"/>
            <w:rFonts w:hint="eastAsia"/>
          </w:rPr>
          <w:t>非功能规格</w:t>
        </w:r>
        <w:r w:rsidR="00386DCF">
          <w:tab/>
        </w:r>
        <w:r w:rsidR="00386DCF">
          <w:fldChar w:fldCharType="begin"/>
        </w:r>
        <w:r w:rsidR="00386DCF">
          <w:instrText xml:space="preserve"> PAGEREF _Toc372714350 \h </w:instrText>
        </w:r>
        <w:r w:rsidR="00386DCF">
          <w:fldChar w:fldCharType="separate"/>
        </w:r>
        <w:r w:rsidR="00386DCF">
          <w:t>14</w:t>
        </w:r>
        <w:r w:rsidR="00386DCF">
          <w:fldChar w:fldCharType="end"/>
        </w:r>
      </w:hyperlink>
    </w:p>
    <w:p w14:paraId="3CB9511C" w14:textId="77777777" w:rsidR="00794486" w:rsidRDefault="00F25789">
      <w:pPr>
        <w:pStyle w:val="TOC2"/>
        <w:tabs>
          <w:tab w:val="left" w:pos="1470"/>
        </w:tabs>
        <w:rPr>
          <w:rFonts w:ascii="Calibri" w:hAnsi="Calibri"/>
          <w:szCs w:val="22"/>
        </w:rPr>
      </w:pPr>
      <w:hyperlink w:anchor="_Toc372714351" w:history="1">
        <w:r w:rsidR="00386DCF">
          <w:rPr>
            <w:rStyle w:val="afffe"/>
          </w:rPr>
          <w:t>5.1.</w:t>
        </w:r>
        <w:r w:rsidR="00386DCF">
          <w:rPr>
            <w:rFonts w:ascii="Calibri" w:hAnsi="Calibri"/>
            <w:szCs w:val="22"/>
          </w:rPr>
          <w:tab/>
        </w:r>
        <w:r w:rsidR="00386DCF">
          <w:rPr>
            <w:rStyle w:val="afffe"/>
            <w:rFonts w:hint="eastAsia"/>
          </w:rPr>
          <w:t>性能</w:t>
        </w:r>
        <w:r w:rsidR="00386DCF">
          <w:tab/>
        </w:r>
        <w:r w:rsidR="00386DCF">
          <w:fldChar w:fldCharType="begin"/>
        </w:r>
        <w:r w:rsidR="00386DCF">
          <w:instrText xml:space="preserve"> PAGEREF _Toc372714351 \h </w:instrText>
        </w:r>
        <w:r w:rsidR="00386DCF">
          <w:fldChar w:fldCharType="separate"/>
        </w:r>
        <w:r w:rsidR="00386DCF">
          <w:t>14</w:t>
        </w:r>
        <w:r w:rsidR="00386DCF">
          <w:fldChar w:fldCharType="end"/>
        </w:r>
      </w:hyperlink>
    </w:p>
    <w:p w14:paraId="2C697F88" w14:textId="77777777" w:rsidR="00794486" w:rsidRDefault="00F25789">
      <w:pPr>
        <w:pStyle w:val="TOC3"/>
        <w:tabs>
          <w:tab w:val="left" w:pos="1470"/>
        </w:tabs>
        <w:ind w:firstLine="210"/>
        <w:rPr>
          <w:rFonts w:ascii="Calibri" w:hAnsi="Calibri"/>
          <w:szCs w:val="22"/>
        </w:rPr>
      </w:pPr>
      <w:hyperlink w:anchor="_Toc372714352" w:history="1">
        <w:r w:rsidR="00386DCF">
          <w:rPr>
            <w:rStyle w:val="afffe"/>
          </w:rPr>
          <w:t>5.1.1.</w:t>
        </w:r>
        <w:r w:rsidR="00386DCF">
          <w:rPr>
            <w:rFonts w:ascii="Calibri" w:hAnsi="Calibri"/>
            <w:szCs w:val="22"/>
          </w:rPr>
          <w:tab/>
        </w:r>
        <w:r w:rsidR="00386DCF">
          <w:rPr>
            <w:rStyle w:val="afffe"/>
            <w:rFonts w:hint="eastAsia"/>
          </w:rPr>
          <w:t>系统容量</w:t>
        </w:r>
        <w:r w:rsidR="00386DCF">
          <w:tab/>
        </w:r>
        <w:r w:rsidR="00386DCF">
          <w:fldChar w:fldCharType="begin"/>
        </w:r>
        <w:r w:rsidR="00386DCF">
          <w:instrText xml:space="preserve"> PAGEREF _Toc372714352 \h </w:instrText>
        </w:r>
        <w:r w:rsidR="00386DCF">
          <w:fldChar w:fldCharType="separate"/>
        </w:r>
        <w:r w:rsidR="00386DCF">
          <w:t>15</w:t>
        </w:r>
        <w:r w:rsidR="00386DCF">
          <w:fldChar w:fldCharType="end"/>
        </w:r>
      </w:hyperlink>
    </w:p>
    <w:p w14:paraId="664E4E82" w14:textId="77777777" w:rsidR="00794486" w:rsidRDefault="00F25789">
      <w:pPr>
        <w:pStyle w:val="TOC3"/>
        <w:tabs>
          <w:tab w:val="left" w:pos="1470"/>
        </w:tabs>
        <w:ind w:firstLine="210"/>
        <w:rPr>
          <w:rFonts w:ascii="Calibri" w:hAnsi="Calibri"/>
          <w:szCs w:val="22"/>
        </w:rPr>
      </w:pPr>
      <w:hyperlink w:anchor="_Toc372714353" w:history="1">
        <w:r w:rsidR="00386DCF">
          <w:rPr>
            <w:rStyle w:val="afffe"/>
          </w:rPr>
          <w:t>5.1.2.</w:t>
        </w:r>
        <w:r w:rsidR="00386DCF">
          <w:rPr>
            <w:rFonts w:ascii="Calibri" w:hAnsi="Calibri"/>
            <w:szCs w:val="22"/>
          </w:rPr>
          <w:tab/>
        </w:r>
        <w:r w:rsidR="00386DCF">
          <w:rPr>
            <w:rStyle w:val="afffe"/>
            <w:rFonts w:hint="eastAsia"/>
          </w:rPr>
          <w:t>系统响应时间</w:t>
        </w:r>
        <w:r w:rsidR="00386DCF">
          <w:tab/>
        </w:r>
        <w:r w:rsidR="00386DCF">
          <w:fldChar w:fldCharType="begin"/>
        </w:r>
        <w:r w:rsidR="00386DCF">
          <w:instrText xml:space="preserve"> PAGEREF _Toc372714353 \h </w:instrText>
        </w:r>
        <w:r w:rsidR="00386DCF">
          <w:fldChar w:fldCharType="separate"/>
        </w:r>
        <w:r w:rsidR="00386DCF">
          <w:t>15</w:t>
        </w:r>
        <w:r w:rsidR="00386DCF">
          <w:fldChar w:fldCharType="end"/>
        </w:r>
      </w:hyperlink>
    </w:p>
    <w:p w14:paraId="6526C3B7" w14:textId="77777777" w:rsidR="00794486" w:rsidRDefault="00F25789">
      <w:pPr>
        <w:pStyle w:val="TOC3"/>
        <w:tabs>
          <w:tab w:val="left" w:pos="1470"/>
        </w:tabs>
        <w:ind w:firstLine="210"/>
        <w:rPr>
          <w:rFonts w:ascii="Calibri" w:hAnsi="Calibri"/>
          <w:szCs w:val="22"/>
        </w:rPr>
      </w:pPr>
      <w:hyperlink w:anchor="_Toc372714354" w:history="1">
        <w:r w:rsidR="00386DCF">
          <w:rPr>
            <w:rStyle w:val="afffe"/>
          </w:rPr>
          <w:t>5.1.3.</w:t>
        </w:r>
        <w:r w:rsidR="00386DCF">
          <w:rPr>
            <w:rFonts w:ascii="Calibri" w:hAnsi="Calibri"/>
            <w:szCs w:val="22"/>
          </w:rPr>
          <w:tab/>
        </w:r>
        <w:r w:rsidR="00386DCF">
          <w:rPr>
            <w:rStyle w:val="afffe"/>
            <w:rFonts w:hint="eastAsia"/>
          </w:rPr>
          <w:t>事务失败率</w:t>
        </w:r>
        <w:r w:rsidR="00386DCF">
          <w:tab/>
        </w:r>
        <w:r w:rsidR="00386DCF">
          <w:fldChar w:fldCharType="begin"/>
        </w:r>
        <w:r w:rsidR="00386DCF">
          <w:instrText xml:space="preserve"> PAGEREF _Toc372714354 \h </w:instrText>
        </w:r>
        <w:r w:rsidR="00386DCF">
          <w:fldChar w:fldCharType="separate"/>
        </w:r>
        <w:r w:rsidR="00386DCF">
          <w:t>15</w:t>
        </w:r>
        <w:r w:rsidR="00386DCF">
          <w:fldChar w:fldCharType="end"/>
        </w:r>
      </w:hyperlink>
    </w:p>
    <w:p w14:paraId="1B2F324D" w14:textId="77777777" w:rsidR="00794486" w:rsidRDefault="00F25789">
      <w:pPr>
        <w:pStyle w:val="TOC3"/>
        <w:tabs>
          <w:tab w:val="left" w:pos="1470"/>
        </w:tabs>
        <w:ind w:firstLine="210"/>
        <w:rPr>
          <w:rFonts w:ascii="Calibri" w:hAnsi="Calibri"/>
          <w:szCs w:val="22"/>
        </w:rPr>
      </w:pPr>
      <w:hyperlink w:anchor="_Toc372714355" w:history="1">
        <w:r w:rsidR="00386DCF">
          <w:rPr>
            <w:rStyle w:val="afffe"/>
          </w:rPr>
          <w:t>5.1.4.</w:t>
        </w:r>
        <w:r w:rsidR="00386DCF">
          <w:rPr>
            <w:rFonts w:ascii="Calibri" w:hAnsi="Calibri"/>
            <w:szCs w:val="22"/>
          </w:rPr>
          <w:tab/>
        </w:r>
        <w:r w:rsidR="00386DCF">
          <w:rPr>
            <w:rStyle w:val="afffe"/>
            <w:rFonts w:hint="eastAsia"/>
          </w:rPr>
          <w:t>数据库性能</w:t>
        </w:r>
        <w:r w:rsidR="00386DCF">
          <w:tab/>
        </w:r>
        <w:r w:rsidR="00386DCF">
          <w:fldChar w:fldCharType="begin"/>
        </w:r>
        <w:r w:rsidR="00386DCF">
          <w:instrText xml:space="preserve"> PAGEREF _Toc372714355 \h </w:instrText>
        </w:r>
        <w:r w:rsidR="00386DCF">
          <w:fldChar w:fldCharType="separate"/>
        </w:r>
        <w:r w:rsidR="00386DCF">
          <w:t>16</w:t>
        </w:r>
        <w:r w:rsidR="00386DCF">
          <w:fldChar w:fldCharType="end"/>
        </w:r>
      </w:hyperlink>
    </w:p>
    <w:p w14:paraId="7CA9803F" w14:textId="77777777" w:rsidR="00794486" w:rsidRDefault="00F25789">
      <w:pPr>
        <w:pStyle w:val="TOC3"/>
        <w:tabs>
          <w:tab w:val="left" w:pos="1470"/>
        </w:tabs>
        <w:ind w:firstLine="210"/>
        <w:rPr>
          <w:rFonts w:ascii="Calibri" w:hAnsi="Calibri"/>
          <w:szCs w:val="22"/>
        </w:rPr>
      </w:pPr>
      <w:hyperlink w:anchor="_Toc372714356" w:history="1">
        <w:r w:rsidR="00386DCF">
          <w:rPr>
            <w:rStyle w:val="afffe"/>
          </w:rPr>
          <w:t>5.1.5.</w:t>
        </w:r>
        <w:r w:rsidR="00386DCF">
          <w:rPr>
            <w:rFonts w:ascii="Calibri" w:hAnsi="Calibri"/>
            <w:szCs w:val="22"/>
          </w:rPr>
          <w:tab/>
        </w:r>
        <w:r w:rsidR="00386DCF">
          <w:rPr>
            <w:rStyle w:val="afffe"/>
            <w:rFonts w:hint="eastAsia"/>
          </w:rPr>
          <w:t>应用服务器性能</w:t>
        </w:r>
        <w:r w:rsidR="00386DCF">
          <w:tab/>
        </w:r>
        <w:r w:rsidR="00386DCF">
          <w:fldChar w:fldCharType="begin"/>
        </w:r>
        <w:r w:rsidR="00386DCF">
          <w:instrText xml:space="preserve"> PAGEREF _Toc372714356 \h </w:instrText>
        </w:r>
        <w:r w:rsidR="00386DCF">
          <w:fldChar w:fldCharType="separate"/>
        </w:r>
        <w:r w:rsidR="00386DCF">
          <w:t>16</w:t>
        </w:r>
        <w:r w:rsidR="00386DCF">
          <w:fldChar w:fldCharType="end"/>
        </w:r>
      </w:hyperlink>
    </w:p>
    <w:p w14:paraId="0DA9EDA5" w14:textId="77777777" w:rsidR="00794486" w:rsidRDefault="00F25789">
      <w:pPr>
        <w:pStyle w:val="TOC2"/>
        <w:tabs>
          <w:tab w:val="left" w:pos="1470"/>
        </w:tabs>
        <w:rPr>
          <w:rFonts w:ascii="Calibri" w:hAnsi="Calibri"/>
          <w:szCs w:val="22"/>
        </w:rPr>
      </w:pPr>
      <w:hyperlink w:anchor="_Toc372714357" w:history="1">
        <w:r w:rsidR="00386DCF">
          <w:rPr>
            <w:rStyle w:val="afffe"/>
          </w:rPr>
          <w:t>5.2.</w:t>
        </w:r>
        <w:r w:rsidR="00386DCF">
          <w:rPr>
            <w:rFonts w:ascii="Calibri" w:hAnsi="Calibri"/>
            <w:szCs w:val="22"/>
          </w:rPr>
          <w:tab/>
        </w:r>
        <w:r w:rsidR="00386DCF">
          <w:rPr>
            <w:rStyle w:val="afffe"/>
            <w:rFonts w:hint="eastAsia"/>
          </w:rPr>
          <w:t>可靠性</w:t>
        </w:r>
        <w:r w:rsidR="00386DCF">
          <w:tab/>
        </w:r>
        <w:r w:rsidR="00386DCF">
          <w:fldChar w:fldCharType="begin"/>
        </w:r>
        <w:r w:rsidR="00386DCF">
          <w:instrText xml:space="preserve"> PAGEREF _Toc372714357 \h </w:instrText>
        </w:r>
        <w:r w:rsidR="00386DCF">
          <w:fldChar w:fldCharType="separate"/>
        </w:r>
        <w:r w:rsidR="00386DCF">
          <w:t>16</w:t>
        </w:r>
        <w:r w:rsidR="00386DCF">
          <w:fldChar w:fldCharType="end"/>
        </w:r>
      </w:hyperlink>
    </w:p>
    <w:p w14:paraId="4B0E970D" w14:textId="77777777" w:rsidR="00794486" w:rsidRDefault="00F25789">
      <w:pPr>
        <w:pStyle w:val="TOC2"/>
        <w:tabs>
          <w:tab w:val="left" w:pos="1470"/>
        </w:tabs>
        <w:rPr>
          <w:rFonts w:ascii="Calibri" w:hAnsi="Calibri"/>
          <w:szCs w:val="22"/>
        </w:rPr>
      </w:pPr>
      <w:hyperlink w:anchor="_Toc372714358" w:history="1">
        <w:r w:rsidR="00386DCF">
          <w:rPr>
            <w:rStyle w:val="afffe"/>
          </w:rPr>
          <w:t>5.3.</w:t>
        </w:r>
        <w:r w:rsidR="00386DCF">
          <w:rPr>
            <w:rFonts w:ascii="Calibri" w:hAnsi="Calibri"/>
            <w:szCs w:val="22"/>
          </w:rPr>
          <w:tab/>
        </w:r>
        <w:r w:rsidR="00386DCF">
          <w:rPr>
            <w:rStyle w:val="afffe"/>
            <w:rFonts w:hint="eastAsia"/>
          </w:rPr>
          <w:t>可用性</w:t>
        </w:r>
        <w:r w:rsidR="00386DCF">
          <w:rPr>
            <w:rStyle w:val="afffe"/>
          </w:rPr>
          <w:t>(</w:t>
        </w:r>
        <w:r w:rsidR="00386DCF">
          <w:rPr>
            <w:rStyle w:val="afffe"/>
            <w:rFonts w:hint="eastAsia"/>
          </w:rPr>
          <w:t>灾备</w:t>
        </w:r>
        <w:r w:rsidR="00386DCF">
          <w:rPr>
            <w:rStyle w:val="afffe"/>
          </w:rPr>
          <w:t>)</w:t>
        </w:r>
        <w:r w:rsidR="00386DCF">
          <w:tab/>
        </w:r>
        <w:r w:rsidR="00386DCF">
          <w:fldChar w:fldCharType="begin"/>
        </w:r>
        <w:r w:rsidR="00386DCF">
          <w:instrText xml:space="preserve"> PAGEREF _Toc372714358 \h </w:instrText>
        </w:r>
        <w:r w:rsidR="00386DCF">
          <w:fldChar w:fldCharType="separate"/>
        </w:r>
        <w:r w:rsidR="00386DCF">
          <w:t>16</w:t>
        </w:r>
        <w:r w:rsidR="00386DCF">
          <w:fldChar w:fldCharType="end"/>
        </w:r>
      </w:hyperlink>
    </w:p>
    <w:p w14:paraId="09C5ABD6" w14:textId="77777777" w:rsidR="00794486" w:rsidRDefault="00F25789">
      <w:pPr>
        <w:pStyle w:val="TOC2"/>
        <w:tabs>
          <w:tab w:val="left" w:pos="1470"/>
        </w:tabs>
        <w:rPr>
          <w:rFonts w:ascii="Calibri" w:hAnsi="Calibri"/>
          <w:szCs w:val="22"/>
        </w:rPr>
      </w:pPr>
      <w:hyperlink w:anchor="_Toc372714359" w:history="1">
        <w:r w:rsidR="00386DCF">
          <w:rPr>
            <w:rStyle w:val="afffe"/>
          </w:rPr>
          <w:t>5.4.</w:t>
        </w:r>
        <w:r w:rsidR="00386DCF">
          <w:rPr>
            <w:rFonts w:ascii="Calibri" w:hAnsi="Calibri"/>
            <w:szCs w:val="22"/>
          </w:rPr>
          <w:tab/>
        </w:r>
        <w:r w:rsidR="00386DCF">
          <w:rPr>
            <w:rStyle w:val="afffe"/>
            <w:rFonts w:hint="eastAsia"/>
          </w:rPr>
          <w:t>可扩展性</w:t>
        </w:r>
        <w:r w:rsidR="00386DCF">
          <w:tab/>
        </w:r>
        <w:r w:rsidR="00386DCF">
          <w:fldChar w:fldCharType="begin"/>
        </w:r>
        <w:r w:rsidR="00386DCF">
          <w:instrText xml:space="preserve"> PAGEREF _Toc372714359 \h </w:instrText>
        </w:r>
        <w:r w:rsidR="00386DCF">
          <w:fldChar w:fldCharType="separate"/>
        </w:r>
        <w:r w:rsidR="00386DCF">
          <w:t>17</w:t>
        </w:r>
        <w:r w:rsidR="00386DCF">
          <w:fldChar w:fldCharType="end"/>
        </w:r>
      </w:hyperlink>
    </w:p>
    <w:p w14:paraId="7F5DE99C" w14:textId="77777777" w:rsidR="00794486" w:rsidRDefault="00F25789">
      <w:pPr>
        <w:pStyle w:val="TOC2"/>
        <w:tabs>
          <w:tab w:val="left" w:pos="1470"/>
        </w:tabs>
        <w:rPr>
          <w:rFonts w:ascii="Calibri" w:hAnsi="Calibri"/>
          <w:szCs w:val="22"/>
        </w:rPr>
      </w:pPr>
      <w:hyperlink w:anchor="_Toc372714360" w:history="1">
        <w:r w:rsidR="00386DCF">
          <w:rPr>
            <w:rStyle w:val="afffe"/>
          </w:rPr>
          <w:t>5.5.</w:t>
        </w:r>
        <w:r w:rsidR="00386DCF">
          <w:rPr>
            <w:rFonts w:ascii="Calibri" w:hAnsi="Calibri"/>
            <w:szCs w:val="22"/>
          </w:rPr>
          <w:tab/>
        </w:r>
        <w:r w:rsidR="00386DCF">
          <w:rPr>
            <w:rStyle w:val="afffe"/>
            <w:rFonts w:hint="eastAsia"/>
          </w:rPr>
          <w:t>互操作性</w:t>
        </w:r>
        <w:r w:rsidR="00386DCF">
          <w:tab/>
        </w:r>
        <w:r w:rsidR="00386DCF">
          <w:fldChar w:fldCharType="begin"/>
        </w:r>
        <w:r w:rsidR="00386DCF">
          <w:instrText xml:space="preserve"> PAGEREF _Toc372714360 \h </w:instrText>
        </w:r>
        <w:r w:rsidR="00386DCF">
          <w:fldChar w:fldCharType="separate"/>
        </w:r>
        <w:r w:rsidR="00386DCF">
          <w:t>17</w:t>
        </w:r>
        <w:r w:rsidR="00386DCF">
          <w:fldChar w:fldCharType="end"/>
        </w:r>
      </w:hyperlink>
    </w:p>
    <w:p w14:paraId="50D800B4" w14:textId="77777777" w:rsidR="00794486" w:rsidRDefault="00F25789">
      <w:pPr>
        <w:pStyle w:val="TOC2"/>
        <w:tabs>
          <w:tab w:val="left" w:pos="1470"/>
        </w:tabs>
        <w:rPr>
          <w:rFonts w:ascii="Calibri" w:hAnsi="Calibri"/>
          <w:szCs w:val="22"/>
        </w:rPr>
      </w:pPr>
      <w:hyperlink w:anchor="_Toc372714361" w:history="1">
        <w:r w:rsidR="00386DCF">
          <w:rPr>
            <w:rStyle w:val="afffe"/>
          </w:rPr>
          <w:t>5.6.</w:t>
        </w:r>
        <w:r w:rsidR="00386DCF">
          <w:rPr>
            <w:rFonts w:ascii="Calibri" w:hAnsi="Calibri"/>
            <w:szCs w:val="22"/>
          </w:rPr>
          <w:tab/>
        </w:r>
        <w:r w:rsidR="00386DCF">
          <w:rPr>
            <w:rStyle w:val="afffe"/>
            <w:rFonts w:hint="eastAsia"/>
          </w:rPr>
          <w:t>安全性</w:t>
        </w:r>
        <w:r w:rsidR="00386DCF">
          <w:tab/>
        </w:r>
        <w:r w:rsidR="00386DCF">
          <w:fldChar w:fldCharType="begin"/>
        </w:r>
        <w:r w:rsidR="00386DCF">
          <w:instrText xml:space="preserve"> PAGEREF _Toc372714361 \h </w:instrText>
        </w:r>
        <w:r w:rsidR="00386DCF">
          <w:fldChar w:fldCharType="separate"/>
        </w:r>
        <w:r w:rsidR="00386DCF">
          <w:t>17</w:t>
        </w:r>
        <w:r w:rsidR="00386DCF">
          <w:fldChar w:fldCharType="end"/>
        </w:r>
      </w:hyperlink>
    </w:p>
    <w:p w14:paraId="099FDD20" w14:textId="77777777" w:rsidR="00794486" w:rsidRDefault="00F25789">
      <w:pPr>
        <w:pStyle w:val="TOC3"/>
        <w:tabs>
          <w:tab w:val="left" w:pos="1470"/>
        </w:tabs>
        <w:ind w:firstLine="210"/>
        <w:rPr>
          <w:rFonts w:ascii="Calibri" w:hAnsi="Calibri"/>
          <w:szCs w:val="22"/>
        </w:rPr>
      </w:pPr>
      <w:hyperlink w:anchor="_Toc372714362" w:history="1">
        <w:r w:rsidR="00386DCF">
          <w:rPr>
            <w:rStyle w:val="afffe"/>
          </w:rPr>
          <w:t>5.6.1.</w:t>
        </w:r>
        <w:r w:rsidR="00386DCF">
          <w:rPr>
            <w:rFonts w:ascii="Calibri" w:hAnsi="Calibri"/>
            <w:szCs w:val="22"/>
          </w:rPr>
          <w:tab/>
        </w:r>
        <w:r w:rsidR="00386DCF">
          <w:rPr>
            <w:rStyle w:val="afffe"/>
            <w:rFonts w:hint="eastAsia"/>
          </w:rPr>
          <w:t>系统安全定级</w:t>
        </w:r>
        <w:r w:rsidR="00386DCF">
          <w:tab/>
        </w:r>
        <w:r w:rsidR="00386DCF">
          <w:fldChar w:fldCharType="begin"/>
        </w:r>
        <w:r w:rsidR="00386DCF">
          <w:instrText xml:space="preserve"> PAGEREF _Toc372714362 \h </w:instrText>
        </w:r>
        <w:r w:rsidR="00386DCF">
          <w:fldChar w:fldCharType="separate"/>
        </w:r>
        <w:r w:rsidR="00386DCF">
          <w:t>18</w:t>
        </w:r>
        <w:r w:rsidR="00386DCF">
          <w:fldChar w:fldCharType="end"/>
        </w:r>
      </w:hyperlink>
    </w:p>
    <w:p w14:paraId="54F2BF09" w14:textId="77777777" w:rsidR="00794486" w:rsidRDefault="00F25789">
      <w:pPr>
        <w:pStyle w:val="TOC3"/>
        <w:tabs>
          <w:tab w:val="left" w:pos="1470"/>
        </w:tabs>
        <w:ind w:firstLine="210"/>
        <w:rPr>
          <w:rFonts w:ascii="Calibri" w:hAnsi="Calibri"/>
          <w:szCs w:val="22"/>
        </w:rPr>
      </w:pPr>
      <w:hyperlink w:anchor="_Toc372714363" w:history="1">
        <w:r w:rsidR="00386DCF">
          <w:rPr>
            <w:rStyle w:val="afffe"/>
          </w:rPr>
          <w:t>5.6.2.</w:t>
        </w:r>
        <w:r w:rsidR="00386DCF">
          <w:rPr>
            <w:rFonts w:ascii="Calibri" w:hAnsi="Calibri"/>
            <w:szCs w:val="22"/>
          </w:rPr>
          <w:tab/>
        </w:r>
        <w:r w:rsidR="00386DCF">
          <w:rPr>
            <w:rStyle w:val="afffe"/>
            <w:rFonts w:hint="eastAsia"/>
          </w:rPr>
          <w:t>主机安全</w:t>
        </w:r>
        <w:r w:rsidR="00386DCF">
          <w:tab/>
        </w:r>
        <w:r w:rsidR="00386DCF">
          <w:fldChar w:fldCharType="begin"/>
        </w:r>
        <w:r w:rsidR="00386DCF">
          <w:instrText xml:space="preserve"> PAGEREF _Toc372714363 \h </w:instrText>
        </w:r>
        <w:r w:rsidR="00386DCF">
          <w:fldChar w:fldCharType="separate"/>
        </w:r>
        <w:r w:rsidR="00386DCF">
          <w:t>19</w:t>
        </w:r>
        <w:r w:rsidR="00386DCF">
          <w:fldChar w:fldCharType="end"/>
        </w:r>
      </w:hyperlink>
    </w:p>
    <w:p w14:paraId="7F978EC3" w14:textId="77777777" w:rsidR="00794486" w:rsidRDefault="00F25789">
      <w:pPr>
        <w:pStyle w:val="TOC3"/>
        <w:tabs>
          <w:tab w:val="left" w:pos="1470"/>
        </w:tabs>
        <w:ind w:firstLine="210"/>
        <w:rPr>
          <w:rFonts w:ascii="Calibri" w:hAnsi="Calibri"/>
          <w:szCs w:val="22"/>
        </w:rPr>
      </w:pPr>
      <w:hyperlink w:anchor="_Toc372714364" w:history="1">
        <w:r w:rsidR="00386DCF">
          <w:rPr>
            <w:rStyle w:val="afffe"/>
          </w:rPr>
          <w:t>5.6.3.</w:t>
        </w:r>
        <w:r w:rsidR="00386DCF">
          <w:rPr>
            <w:rFonts w:ascii="Calibri" w:hAnsi="Calibri"/>
            <w:szCs w:val="22"/>
          </w:rPr>
          <w:tab/>
        </w:r>
        <w:r w:rsidR="00386DCF">
          <w:rPr>
            <w:rStyle w:val="afffe"/>
            <w:rFonts w:hint="eastAsia"/>
          </w:rPr>
          <w:t>应用安全</w:t>
        </w:r>
        <w:r w:rsidR="00386DCF">
          <w:tab/>
        </w:r>
        <w:r w:rsidR="00386DCF">
          <w:fldChar w:fldCharType="begin"/>
        </w:r>
        <w:r w:rsidR="00386DCF">
          <w:instrText xml:space="preserve"> PAGEREF _Toc372714364 \h </w:instrText>
        </w:r>
        <w:r w:rsidR="00386DCF">
          <w:fldChar w:fldCharType="separate"/>
        </w:r>
        <w:r w:rsidR="00386DCF">
          <w:t>19</w:t>
        </w:r>
        <w:r w:rsidR="00386DCF">
          <w:fldChar w:fldCharType="end"/>
        </w:r>
      </w:hyperlink>
    </w:p>
    <w:p w14:paraId="744CCE84" w14:textId="77777777" w:rsidR="00794486" w:rsidRDefault="00F25789">
      <w:pPr>
        <w:pStyle w:val="TOC3"/>
        <w:tabs>
          <w:tab w:val="left" w:pos="1470"/>
        </w:tabs>
        <w:ind w:firstLine="210"/>
        <w:rPr>
          <w:rFonts w:ascii="Calibri" w:hAnsi="Calibri"/>
          <w:szCs w:val="22"/>
        </w:rPr>
      </w:pPr>
      <w:hyperlink w:anchor="_Toc372714365" w:history="1">
        <w:r w:rsidR="00386DCF">
          <w:rPr>
            <w:rStyle w:val="afffe"/>
          </w:rPr>
          <w:t>5.6.4.</w:t>
        </w:r>
        <w:r w:rsidR="00386DCF">
          <w:rPr>
            <w:rFonts w:ascii="Calibri" w:hAnsi="Calibri"/>
            <w:szCs w:val="22"/>
          </w:rPr>
          <w:tab/>
        </w:r>
        <w:r w:rsidR="00386DCF">
          <w:rPr>
            <w:rStyle w:val="afffe"/>
            <w:rFonts w:hint="eastAsia"/>
          </w:rPr>
          <w:t>数据安全</w:t>
        </w:r>
        <w:r w:rsidR="00386DCF">
          <w:tab/>
        </w:r>
        <w:r w:rsidR="00386DCF">
          <w:fldChar w:fldCharType="begin"/>
        </w:r>
        <w:r w:rsidR="00386DCF">
          <w:instrText xml:space="preserve"> PAGEREF _Toc372714365 \h </w:instrText>
        </w:r>
        <w:r w:rsidR="00386DCF">
          <w:fldChar w:fldCharType="separate"/>
        </w:r>
        <w:r w:rsidR="00386DCF">
          <w:t>19</w:t>
        </w:r>
        <w:r w:rsidR="00386DCF">
          <w:fldChar w:fldCharType="end"/>
        </w:r>
      </w:hyperlink>
    </w:p>
    <w:p w14:paraId="419B8B93" w14:textId="77777777" w:rsidR="00794486" w:rsidRDefault="00F25789">
      <w:pPr>
        <w:pStyle w:val="TOC3"/>
        <w:tabs>
          <w:tab w:val="left" w:pos="1470"/>
        </w:tabs>
        <w:ind w:firstLine="210"/>
        <w:rPr>
          <w:rFonts w:ascii="Calibri" w:hAnsi="Calibri"/>
          <w:szCs w:val="22"/>
        </w:rPr>
      </w:pPr>
      <w:hyperlink w:anchor="_Toc372714366" w:history="1">
        <w:r w:rsidR="00386DCF">
          <w:rPr>
            <w:rStyle w:val="afffe"/>
          </w:rPr>
          <w:t>5.6.5.</w:t>
        </w:r>
        <w:r w:rsidR="00386DCF">
          <w:rPr>
            <w:rFonts w:ascii="Calibri" w:hAnsi="Calibri"/>
            <w:szCs w:val="22"/>
          </w:rPr>
          <w:tab/>
        </w:r>
        <w:r w:rsidR="00386DCF">
          <w:rPr>
            <w:rStyle w:val="afffe"/>
            <w:rFonts w:hint="eastAsia"/>
          </w:rPr>
          <w:t>网络安全</w:t>
        </w:r>
        <w:r w:rsidR="00386DCF">
          <w:tab/>
        </w:r>
        <w:r w:rsidR="00386DCF">
          <w:fldChar w:fldCharType="begin"/>
        </w:r>
        <w:r w:rsidR="00386DCF">
          <w:instrText xml:space="preserve"> PAGEREF _Toc372714366 \h </w:instrText>
        </w:r>
        <w:r w:rsidR="00386DCF">
          <w:fldChar w:fldCharType="separate"/>
        </w:r>
        <w:r w:rsidR="00386DCF">
          <w:t>19</w:t>
        </w:r>
        <w:r w:rsidR="00386DCF">
          <w:fldChar w:fldCharType="end"/>
        </w:r>
      </w:hyperlink>
    </w:p>
    <w:p w14:paraId="0746565B" w14:textId="77777777" w:rsidR="00794486" w:rsidRDefault="00F25789">
      <w:pPr>
        <w:pStyle w:val="TOC3"/>
        <w:tabs>
          <w:tab w:val="left" w:pos="1470"/>
        </w:tabs>
        <w:ind w:firstLine="210"/>
        <w:rPr>
          <w:rFonts w:ascii="Calibri" w:hAnsi="Calibri"/>
          <w:szCs w:val="22"/>
        </w:rPr>
      </w:pPr>
      <w:hyperlink w:anchor="_Toc372714367" w:history="1">
        <w:r w:rsidR="00386DCF">
          <w:rPr>
            <w:rStyle w:val="afffe"/>
          </w:rPr>
          <w:t>5.6.6.</w:t>
        </w:r>
        <w:r w:rsidR="00386DCF">
          <w:rPr>
            <w:rFonts w:ascii="Calibri" w:hAnsi="Calibri"/>
            <w:szCs w:val="22"/>
          </w:rPr>
          <w:tab/>
        </w:r>
        <w:r w:rsidR="00386DCF">
          <w:rPr>
            <w:rStyle w:val="afffe"/>
            <w:rFonts w:hint="eastAsia"/>
          </w:rPr>
          <w:t>终端安全</w:t>
        </w:r>
        <w:r w:rsidR="00386DCF">
          <w:tab/>
        </w:r>
        <w:r w:rsidR="00386DCF">
          <w:fldChar w:fldCharType="begin"/>
        </w:r>
        <w:r w:rsidR="00386DCF">
          <w:instrText xml:space="preserve"> PAGEREF _Toc372714367 \h </w:instrText>
        </w:r>
        <w:r w:rsidR="00386DCF">
          <w:fldChar w:fldCharType="separate"/>
        </w:r>
        <w:r w:rsidR="00386DCF">
          <w:t>20</w:t>
        </w:r>
        <w:r w:rsidR="00386DCF">
          <w:fldChar w:fldCharType="end"/>
        </w:r>
      </w:hyperlink>
    </w:p>
    <w:p w14:paraId="306B8D44" w14:textId="77777777" w:rsidR="00794486" w:rsidRDefault="00F25789">
      <w:pPr>
        <w:pStyle w:val="TOC2"/>
        <w:tabs>
          <w:tab w:val="left" w:pos="1470"/>
        </w:tabs>
        <w:rPr>
          <w:rFonts w:ascii="Calibri" w:hAnsi="Calibri"/>
          <w:szCs w:val="22"/>
        </w:rPr>
      </w:pPr>
      <w:hyperlink w:anchor="_Toc372714368" w:history="1">
        <w:r w:rsidR="00386DCF">
          <w:rPr>
            <w:rStyle w:val="afffe"/>
          </w:rPr>
          <w:t>5.7.</w:t>
        </w:r>
        <w:r w:rsidR="00386DCF">
          <w:rPr>
            <w:rFonts w:ascii="Calibri" w:hAnsi="Calibri"/>
            <w:szCs w:val="22"/>
          </w:rPr>
          <w:tab/>
        </w:r>
        <w:r w:rsidR="00386DCF">
          <w:rPr>
            <w:rStyle w:val="afffe"/>
            <w:rFonts w:hint="eastAsia"/>
          </w:rPr>
          <w:t>可测试性</w:t>
        </w:r>
        <w:r w:rsidR="00386DCF">
          <w:tab/>
        </w:r>
        <w:r w:rsidR="00386DCF">
          <w:fldChar w:fldCharType="begin"/>
        </w:r>
        <w:r w:rsidR="00386DCF">
          <w:instrText xml:space="preserve"> PAGEREF _Toc372714368 \h </w:instrText>
        </w:r>
        <w:r w:rsidR="00386DCF">
          <w:fldChar w:fldCharType="separate"/>
        </w:r>
        <w:r w:rsidR="00386DCF">
          <w:t>20</w:t>
        </w:r>
        <w:r w:rsidR="00386DCF">
          <w:fldChar w:fldCharType="end"/>
        </w:r>
      </w:hyperlink>
    </w:p>
    <w:p w14:paraId="291749FD" w14:textId="77777777" w:rsidR="00794486" w:rsidRDefault="00F25789">
      <w:pPr>
        <w:pStyle w:val="TOC2"/>
        <w:tabs>
          <w:tab w:val="left" w:pos="1470"/>
        </w:tabs>
        <w:rPr>
          <w:rFonts w:ascii="Calibri" w:hAnsi="Calibri"/>
          <w:szCs w:val="22"/>
        </w:rPr>
      </w:pPr>
      <w:hyperlink w:anchor="_Toc372714369" w:history="1">
        <w:r w:rsidR="00386DCF">
          <w:rPr>
            <w:rStyle w:val="afffe"/>
          </w:rPr>
          <w:t>5.8.</w:t>
        </w:r>
        <w:r w:rsidR="00386DCF">
          <w:rPr>
            <w:rFonts w:ascii="Calibri" w:hAnsi="Calibri"/>
            <w:szCs w:val="22"/>
          </w:rPr>
          <w:tab/>
        </w:r>
        <w:r w:rsidR="00386DCF">
          <w:rPr>
            <w:rStyle w:val="afffe"/>
            <w:rFonts w:hint="eastAsia"/>
          </w:rPr>
          <w:t>可管理性</w:t>
        </w:r>
        <w:r w:rsidR="00386DCF">
          <w:tab/>
        </w:r>
        <w:r w:rsidR="00386DCF">
          <w:fldChar w:fldCharType="begin"/>
        </w:r>
        <w:r w:rsidR="00386DCF">
          <w:instrText xml:space="preserve"> PAGEREF _Toc372714369 \h </w:instrText>
        </w:r>
        <w:r w:rsidR="00386DCF">
          <w:fldChar w:fldCharType="separate"/>
        </w:r>
        <w:r w:rsidR="00386DCF">
          <w:t>20</w:t>
        </w:r>
        <w:r w:rsidR="00386DCF">
          <w:fldChar w:fldCharType="end"/>
        </w:r>
      </w:hyperlink>
    </w:p>
    <w:p w14:paraId="7D7E320B" w14:textId="77777777" w:rsidR="00794486" w:rsidRDefault="00F25789">
      <w:pPr>
        <w:pStyle w:val="TOC2"/>
        <w:tabs>
          <w:tab w:val="left" w:pos="1470"/>
        </w:tabs>
        <w:rPr>
          <w:rFonts w:ascii="Calibri" w:hAnsi="Calibri"/>
          <w:szCs w:val="22"/>
        </w:rPr>
      </w:pPr>
      <w:hyperlink w:anchor="_Toc372714370" w:history="1">
        <w:r w:rsidR="00386DCF">
          <w:rPr>
            <w:rStyle w:val="afffe"/>
          </w:rPr>
          <w:t>5.9.</w:t>
        </w:r>
        <w:r w:rsidR="00386DCF">
          <w:rPr>
            <w:rFonts w:ascii="Calibri" w:hAnsi="Calibri"/>
            <w:szCs w:val="22"/>
          </w:rPr>
          <w:tab/>
        </w:r>
        <w:r w:rsidR="00386DCF">
          <w:rPr>
            <w:rStyle w:val="afffe"/>
            <w:rFonts w:hint="eastAsia"/>
          </w:rPr>
          <w:t>可维护性</w:t>
        </w:r>
        <w:r w:rsidR="00386DCF">
          <w:tab/>
        </w:r>
        <w:r w:rsidR="00386DCF">
          <w:fldChar w:fldCharType="begin"/>
        </w:r>
        <w:r w:rsidR="00386DCF">
          <w:instrText xml:space="preserve"> PAGEREF _Toc372714370 \h </w:instrText>
        </w:r>
        <w:r w:rsidR="00386DCF">
          <w:fldChar w:fldCharType="separate"/>
        </w:r>
        <w:r w:rsidR="00386DCF">
          <w:t>20</w:t>
        </w:r>
        <w:r w:rsidR="00386DCF">
          <w:fldChar w:fldCharType="end"/>
        </w:r>
      </w:hyperlink>
    </w:p>
    <w:p w14:paraId="6D52C69B" w14:textId="77777777" w:rsidR="00794486" w:rsidRDefault="00F25789">
      <w:pPr>
        <w:pStyle w:val="TOC2"/>
        <w:tabs>
          <w:tab w:val="left" w:pos="1470"/>
        </w:tabs>
        <w:rPr>
          <w:rFonts w:ascii="Calibri" w:hAnsi="Calibri"/>
          <w:szCs w:val="22"/>
        </w:rPr>
      </w:pPr>
      <w:hyperlink w:anchor="_Toc372714371" w:history="1">
        <w:r w:rsidR="00386DCF">
          <w:rPr>
            <w:rStyle w:val="afffe"/>
          </w:rPr>
          <w:t>5.10.</w:t>
        </w:r>
        <w:r w:rsidR="00386DCF">
          <w:rPr>
            <w:rFonts w:ascii="Calibri" w:hAnsi="Calibri"/>
            <w:szCs w:val="22"/>
          </w:rPr>
          <w:tab/>
        </w:r>
        <w:r w:rsidR="00386DCF">
          <w:rPr>
            <w:rStyle w:val="afffe"/>
            <w:rFonts w:hint="eastAsia"/>
          </w:rPr>
          <w:t>用户特性</w:t>
        </w:r>
        <w:r w:rsidR="00386DCF">
          <w:tab/>
        </w:r>
        <w:r w:rsidR="00386DCF">
          <w:fldChar w:fldCharType="begin"/>
        </w:r>
        <w:r w:rsidR="00386DCF">
          <w:instrText xml:space="preserve"> PAGEREF _Toc372714371 \h </w:instrText>
        </w:r>
        <w:r w:rsidR="00386DCF">
          <w:fldChar w:fldCharType="separate"/>
        </w:r>
        <w:r w:rsidR="00386DCF">
          <w:t>21</w:t>
        </w:r>
        <w:r w:rsidR="00386DCF">
          <w:fldChar w:fldCharType="end"/>
        </w:r>
      </w:hyperlink>
    </w:p>
    <w:p w14:paraId="1B9A16D5" w14:textId="77777777" w:rsidR="00794486" w:rsidRDefault="00F25789">
      <w:pPr>
        <w:pStyle w:val="TOC1"/>
        <w:tabs>
          <w:tab w:val="left" w:pos="1470"/>
        </w:tabs>
        <w:spacing w:before="78" w:after="78"/>
        <w:rPr>
          <w:rFonts w:ascii="Calibri" w:hAnsi="Calibri"/>
          <w:szCs w:val="22"/>
        </w:rPr>
      </w:pPr>
      <w:hyperlink w:anchor="_Toc372714372" w:history="1">
        <w:r w:rsidR="00386DCF">
          <w:rPr>
            <w:rStyle w:val="afffe"/>
          </w:rPr>
          <w:t>6.</w:t>
        </w:r>
        <w:r w:rsidR="00386DCF">
          <w:rPr>
            <w:rFonts w:ascii="Calibri" w:hAnsi="Calibri"/>
            <w:szCs w:val="22"/>
          </w:rPr>
          <w:tab/>
        </w:r>
        <w:r w:rsidR="00386DCF">
          <w:rPr>
            <w:rStyle w:val="afffe"/>
            <w:rFonts w:hint="eastAsia"/>
          </w:rPr>
          <w:t>附录</w:t>
        </w:r>
        <w:r w:rsidR="00386DCF">
          <w:tab/>
        </w:r>
        <w:r w:rsidR="00386DCF">
          <w:fldChar w:fldCharType="begin"/>
        </w:r>
        <w:r w:rsidR="00386DCF">
          <w:instrText xml:space="preserve"> PAGEREF _Toc372714372 \h </w:instrText>
        </w:r>
        <w:r w:rsidR="00386DCF">
          <w:fldChar w:fldCharType="separate"/>
        </w:r>
        <w:r w:rsidR="00386DCF">
          <w:t>21</w:t>
        </w:r>
        <w:r w:rsidR="00386DCF">
          <w:fldChar w:fldCharType="end"/>
        </w:r>
      </w:hyperlink>
    </w:p>
    <w:p w14:paraId="016A99DD" w14:textId="77777777" w:rsidR="00794486" w:rsidRDefault="00F25789">
      <w:pPr>
        <w:pStyle w:val="TOC2"/>
        <w:tabs>
          <w:tab w:val="left" w:pos="1470"/>
        </w:tabs>
        <w:rPr>
          <w:rFonts w:ascii="Calibri" w:hAnsi="Calibri"/>
          <w:szCs w:val="22"/>
        </w:rPr>
      </w:pPr>
      <w:hyperlink w:anchor="_Toc372714373" w:history="1">
        <w:r w:rsidR="00386DCF">
          <w:rPr>
            <w:rStyle w:val="afffe"/>
          </w:rPr>
          <w:t>6.1.</w:t>
        </w:r>
        <w:r w:rsidR="00386DCF">
          <w:rPr>
            <w:rFonts w:ascii="Calibri" w:hAnsi="Calibri"/>
            <w:szCs w:val="22"/>
          </w:rPr>
          <w:tab/>
        </w:r>
        <w:r w:rsidR="00386DCF">
          <w:rPr>
            <w:rStyle w:val="afffe"/>
            <w:rFonts w:hint="eastAsia"/>
          </w:rPr>
          <w:t>业务信息详单</w:t>
        </w:r>
        <w:r w:rsidR="00386DCF">
          <w:tab/>
        </w:r>
        <w:r w:rsidR="00386DCF">
          <w:fldChar w:fldCharType="begin"/>
        </w:r>
        <w:r w:rsidR="00386DCF">
          <w:instrText xml:space="preserve"> PAGEREF _Toc372714373 \h </w:instrText>
        </w:r>
        <w:r w:rsidR="00386DCF">
          <w:fldChar w:fldCharType="separate"/>
        </w:r>
        <w:r w:rsidR="00386DCF">
          <w:t>21</w:t>
        </w:r>
        <w:r w:rsidR="00386DCF">
          <w:fldChar w:fldCharType="end"/>
        </w:r>
      </w:hyperlink>
    </w:p>
    <w:p w14:paraId="719D5467" w14:textId="77777777" w:rsidR="00794486" w:rsidRDefault="00F25789">
      <w:pPr>
        <w:pStyle w:val="TOC2"/>
        <w:tabs>
          <w:tab w:val="left" w:pos="1470"/>
        </w:tabs>
        <w:rPr>
          <w:rFonts w:ascii="Calibri" w:hAnsi="Calibri"/>
          <w:szCs w:val="22"/>
        </w:rPr>
      </w:pPr>
      <w:hyperlink w:anchor="_Toc372714374" w:history="1">
        <w:r w:rsidR="00386DCF">
          <w:rPr>
            <w:rStyle w:val="afffe"/>
          </w:rPr>
          <w:t>6.2.</w:t>
        </w:r>
        <w:r w:rsidR="00386DCF">
          <w:rPr>
            <w:rFonts w:ascii="Calibri" w:hAnsi="Calibri"/>
            <w:szCs w:val="22"/>
          </w:rPr>
          <w:tab/>
        </w:r>
        <w:r w:rsidR="00386DCF">
          <w:rPr>
            <w:rStyle w:val="afffe"/>
            <w:rFonts w:hint="eastAsia"/>
          </w:rPr>
          <w:t>需求跟踪矩阵</w:t>
        </w:r>
        <w:r w:rsidR="00386DCF">
          <w:tab/>
        </w:r>
        <w:r w:rsidR="00386DCF">
          <w:fldChar w:fldCharType="begin"/>
        </w:r>
        <w:r w:rsidR="00386DCF">
          <w:instrText xml:space="preserve"> PAGEREF _Toc372714374 \h </w:instrText>
        </w:r>
        <w:r w:rsidR="00386DCF">
          <w:fldChar w:fldCharType="separate"/>
        </w:r>
        <w:r w:rsidR="00386DCF">
          <w:t>22</w:t>
        </w:r>
        <w:r w:rsidR="00386DCF">
          <w:fldChar w:fldCharType="end"/>
        </w:r>
      </w:hyperlink>
    </w:p>
    <w:p w14:paraId="3BBBD833" w14:textId="77777777" w:rsidR="00794486" w:rsidRDefault="00F25789">
      <w:pPr>
        <w:pStyle w:val="TOC2"/>
        <w:tabs>
          <w:tab w:val="left" w:pos="1470"/>
        </w:tabs>
        <w:rPr>
          <w:rFonts w:ascii="Calibri" w:hAnsi="Calibri"/>
          <w:szCs w:val="22"/>
        </w:rPr>
      </w:pPr>
      <w:hyperlink w:anchor="_Toc372714375" w:history="1">
        <w:r w:rsidR="00386DCF">
          <w:rPr>
            <w:rStyle w:val="afffe"/>
          </w:rPr>
          <w:t>6.3.</w:t>
        </w:r>
        <w:r w:rsidR="00386DCF">
          <w:rPr>
            <w:rFonts w:ascii="Calibri" w:hAnsi="Calibri"/>
            <w:szCs w:val="22"/>
          </w:rPr>
          <w:tab/>
        </w:r>
        <w:r w:rsidR="00386DCF">
          <w:rPr>
            <w:rStyle w:val="afffe"/>
            <w:rFonts w:hint="eastAsia"/>
          </w:rPr>
          <w:t>安全需求分析</w:t>
        </w:r>
        <w:r w:rsidR="00386DCF">
          <w:tab/>
        </w:r>
        <w:r w:rsidR="00386DCF">
          <w:fldChar w:fldCharType="begin"/>
        </w:r>
        <w:r w:rsidR="00386DCF">
          <w:instrText xml:space="preserve"> PAGEREF _Toc372714375 \h </w:instrText>
        </w:r>
        <w:r w:rsidR="00386DCF">
          <w:fldChar w:fldCharType="separate"/>
        </w:r>
        <w:r w:rsidR="00386DCF">
          <w:t>22</w:t>
        </w:r>
        <w:r w:rsidR="00386DCF">
          <w:fldChar w:fldCharType="end"/>
        </w:r>
      </w:hyperlink>
    </w:p>
    <w:p w14:paraId="3061E762" w14:textId="77777777" w:rsidR="00794486" w:rsidRDefault="00F25789">
      <w:pPr>
        <w:pStyle w:val="TOC3"/>
        <w:tabs>
          <w:tab w:val="left" w:pos="1470"/>
        </w:tabs>
        <w:ind w:firstLine="210"/>
        <w:rPr>
          <w:rFonts w:ascii="Calibri" w:hAnsi="Calibri"/>
          <w:szCs w:val="22"/>
        </w:rPr>
      </w:pPr>
      <w:hyperlink w:anchor="_Toc372714376" w:history="1">
        <w:r w:rsidR="00386DCF">
          <w:rPr>
            <w:rStyle w:val="afffe"/>
          </w:rPr>
          <w:t>6.3.1.</w:t>
        </w:r>
        <w:r w:rsidR="00386DCF">
          <w:rPr>
            <w:rFonts w:ascii="Calibri" w:hAnsi="Calibri"/>
            <w:szCs w:val="22"/>
          </w:rPr>
          <w:tab/>
        </w:r>
        <w:r w:rsidR="00386DCF">
          <w:rPr>
            <w:rStyle w:val="afffe"/>
            <w:rFonts w:hint="eastAsia"/>
          </w:rPr>
          <w:t>安全威胁分析</w:t>
        </w:r>
        <w:r w:rsidR="00386DCF">
          <w:tab/>
        </w:r>
        <w:r w:rsidR="00386DCF">
          <w:fldChar w:fldCharType="begin"/>
        </w:r>
        <w:r w:rsidR="00386DCF">
          <w:instrText xml:space="preserve"> PAGEREF _Toc372714376 \h </w:instrText>
        </w:r>
        <w:r w:rsidR="00386DCF">
          <w:fldChar w:fldCharType="separate"/>
        </w:r>
        <w:r w:rsidR="00386DCF">
          <w:t>22</w:t>
        </w:r>
        <w:r w:rsidR="00386DCF">
          <w:fldChar w:fldCharType="end"/>
        </w:r>
      </w:hyperlink>
    </w:p>
    <w:p w14:paraId="36F65FB0" w14:textId="77777777" w:rsidR="00794486" w:rsidRDefault="00F25789">
      <w:pPr>
        <w:pStyle w:val="TOC3"/>
        <w:tabs>
          <w:tab w:val="left" w:pos="1470"/>
        </w:tabs>
        <w:ind w:firstLine="210"/>
        <w:rPr>
          <w:rFonts w:ascii="Calibri" w:hAnsi="Calibri"/>
          <w:szCs w:val="22"/>
        </w:rPr>
      </w:pPr>
      <w:hyperlink w:anchor="_Toc372714377" w:history="1">
        <w:r w:rsidR="00386DCF">
          <w:rPr>
            <w:rStyle w:val="afffe"/>
          </w:rPr>
          <w:t>6.3.2.</w:t>
        </w:r>
        <w:r w:rsidR="00386DCF">
          <w:rPr>
            <w:rFonts w:ascii="Calibri" w:hAnsi="Calibri"/>
            <w:szCs w:val="22"/>
          </w:rPr>
          <w:tab/>
        </w:r>
        <w:r w:rsidR="00386DCF">
          <w:rPr>
            <w:rStyle w:val="afffe"/>
            <w:rFonts w:hint="eastAsia"/>
          </w:rPr>
          <w:t>系统安全需求分析</w:t>
        </w:r>
        <w:r w:rsidR="00386DCF">
          <w:tab/>
        </w:r>
        <w:r w:rsidR="00386DCF">
          <w:fldChar w:fldCharType="begin"/>
        </w:r>
        <w:r w:rsidR="00386DCF">
          <w:instrText xml:space="preserve"> PAGEREF _Toc372714377 \h </w:instrText>
        </w:r>
        <w:r w:rsidR="00386DCF">
          <w:fldChar w:fldCharType="separate"/>
        </w:r>
        <w:r w:rsidR="00386DCF">
          <w:t>23</w:t>
        </w:r>
        <w:r w:rsidR="00386DCF">
          <w:fldChar w:fldCharType="end"/>
        </w:r>
      </w:hyperlink>
    </w:p>
    <w:p w14:paraId="24C1A88C" w14:textId="77777777" w:rsidR="00794486" w:rsidRDefault="00386DCF">
      <w:pPr>
        <w:widowControl/>
        <w:jc w:val="left"/>
        <w:rPr>
          <w:rFonts w:ascii="宋体" w:hAnsi="宋体"/>
          <w:b/>
        </w:rPr>
      </w:pPr>
      <w:r>
        <w:rPr>
          <w:rFonts w:ascii="宋体" w:hAnsi="宋体"/>
          <w:b/>
        </w:rPr>
        <w:fldChar w:fldCharType="end"/>
      </w:r>
    </w:p>
    <w:p w14:paraId="346BD2E2" w14:textId="77777777" w:rsidR="00794486" w:rsidRDefault="00386DCF">
      <w:pPr>
        <w:widowControl/>
        <w:jc w:val="center"/>
        <w:rPr>
          <w:b/>
          <w:sz w:val="32"/>
          <w:szCs w:val="32"/>
        </w:rPr>
      </w:pPr>
      <w:r>
        <w:rPr>
          <w:b/>
          <w:sz w:val="32"/>
        </w:rPr>
        <w:br w:type="page"/>
      </w:r>
      <w:r>
        <w:rPr>
          <w:rFonts w:hint="eastAsia"/>
          <w:sz w:val="32"/>
        </w:rPr>
        <w:t>图</w:t>
      </w:r>
      <w:r>
        <w:rPr>
          <w:rFonts w:hint="eastAsia"/>
          <w:sz w:val="32"/>
        </w:rPr>
        <w:t xml:space="preserve">    </w:t>
      </w:r>
      <w:r>
        <w:rPr>
          <w:rFonts w:hint="eastAsia"/>
          <w:sz w:val="32"/>
        </w:rPr>
        <w:t>表</w:t>
      </w:r>
    </w:p>
    <w:p w14:paraId="278601A5" w14:textId="77777777" w:rsidR="00794486" w:rsidRDefault="00386DCF">
      <w:pPr>
        <w:pStyle w:val="afff7"/>
        <w:tabs>
          <w:tab w:val="right" w:leader="dot" w:pos="9628"/>
        </w:tabs>
        <w:ind w:left="1063" w:hanging="643"/>
        <w:rPr>
          <w:szCs w:val="22"/>
        </w:rPr>
      </w:pPr>
      <w:r>
        <w:rPr>
          <w:b/>
          <w:sz w:val="32"/>
        </w:rPr>
        <w:fldChar w:fldCharType="begin"/>
      </w:r>
      <w:r>
        <w:rPr>
          <w:b/>
          <w:sz w:val="32"/>
        </w:rPr>
        <w:instrText xml:space="preserve"> </w:instrText>
      </w:r>
      <w:r>
        <w:rPr>
          <w:rFonts w:hint="eastAsia"/>
          <w:b/>
          <w:sz w:val="32"/>
        </w:rPr>
        <w:instrText>TOC \h \z \c "</w:instrText>
      </w:r>
      <w:r>
        <w:rPr>
          <w:rFonts w:hint="eastAsia"/>
          <w:b/>
          <w:sz w:val="32"/>
        </w:rPr>
        <w:instrText>图表</w:instrText>
      </w:r>
      <w:r>
        <w:rPr>
          <w:rFonts w:hint="eastAsia"/>
          <w:b/>
          <w:sz w:val="32"/>
        </w:rPr>
        <w:instrText>"</w:instrText>
      </w:r>
      <w:r>
        <w:rPr>
          <w:b/>
          <w:sz w:val="32"/>
        </w:rPr>
        <w:instrText xml:space="preserve"> </w:instrText>
      </w:r>
      <w:r>
        <w:rPr>
          <w:b/>
          <w:sz w:val="32"/>
        </w:rPr>
        <w:fldChar w:fldCharType="separate"/>
      </w:r>
      <w:hyperlink w:anchor="_Toc372714524" w:history="1">
        <w:r>
          <w:rPr>
            <w:rStyle w:val="afffe"/>
            <w:rFonts w:ascii="宋体" w:hAnsi="宋体" w:hint="eastAsia"/>
          </w:rPr>
          <w:t>图</w:t>
        </w:r>
        <w:r>
          <w:rPr>
            <w:rStyle w:val="afffe"/>
            <w:rFonts w:ascii="宋体" w:hAnsi="宋体"/>
          </w:rPr>
          <w:t>1 &lt;</w:t>
        </w:r>
        <w:r>
          <w:rPr>
            <w:rStyle w:val="afffe"/>
            <w:rFonts w:ascii="宋体" w:hAnsi="宋体" w:hint="eastAsia"/>
          </w:rPr>
          <w:t>网上营业厅</w:t>
        </w:r>
        <w:r>
          <w:rPr>
            <w:rStyle w:val="afffe"/>
            <w:rFonts w:ascii="宋体" w:hAnsi="宋体"/>
          </w:rPr>
          <w:t>&gt;</w:t>
        </w:r>
        <w:r>
          <w:rPr>
            <w:rStyle w:val="afffe"/>
            <w:rFonts w:ascii="宋体" w:hAnsi="宋体" w:hint="eastAsia"/>
          </w:rPr>
          <w:t>功能层级图</w:t>
        </w:r>
        <w:r>
          <w:tab/>
        </w:r>
        <w:r>
          <w:fldChar w:fldCharType="begin"/>
        </w:r>
        <w:r>
          <w:instrText xml:space="preserve"> PAGEREF _Toc372714524 \h </w:instrText>
        </w:r>
        <w:r>
          <w:fldChar w:fldCharType="separate"/>
        </w:r>
        <w:r>
          <w:t>10</w:t>
        </w:r>
        <w:r>
          <w:fldChar w:fldCharType="end"/>
        </w:r>
      </w:hyperlink>
    </w:p>
    <w:p w14:paraId="5AF9CCBD" w14:textId="77777777" w:rsidR="00794486" w:rsidRDefault="00F25789">
      <w:pPr>
        <w:pStyle w:val="afff7"/>
        <w:tabs>
          <w:tab w:val="right" w:leader="dot" w:pos="9628"/>
        </w:tabs>
        <w:ind w:left="840" w:hanging="420"/>
        <w:rPr>
          <w:szCs w:val="22"/>
        </w:rPr>
      </w:pPr>
      <w:hyperlink w:anchor="_Toc372714525" w:history="1">
        <w:r w:rsidR="00386DCF">
          <w:rPr>
            <w:rStyle w:val="afffe"/>
            <w:rFonts w:hint="eastAsia"/>
          </w:rPr>
          <w:t>图</w:t>
        </w:r>
        <w:r w:rsidR="00386DCF">
          <w:rPr>
            <w:rStyle w:val="afffe"/>
          </w:rPr>
          <w:t xml:space="preserve">2 </w:t>
        </w:r>
        <w:r w:rsidR="00386DCF">
          <w:rPr>
            <w:rStyle w:val="afffe"/>
            <w:rFonts w:hint="eastAsia"/>
          </w:rPr>
          <w:t>业务用例图</w:t>
        </w:r>
        <w:r w:rsidR="00386DCF">
          <w:tab/>
        </w:r>
        <w:r w:rsidR="00386DCF">
          <w:fldChar w:fldCharType="begin"/>
        </w:r>
        <w:r w:rsidR="00386DCF">
          <w:instrText xml:space="preserve"> PAGEREF _Toc372714525 \h </w:instrText>
        </w:r>
        <w:r w:rsidR="00386DCF">
          <w:fldChar w:fldCharType="separate"/>
        </w:r>
        <w:r w:rsidR="00386DCF">
          <w:t>12</w:t>
        </w:r>
        <w:r w:rsidR="00386DCF">
          <w:fldChar w:fldCharType="end"/>
        </w:r>
      </w:hyperlink>
    </w:p>
    <w:p w14:paraId="3C305889" w14:textId="77777777" w:rsidR="00794486" w:rsidRDefault="00386DCF">
      <w:pPr>
        <w:widowControl/>
        <w:jc w:val="left"/>
        <w:rPr>
          <w:b/>
          <w:sz w:val="32"/>
        </w:rPr>
      </w:pPr>
      <w:r>
        <w:rPr>
          <w:b/>
          <w:sz w:val="32"/>
        </w:rPr>
        <w:fldChar w:fldCharType="end"/>
      </w:r>
    </w:p>
    <w:p w14:paraId="25C14C7F" w14:textId="77777777" w:rsidR="00794486" w:rsidRDefault="00386DCF">
      <w:pPr>
        <w:widowControl/>
        <w:jc w:val="left"/>
        <w:rPr>
          <w:b/>
          <w:sz w:val="32"/>
        </w:rPr>
      </w:pPr>
      <w:r>
        <w:rPr>
          <w:b/>
          <w:sz w:val="32"/>
        </w:rPr>
        <w:br w:type="page"/>
      </w:r>
    </w:p>
    <w:p w14:paraId="03A07DFB" w14:textId="77777777" w:rsidR="00794486" w:rsidRDefault="00386DCF">
      <w:pPr>
        <w:widowControl/>
        <w:jc w:val="center"/>
        <w:rPr>
          <w:sz w:val="32"/>
        </w:rPr>
      </w:pPr>
      <w:r>
        <w:rPr>
          <w:rFonts w:hint="eastAsia"/>
          <w:sz w:val="32"/>
        </w:rPr>
        <w:t>表</w:t>
      </w:r>
      <w:r>
        <w:rPr>
          <w:rFonts w:hint="eastAsia"/>
          <w:sz w:val="32"/>
        </w:rPr>
        <w:t xml:space="preserve">    </w:t>
      </w:r>
      <w:r>
        <w:rPr>
          <w:rFonts w:hint="eastAsia"/>
          <w:sz w:val="32"/>
        </w:rPr>
        <w:t>格</w:t>
      </w:r>
    </w:p>
    <w:p w14:paraId="3F0DB17E" w14:textId="77777777" w:rsidR="00794486" w:rsidRDefault="00386DCF">
      <w:pPr>
        <w:pStyle w:val="afff7"/>
        <w:tabs>
          <w:tab w:val="right" w:leader="dot" w:pos="9628"/>
        </w:tabs>
        <w:ind w:left="1063" w:hanging="643"/>
        <w:rPr>
          <w:szCs w:val="22"/>
        </w:rPr>
      </w:pPr>
      <w:r>
        <w:rPr>
          <w:b/>
          <w:sz w:val="32"/>
        </w:rPr>
        <w:fldChar w:fldCharType="begin"/>
      </w:r>
      <w:r>
        <w:rPr>
          <w:b/>
          <w:sz w:val="32"/>
        </w:rPr>
        <w:instrText xml:space="preserve"> TOC \h \z \c "</w:instrText>
      </w:r>
      <w:r>
        <w:rPr>
          <w:b/>
          <w:sz w:val="32"/>
        </w:rPr>
        <w:instrText>表格</w:instrText>
      </w:r>
      <w:r>
        <w:rPr>
          <w:b/>
          <w:sz w:val="32"/>
        </w:rPr>
        <w:instrText xml:space="preserve">" </w:instrText>
      </w:r>
      <w:r>
        <w:rPr>
          <w:b/>
          <w:sz w:val="32"/>
        </w:rPr>
        <w:fldChar w:fldCharType="separate"/>
      </w:r>
      <w:hyperlink w:anchor="_Toc372714529" w:history="1">
        <w:r>
          <w:rPr>
            <w:rStyle w:val="afffe"/>
            <w:rFonts w:ascii="宋体" w:hAnsi="宋体" w:hint="eastAsia"/>
          </w:rPr>
          <w:t>表</w:t>
        </w:r>
        <w:r>
          <w:rPr>
            <w:rStyle w:val="afffe"/>
            <w:rFonts w:ascii="宋体" w:hAnsi="宋体"/>
          </w:rPr>
          <w:t>1</w:t>
        </w:r>
        <w:r>
          <w:rPr>
            <w:rStyle w:val="afffe"/>
            <w:rFonts w:ascii="宋体" w:hAnsi="宋体" w:hint="eastAsia"/>
          </w:rPr>
          <w:t>名词解释</w:t>
        </w:r>
        <w:r>
          <w:tab/>
        </w:r>
        <w:r>
          <w:fldChar w:fldCharType="begin"/>
        </w:r>
        <w:r>
          <w:instrText xml:space="preserve"> PAGEREF _Toc372714529 \h </w:instrText>
        </w:r>
        <w:r>
          <w:fldChar w:fldCharType="separate"/>
        </w:r>
        <w:r>
          <w:t>7</w:t>
        </w:r>
        <w:r>
          <w:fldChar w:fldCharType="end"/>
        </w:r>
      </w:hyperlink>
    </w:p>
    <w:p w14:paraId="0B5F082B" w14:textId="77777777" w:rsidR="00794486" w:rsidRDefault="00F25789">
      <w:pPr>
        <w:pStyle w:val="afff7"/>
        <w:tabs>
          <w:tab w:val="right" w:leader="dot" w:pos="9628"/>
        </w:tabs>
        <w:ind w:left="840" w:hanging="420"/>
        <w:rPr>
          <w:szCs w:val="22"/>
        </w:rPr>
      </w:pPr>
      <w:hyperlink w:anchor="_Toc372714530" w:history="1">
        <w:r w:rsidR="00386DCF">
          <w:rPr>
            <w:rStyle w:val="afffe"/>
            <w:rFonts w:ascii="宋体" w:hAnsi="宋体" w:hint="eastAsia"/>
          </w:rPr>
          <w:t>表</w:t>
        </w:r>
        <w:r w:rsidR="00386DCF">
          <w:rPr>
            <w:rStyle w:val="afffe"/>
            <w:rFonts w:ascii="宋体" w:hAnsi="宋体"/>
          </w:rPr>
          <w:t xml:space="preserve">2 </w:t>
        </w:r>
        <w:r w:rsidR="00386DCF">
          <w:rPr>
            <w:rStyle w:val="afffe"/>
            <w:rFonts w:ascii="宋体" w:hAnsi="宋体" w:hint="eastAsia"/>
          </w:rPr>
          <w:t>引用的标准和规范</w:t>
        </w:r>
        <w:r w:rsidR="00386DCF">
          <w:tab/>
        </w:r>
        <w:r w:rsidR="00386DCF">
          <w:fldChar w:fldCharType="begin"/>
        </w:r>
        <w:r w:rsidR="00386DCF">
          <w:instrText xml:space="preserve"> PAGEREF _Toc372714530 \h </w:instrText>
        </w:r>
        <w:r w:rsidR="00386DCF">
          <w:fldChar w:fldCharType="separate"/>
        </w:r>
        <w:r w:rsidR="00386DCF">
          <w:t>8</w:t>
        </w:r>
        <w:r w:rsidR="00386DCF">
          <w:fldChar w:fldCharType="end"/>
        </w:r>
      </w:hyperlink>
    </w:p>
    <w:p w14:paraId="57C9017B" w14:textId="77777777" w:rsidR="00794486" w:rsidRDefault="00F25789">
      <w:pPr>
        <w:pStyle w:val="afff7"/>
        <w:tabs>
          <w:tab w:val="right" w:leader="dot" w:pos="9628"/>
        </w:tabs>
        <w:ind w:left="840" w:hanging="420"/>
        <w:rPr>
          <w:szCs w:val="22"/>
        </w:rPr>
      </w:pPr>
      <w:hyperlink w:anchor="_Toc372714531" w:history="1">
        <w:r w:rsidR="00386DCF">
          <w:rPr>
            <w:rStyle w:val="afffe"/>
            <w:rFonts w:ascii="宋体" w:hAnsi="宋体" w:hint="eastAsia"/>
          </w:rPr>
          <w:t>表</w:t>
        </w:r>
        <w:r w:rsidR="00386DCF">
          <w:rPr>
            <w:rStyle w:val="afffe"/>
            <w:rFonts w:ascii="宋体" w:hAnsi="宋体"/>
          </w:rPr>
          <w:t xml:space="preserve">3 </w:t>
        </w:r>
        <w:r w:rsidR="00386DCF">
          <w:rPr>
            <w:rStyle w:val="afffe"/>
            <w:rFonts w:ascii="宋体" w:hAnsi="宋体" w:hint="eastAsia"/>
          </w:rPr>
          <w:t>拟制定的标准和规范</w:t>
        </w:r>
        <w:r w:rsidR="00386DCF">
          <w:tab/>
        </w:r>
        <w:r w:rsidR="00386DCF">
          <w:fldChar w:fldCharType="begin"/>
        </w:r>
        <w:r w:rsidR="00386DCF">
          <w:instrText xml:space="preserve"> PAGEREF _Toc372714531 \h </w:instrText>
        </w:r>
        <w:r w:rsidR="00386DCF">
          <w:fldChar w:fldCharType="separate"/>
        </w:r>
        <w:r w:rsidR="00386DCF">
          <w:t>8</w:t>
        </w:r>
        <w:r w:rsidR="00386DCF">
          <w:fldChar w:fldCharType="end"/>
        </w:r>
      </w:hyperlink>
    </w:p>
    <w:p w14:paraId="554ABDCC" w14:textId="77777777" w:rsidR="00794486" w:rsidRDefault="00F25789">
      <w:pPr>
        <w:pStyle w:val="afff7"/>
        <w:tabs>
          <w:tab w:val="right" w:leader="dot" w:pos="9628"/>
        </w:tabs>
        <w:ind w:left="840" w:hanging="420"/>
        <w:rPr>
          <w:szCs w:val="22"/>
        </w:rPr>
      </w:pPr>
      <w:hyperlink w:anchor="_Toc372714532" w:history="1">
        <w:r w:rsidR="00386DCF">
          <w:rPr>
            <w:rStyle w:val="afffe"/>
            <w:rFonts w:ascii="宋体" w:hAnsi="宋体" w:hint="eastAsia"/>
          </w:rPr>
          <w:t>表</w:t>
        </w:r>
        <w:r w:rsidR="00386DCF">
          <w:rPr>
            <w:rStyle w:val="afffe"/>
            <w:rFonts w:ascii="宋体" w:hAnsi="宋体"/>
          </w:rPr>
          <w:t xml:space="preserve">4 </w:t>
        </w:r>
        <w:r w:rsidR="00386DCF">
          <w:rPr>
            <w:rStyle w:val="afffe"/>
            <w:rFonts w:ascii="宋体" w:hAnsi="宋体" w:hint="eastAsia"/>
          </w:rPr>
          <w:t>岗位定义</w:t>
        </w:r>
        <w:r w:rsidR="00386DCF">
          <w:tab/>
        </w:r>
        <w:r w:rsidR="00386DCF">
          <w:fldChar w:fldCharType="begin"/>
        </w:r>
        <w:r w:rsidR="00386DCF">
          <w:instrText xml:space="preserve"> PAGEREF _Toc372714532 \h </w:instrText>
        </w:r>
        <w:r w:rsidR="00386DCF">
          <w:fldChar w:fldCharType="separate"/>
        </w:r>
        <w:r w:rsidR="00386DCF">
          <w:t>9</w:t>
        </w:r>
        <w:r w:rsidR="00386DCF">
          <w:fldChar w:fldCharType="end"/>
        </w:r>
      </w:hyperlink>
    </w:p>
    <w:p w14:paraId="2F602D74" w14:textId="77777777" w:rsidR="00794486" w:rsidRDefault="00F25789">
      <w:pPr>
        <w:pStyle w:val="afff7"/>
        <w:tabs>
          <w:tab w:val="right" w:leader="dot" w:pos="9628"/>
        </w:tabs>
        <w:ind w:left="840" w:hanging="420"/>
        <w:rPr>
          <w:szCs w:val="22"/>
        </w:rPr>
      </w:pPr>
      <w:hyperlink w:anchor="_Toc372714533" w:history="1">
        <w:r w:rsidR="00386DCF">
          <w:rPr>
            <w:rStyle w:val="afffe"/>
            <w:rFonts w:ascii="宋体" w:hAnsi="宋体" w:hint="eastAsia"/>
          </w:rPr>
          <w:t>表</w:t>
        </w:r>
        <w:r w:rsidR="00386DCF">
          <w:rPr>
            <w:rStyle w:val="afffe"/>
            <w:rFonts w:ascii="宋体" w:hAnsi="宋体"/>
          </w:rPr>
          <w:t xml:space="preserve">5 </w:t>
        </w:r>
        <w:r w:rsidR="00386DCF">
          <w:rPr>
            <w:rStyle w:val="afffe"/>
            <w:rFonts w:ascii="宋体" w:hAnsi="宋体" w:hint="eastAsia"/>
          </w:rPr>
          <w:t>角色定义</w:t>
        </w:r>
        <w:r w:rsidR="00386DCF">
          <w:tab/>
        </w:r>
        <w:r w:rsidR="00386DCF">
          <w:fldChar w:fldCharType="begin"/>
        </w:r>
        <w:r w:rsidR="00386DCF">
          <w:instrText xml:space="preserve"> PAGEREF _Toc372714533 \h </w:instrText>
        </w:r>
        <w:r w:rsidR="00386DCF">
          <w:fldChar w:fldCharType="separate"/>
        </w:r>
        <w:r w:rsidR="00386DCF">
          <w:t>9</w:t>
        </w:r>
        <w:r w:rsidR="00386DCF">
          <w:fldChar w:fldCharType="end"/>
        </w:r>
      </w:hyperlink>
    </w:p>
    <w:p w14:paraId="17BC75AA" w14:textId="77777777" w:rsidR="00794486" w:rsidRDefault="00F25789">
      <w:pPr>
        <w:pStyle w:val="afff7"/>
        <w:tabs>
          <w:tab w:val="right" w:leader="dot" w:pos="9628"/>
        </w:tabs>
        <w:ind w:left="840" w:hanging="420"/>
        <w:rPr>
          <w:szCs w:val="22"/>
        </w:rPr>
      </w:pPr>
      <w:hyperlink w:anchor="_Toc372714534" w:history="1">
        <w:r w:rsidR="00386DCF">
          <w:rPr>
            <w:rStyle w:val="afffe"/>
            <w:rFonts w:hint="eastAsia"/>
          </w:rPr>
          <w:t>表</w:t>
        </w:r>
        <w:r w:rsidR="00386DCF">
          <w:rPr>
            <w:rStyle w:val="afffe"/>
          </w:rPr>
          <w:t>6 &lt;</w:t>
        </w:r>
        <w:r w:rsidR="00386DCF">
          <w:rPr>
            <w:rStyle w:val="afffe"/>
            <w:rFonts w:hint="eastAsia"/>
          </w:rPr>
          <w:t>网上营业厅</w:t>
        </w:r>
        <w:r w:rsidR="00386DCF">
          <w:rPr>
            <w:rStyle w:val="afffe"/>
          </w:rPr>
          <w:t>&gt;</w:t>
        </w:r>
        <w:r w:rsidR="00386DCF">
          <w:rPr>
            <w:rStyle w:val="afffe"/>
            <w:rFonts w:hint="eastAsia"/>
          </w:rPr>
          <w:t>功能清单</w:t>
        </w:r>
        <w:r w:rsidR="00386DCF">
          <w:tab/>
        </w:r>
        <w:r w:rsidR="00386DCF">
          <w:fldChar w:fldCharType="begin"/>
        </w:r>
        <w:r w:rsidR="00386DCF">
          <w:instrText xml:space="preserve"> PAGEREF _Toc372714534 \h </w:instrText>
        </w:r>
        <w:r w:rsidR="00386DCF">
          <w:fldChar w:fldCharType="separate"/>
        </w:r>
        <w:r w:rsidR="00386DCF">
          <w:t>10</w:t>
        </w:r>
        <w:r w:rsidR="00386DCF">
          <w:fldChar w:fldCharType="end"/>
        </w:r>
      </w:hyperlink>
    </w:p>
    <w:p w14:paraId="33FAA8EA" w14:textId="77777777" w:rsidR="00794486" w:rsidRDefault="00F25789">
      <w:pPr>
        <w:pStyle w:val="afff7"/>
        <w:tabs>
          <w:tab w:val="right" w:leader="dot" w:pos="9628"/>
        </w:tabs>
        <w:ind w:left="840" w:hanging="420"/>
        <w:rPr>
          <w:szCs w:val="22"/>
        </w:rPr>
      </w:pPr>
      <w:hyperlink w:anchor="_Toc372714535" w:history="1">
        <w:r w:rsidR="00386DCF">
          <w:rPr>
            <w:rStyle w:val="afffe"/>
            <w:rFonts w:hint="eastAsia"/>
          </w:rPr>
          <w:t>表</w:t>
        </w:r>
        <w:r w:rsidR="00386DCF">
          <w:rPr>
            <w:rStyle w:val="afffe"/>
          </w:rPr>
          <w:t>7 &lt;</w:t>
        </w:r>
        <w:r w:rsidR="00386DCF">
          <w:rPr>
            <w:rStyle w:val="afffe"/>
            <w:rFonts w:hint="eastAsia"/>
          </w:rPr>
          <w:t>电量电费</w:t>
        </w:r>
        <w:r w:rsidR="00386DCF">
          <w:rPr>
            <w:rStyle w:val="afffe"/>
          </w:rPr>
          <w:t>&gt;</w:t>
        </w:r>
        <w:r w:rsidR="00386DCF">
          <w:rPr>
            <w:rStyle w:val="afffe"/>
            <w:rFonts w:hint="eastAsia"/>
          </w:rPr>
          <w:t>功能点清单</w:t>
        </w:r>
        <w:r w:rsidR="00386DCF">
          <w:tab/>
        </w:r>
        <w:r w:rsidR="00386DCF">
          <w:fldChar w:fldCharType="begin"/>
        </w:r>
        <w:r w:rsidR="00386DCF">
          <w:instrText xml:space="preserve"> PAGEREF _Toc372714535 \h </w:instrText>
        </w:r>
        <w:r w:rsidR="00386DCF">
          <w:fldChar w:fldCharType="separate"/>
        </w:r>
        <w:r w:rsidR="00386DCF">
          <w:t>11</w:t>
        </w:r>
        <w:r w:rsidR="00386DCF">
          <w:fldChar w:fldCharType="end"/>
        </w:r>
      </w:hyperlink>
    </w:p>
    <w:p w14:paraId="322EEEA7" w14:textId="77777777" w:rsidR="00794486" w:rsidRDefault="00F25789">
      <w:pPr>
        <w:pStyle w:val="afff7"/>
        <w:tabs>
          <w:tab w:val="right" w:leader="dot" w:pos="9628"/>
        </w:tabs>
        <w:ind w:left="840" w:hanging="420"/>
        <w:rPr>
          <w:szCs w:val="22"/>
        </w:rPr>
      </w:pPr>
      <w:hyperlink w:anchor="_Toc372714536" w:history="1">
        <w:r w:rsidR="00386DCF">
          <w:rPr>
            <w:rStyle w:val="afffe"/>
            <w:rFonts w:hint="eastAsia"/>
          </w:rPr>
          <w:t>表</w:t>
        </w:r>
        <w:r w:rsidR="00386DCF">
          <w:rPr>
            <w:rStyle w:val="afffe"/>
          </w:rPr>
          <w:t xml:space="preserve">8 </w:t>
        </w:r>
        <w:r w:rsidR="00386DCF">
          <w:rPr>
            <w:rStyle w:val="afffe"/>
            <w:rFonts w:hint="eastAsia"/>
          </w:rPr>
          <w:t>系统用例清单</w:t>
        </w:r>
        <w:r w:rsidR="00386DCF">
          <w:tab/>
        </w:r>
        <w:r w:rsidR="00386DCF">
          <w:fldChar w:fldCharType="begin"/>
        </w:r>
        <w:r w:rsidR="00386DCF">
          <w:instrText xml:space="preserve"> PAGEREF _Toc372714536 \h </w:instrText>
        </w:r>
        <w:r w:rsidR="00386DCF">
          <w:fldChar w:fldCharType="separate"/>
        </w:r>
        <w:r w:rsidR="00386DCF">
          <w:t>13</w:t>
        </w:r>
        <w:r w:rsidR="00386DCF">
          <w:fldChar w:fldCharType="end"/>
        </w:r>
      </w:hyperlink>
    </w:p>
    <w:p w14:paraId="4D8647BF" w14:textId="77777777" w:rsidR="00794486" w:rsidRDefault="00F25789">
      <w:pPr>
        <w:pStyle w:val="afff7"/>
        <w:tabs>
          <w:tab w:val="right" w:leader="dot" w:pos="9628"/>
        </w:tabs>
        <w:ind w:left="840" w:hanging="420"/>
        <w:rPr>
          <w:szCs w:val="22"/>
        </w:rPr>
      </w:pPr>
      <w:hyperlink w:anchor="_Toc372714537" w:history="1">
        <w:r w:rsidR="00386DCF">
          <w:rPr>
            <w:rStyle w:val="afffe"/>
            <w:rFonts w:hint="eastAsia"/>
          </w:rPr>
          <w:t>表</w:t>
        </w:r>
        <w:r w:rsidR="00386DCF">
          <w:rPr>
            <w:rStyle w:val="afffe"/>
            <w:rFonts w:ascii="宋体" w:hAnsi="宋体"/>
          </w:rPr>
          <w:t>9</w:t>
        </w:r>
        <w:r w:rsidR="00386DCF">
          <w:rPr>
            <w:rStyle w:val="afffe"/>
          </w:rPr>
          <w:t xml:space="preserve"> </w:t>
        </w:r>
        <w:r w:rsidR="00386DCF">
          <w:rPr>
            <w:rStyle w:val="afffe"/>
            <w:rFonts w:hint="eastAsia"/>
          </w:rPr>
          <w:t>银行转账用例</w:t>
        </w:r>
        <w:r w:rsidR="00386DCF">
          <w:tab/>
        </w:r>
        <w:r w:rsidR="00386DCF">
          <w:fldChar w:fldCharType="begin"/>
        </w:r>
        <w:r w:rsidR="00386DCF">
          <w:instrText xml:space="preserve"> PAGEREF _Toc372714537 \h </w:instrText>
        </w:r>
        <w:r w:rsidR="00386DCF">
          <w:fldChar w:fldCharType="separate"/>
        </w:r>
        <w:r w:rsidR="00386DCF">
          <w:t>13</w:t>
        </w:r>
        <w:r w:rsidR="00386DCF">
          <w:fldChar w:fldCharType="end"/>
        </w:r>
      </w:hyperlink>
    </w:p>
    <w:p w14:paraId="337B4460" w14:textId="77777777" w:rsidR="00794486" w:rsidRDefault="00F25789">
      <w:pPr>
        <w:pStyle w:val="afff7"/>
        <w:tabs>
          <w:tab w:val="right" w:leader="dot" w:pos="9628"/>
        </w:tabs>
        <w:ind w:left="840" w:hanging="420"/>
        <w:rPr>
          <w:szCs w:val="22"/>
        </w:rPr>
      </w:pPr>
      <w:hyperlink w:anchor="_Toc372714538" w:history="1">
        <w:r w:rsidR="00386DCF">
          <w:rPr>
            <w:rStyle w:val="afffe"/>
            <w:rFonts w:hint="eastAsia"/>
          </w:rPr>
          <w:t>表</w:t>
        </w:r>
        <w:r w:rsidR="00386DCF">
          <w:rPr>
            <w:rStyle w:val="afffe"/>
            <w:rFonts w:ascii="宋体" w:hAnsi="宋体"/>
          </w:rPr>
          <w:t>10</w:t>
        </w:r>
        <w:r w:rsidR="00386DCF">
          <w:rPr>
            <w:rStyle w:val="afffe"/>
          </w:rPr>
          <w:t xml:space="preserve"> </w:t>
        </w:r>
        <w:r w:rsidR="00386DCF">
          <w:rPr>
            <w:rStyle w:val="afffe"/>
            <w:rFonts w:hint="eastAsia"/>
          </w:rPr>
          <w:t>注册员工信息用例</w:t>
        </w:r>
        <w:r w:rsidR="00386DCF">
          <w:tab/>
        </w:r>
        <w:r w:rsidR="00386DCF">
          <w:fldChar w:fldCharType="begin"/>
        </w:r>
        <w:r w:rsidR="00386DCF">
          <w:instrText xml:space="preserve"> PAGEREF _Toc372714538 \h </w:instrText>
        </w:r>
        <w:r w:rsidR="00386DCF">
          <w:fldChar w:fldCharType="separate"/>
        </w:r>
        <w:r w:rsidR="00386DCF">
          <w:t>13</w:t>
        </w:r>
        <w:r w:rsidR="00386DCF">
          <w:fldChar w:fldCharType="end"/>
        </w:r>
      </w:hyperlink>
    </w:p>
    <w:p w14:paraId="1AFAF67C" w14:textId="77777777" w:rsidR="00794486" w:rsidRDefault="00F25789">
      <w:pPr>
        <w:pStyle w:val="afff7"/>
        <w:tabs>
          <w:tab w:val="right" w:leader="dot" w:pos="9628"/>
        </w:tabs>
        <w:ind w:left="840" w:hanging="420"/>
        <w:rPr>
          <w:szCs w:val="22"/>
        </w:rPr>
      </w:pPr>
      <w:hyperlink w:anchor="_Toc372714539" w:history="1">
        <w:r w:rsidR="00386DCF">
          <w:rPr>
            <w:rStyle w:val="afffe"/>
            <w:rFonts w:hint="eastAsia"/>
          </w:rPr>
          <w:t>表</w:t>
        </w:r>
        <w:r w:rsidR="00386DCF">
          <w:rPr>
            <w:rStyle w:val="afffe"/>
          </w:rPr>
          <w:t xml:space="preserve">11 </w:t>
        </w:r>
        <w:r w:rsidR="00386DCF">
          <w:rPr>
            <w:rStyle w:val="afffe"/>
            <w:rFonts w:hint="eastAsia"/>
          </w:rPr>
          <w:t>系统容量</w:t>
        </w:r>
        <w:r w:rsidR="00386DCF">
          <w:tab/>
        </w:r>
        <w:r w:rsidR="00386DCF">
          <w:fldChar w:fldCharType="begin"/>
        </w:r>
        <w:r w:rsidR="00386DCF">
          <w:instrText xml:space="preserve"> PAGEREF _Toc372714539 \h </w:instrText>
        </w:r>
        <w:r w:rsidR="00386DCF">
          <w:fldChar w:fldCharType="separate"/>
        </w:r>
        <w:r w:rsidR="00386DCF">
          <w:t>15</w:t>
        </w:r>
        <w:r w:rsidR="00386DCF">
          <w:fldChar w:fldCharType="end"/>
        </w:r>
      </w:hyperlink>
    </w:p>
    <w:p w14:paraId="28CEC432" w14:textId="77777777" w:rsidR="00794486" w:rsidRDefault="00F25789">
      <w:pPr>
        <w:pStyle w:val="afff7"/>
        <w:tabs>
          <w:tab w:val="right" w:leader="dot" w:pos="9628"/>
        </w:tabs>
        <w:ind w:left="840" w:hanging="420"/>
        <w:rPr>
          <w:szCs w:val="22"/>
        </w:rPr>
      </w:pPr>
      <w:hyperlink w:anchor="_Toc372714540" w:history="1">
        <w:r w:rsidR="00386DCF">
          <w:rPr>
            <w:rStyle w:val="afffe"/>
            <w:rFonts w:hint="eastAsia"/>
          </w:rPr>
          <w:t>表</w:t>
        </w:r>
        <w:r w:rsidR="00386DCF">
          <w:rPr>
            <w:rStyle w:val="afffe"/>
          </w:rPr>
          <w:t xml:space="preserve">12 </w:t>
        </w:r>
        <w:r w:rsidR="00386DCF">
          <w:rPr>
            <w:rStyle w:val="afffe"/>
            <w:rFonts w:hint="eastAsia"/>
          </w:rPr>
          <w:t>系统响应时间</w:t>
        </w:r>
        <w:r w:rsidR="00386DCF">
          <w:tab/>
        </w:r>
        <w:r w:rsidR="00386DCF">
          <w:fldChar w:fldCharType="begin"/>
        </w:r>
        <w:r w:rsidR="00386DCF">
          <w:instrText xml:space="preserve"> PAGEREF _Toc372714540 \h </w:instrText>
        </w:r>
        <w:r w:rsidR="00386DCF">
          <w:fldChar w:fldCharType="separate"/>
        </w:r>
        <w:r w:rsidR="00386DCF">
          <w:t>15</w:t>
        </w:r>
        <w:r w:rsidR="00386DCF">
          <w:fldChar w:fldCharType="end"/>
        </w:r>
      </w:hyperlink>
    </w:p>
    <w:p w14:paraId="1F498124" w14:textId="77777777" w:rsidR="00794486" w:rsidRDefault="00F25789">
      <w:pPr>
        <w:pStyle w:val="afff7"/>
        <w:tabs>
          <w:tab w:val="right" w:leader="dot" w:pos="9628"/>
        </w:tabs>
        <w:ind w:left="840" w:hanging="420"/>
        <w:rPr>
          <w:szCs w:val="22"/>
        </w:rPr>
      </w:pPr>
      <w:hyperlink w:anchor="_Toc372714541" w:history="1">
        <w:r w:rsidR="00386DCF">
          <w:rPr>
            <w:rStyle w:val="afffe"/>
            <w:rFonts w:hint="eastAsia"/>
          </w:rPr>
          <w:t>表</w:t>
        </w:r>
        <w:r w:rsidR="00386DCF">
          <w:rPr>
            <w:rStyle w:val="afffe"/>
          </w:rPr>
          <w:t xml:space="preserve">13 </w:t>
        </w:r>
        <w:r w:rsidR="00386DCF">
          <w:rPr>
            <w:rStyle w:val="afffe"/>
            <w:rFonts w:hint="eastAsia"/>
          </w:rPr>
          <w:t>事务失败率</w:t>
        </w:r>
        <w:r w:rsidR="00386DCF">
          <w:tab/>
        </w:r>
        <w:r w:rsidR="00386DCF">
          <w:fldChar w:fldCharType="begin"/>
        </w:r>
        <w:r w:rsidR="00386DCF">
          <w:instrText xml:space="preserve"> PAGEREF _Toc372714541 \h </w:instrText>
        </w:r>
        <w:r w:rsidR="00386DCF">
          <w:fldChar w:fldCharType="separate"/>
        </w:r>
        <w:r w:rsidR="00386DCF">
          <w:t>15</w:t>
        </w:r>
        <w:r w:rsidR="00386DCF">
          <w:fldChar w:fldCharType="end"/>
        </w:r>
      </w:hyperlink>
    </w:p>
    <w:p w14:paraId="61EC06C9" w14:textId="77777777" w:rsidR="00794486" w:rsidRDefault="00F25789">
      <w:pPr>
        <w:pStyle w:val="afff7"/>
        <w:tabs>
          <w:tab w:val="right" w:leader="dot" w:pos="9628"/>
        </w:tabs>
        <w:ind w:left="840" w:hanging="420"/>
        <w:rPr>
          <w:szCs w:val="22"/>
        </w:rPr>
      </w:pPr>
      <w:hyperlink w:anchor="_Toc372714542" w:history="1">
        <w:r w:rsidR="00386DCF">
          <w:rPr>
            <w:rStyle w:val="afffe"/>
            <w:rFonts w:hint="eastAsia"/>
          </w:rPr>
          <w:t>表</w:t>
        </w:r>
        <w:r w:rsidR="00386DCF">
          <w:rPr>
            <w:rStyle w:val="afffe"/>
          </w:rPr>
          <w:t xml:space="preserve">14 </w:t>
        </w:r>
        <w:r w:rsidR="00386DCF">
          <w:rPr>
            <w:rStyle w:val="afffe"/>
            <w:rFonts w:hint="eastAsia"/>
          </w:rPr>
          <w:t>数据库性能</w:t>
        </w:r>
        <w:r w:rsidR="00386DCF">
          <w:tab/>
        </w:r>
        <w:r w:rsidR="00386DCF">
          <w:fldChar w:fldCharType="begin"/>
        </w:r>
        <w:r w:rsidR="00386DCF">
          <w:instrText xml:space="preserve"> PAGEREF _Toc372714542 \h </w:instrText>
        </w:r>
        <w:r w:rsidR="00386DCF">
          <w:fldChar w:fldCharType="separate"/>
        </w:r>
        <w:r w:rsidR="00386DCF">
          <w:t>16</w:t>
        </w:r>
        <w:r w:rsidR="00386DCF">
          <w:fldChar w:fldCharType="end"/>
        </w:r>
      </w:hyperlink>
    </w:p>
    <w:p w14:paraId="36CD3C84" w14:textId="77777777" w:rsidR="00794486" w:rsidRDefault="00F25789">
      <w:pPr>
        <w:pStyle w:val="afff7"/>
        <w:tabs>
          <w:tab w:val="right" w:leader="dot" w:pos="9628"/>
        </w:tabs>
        <w:ind w:left="840" w:hanging="420"/>
        <w:rPr>
          <w:szCs w:val="22"/>
        </w:rPr>
      </w:pPr>
      <w:hyperlink w:anchor="_Toc372714543" w:history="1">
        <w:r w:rsidR="00386DCF">
          <w:rPr>
            <w:rStyle w:val="afffe"/>
            <w:rFonts w:hint="eastAsia"/>
          </w:rPr>
          <w:t>表</w:t>
        </w:r>
        <w:r w:rsidR="00386DCF">
          <w:rPr>
            <w:rStyle w:val="afffe"/>
          </w:rPr>
          <w:t xml:space="preserve">15 </w:t>
        </w:r>
        <w:r w:rsidR="00386DCF">
          <w:rPr>
            <w:rStyle w:val="afffe"/>
            <w:rFonts w:hint="eastAsia"/>
          </w:rPr>
          <w:t>应用服务器性能</w:t>
        </w:r>
        <w:r w:rsidR="00386DCF">
          <w:tab/>
        </w:r>
        <w:r w:rsidR="00386DCF">
          <w:fldChar w:fldCharType="begin"/>
        </w:r>
        <w:r w:rsidR="00386DCF">
          <w:instrText xml:space="preserve"> PAGEREF _Toc372714543 \h </w:instrText>
        </w:r>
        <w:r w:rsidR="00386DCF">
          <w:fldChar w:fldCharType="separate"/>
        </w:r>
        <w:r w:rsidR="00386DCF">
          <w:t>16</w:t>
        </w:r>
        <w:r w:rsidR="00386DCF">
          <w:fldChar w:fldCharType="end"/>
        </w:r>
      </w:hyperlink>
    </w:p>
    <w:p w14:paraId="7A975237" w14:textId="77777777" w:rsidR="00794486" w:rsidRDefault="00F25789">
      <w:pPr>
        <w:pStyle w:val="afff7"/>
        <w:tabs>
          <w:tab w:val="right" w:leader="dot" w:pos="9628"/>
        </w:tabs>
        <w:ind w:left="840" w:hanging="420"/>
        <w:rPr>
          <w:szCs w:val="22"/>
        </w:rPr>
      </w:pPr>
      <w:hyperlink w:anchor="_Toc372714544" w:history="1">
        <w:r w:rsidR="00386DCF">
          <w:rPr>
            <w:rStyle w:val="afffe"/>
            <w:rFonts w:hint="eastAsia"/>
          </w:rPr>
          <w:t>表</w:t>
        </w:r>
        <w:r w:rsidR="00386DCF">
          <w:rPr>
            <w:rStyle w:val="afffe"/>
          </w:rPr>
          <w:t xml:space="preserve">16 </w:t>
        </w:r>
        <w:r w:rsidR="00386DCF">
          <w:rPr>
            <w:rStyle w:val="afffe"/>
            <w:rFonts w:hint="eastAsia"/>
          </w:rPr>
          <w:t>可靠性</w:t>
        </w:r>
        <w:r w:rsidR="00386DCF">
          <w:tab/>
        </w:r>
        <w:r w:rsidR="00386DCF">
          <w:fldChar w:fldCharType="begin"/>
        </w:r>
        <w:r w:rsidR="00386DCF">
          <w:instrText xml:space="preserve"> PAGEREF _Toc372714544 \h </w:instrText>
        </w:r>
        <w:r w:rsidR="00386DCF">
          <w:fldChar w:fldCharType="separate"/>
        </w:r>
        <w:r w:rsidR="00386DCF">
          <w:t>16</w:t>
        </w:r>
        <w:r w:rsidR="00386DCF">
          <w:fldChar w:fldCharType="end"/>
        </w:r>
      </w:hyperlink>
    </w:p>
    <w:p w14:paraId="1A3A0603" w14:textId="77777777" w:rsidR="00794486" w:rsidRDefault="00F25789">
      <w:pPr>
        <w:pStyle w:val="afff7"/>
        <w:tabs>
          <w:tab w:val="right" w:leader="dot" w:pos="9628"/>
        </w:tabs>
        <w:ind w:left="840" w:hanging="420"/>
        <w:rPr>
          <w:szCs w:val="22"/>
        </w:rPr>
      </w:pPr>
      <w:hyperlink w:anchor="_Toc372714545" w:history="1">
        <w:r w:rsidR="00386DCF">
          <w:rPr>
            <w:rStyle w:val="afffe"/>
            <w:rFonts w:hint="eastAsia"/>
          </w:rPr>
          <w:t>表</w:t>
        </w:r>
        <w:r w:rsidR="00386DCF">
          <w:rPr>
            <w:rStyle w:val="afffe"/>
          </w:rPr>
          <w:t xml:space="preserve">17 </w:t>
        </w:r>
        <w:r w:rsidR="00386DCF">
          <w:rPr>
            <w:rStyle w:val="afffe"/>
            <w:rFonts w:hint="eastAsia"/>
          </w:rPr>
          <w:t>可用性</w:t>
        </w:r>
        <w:r w:rsidR="00386DCF">
          <w:tab/>
        </w:r>
        <w:r w:rsidR="00386DCF">
          <w:fldChar w:fldCharType="begin"/>
        </w:r>
        <w:r w:rsidR="00386DCF">
          <w:instrText xml:space="preserve"> PAGEREF _Toc372714545 \h </w:instrText>
        </w:r>
        <w:r w:rsidR="00386DCF">
          <w:fldChar w:fldCharType="separate"/>
        </w:r>
        <w:r w:rsidR="00386DCF">
          <w:t>16</w:t>
        </w:r>
        <w:r w:rsidR="00386DCF">
          <w:fldChar w:fldCharType="end"/>
        </w:r>
      </w:hyperlink>
    </w:p>
    <w:p w14:paraId="3F0568A6" w14:textId="77777777" w:rsidR="00794486" w:rsidRDefault="00F25789">
      <w:pPr>
        <w:pStyle w:val="afff7"/>
        <w:tabs>
          <w:tab w:val="right" w:leader="dot" w:pos="9628"/>
        </w:tabs>
        <w:ind w:left="840" w:hanging="420"/>
        <w:rPr>
          <w:szCs w:val="22"/>
        </w:rPr>
      </w:pPr>
      <w:hyperlink w:anchor="_Toc372714546" w:history="1">
        <w:r w:rsidR="00386DCF">
          <w:rPr>
            <w:rStyle w:val="afffe"/>
            <w:rFonts w:hint="eastAsia"/>
          </w:rPr>
          <w:t>表</w:t>
        </w:r>
        <w:r w:rsidR="00386DCF">
          <w:rPr>
            <w:rStyle w:val="afffe"/>
          </w:rPr>
          <w:t xml:space="preserve">18 </w:t>
        </w:r>
        <w:r w:rsidR="00386DCF">
          <w:rPr>
            <w:rStyle w:val="afffe"/>
            <w:rFonts w:hint="eastAsia"/>
          </w:rPr>
          <w:t>可扩展性</w:t>
        </w:r>
        <w:r w:rsidR="00386DCF">
          <w:tab/>
        </w:r>
        <w:r w:rsidR="00386DCF">
          <w:fldChar w:fldCharType="begin"/>
        </w:r>
        <w:r w:rsidR="00386DCF">
          <w:instrText xml:space="preserve"> PAGEREF _Toc372714546 \h </w:instrText>
        </w:r>
        <w:r w:rsidR="00386DCF">
          <w:fldChar w:fldCharType="separate"/>
        </w:r>
        <w:r w:rsidR="00386DCF">
          <w:t>17</w:t>
        </w:r>
        <w:r w:rsidR="00386DCF">
          <w:fldChar w:fldCharType="end"/>
        </w:r>
      </w:hyperlink>
    </w:p>
    <w:p w14:paraId="4D8C6DB0" w14:textId="77777777" w:rsidR="00794486" w:rsidRDefault="00F25789">
      <w:pPr>
        <w:pStyle w:val="afff7"/>
        <w:tabs>
          <w:tab w:val="right" w:leader="dot" w:pos="9628"/>
        </w:tabs>
        <w:ind w:left="840" w:hanging="420"/>
        <w:rPr>
          <w:szCs w:val="22"/>
        </w:rPr>
      </w:pPr>
      <w:hyperlink w:anchor="_Toc372714547" w:history="1">
        <w:r w:rsidR="00386DCF">
          <w:rPr>
            <w:rStyle w:val="afffe"/>
            <w:rFonts w:hint="eastAsia"/>
          </w:rPr>
          <w:t>表</w:t>
        </w:r>
        <w:r w:rsidR="00386DCF">
          <w:rPr>
            <w:rStyle w:val="afffe"/>
          </w:rPr>
          <w:t xml:space="preserve">19 </w:t>
        </w:r>
        <w:r w:rsidR="00386DCF">
          <w:rPr>
            <w:rStyle w:val="afffe"/>
            <w:rFonts w:hint="eastAsia"/>
          </w:rPr>
          <w:t>互操作性</w:t>
        </w:r>
        <w:r w:rsidR="00386DCF">
          <w:tab/>
        </w:r>
        <w:r w:rsidR="00386DCF">
          <w:fldChar w:fldCharType="begin"/>
        </w:r>
        <w:r w:rsidR="00386DCF">
          <w:instrText xml:space="preserve"> PAGEREF _Toc372714547 \h </w:instrText>
        </w:r>
        <w:r w:rsidR="00386DCF">
          <w:fldChar w:fldCharType="separate"/>
        </w:r>
        <w:r w:rsidR="00386DCF">
          <w:t>17</w:t>
        </w:r>
        <w:r w:rsidR="00386DCF">
          <w:fldChar w:fldCharType="end"/>
        </w:r>
      </w:hyperlink>
    </w:p>
    <w:p w14:paraId="1F58DA6C" w14:textId="77777777" w:rsidR="00794486" w:rsidRDefault="00F25789">
      <w:pPr>
        <w:pStyle w:val="afff7"/>
        <w:tabs>
          <w:tab w:val="right" w:leader="dot" w:pos="9628"/>
        </w:tabs>
        <w:ind w:left="840" w:hanging="420"/>
        <w:rPr>
          <w:szCs w:val="22"/>
        </w:rPr>
      </w:pPr>
      <w:hyperlink w:anchor="_Toc372714548" w:history="1">
        <w:r w:rsidR="00386DCF">
          <w:rPr>
            <w:rStyle w:val="afffe"/>
            <w:rFonts w:hint="eastAsia"/>
          </w:rPr>
          <w:t>表</w:t>
        </w:r>
        <w:r w:rsidR="00386DCF">
          <w:rPr>
            <w:rStyle w:val="afffe"/>
          </w:rPr>
          <w:t xml:space="preserve">20 </w:t>
        </w:r>
        <w:r w:rsidR="00386DCF">
          <w:rPr>
            <w:rStyle w:val="afffe"/>
            <w:rFonts w:hint="eastAsia"/>
          </w:rPr>
          <w:t>物理安全</w:t>
        </w:r>
        <w:r w:rsidR="00386DCF">
          <w:tab/>
        </w:r>
        <w:r w:rsidR="00386DCF">
          <w:fldChar w:fldCharType="begin"/>
        </w:r>
        <w:r w:rsidR="00386DCF">
          <w:instrText xml:space="preserve"> PAGEREF _Toc372714548 \h </w:instrText>
        </w:r>
        <w:r w:rsidR="00386DCF">
          <w:fldChar w:fldCharType="separate"/>
        </w:r>
        <w:r w:rsidR="00386DCF">
          <w:t>19</w:t>
        </w:r>
        <w:r w:rsidR="00386DCF">
          <w:fldChar w:fldCharType="end"/>
        </w:r>
      </w:hyperlink>
    </w:p>
    <w:p w14:paraId="2EC020C6" w14:textId="77777777" w:rsidR="00794486" w:rsidRDefault="00F25789">
      <w:pPr>
        <w:pStyle w:val="afff7"/>
        <w:tabs>
          <w:tab w:val="right" w:leader="dot" w:pos="9628"/>
        </w:tabs>
        <w:ind w:left="840" w:hanging="420"/>
        <w:rPr>
          <w:szCs w:val="22"/>
        </w:rPr>
      </w:pPr>
      <w:hyperlink w:anchor="_Toc372714549" w:history="1">
        <w:r w:rsidR="00386DCF">
          <w:rPr>
            <w:rStyle w:val="afffe"/>
            <w:rFonts w:hint="eastAsia"/>
          </w:rPr>
          <w:t>表</w:t>
        </w:r>
        <w:r w:rsidR="00386DCF">
          <w:rPr>
            <w:rStyle w:val="afffe"/>
          </w:rPr>
          <w:t xml:space="preserve">21 </w:t>
        </w:r>
        <w:r w:rsidR="00386DCF">
          <w:rPr>
            <w:rStyle w:val="afffe"/>
            <w:rFonts w:hint="eastAsia"/>
          </w:rPr>
          <w:t>应用安全</w:t>
        </w:r>
        <w:r w:rsidR="00386DCF">
          <w:tab/>
        </w:r>
        <w:r w:rsidR="00386DCF">
          <w:fldChar w:fldCharType="begin"/>
        </w:r>
        <w:r w:rsidR="00386DCF">
          <w:instrText xml:space="preserve"> PAGEREF _Toc372714549 \h </w:instrText>
        </w:r>
        <w:r w:rsidR="00386DCF">
          <w:fldChar w:fldCharType="separate"/>
        </w:r>
        <w:r w:rsidR="00386DCF">
          <w:t>19</w:t>
        </w:r>
        <w:r w:rsidR="00386DCF">
          <w:fldChar w:fldCharType="end"/>
        </w:r>
      </w:hyperlink>
    </w:p>
    <w:p w14:paraId="1BB626F8" w14:textId="77777777" w:rsidR="00794486" w:rsidRDefault="00F25789">
      <w:pPr>
        <w:pStyle w:val="afff7"/>
        <w:tabs>
          <w:tab w:val="right" w:leader="dot" w:pos="9628"/>
        </w:tabs>
        <w:ind w:left="840" w:hanging="420"/>
        <w:rPr>
          <w:szCs w:val="22"/>
        </w:rPr>
      </w:pPr>
      <w:hyperlink w:anchor="_Toc372714550" w:history="1">
        <w:r w:rsidR="00386DCF">
          <w:rPr>
            <w:rStyle w:val="afffe"/>
            <w:rFonts w:hint="eastAsia"/>
          </w:rPr>
          <w:t>表</w:t>
        </w:r>
        <w:r w:rsidR="00386DCF">
          <w:rPr>
            <w:rStyle w:val="afffe"/>
          </w:rPr>
          <w:t xml:space="preserve">22 </w:t>
        </w:r>
        <w:r w:rsidR="00386DCF">
          <w:rPr>
            <w:rStyle w:val="afffe"/>
            <w:rFonts w:hint="eastAsia"/>
          </w:rPr>
          <w:t>数据安全</w:t>
        </w:r>
        <w:r w:rsidR="00386DCF">
          <w:tab/>
        </w:r>
        <w:r w:rsidR="00386DCF">
          <w:fldChar w:fldCharType="begin"/>
        </w:r>
        <w:r w:rsidR="00386DCF">
          <w:instrText xml:space="preserve"> PAGEREF _Toc372714550 \h </w:instrText>
        </w:r>
        <w:r w:rsidR="00386DCF">
          <w:fldChar w:fldCharType="separate"/>
        </w:r>
        <w:r w:rsidR="00386DCF">
          <w:t>19</w:t>
        </w:r>
        <w:r w:rsidR="00386DCF">
          <w:fldChar w:fldCharType="end"/>
        </w:r>
      </w:hyperlink>
    </w:p>
    <w:p w14:paraId="3601C62C" w14:textId="77777777" w:rsidR="00794486" w:rsidRDefault="00F25789">
      <w:pPr>
        <w:pStyle w:val="afff7"/>
        <w:tabs>
          <w:tab w:val="right" w:leader="dot" w:pos="9628"/>
        </w:tabs>
        <w:ind w:left="840" w:hanging="420"/>
        <w:rPr>
          <w:szCs w:val="22"/>
        </w:rPr>
      </w:pPr>
      <w:hyperlink w:anchor="_Toc372714551" w:history="1">
        <w:r w:rsidR="00386DCF">
          <w:rPr>
            <w:rStyle w:val="afffe"/>
            <w:rFonts w:hint="eastAsia"/>
          </w:rPr>
          <w:t>表</w:t>
        </w:r>
        <w:r w:rsidR="00386DCF">
          <w:rPr>
            <w:rStyle w:val="afffe"/>
          </w:rPr>
          <w:t>23</w:t>
        </w:r>
        <w:r w:rsidR="00386DCF">
          <w:rPr>
            <w:rStyle w:val="afffe"/>
            <w:rFonts w:hint="eastAsia"/>
          </w:rPr>
          <w:t>网络安全</w:t>
        </w:r>
        <w:r w:rsidR="00386DCF">
          <w:tab/>
        </w:r>
        <w:r w:rsidR="00386DCF">
          <w:fldChar w:fldCharType="begin"/>
        </w:r>
        <w:r w:rsidR="00386DCF">
          <w:instrText xml:space="preserve"> PAGEREF _Toc372714551 \h </w:instrText>
        </w:r>
        <w:r w:rsidR="00386DCF">
          <w:fldChar w:fldCharType="separate"/>
        </w:r>
        <w:r w:rsidR="00386DCF">
          <w:t>20</w:t>
        </w:r>
        <w:r w:rsidR="00386DCF">
          <w:fldChar w:fldCharType="end"/>
        </w:r>
      </w:hyperlink>
    </w:p>
    <w:p w14:paraId="7D1C43CC" w14:textId="77777777" w:rsidR="00794486" w:rsidRDefault="00F25789">
      <w:pPr>
        <w:pStyle w:val="afff7"/>
        <w:tabs>
          <w:tab w:val="right" w:leader="dot" w:pos="9628"/>
        </w:tabs>
        <w:ind w:left="840" w:hanging="420"/>
        <w:rPr>
          <w:szCs w:val="22"/>
        </w:rPr>
      </w:pPr>
      <w:hyperlink w:anchor="_Toc372714552" w:history="1">
        <w:r w:rsidR="00386DCF">
          <w:rPr>
            <w:rStyle w:val="afffe"/>
            <w:rFonts w:hint="eastAsia"/>
          </w:rPr>
          <w:t>表</w:t>
        </w:r>
        <w:r w:rsidR="00386DCF">
          <w:rPr>
            <w:rStyle w:val="afffe"/>
          </w:rPr>
          <w:t>24</w:t>
        </w:r>
        <w:r w:rsidR="00386DCF">
          <w:rPr>
            <w:rStyle w:val="afffe"/>
            <w:rFonts w:hint="eastAsia"/>
          </w:rPr>
          <w:t>终端安全</w:t>
        </w:r>
        <w:r w:rsidR="00386DCF">
          <w:tab/>
        </w:r>
        <w:r w:rsidR="00386DCF">
          <w:fldChar w:fldCharType="begin"/>
        </w:r>
        <w:r w:rsidR="00386DCF">
          <w:instrText xml:space="preserve"> PAGEREF _Toc372714552 \h </w:instrText>
        </w:r>
        <w:r w:rsidR="00386DCF">
          <w:fldChar w:fldCharType="separate"/>
        </w:r>
        <w:r w:rsidR="00386DCF">
          <w:t>20</w:t>
        </w:r>
        <w:r w:rsidR="00386DCF">
          <w:fldChar w:fldCharType="end"/>
        </w:r>
      </w:hyperlink>
    </w:p>
    <w:p w14:paraId="4061E3B1" w14:textId="77777777" w:rsidR="00794486" w:rsidRDefault="00F25789">
      <w:pPr>
        <w:pStyle w:val="afff7"/>
        <w:tabs>
          <w:tab w:val="right" w:leader="dot" w:pos="9628"/>
        </w:tabs>
        <w:ind w:left="840" w:hanging="420"/>
        <w:rPr>
          <w:szCs w:val="22"/>
        </w:rPr>
      </w:pPr>
      <w:hyperlink w:anchor="_Toc372714553" w:history="1">
        <w:r w:rsidR="00386DCF">
          <w:rPr>
            <w:rStyle w:val="afffe"/>
            <w:rFonts w:hint="eastAsia"/>
          </w:rPr>
          <w:t>表</w:t>
        </w:r>
        <w:r w:rsidR="00386DCF">
          <w:rPr>
            <w:rStyle w:val="afffe"/>
          </w:rPr>
          <w:t xml:space="preserve">25 </w:t>
        </w:r>
        <w:r w:rsidR="00386DCF">
          <w:rPr>
            <w:rStyle w:val="afffe"/>
            <w:rFonts w:hint="eastAsia"/>
          </w:rPr>
          <w:t>可测试性</w:t>
        </w:r>
        <w:r w:rsidR="00386DCF">
          <w:tab/>
        </w:r>
        <w:r w:rsidR="00386DCF">
          <w:fldChar w:fldCharType="begin"/>
        </w:r>
        <w:r w:rsidR="00386DCF">
          <w:instrText xml:space="preserve"> PAGEREF _Toc372714553 \h </w:instrText>
        </w:r>
        <w:r w:rsidR="00386DCF">
          <w:fldChar w:fldCharType="separate"/>
        </w:r>
        <w:r w:rsidR="00386DCF">
          <w:t>20</w:t>
        </w:r>
        <w:r w:rsidR="00386DCF">
          <w:fldChar w:fldCharType="end"/>
        </w:r>
      </w:hyperlink>
    </w:p>
    <w:p w14:paraId="0668DD70" w14:textId="77777777" w:rsidR="00794486" w:rsidRDefault="00F25789">
      <w:pPr>
        <w:pStyle w:val="afff7"/>
        <w:tabs>
          <w:tab w:val="right" w:leader="dot" w:pos="9628"/>
        </w:tabs>
        <w:ind w:left="840" w:hanging="420"/>
        <w:rPr>
          <w:szCs w:val="22"/>
        </w:rPr>
      </w:pPr>
      <w:hyperlink w:anchor="_Toc372714554" w:history="1">
        <w:r w:rsidR="00386DCF">
          <w:rPr>
            <w:rStyle w:val="afffe"/>
            <w:rFonts w:hint="eastAsia"/>
          </w:rPr>
          <w:t>表</w:t>
        </w:r>
        <w:r w:rsidR="00386DCF">
          <w:rPr>
            <w:rStyle w:val="afffe"/>
          </w:rPr>
          <w:t xml:space="preserve">26 </w:t>
        </w:r>
        <w:r w:rsidR="00386DCF">
          <w:rPr>
            <w:rStyle w:val="afffe"/>
            <w:rFonts w:hint="eastAsia"/>
          </w:rPr>
          <w:t>可管理性</w:t>
        </w:r>
        <w:r w:rsidR="00386DCF">
          <w:tab/>
        </w:r>
        <w:r w:rsidR="00386DCF">
          <w:fldChar w:fldCharType="begin"/>
        </w:r>
        <w:r w:rsidR="00386DCF">
          <w:instrText xml:space="preserve"> PAGEREF _Toc372714554 \h </w:instrText>
        </w:r>
        <w:r w:rsidR="00386DCF">
          <w:fldChar w:fldCharType="separate"/>
        </w:r>
        <w:r w:rsidR="00386DCF">
          <w:t>20</w:t>
        </w:r>
        <w:r w:rsidR="00386DCF">
          <w:fldChar w:fldCharType="end"/>
        </w:r>
      </w:hyperlink>
    </w:p>
    <w:p w14:paraId="0003C6E4" w14:textId="77777777" w:rsidR="00794486" w:rsidRDefault="00F25789">
      <w:pPr>
        <w:pStyle w:val="afff7"/>
        <w:tabs>
          <w:tab w:val="right" w:leader="dot" w:pos="9628"/>
        </w:tabs>
        <w:ind w:left="840" w:hanging="420"/>
        <w:rPr>
          <w:szCs w:val="22"/>
        </w:rPr>
      </w:pPr>
      <w:hyperlink w:anchor="_Toc372714555" w:history="1">
        <w:r w:rsidR="00386DCF">
          <w:rPr>
            <w:rStyle w:val="afffe"/>
            <w:rFonts w:hint="eastAsia"/>
          </w:rPr>
          <w:t>表</w:t>
        </w:r>
        <w:r w:rsidR="00386DCF">
          <w:rPr>
            <w:rStyle w:val="afffe"/>
          </w:rPr>
          <w:t xml:space="preserve">27 </w:t>
        </w:r>
        <w:r w:rsidR="00386DCF">
          <w:rPr>
            <w:rStyle w:val="afffe"/>
            <w:rFonts w:hint="eastAsia"/>
          </w:rPr>
          <w:t>可维护性</w:t>
        </w:r>
        <w:r w:rsidR="00386DCF">
          <w:tab/>
        </w:r>
        <w:r w:rsidR="00386DCF">
          <w:fldChar w:fldCharType="begin"/>
        </w:r>
        <w:r w:rsidR="00386DCF">
          <w:instrText xml:space="preserve"> PAGEREF _Toc372714555 \h </w:instrText>
        </w:r>
        <w:r w:rsidR="00386DCF">
          <w:fldChar w:fldCharType="separate"/>
        </w:r>
        <w:r w:rsidR="00386DCF">
          <w:t>20</w:t>
        </w:r>
        <w:r w:rsidR="00386DCF">
          <w:fldChar w:fldCharType="end"/>
        </w:r>
      </w:hyperlink>
    </w:p>
    <w:p w14:paraId="2BF1CAF5" w14:textId="77777777" w:rsidR="00794486" w:rsidRDefault="00F25789">
      <w:pPr>
        <w:pStyle w:val="afff7"/>
        <w:tabs>
          <w:tab w:val="right" w:leader="dot" w:pos="9628"/>
        </w:tabs>
        <w:ind w:left="840" w:hanging="420"/>
        <w:rPr>
          <w:szCs w:val="22"/>
        </w:rPr>
      </w:pPr>
      <w:hyperlink w:anchor="_Toc372714556" w:history="1">
        <w:r w:rsidR="00386DCF">
          <w:rPr>
            <w:rStyle w:val="afffe"/>
            <w:rFonts w:hint="eastAsia"/>
          </w:rPr>
          <w:t>表</w:t>
        </w:r>
        <w:r w:rsidR="00386DCF">
          <w:rPr>
            <w:rStyle w:val="afffe"/>
          </w:rPr>
          <w:t xml:space="preserve">28 </w:t>
        </w:r>
        <w:r w:rsidR="00386DCF">
          <w:rPr>
            <w:rStyle w:val="afffe"/>
            <w:rFonts w:hint="eastAsia"/>
          </w:rPr>
          <w:t>用户特性</w:t>
        </w:r>
        <w:r w:rsidR="00386DCF">
          <w:tab/>
        </w:r>
        <w:r w:rsidR="00386DCF">
          <w:fldChar w:fldCharType="begin"/>
        </w:r>
        <w:r w:rsidR="00386DCF">
          <w:instrText xml:space="preserve"> PAGEREF _Toc372714556 \h </w:instrText>
        </w:r>
        <w:r w:rsidR="00386DCF">
          <w:fldChar w:fldCharType="separate"/>
        </w:r>
        <w:r w:rsidR="00386DCF">
          <w:t>21</w:t>
        </w:r>
        <w:r w:rsidR="00386DCF">
          <w:fldChar w:fldCharType="end"/>
        </w:r>
      </w:hyperlink>
    </w:p>
    <w:p w14:paraId="7603E056" w14:textId="77777777" w:rsidR="00794486" w:rsidRDefault="00F25789">
      <w:pPr>
        <w:pStyle w:val="afff7"/>
        <w:tabs>
          <w:tab w:val="right" w:leader="dot" w:pos="9628"/>
        </w:tabs>
        <w:ind w:left="840" w:hanging="420"/>
        <w:rPr>
          <w:szCs w:val="22"/>
        </w:rPr>
      </w:pPr>
      <w:hyperlink w:anchor="_Toc372714557" w:history="1">
        <w:r w:rsidR="00386DCF">
          <w:rPr>
            <w:rStyle w:val="afffe"/>
            <w:rFonts w:hint="eastAsia"/>
          </w:rPr>
          <w:t>表</w:t>
        </w:r>
        <w:r w:rsidR="00386DCF">
          <w:rPr>
            <w:rStyle w:val="afffe"/>
            <w:rFonts w:ascii="宋体" w:hAnsi="宋体"/>
          </w:rPr>
          <w:t>29</w:t>
        </w:r>
        <w:r w:rsidR="00386DCF">
          <w:rPr>
            <w:rStyle w:val="afffe"/>
          </w:rPr>
          <w:t xml:space="preserve"> </w:t>
        </w:r>
        <w:r w:rsidR="00386DCF">
          <w:rPr>
            <w:rStyle w:val="afffe"/>
            <w:rFonts w:hint="eastAsia"/>
          </w:rPr>
          <w:t>国网公司系统内人员调动备案表</w:t>
        </w:r>
        <w:r w:rsidR="00386DCF">
          <w:tab/>
        </w:r>
        <w:r w:rsidR="00386DCF">
          <w:fldChar w:fldCharType="begin"/>
        </w:r>
        <w:r w:rsidR="00386DCF">
          <w:instrText xml:space="preserve"> PAGEREF _Toc372714557 \h </w:instrText>
        </w:r>
        <w:r w:rsidR="00386DCF">
          <w:fldChar w:fldCharType="separate"/>
        </w:r>
        <w:r w:rsidR="00386DCF">
          <w:t>21</w:t>
        </w:r>
        <w:r w:rsidR="00386DCF">
          <w:fldChar w:fldCharType="end"/>
        </w:r>
      </w:hyperlink>
    </w:p>
    <w:p w14:paraId="0DC227E9" w14:textId="77777777" w:rsidR="00794486" w:rsidRDefault="00386DCF">
      <w:pPr>
        <w:widowControl/>
        <w:jc w:val="left"/>
        <w:rPr>
          <w:b/>
          <w:sz w:val="32"/>
        </w:rPr>
        <w:sectPr w:rsidR="00794486">
          <w:headerReference w:type="default" r:id="rId8"/>
          <w:footerReference w:type="default" r:id="rId9"/>
          <w:footerReference w:type="first" r:id="rId10"/>
          <w:pgSz w:w="11906" w:h="16838"/>
          <w:pgMar w:top="1814" w:right="1134" w:bottom="1134" w:left="1134" w:header="851" w:footer="992" w:gutter="0"/>
          <w:cols w:space="720"/>
          <w:docGrid w:type="lines" w:linePitch="312"/>
        </w:sectPr>
      </w:pPr>
      <w:r>
        <w:rPr>
          <w:b/>
          <w:sz w:val="32"/>
        </w:rPr>
        <w:fldChar w:fldCharType="end"/>
      </w:r>
    </w:p>
    <w:p w14:paraId="6C81DDA6" w14:textId="77777777" w:rsidR="00794486" w:rsidRDefault="00386DCF">
      <w:pPr>
        <w:pStyle w:val="1"/>
        <w:numPr>
          <w:ilvl w:val="0"/>
          <w:numId w:val="17"/>
        </w:numPr>
        <w:rPr>
          <w:bCs w:val="0"/>
        </w:rPr>
      </w:pPr>
      <w:bookmarkStart w:id="0" w:name="_Toc358152101"/>
      <w:bookmarkStart w:id="1" w:name="_Toc358121925"/>
      <w:bookmarkStart w:id="2" w:name="_Toc358131207"/>
      <w:bookmarkStart w:id="3" w:name="_Toc372714320"/>
      <w:bookmarkStart w:id="4" w:name="_Toc357762078"/>
      <w:bookmarkStart w:id="5" w:name="_Toc358153813"/>
      <w:r>
        <w:rPr>
          <w:rFonts w:hint="eastAsia"/>
          <w:bCs w:val="0"/>
        </w:rPr>
        <w:t>概述</w:t>
      </w:r>
      <w:bookmarkEnd w:id="0"/>
      <w:bookmarkEnd w:id="1"/>
      <w:bookmarkEnd w:id="2"/>
      <w:bookmarkEnd w:id="3"/>
      <w:bookmarkEnd w:id="4"/>
      <w:bookmarkEnd w:id="5"/>
    </w:p>
    <w:p w14:paraId="4D21187F" w14:textId="77777777" w:rsidR="00794486" w:rsidRDefault="00386DCF">
      <w:pPr>
        <w:pStyle w:val="2"/>
        <w:numPr>
          <w:ilvl w:val="1"/>
          <w:numId w:val="17"/>
        </w:numPr>
        <w:spacing w:line="415" w:lineRule="auto"/>
        <w:rPr>
          <w:bCs w:val="0"/>
          <w:sz w:val="24"/>
          <w:szCs w:val="24"/>
        </w:rPr>
      </w:pPr>
      <w:bookmarkStart w:id="6" w:name="_Toc358153814"/>
      <w:bookmarkStart w:id="7" w:name="_Toc357762079"/>
      <w:bookmarkStart w:id="8" w:name="_Toc299637931"/>
      <w:bookmarkStart w:id="9" w:name="_Toc358121926"/>
      <w:bookmarkStart w:id="10" w:name="_Toc358152102"/>
      <w:bookmarkStart w:id="11" w:name="_Toc358131208"/>
      <w:bookmarkStart w:id="12" w:name="_Toc372714321"/>
      <w:r>
        <w:rPr>
          <w:rFonts w:hint="eastAsia"/>
          <w:bCs w:val="0"/>
          <w:sz w:val="24"/>
          <w:szCs w:val="24"/>
        </w:rPr>
        <w:t>编写目的</w:t>
      </w:r>
      <w:bookmarkEnd w:id="6"/>
      <w:bookmarkEnd w:id="7"/>
      <w:bookmarkEnd w:id="8"/>
      <w:bookmarkEnd w:id="9"/>
      <w:bookmarkEnd w:id="10"/>
      <w:bookmarkEnd w:id="11"/>
      <w:bookmarkEnd w:id="12"/>
    </w:p>
    <w:p w14:paraId="09B5AF42" w14:textId="77777777" w:rsidR="00794486" w:rsidRDefault="00386DCF">
      <w:pPr>
        <w:pStyle w:val="14"/>
        <w:ind w:firstLineChars="0"/>
        <w:jc w:val="left"/>
        <w:rPr>
          <w:iCs/>
        </w:rPr>
      </w:pPr>
      <w:bookmarkStart w:id="13" w:name="_Toc286147948"/>
      <w:r>
        <w:rPr>
          <w:rFonts w:hint="eastAsia"/>
          <w:iCs/>
        </w:rPr>
        <w:t>本用户需求规格说明文档的编写目的，是为用户及软件开发方双方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14:paraId="1A1138C4" w14:textId="77777777" w:rsidR="00794486" w:rsidRDefault="00386DCF">
      <w:pPr>
        <w:pStyle w:val="2"/>
        <w:numPr>
          <w:ilvl w:val="1"/>
          <w:numId w:val="17"/>
        </w:numPr>
        <w:spacing w:line="415" w:lineRule="auto"/>
        <w:rPr>
          <w:bCs w:val="0"/>
          <w:sz w:val="24"/>
          <w:szCs w:val="24"/>
        </w:rPr>
      </w:pPr>
      <w:bookmarkStart w:id="14" w:name="_Toc372714322"/>
      <w:bookmarkStart w:id="15" w:name="_Toc358121927"/>
      <w:bookmarkStart w:id="16" w:name="_Toc358153815"/>
      <w:bookmarkStart w:id="17" w:name="_Toc358131209"/>
      <w:bookmarkStart w:id="18" w:name="_Toc358152103"/>
      <w:bookmarkStart w:id="19" w:name="_Toc357762080"/>
      <w:bookmarkEnd w:id="13"/>
      <w:r>
        <w:rPr>
          <w:rFonts w:hint="eastAsia"/>
          <w:bCs w:val="0"/>
          <w:sz w:val="24"/>
          <w:szCs w:val="24"/>
        </w:rPr>
        <w:t>术语与定义</w:t>
      </w:r>
      <w:bookmarkEnd w:id="14"/>
      <w:bookmarkEnd w:id="15"/>
      <w:bookmarkEnd w:id="16"/>
      <w:bookmarkEnd w:id="17"/>
      <w:bookmarkEnd w:id="18"/>
      <w:bookmarkEnd w:id="19"/>
    </w:p>
    <w:p w14:paraId="21BB7D1D" w14:textId="77777777" w:rsidR="00794486" w:rsidRDefault="00386DCF">
      <w:pPr>
        <w:pStyle w:val="aff7"/>
        <w:keepNext/>
        <w:jc w:val="center"/>
        <w:rPr>
          <w:rFonts w:ascii="宋体" w:eastAsia="宋体" w:hAnsi="宋体"/>
          <w:sz w:val="18"/>
        </w:rPr>
      </w:pPr>
      <w:bookmarkStart w:id="20" w:name="_Toc372714529"/>
      <w:bookmarkStart w:id="21" w:name="_Toc358155086"/>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名词解释</w:t>
      </w:r>
      <w:bookmarkEnd w:id="20"/>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7"/>
        <w:gridCol w:w="1478"/>
        <w:gridCol w:w="6662"/>
      </w:tblGrid>
      <w:tr w:rsidR="00794486" w14:paraId="6D915D86" w14:textId="77777777">
        <w:tc>
          <w:tcPr>
            <w:tcW w:w="757" w:type="dxa"/>
            <w:tcBorders>
              <w:top w:val="single" w:sz="4" w:space="0" w:color="auto"/>
              <w:left w:val="single" w:sz="4" w:space="0" w:color="auto"/>
              <w:bottom w:val="single" w:sz="4" w:space="0" w:color="auto"/>
              <w:right w:val="single" w:sz="4" w:space="0" w:color="auto"/>
            </w:tcBorders>
            <w:shd w:val="clear" w:color="auto" w:fill="C0C0C0"/>
          </w:tcPr>
          <w:p w14:paraId="30BB8712" w14:textId="77777777" w:rsidR="00794486" w:rsidRDefault="00386DCF">
            <w:pPr>
              <w:adjustRightInd w:val="0"/>
              <w:jc w:val="center"/>
              <w:rPr>
                <w:rFonts w:ascii="宋体" w:hAnsi="宋体"/>
                <w:b/>
              </w:rPr>
            </w:pPr>
            <w:r>
              <w:rPr>
                <w:rFonts w:ascii="宋体" w:hAnsi="宋体" w:hint="eastAsia"/>
                <w:b/>
              </w:rPr>
              <w:t>序号</w:t>
            </w:r>
          </w:p>
        </w:tc>
        <w:tc>
          <w:tcPr>
            <w:tcW w:w="1478" w:type="dxa"/>
            <w:tcBorders>
              <w:top w:val="single" w:sz="4" w:space="0" w:color="auto"/>
              <w:left w:val="single" w:sz="4" w:space="0" w:color="auto"/>
              <w:bottom w:val="single" w:sz="4" w:space="0" w:color="auto"/>
              <w:right w:val="single" w:sz="4" w:space="0" w:color="auto"/>
            </w:tcBorders>
            <w:shd w:val="clear" w:color="auto" w:fill="C0C0C0"/>
            <w:vAlign w:val="center"/>
          </w:tcPr>
          <w:p w14:paraId="25398699" w14:textId="77777777" w:rsidR="00794486" w:rsidRDefault="00386DCF">
            <w:pPr>
              <w:adjustRightInd w:val="0"/>
              <w:jc w:val="center"/>
              <w:rPr>
                <w:rFonts w:ascii="宋体" w:hAnsi="宋体"/>
                <w:b/>
              </w:rPr>
            </w:pPr>
            <w:r>
              <w:rPr>
                <w:rFonts w:ascii="宋体" w:hAnsi="宋体" w:hint="eastAsia"/>
                <w:b/>
              </w:rPr>
              <w:t>名词</w:t>
            </w:r>
          </w:p>
        </w:tc>
        <w:tc>
          <w:tcPr>
            <w:tcW w:w="6662" w:type="dxa"/>
            <w:tcBorders>
              <w:top w:val="single" w:sz="4" w:space="0" w:color="auto"/>
              <w:left w:val="single" w:sz="4" w:space="0" w:color="auto"/>
              <w:bottom w:val="single" w:sz="4" w:space="0" w:color="auto"/>
              <w:right w:val="single" w:sz="4" w:space="0" w:color="auto"/>
            </w:tcBorders>
            <w:shd w:val="clear" w:color="auto" w:fill="C0C0C0"/>
            <w:vAlign w:val="center"/>
          </w:tcPr>
          <w:p w14:paraId="2AED52E1" w14:textId="77777777" w:rsidR="00794486" w:rsidRDefault="00386DCF">
            <w:pPr>
              <w:adjustRightInd w:val="0"/>
              <w:jc w:val="center"/>
              <w:rPr>
                <w:rFonts w:ascii="宋体" w:hAnsi="宋体"/>
                <w:b/>
              </w:rPr>
            </w:pPr>
            <w:r>
              <w:rPr>
                <w:rFonts w:ascii="宋体" w:hAnsi="宋体" w:hint="eastAsia"/>
                <w:b/>
              </w:rPr>
              <w:t>相关解释</w:t>
            </w:r>
          </w:p>
        </w:tc>
      </w:tr>
      <w:tr w:rsidR="00794486" w14:paraId="58B15DFD" w14:textId="77777777">
        <w:tc>
          <w:tcPr>
            <w:tcW w:w="757" w:type="dxa"/>
            <w:tcBorders>
              <w:top w:val="single" w:sz="4" w:space="0" w:color="auto"/>
              <w:left w:val="single" w:sz="4" w:space="0" w:color="auto"/>
              <w:bottom w:val="single" w:sz="4" w:space="0" w:color="auto"/>
              <w:right w:val="single" w:sz="4" w:space="0" w:color="auto"/>
            </w:tcBorders>
          </w:tcPr>
          <w:p w14:paraId="7CBDCB12" w14:textId="77777777" w:rsidR="00794486" w:rsidRDefault="00386DCF">
            <w:pPr>
              <w:pStyle w:val="affffffff8"/>
              <w:rPr>
                <w:iCs/>
                <w:sz w:val="18"/>
              </w:rPr>
            </w:pPr>
            <w:r>
              <w:rPr>
                <w:rFonts w:hint="eastAsia"/>
                <w:iCs/>
                <w:sz w:val="18"/>
              </w:rPr>
              <w:t>1</w:t>
            </w:r>
          </w:p>
        </w:tc>
        <w:tc>
          <w:tcPr>
            <w:tcW w:w="1478" w:type="dxa"/>
            <w:tcBorders>
              <w:top w:val="single" w:sz="4" w:space="0" w:color="auto"/>
              <w:left w:val="single" w:sz="4" w:space="0" w:color="auto"/>
              <w:bottom w:val="single" w:sz="4" w:space="0" w:color="auto"/>
              <w:right w:val="single" w:sz="4" w:space="0" w:color="auto"/>
            </w:tcBorders>
          </w:tcPr>
          <w:p w14:paraId="1824793D" w14:textId="77777777" w:rsidR="00794486" w:rsidRDefault="00386DCF">
            <w:pPr>
              <w:pStyle w:val="affffffff8"/>
              <w:rPr>
                <w:i/>
                <w:color w:val="4F81BD"/>
                <w:sz w:val="18"/>
              </w:rPr>
            </w:pPr>
            <w:r>
              <w:rPr>
                <w:rFonts w:asciiTheme="minorEastAsia" w:eastAsiaTheme="minorEastAsia" w:hAnsiTheme="minorEastAsia" w:hint="eastAsia"/>
                <w:sz w:val="18"/>
                <w:szCs w:val="18"/>
              </w:rPr>
              <w:t>目录电价</w:t>
            </w:r>
          </w:p>
        </w:tc>
        <w:tc>
          <w:tcPr>
            <w:tcW w:w="6662" w:type="dxa"/>
            <w:tcBorders>
              <w:top w:val="single" w:sz="4" w:space="0" w:color="auto"/>
              <w:left w:val="single" w:sz="4" w:space="0" w:color="auto"/>
              <w:bottom w:val="single" w:sz="4" w:space="0" w:color="auto"/>
              <w:right w:val="single" w:sz="4" w:space="0" w:color="auto"/>
            </w:tcBorders>
          </w:tcPr>
          <w:p w14:paraId="4A4BCAD6" w14:textId="77777777" w:rsidR="00794486" w:rsidRDefault="00386DCF">
            <w:pPr>
              <w:pStyle w:val="affffffff8"/>
              <w:rPr>
                <w:i/>
                <w:color w:val="4F81BD"/>
                <w:sz w:val="18"/>
              </w:rPr>
            </w:pPr>
            <w:r>
              <w:rPr>
                <w:rFonts w:asciiTheme="minorEastAsia" w:eastAsiaTheme="minorEastAsia" w:hAnsiTheme="minorEastAsia" w:hint="eastAsia"/>
                <w:sz w:val="18"/>
                <w:szCs w:val="18"/>
              </w:rPr>
              <w:t>国家发改委批准的电价分类与水平。</w:t>
            </w:r>
          </w:p>
        </w:tc>
      </w:tr>
      <w:tr w:rsidR="00794486" w14:paraId="0003D628" w14:textId="77777777">
        <w:tc>
          <w:tcPr>
            <w:tcW w:w="757" w:type="dxa"/>
            <w:tcBorders>
              <w:top w:val="single" w:sz="4" w:space="0" w:color="auto"/>
              <w:left w:val="single" w:sz="4" w:space="0" w:color="auto"/>
              <w:bottom w:val="single" w:sz="4" w:space="0" w:color="auto"/>
              <w:right w:val="single" w:sz="4" w:space="0" w:color="auto"/>
            </w:tcBorders>
          </w:tcPr>
          <w:p w14:paraId="276FA27B" w14:textId="77777777" w:rsidR="00794486" w:rsidRDefault="00386DCF">
            <w:pPr>
              <w:pStyle w:val="affffffff8"/>
              <w:rPr>
                <w:iCs/>
                <w:sz w:val="18"/>
              </w:rPr>
            </w:pPr>
            <w:r>
              <w:rPr>
                <w:rFonts w:hint="eastAsia"/>
                <w:iCs/>
                <w:sz w:val="18"/>
              </w:rPr>
              <w:t>2</w:t>
            </w:r>
          </w:p>
        </w:tc>
        <w:tc>
          <w:tcPr>
            <w:tcW w:w="1478" w:type="dxa"/>
            <w:tcBorders>
              <w:top w:val="single" w:sz="4" w:space="0" w:color="auto"/>
              <w:left w:val="single" w:sz="4" w:space="0" w:color="auto"/>
              <w:bottom w:val="single" w:sz="4" w:space="0" w:color="auto"/>
              <w:right w:val="single" w:sz="4" w:space="0" w:color="auto"/>
            </w:tcBorders>
          </w:tcPr>
          <w:p w14:paraId="00B90DEC" w14:textId="77777777" w:rsidR="00794486" w:rsidRDefault="00386DCF">
            <w:pPr>
              <w:pStyle w:val="affffffff8"/>
              <w:rPr>
                <w:i/>
                <w:color w:val="4F81BD"/>
                <w:sz w:val="18"/>
              </w:rPr>
            </w:pPr>
            <w:r>
              <w:rPr>
                <w:rFonts w:asciiTheme="minorEastAsia" w:eastAsiaTheme="minorEastAsia" w:hAnsiTheme="minorEastAsia" w:hint="eastAsia"/>
                <w:sz w:val="18"/>
                <w:szCs w:val="18"/>
              </w:rPr>
              <w:t>电度电价</w:t>
            </w:r>
          </w:p>
        </w:tc>
        <w:tc>
          <w:tcPr>
            <w:tcW w:w="6662" w:type="dxa"/>
            <w:tcBorders>
              <w:top w:val="single" w:sz="4" w:space="0" w:color="auto"/>
              <w:left w:val="single" w:sz="4" w:space="0" w:color="auto"/>
              <w:bottom w:val="single" w:sz="4" w:space="0" w:color="auto"/>
              <w:right w:val="single" w:sz="4" w:space="0" w:color="auto"/>
            </w:tcBorders>
          </w:tcPr>
          <w:p w14:paraId="5657C3EA" w14:textId="77777777" w:rsidR="00794486" w:rsidRDefault="00386DCF">
            <w:pPr>
              <w:pStyle w:val="affffffff8"/>
              <w:rPr>
                <w:i/>
                <w:color w:val="4F81BD"/>
                <w:sz w:val="18"/>
              </w:rPr>
            </w:pPr>
            <w:r>
              <w:rPr>
                <w:rFonts w:asciiTheme="minorEastAsia" w:eastAsiaTheme="minorEastAsia" w:hAnsiTheme="minorEastAsia" w:hint="eastAsia"/>
                <w:sz w:val="18"/>
                <w:szCs w:val="18"/>
              </w:rPr>
              <w:t>按用户用电度数计算的电价。</w:t>
            </w:r>
          </w:p>
        </w:tc>
      </w:tr>
      <w:tr w:rsidR="00794486" w14:paraId="24F6240F" w14:textId="77777777">
        <w:tc>
          <w:tcPr>
            <w:tcW w:w="757" w:type="dxa"/>
            <w:tcBorders>
              <w:top w:val="single" w:sz="4" w:space="0" w:color="auto"/>
              <w:left w:val="single" w:sz="4" w:space="0" w:color="auto"/>
              <w:bottom w:val="single" w:sz="4" w:space="0" w:color="auto"/>
              <w:right w:val="single" w:sz="4" w:space="0" w:color="auto"/>
            </w:tcBorders>
          </w:tcPr>
          <w:p w14:paraId="2E3B7BEC" w14:textId="77777777" w:rsidR="00794486" w:rsidRDefault="00386DCF">
            <w:pPr>
              <w:pStyle w:val="affffffff8"/>
              <w:rPr>
                <w:iCs/>
                <w:sz w:val="18"/>
              </w:rPr>
            </w:pPr>
            <w:r>
              <w:rPr>
                <w:rFonts w:hint="eastAsia"/>
                <w:iCs/>
                <w:sz w:val="18"/>
              </w:rPr>
              <w:t>3</w:t>
            </w:r>
          </w:p>
        </w:tc>
        <w:tc>
          <w:tcPr>
            <w:tcW w:w="1478" w:type="dxa"/>
            <w:tcBorders>
              <w:top w:val="single" w:sz="4" w:space="0" w:color="auto"/>
              <w:left w:val="single" w:sz="4" w:space="0" w:color="auto"/>
              <w:bottom w:val="single" w:sz="4" w:space="0" w:color="auto"/>
              <w:right w:val="single" w:sz="4" w:space="0" w:color="auto"/>
            </w:tcBorders>
          </w:tcPr>
          <w:p w14:paraId="3B0DD9D6" w14:textId="77777777" w:rsidR="00794486" w:rsidRDefault="00386DCF">
            <w:pPr>
              <w:pStyle w:val="affffffff8"/>
              <w:rPr>
                <w:i/>
                <w:color w:val="4F81BD"/>
                <w:sz w:val="18"/>
              </w:rPr>
            </w:pPr>
            <w:r>
              <w:rPr>
                <w:rFonts w:asciiTheme="minorEastAsia" w:eastAsiaTheme="minorEastAsia" w:hAnsiTheme="minorEastAsia" w:hint="eastAsia"/>
                <w:sz w:val="18"/>
                <w:szCs w:val="18"/>
              </w:rPr>
              <w:t>目录电度电价</w:t>
            </w:r>
          </w:p>
        </w:tc>
        <w:tc>
          <w:tcPr>
            <w:tcW w:w="6662" w:type="dxa"/>
            <w:tcBorders>
              <w:top w:val="single" w:sz="4" w:space="0" w:color="auto"/>
              <w:left w:val="single" w:sz="4" w:space="0" w:color="auto"/>
              <w:bottom w:val="single" w:sz="4" w:space="0" w:color="auto"/>
              <w:right w:val="single" w:sz="4" w:space="0" w:color="auto"/>
            </w:tcBorders>
          </w:tcPr>
          <w:p w14:paraId="1D6ACAE3" w14:textId="77777777" w:rsidR="00794486" w:rsidRDefault="00386DCF">
            <w:pPr>
              <w:pStyle w:val="affffffff8"/>
              <w:rPr>
                <w:i/>
                <w:color w:val="4F81BD"/>
                <w:sz w:val="18"/>
              </w:rPr>
            </w:pPr>
            <w:r>
              <w:rPr>
                <w:rFonts w:asciiTheme="minorEastAsia" w:eastAsiaTheme="minorEastAsia" w:hAnsiTheme="minorEastAsia" w:hint="eastAsia"/>
                <w:sz w:val="18"/>
                <w:szCs w:val="18"/>
              </w:rPr>
              <w:t>指不含代征电价的电度电价。</w:t>
            </w:r>
          </w:p>
        </w:tc>
      </w:tr>
      <w:tr w:rsidR="00794486" w14:paraId="1F210645" w14:textId="77777777">
        <w:tc>
          <w:tcPr>
            <w:tcW w:w="757" w:type="dxa"/>
            <w:tcBorders>
              <w:top w:val="single" w:sz="4" w:space="0" w:color="auto"/>
              <w:left w:val="single" w:sz="4" w:space="0" w:color="auto"/>
              <w:bottom w:val="single" w:sz="4" w:space="0" w:color="auto"/>
              <w:right w:val="single" w:sz="4" w:space="0" w:color="auto"/>
            </w:tcBorders>
          </w:tcPr>
          <w:p w14:paraId="11D212C4" w14:textId="77777777" w:rsidR="00794486" w:rsidRDefault="00386DCF">
            <w:pPr>
              <w:pStyle w:val="affffffff8"/>
              <w:rPr>
                <w:iCs/>
                <w:sz w:val="18"/>
              </w:rPr>
            </w:pPr>
            <w:r>
              <w:rPr>
                <w:rFonts w:hint="eastAsia"/>
                <w:iCs/>
                <w:sz w:val="18"/>
              </w:rPr>
              <w:t>4</w:t>
            </w:r>
          </w:p>
        </w:tc>
        <w:tc>
          <w:tcPr>
            <w:tcW w:w="1478" w:type="dxa"/>
            <w:tcBorders>
              <w:top w:val="single" w:sz="4" w:space="0" w:color="auto"/>
              <w:left w:val="single" w:sz="4" w:space="0" w:color="auto"/>
              <w:bottom w:val="single" w:sz="4" w:space="0" w:color="auto"/>
              <w:right w:val="single" w:sz="4" w:space="0" w:color="auto"/>
            </w:tcBorders>
          </w:tcPr>
          <w:p w14:paraId="4326AF56" w14:textId="77777777" w:rsidR="00794486" w:rsidRDefault="00386DCF">
            <w:pPr>
              <w:pStyle w:val="affffffff8"/>
              <w:rPr>
                <w:i/>
                <w:color w:val="4F81BD"/>
                <w:sz w:val="18"/>
              </w:rPr>
            </w:pPr>
            <w:r>
              <w:rPr>
                <w:rFonts w:asciiTheme="minorEastAsia" w:eastAsiaTheme="minorEastAsia" w:hAnsiTheme="minorEastAsia" w:hint="eastAsia"/>
                <w:sz w:val="18"/>
                <w:szCs w:val="18"/>
              </w:rPr>
              <w:t>目录电度电费</w:t>
            </w:r>
          </w:p>
        </w:tc>
        <w:tc>
          <w:tcPr>
            <w:tcW w:w="6662" w:type="dxa"/>
            <w:tcBorders>
              <w:top w:val="single" w:sz="4" w:space="0" w:color="auto"/>
              <w:left w:val="single" w:sz="4" w:space="0" w:color="auto"/>
              <w:bottom w:val="single" w:sz="4" w:space="0" w:color="auto"/>
              <w:right w:val="single" w:sz="4" w:space="0" w:color="auto"/>
            </w:tcBorders>
          </w:tcPr>
          <w:p w14:paraId="3E2150AE" w14:textId="77777777" w:rsidR="00794486" w:rsidRDefault="00386DCF">
            <w:pPr>
              <w:pStyle w:val="affffffff8"/>
              <w:rPr>
                <w:i/>
                <w:color w:val="4F81BD"/>
                <w:sz w:val="18"/>
              </w:rPr>
            </w:pPr>
            <w:r>
              <w:rPr>
                <w:rFonts w:asciiTheme="minorEastAsia" w:eastAsiaTheme="minorEastAsia" w:hAnsiTheme="minorEastAsia" w:hint="eastAsia"/>
                <w:sz w:val="18"/>
                <w:szCs w:val="18"/>
              </w:rPr>
              <w:t>根据用电客户用电量和目录电度电价计收的电费。</w:t>
            </w:r>
          </w:p>
        </w:tc>
      </w:tr>
      <w:tr w:rsidR="00794486" w14:paraId="5F7A9BB2" w14:textId="77777777">
        <w:tc>
          <w:tcPr>
            <w:tcW w:w="757" w:type="dxa"/>
            <w:tcBorders>
              <w:top w:val="single" w:sz="4" w:space="0" w:color="auto"/>
              <w:left w:val="single" w:sz="4" w:space="0" w:color="auto"/>
              <w:bottom w:val="single" w:sz="4" w:space="0" w:color="auto"/>
              <w:right w:val="single" w:sz="4" w:space="0" w:color="auto"/>
            </w:tcBorders>
            <w:vAlign w:val="center"/>
          </w:tcPr>
          <w:p w14:paraId="50FA3D7D" w14:textId="77777777" w:rsidR="00794486" w:rsidRDefault="00386DCF">
            <w:pPr>
              <w:rPr>
                <w:rFonts w:ascii="宋体" w:hAnsi="宋体"/>
                <w:iCs/>
                <w:sz w:val="18"/>
              </w:rPr>
            </w:pPr>
            <w:bookmarkStart w:id="22" w:name="_Toc358121928"/>
            <w:bookmarkStart w:id="23" w:name="_Toc358153816"/>
            <w:bookmarkStart w:id="24" w:name="_Toc358152104"/>
            <w:bookmarkStart w:id="25" w:name="_Toc357762081"/>
            <w:bookmarkStart w:id="26" w:name="_Toc358131210"/>
            <w:bookmarkStart w:id="27" w:name="_Toc372714323"/>
            <w:r>
              <w:rPr>
                <w:rFonts w:ascii="宋体" w:hAnsi="宋体" w:hint="eastAsia"/>
                <w:iCs/>
                <w:sz w:val="18"/>
              </w:rPr>
              <w:t>5</w:t>
            </w:r>
          </w:p>
        </w:tc>
        <w:tc>
          <w:tcPr>
            <w:tcW w:w="1478" w:type="dxa"/>
            <w:tcBorders>
              <w:top w:val="single" w:sz="4" w:space="0" w:color="auto"/>
              <w:left w:val="single" w:sz="4" w:space="0" w:color="auto"/>
              <w:bottom w:val="single" w:sz="4" w:space="0" w:color="auto"/>
              <w:right w:val="single" w:sz="4" w:space="0" w:color="auto"/>
            </w:tcBorders>
            <w:vAlign w:val="center"/>
          </w:tcPr>
          <w:p w14:paraId="2B15B5A2"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GDP</w:t>
            </w:r>
          </w:p>
        </w:tc>
        <w:tc>
          <w:tcPr>
            <w:tcW w:w="6662" w:type="dxa"/>
            <w:tcBorders>
              <w:top w:val="single" w:sz="4" w:space="0" w:color="auto"/>
              <w:left w:val="single" w:sz="4" w:space="0" w:color="auto"/>
              <w:bottom w:val="single" w:sz="4" w:space="0" w:color="auto"/>
              <w:right w:val="single" w:sz="4" w:space="0" w:color="auto"/>
            </w:tcBorders>
            <w:vAlign w:val="center"/>
          </w:tcPr>
          <w:p w14:paraId="7AE5DDCB" w14:textId="77777777" w:rsidR="00794486" w:rsidRDefault="00F25789">
            <w:pPr>
              <w:rPr>
                <w:rFonts w:asciiTheme="minorEastAsia" w:eastAsiaTheme="minorEastAsia" w:hAnsiTheme="minorEastAsia"/>
                <w:kern w:val="21"/>
                <w:position w:val="12"/>
                <w:sz w:val="18"/>
                <w:szCs w:val="20"/>
              </w:rPr>
            </w:pPr>
            <w:hyperlink r:id="rId11" w:tgtFrame="_blank" w:history="1">
              <w:r w:rsidR="00386DCF">
                <w:rPr>
                  <w:rFonts w:asciiTheme="minorEastAsia" w:eastAsiaTheme="minorEastAsia" w:hAnsiTheme="minorEastAsia"/>
                  <w:kern w:val="21"/>
                  <w:position w:val="12"/>
                  <w:sz w:val="18"/>
                  <w:szCs w:val="20"/>
                </w:rPr>
                <w:t>国内生产总值</w:t>
              </w:r>
            </w:hyperlink>
            <w:r w:rsidR="00386DCF">
              <w:rPr>
                <w:rFonts w:asciiTheme="minorEastAsia" w:eastAsiaTheme="minorEastAsia" w:hAnsiTheme="minorEastAsia"/>
                <w:kern w:val="21"/>
                <w:position w:val="12"/>
                <w:sz w:val="18"/>
                <w:szCs w:val="20"/>
              </w:rPr>
              <w:t>（</w:t>
            </w:r>
            <w:hyperlink r:id="rId12" w:tgtFrame="_blank" w:history="1">
              <w:r w:rsidR="00386DCF">
                <w:rPr>
                  <w:rFonts w:asciiTheme="minorEastAsia" w:eastAsiaTheme="minorEastAsia" w:hAnsiTheme="minorEastAsia"/>
                  <w:kern w:val="21"/>
                  <w:position w:val="12"/>
                  <w:sz w:val="18"/>
                  <w:szCs w:val="20"/>
                </w:rPr>
                <w:t>GDP</w:t>
              </w:r>
            </w:hyperlink>
            <w:r w:rsidR="00386DCF">
              <w:rPr>
                <w:rFonts w:asciiTheme="minorEastAsia" w:eastAsiaTheme="minorEastAsia" w:hAnsiTheme="minorEastAsia"/>
                <w:kern w:val="21"/>
                <w:position w:val="12"/>
                <w:sz w:val="18"/>
                <w:szCs w:val="20"/>
              </w:rPr>
              <w:t>=</w:t>
            </w:r>
            <w:hyperlink r:id="rId13" w:tgtFrame="_blank" w:history="1">
              <w:r w:rsidR="00386DCF">
                <w:rPr>
                  <w:rFonts w:asciiTheme="minorEastAsia" w:eastAsiaTheme="minorEastAsia" w:hAnsiTheme="minorEastAsia"/>
                  <w:kern w:val="21"/>
                  <w:position w:val="12"/>
                  <w:sz w:val="18"/>
                  <w:szCs w:val="20"/>
                </w:rPr>
                <w:t>Gross Domestic Product</w:t>
              </w:r>
            </w:hyperlink>
            <w:r w:rsidR="00386DCF">
              <w:rPr>
                <w:rFonts w:asciiTheme="minorEastAsia" w:eastAsiaTheme="minorEastAsia" w:hAnsiTheme="minorEastAsia"/>
                <w:kern w:val="21"/>
                <w:position w:val="12"/>
                <w:sz w:val="18"/>
                <w:szCs w:val="20"/>
              </w:rPr>
              <w:t>）是指一个</w:t>
            </w:r>
            <w:hyperlink r:id="rId14" w:tgtFrame="_blank" w:history="1">
              <w:r w:rsidR="00386DCF">
                <w:rPr>
                  <w:rFonts w:asciiTheme="minorEastAsia" w:eastAsiaTheme="minorEastAsia" w:hAnsiTheme="minorEastAsia"/>
                  <w:kern w:val="21"/>
                  <w:position w:val="12"/>
                  <w:sz w:val="18"/>
                  <w:szCs w:val="20"/>
                </w:rPr>
                <w:t>国家</w:t>
              </w:r>
            </w:hyperlink>
            <w:r w:rsidR="00386DCF">
              <w:rPr>
                <w:rFonts w:asciiTheme="minorEastAsia" w:eastAsiaTheme="minorEastAsia" w:hAnsiTheme="minorEastAsia"/>
                <w:kern w:val="21"/>
                <w:position w:val="12"/>
                <w:sz w:val="18"/>
                <w:szCs w:val="20"/>
              </w:rPr>
              <w:t>（</w:t>
            </w:r>
            <w:hyperlink r:id="rId15" w:tgtFrame="_blank" w:history="1">
              <w:r w:rsidR="00386DCF">
                <w:rPr>
                  <w:rFonts w:asciiTheme="minorEastAsia" w:eastAsiaTheme="minorEastAsia" w:hAnsiTheme="minorEastAsia"/>
                  <w:kern w:val="21"/>
                  <w:position w:val="12"/>
                  <w:sz w:val="18"/>
                  <w:szCs w:val="20"/>
                </w:rPr>
                <w:t>国界</w:t>
              </w:r>
            </w:hyperlink>
            <w:r w:rsidR="00386DCF">
              <w:rPr>
                <w:rFonts w:asciiTheme="minorEastAsia" w:eastAsiaTheme="minorEastAsia" w:hAnsiTheme="minorEastAsia"/>
                <w:kern w:val="21"/>
                <w:position w:val="12"/>
                <w:sz w:val="18"/>
                <w:szCs w:val="20"/>
              </w:rPr>
              <w:t>范围内）所有常驻单位在一定时期内生产的所有最终产品和劳务的市场价值。</w:t>
            </w:r>
            <w:hyperlink r:id="rId16" w:tgtFrame="_blank" w:history="1">
              <w:r w:rsidR="00386DCF">
                <w:rPr>
                  <w:rFonts w:asciiTheme="minorEastAsia" w:eastAsiaTheme="minorEastAsia" w:hAnsiTheme="minorEastAsia"/>
                  <w:kern w:val="21"/>
                  <w:position w:val="12"/>
                  <w:sz w:val="18"/>
                  <w:szCs w:val="20"/>
                </w:rPr>
                <w:t>GDP</w:t>
              </w:r>
            </w:hyperlink>
            <w:r w:rsidR="00386DCF">
              <w:rPr>
                <w:rFonts w:asciiTheme="minorEastAsia" w:eastAsiaTheme="minorEastAsia" w:hAnsiTheme="minorEastAsia"/>
                <w:kern w:val="21"/>
                <w:position w:val="12"/>
                <w:sz w:val="18"/>
                <w:szCs w:val="20"/>
              </w:rPr>
              <w:t>是国民经济核算的核心</w:t>
            </w:r>
            <w:hyperlink r:id="rId17" w:tgtFrame="_blank" w:history="1">
              <w:r w:rsidR="00386DCF">
                <w:rPr>
                  <w:rFonts w:asciiTheme="minorEastAsia" w:eastAsiaTheme="minorEastAsia" w:hAnsiTheme="minorEastAsia"/>
                  <w:kern w:val="21"/>
                  <w:position w:val="12"/>
                  <w:sz w:val="18"/>
                  <w:szCs w:val="20"/>
                </w:rPr>
                <w:t>指标</w:t>
              </w:r>
            </w:hyperlink>
            <w:r w:rsidR="00386DCF">
              <w:rPr>
                <w:rFonts w:asciiTheme="minorEastAsia" w:eastAsiaTheme="minorEastAsia" w:hAnsiTheme="minorEastAsia"/>
                <w:kern w:val="21"/>
                <w:position w:val="12"/>
                <w:sz w:val="18"/>
                <w:szCs w:val="20"/>
              </w:rPr>
              <w:t>，也是</w:t>
            </w:r>
            <w:hyperlink r:id="rId18" w:tgtFrame="_blank" w:history="1">
              <w:r w:rsidR="00386DCF">
                <w:rPr>
                  <w:rFonts w:asciiTheme="minorEastAsia" w:eastAsiaTheme="minorEastAsia" w:hAnsiTheme="minorEastAsia"/>
                  <w:kern w:val="21"/>
                  <w:position w:val="12"/>
                  <w:sz w:val="18"/>
                  <w:szCs w:val="20"/>
                </w:rPr>
                <w:t>衡量</w:t>
              </w:r>
            </w:hyperlink>
            <w:r w:rsidR="00386DCF">
              <w:rPr>
                <w:rFonts w:asciiTheme="minorEastAsia" w:eastAsiaTheme="minorEastAsia" w:hAnsiTheme="minorEastAsia"/>
                <w:kern w:val="21"/>
                <w:position w:val="12"/>
                <w:sz w:val="18"/>
                <w:szCs w:val="20"/>
              </w:rPr>
              <w:t>一个</w:t>
            </w:r>
            <w:hyperlink r:id="rId19" w:tgtFrame="_blank" w:history="1">
              <w:r w:rsidR="00386DCF">
                <w:rPr>
                  <w:rFonts w:asciiTheme="minorEastAsia" w:eastAsiaTheme="minorEastAsia" w:hAnsiTheme="minorEastAsia"/>
                  <w:kern w:val="21"/>
                  <w:position w:val="12"/>
                  <w:sz w:val="18"/>
                  <w:szCs w:val="20"/>
                </w:rPr>
                <w:t>国家</w:t>
              </w:r>
            </w:hyperlink>
            <w:r w:rsidR="00386DCF">
              <w:rPr>
                <w:rFonts w:asciiTheme="minorEastAsia" w:eastAsiaTheme="minorEastAsia" w:hAnsiTheme="minorEastAsia"/>
                <w:kern w:val="21"/>
                <w:position w:val="12"/>
                <w:sz w:val="18"/>
                <w:szCs w:val="20"/>
              </w:rPr>
              <w:t>或</w:t>
            </w:r>
            <w:hyperlink r:id="rId20" w:tgtFrame="_blank" w:history="1">
              <w:r w:rsidR="00386DCF">
                <w:rPr>
                  <w:rFonts w:asciiTheme="minorEastAsia" w:eastAsiaTheme="minorEastAsia" w:hAnsiTheme="minorEastAsia"/>
                  <w:kern w:val="21"/>
                  <w:position w:val="12"/>
                  <w:sz w:val="18"/>
                  <w:szCs w:val="20"/>
                </w:rPr>
                <w:t>地区</w:t>
              </w:r>
            </w:hyperlink>
            <w:r w:rsidR="00386DCF">
              <w:rPr>
                <w:rFonts w:asciiTheme="minorEastAsia" w:eastAsiaTheme="minorEastAsia" w:hAnsiTheme="minorEastAsia"/>
                <w:kern w:val="21"/>
                <w:position w:val="12"/>
                <w:sz w:val="18"/>
                <w:szCs w:val="20"/>
              </w:rPr>
              <w:t>总体经济状况重要</w:t>
            </w:r>
            <w:hyperlink r:id="rId21" w:tgtFrame="_blank" w:history="1">
              <w:r w:rsidR="00386DCF">
                <w:rPr>
                  <w:rFonts w:asciiTheme="minorEastAsia" w:eastAsiaTheme="minorEastAsia" w:hAnsiTheme="minorEastAsia"/>
                  <w:kern w:val="21"/>
                  <w:position w:val="12"/>
                  <w:sz w:val="18"/>
                  <w:szCs w:val="20"/>
                </w:rPr>
                <w:t>指标</w:t>
              </w:r>
            </w:hyperlink>
            <w:r w:rsidR="00386DCF">
              <w:rPr>
                <w:rFonts w:asciiTheme="minorEastAsia" w:eastAsiaTheme="minorEastAsia" w:hAnsiTheme="minorEastAsia"/>
                <w:kern w:val="21"/>
                <w:position w:val="12"/>
                <w:sz w:val="18"/>
                <w:szCs w:val="20"/>
              </w:rPr>
              <w:t>。</w:t>
            </w:r>
          </w:p>
        </w:tc>
      </w:tr>
      <w:tr w:rsidR="00794486" w14:paraId="1F12AAF5" w14:textId="77777777">
        <w:trPr>
          <w:trHeight w:val="90"/>
        </w:trPr>
        <w:tc>
          <w:tcPr>
            <w:tcW w:w="757" w:type="dxa"/>
            <w:tcBorders>
              <w:top w:val="single" w:sz="4" w:space="0" w:color="auto"/>
              <w:left w:val="single" w:sz="4" w:space="0" w:color="auto"/>
              <w:bottom w:val="single" w:sz="4" w:space="0" w:color="auto"/>
              <w:right w:val="single" w:sz="4" w:space="0" w:color="auto"/>
            </w:tcBorders>
            <w:vAlign w:val="center"/>
          </w:tcPr>
          <w:p w14:paraId="7DB3EBAE"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6</w:t>
            </w:r>
          </w:p>
        </w:tc>
        <w:tc>
          <w:tcPr>
            <w:tcW w:w="1478" w:type="dxa"/>
            <w:tcBorders>
              <w:top w:val="single" w:sz="4" w:space="0" w:color="auto"/>
              <w:left w:val="single" w:sz="4" w:space="0" w:color="auto"/>
              <w:bottom w:val="single" w:sz="4" w:space="0" w:color="auto"/>
              <w:right w:val="single" w:sz="4" w:space="0" w:color="auto"/>
            </w:tcBorders>
            <w:vAlign w:val="center"/>
          </w:tcPr>
          <w:p w14:paraId="7A656140"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电力弹性系数</w:t>
            </w:r>
          </w:p>
        </w:tc>
        <w:tc>
          <w:tcPr>
            <w:tcW w:w="6662" w:type="dxa"/>
            <w:tcBorders>
              <w:top w:val="single" w:sz="4" w:space="0" w:color="auto"/>
              <w:left w:val="single" w:sz="4" w:space="0" w:color="auto"/>
              <w:bottom w:val="single" w:sz="4" w:space="0" w:color="auto"/>
              <w:right w:val="single" w:sz="4" w:space="0" w:color="auto"/>
            </w:tcBorders>
            <w:vAlign w:val="center"/>
          </w:tcPr>
          <w:p w14:paraId="1E50DBF3"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电力弹性系数(Electricity elasticity coefficient)，分为电力生产弹性系数(elasticity coefficient of electricity production)和电力消费弹性系数elasticity coefficient of electricity consumption)。电力消费弹性系数是指一段时间内电力消费</w:t>
            </w:r>
            <w:hyperlink r:id="rId22" w:tgtFrame="_blank" w:history="1">
              <w:r>
                <w:rPr>
                  <w:rFonts w:asciiTheme="minorEastAsia" w:eastAsiaTheme="minorEastAsia" w:hAnsiTheme="minorEastAsia"/>
                  <w:kern w:val="21"/>
                  <w:position w:val="12"/>
                  <w:sz w:val="18"/>
                  <w:szCs w:val="20"/>
                </w:rPr>
                <w:t>增长速度</w:t>
              </w:r>
            </w:hyperlink>
            <w:r>
              <w:rPr>
                <w:rFonts w:asciiTheme="minorEastAsia" w:eastAsiaTheme="minorEastAsia" w:hAnsiTheme="minorEastAsia"/>
                <w:kern w:val="21"/>
                <w:position w:val="12"/>
                <w:sz w:val="18"/>
                <w:szCs w:val="20"/>
              </w:rPr>
              <w:t>与国民生产总值增长速度的比值，用以评价电力与经济发展之间的总体关系。可用于从宏观角度调控电力与</w:t>
            </w:r>
            <w:hyperlink r:id="rId23" w:tgtFrame="_blank" w:history="1">
              <w:r>
                <w:rPr>
                  <w:rFonts w:asciiTheme="minorEastAsia" w:eastAsiaTheme="minorEastAsia" w:hAnsiTheme="minorEastAsia"/>
                  <w:kern w:val="21"/>
                  <w:position w:val="12"/>
                  <w:sz w:val="18"/>
                  <w:szCs w:val="20"/>
                </w:rPr>
                <w:t>国民经济</w:t>
              </w:r>
            </w:hyperlink>
            <w:r>
              <w:rPr>
                <w:rFonts w:asciiTheme="minorEastAsia" w:eastAsiaTheme="minorEastAsia" w:hAnsiTheme="minorEastAsia"/>
                <w:kern w:val="21"/>
                <w:position w:val="12"/>
                <w:sz w:val="18"/>
                <w:szCs w:val="20"/>
              </w:rPr>
              <w:t>发展之间的关系。电力生产弹性系数是指电力生产量年平均增长速度与国民经济年平均增长速度之比。</w:t>
            </w:r>
          </w:p>
        </w:tc>
      </w:tr>
      <w:tr w:rsidR="00794486" w14:paraId="73A0CE68" w14:textId="77777777">
        <w:tc>
          <w:tcPr>
            <w:tcW w:w="757" w:type="dxa"/>
            <w:tcBorders>
              <w:top w:val="single" w:sz="4" w:space="0" w:color="auto"/>
              <w:left w:val="single" w:sz="4" w:space="0" w:color="auto"/>
              <w:bottom w:val="single" w:sz="4" w:space="0" w:color="auto"/>
              <w:right w:val="single" w:sz="4" w:space="0" w:color="auto"/>
            </w:tcBorders>
            <w:vAlign w:val="center"/>
          </w:tcPr>
          <w:p w14:paraId="2A353CE4"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7</w:t>
            </w:r>
          </w:p>
        </w:tc>
        <w:tc>
          <w:tcPr>
            <w:tcW w:w="1478" w:type="dxa"/>
            <w:tcBorders>
              <w:top w:val="single" w:sz="4" w:space="0" w:color="auto"/>
              <w:left w:val="single" w:sz="4" w:space="0" w:color="auto"/>
              <w:bottom w:val="single" w:sz="4" w:space="0" w:color="auto"/>
              <w:right w:val="single" w:sz="4" w:space="0" w:color="auto"/>
            </w:tcBorders>
            <w:vAlign w:val="center"/>
          </w:tcPr>
          <w:p w14:paraId="576DC008"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工业增加值</w:t>
            </w:r>
          </w:p>
        </w:tc>
        <w:tc>
          <w:tcPr>
            <w:tcW w:w="6662" w:type="dxa"/>
            <w:tcBorders>
              <w:top w:val="single" w:sz="4" w:space="0" w:color="auto"/>
              <w:left w:val="single" w:sz="4" w:space="0" w:color="auto"/>
              <w:bottom w:val="single" w:sz="4" w:space="0" w:color="auto"/>
              <w:right w:val="single" w:sz="4" w:space="0" w:color="auto"/>
            </w:tcBorders>
            <w:vAlign w:val="center"/>
          </w:tcPr>
          <w:p w14:paraId="286CDE81"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工业增加值是工业企业全部生产活动的总成果扣除了在生产过程中消耗或转移的</w:t>
            </w:r>
            <w:hyperlink r:id="rId24" w:tgtFrame="_blank" w:history="1">
              <w:r>
                <w:rPr>
                  <w:rFonts w:asciiTheme="minorEastAsia" w:eastAsiaTheme="minorEastAsia" w:hAnsiTheme="minorEastAsia"/>
                  <w:kern w:val="21"/>
                  <w:position w:val="12"/>
                  <w:sz w:val="18"/>
                  <w:szCs w:val="20"/>
                </w:rPr>
                <w:t>物质产品</w:t>
              </w:r>
            </w:hyperlink>
            <w:r>
              <w:rPr>
                <w:rFonts w:asciiTheme="minorEastAsia" w:eastAsiaTheme="minorEastAsia" w:hAnsiTheme="minorEastAsia"/>
                <w:kern w:val="21"/>
                <w:position w:val="12"/>
                <w:sz w:val="18"/>
                <w:szCs w:val="20"/>
              </w:rPr>
              <w:t>和劳务价值后的余额;是工业企业生产过程中新增加的价值。</w:t>
            </w:r>
          </w:p>
        </w:tc>
      </w:tr>
      <w:tr w:rsidR="00794486" w14:paraId="3C7F6A4F" w14:textId="77777777">
        <w:trPr>
          <w:trHeight w:val="90"/>
        </w:trPr>
        <w:tc>
          <w:tcPr>
            <w:tcW w:w="757" w:type="dxa"/>
            <w:tcBorders>
              <w:top w:val="single" w:sz="4" w:space="0" w:color="auto"/>
              <w:left w:val="single" w:sz="4" w:space="0" w:color="auto"/>
              <w:bottom w:val="single" w:sz="4" w:space="0" w:color="auto"/>
              <w:right w:val="single" w:sz="4" w:space="0" w:color="auto"/>
            </w:tcBorders>
            <w:vAlign w:val="center"/>
          </w:tcPr>
          <w:p w14:paraId="7B1B59EC"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8</w:t>
            </w:r>
          </w:p>
        </w:tc>
        <w:tc>
          <w:tcPr>
            <w:tcW w:w="1478" w:type="dxa"/>
            <w:tcBorders>
              <w:top w:val="single" w:sz="4" w:space="0" w:color="auto"/>
              <w:left w:val="single" w:sz="4" w:space="0" w:color="auto"/>
              <w:bottom w:val="single" w:sz="4" w:space="0" w:color="auto"/>
              <w:right w:val="single" w:sz="4" w:space="0" w:color="auto"/>
            </w:tcBorders>
            <w:vAlign w:val="center"/>
          </w:tcPr>
          <w:p w14:paraId="6355B389"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社会消费品零售总额</w:t>
            </w:r>
          </w:p>
        </w:tc>
        <w:tc>
          <w:tcPr>
            <w:tcW w:w="6662" w:type="dxa"/>
            <w:tcBorders>
              <w:top w:val="single" w:sz="4" w:space="0" w:color="auto"/>
              <w:left w:val="single" w:sz="4" w:space="0" w:color="auto"/>
              <w:bottom w:val="single" w:sz="4" w:space="0" w:color="auto"/>
              <w:right w:val="single" w:sz="4" w:space="0" w:color="auto"/>
            </w:tcBorders>
            <w:vAlign w:val="center"/>
          </w:tcPr>
          <w:p w14:paraId="69D571E6"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社会消费品零售总额(Total Retail Sales of Consumer Goods)</w:t>
            </w:r>
            <w:r>
              <w:rPr>
                <w:rFonts w:asciiTheme="minorEastAsia" w:eastAsiaTheme="minorEastAsia" w:hAnsiTheme="minorEastAsia" w:hint="eastAsia"/>
                <w:kern w:val="21"/>
                <w:position w:val="12"/>
                <w:sz w:val="18"/>
                <w:szCs w:val="20"/>
              </w:rPr>
              <w:t>，</w:t>
            </w:r>
            <w:hyperlink r:id="rId25" w:tgtFrame="http://baike.so.com/doc/_blank" w:history="1">
              <w:r>
                <w:rPr>
                  <w:rFonts w:asciiTheme="minorEastAsia" w:eastAsiaTheme="minorEastAsia" w:hAnsiTheme="minorEastAsia"/>
                  <w:kern w:val="21"/>
                  <w:position w:val="12"/>
                  <w:sz w:val="18"/>
                  <w:szCs w:val="20"/>
                </w:rPr>
                <w:t>批发</w:t>
              </w:r>
            </w:hyperlink>
            <w:r>
              <w:rPr>
                <w:rFonts w:asciiTheme="minorEastAsia" w:eastAsiaTheme="minorEastAsia" w:hAnsiTheme="minorEastAsia"/>
                <w:kern w:val="21"/>
                <w:position w:val="12"/>
                <w:sz w:val="18"/>
                <w:szCs w:val="20"/>
              </w:rPr>
              <w:t>和</w:t>
            </w:r>
            <w:hyperlink r:id="rId26" w:tgtFrame="http://baike.so.com/doc/_blank" w:history="1">
              <w:r>
                <w:rPr>
                  <w:rFonts w:asciiTheme="minorEastAsia" w:eastAsiaTheme="minorEastAsia" w:hAnsiTheme="minorEastAsia"/>
                  <w:kern w:val="21"/>
                  <w:position w:val="12"/>
                  <w:sz w:val="18"/>
                  <w:szCs w:val="20"/>
                </w:rPr>
                <w:t>零售业</w:t>
              </w:r>
            </w:hyperlink>
            <w:r>
              <w:rPr>
                <w:rFonts w:asciiTheme="minorEastAsia" w:eastAsiaTheme="minorEastAsia" w:hAnsiTheme="minorEastAsia"/>
                <w:kern w:val="21"/>
                <w:position w:val="12"/>
                <w:sz w:val="18"/>
                <w:szCs w:val="20"/>
              </w:rPr>
              <w:t>、</w:t>
            </w:r>
            <w:hyperlink r:id="rId27" w:tgtFrame="http://baike.so.com/doc/_blank" w:history="1">
              <w:r>
                <w:rPr>
                  <w:rFonts w:asciiTheme="minorEastAsia" w:eastAsiaTheme="minorEastAsia" w:hAnsiTheme="minorEastAsia"/>
                  <w:kern w:val="21"/>
                  <w:position w:val="12"/>
                  <w:sz w:val="18"/>
                  <w:szCs w:val="20"/>
                </w:rPr>
                <w:t>住宿</w:t>
              </w:r>
            </w:hyperlink>
            <w:r>
              <w:rPr>
                <w:rFonts w:asciiTheme="minorEastAsia" w:eastAsiaTheme="minorEastAsia" w:hAnsiTheme="minorEastAsia"/>
                <w:kern w:val="21"/>
                <w:position w:val="12"/>
                <w:sz w:val="18"/>
                <w:szCs w:val="20"/>
              </w:rPr>
              <w:t>和</w:t>
            </w:r>
            <w:hyperlink r:id="rId28" w:tgtFrame="http://baike.so.com/doc/_blank" w:history="1">
              <w:r>
                <w:rPr>
                  <w:rFonts w:asciiTheme="minorEastAsia" w:eastAsiaTheme="minorEastAsia" w:hAnsiTheme="minorEastAsia"/>
                  <w:kern w:val="21"/>
                  <w:position w:val="12"/>
                  <w:sz w:val="18"/>
                  <w:szCs w:val="20"/>
                </w:rPr>
                <w:t>餐饮业</w:t>
              </w:r>
            </w:hyperlink>
            <w:r>
              <w:rPr>
                <w:rFonts w:asciiTheme="minorEastAsia" w:eastAsiaTheme="minorEastAsia" w:hAnsiTheme="minorEastAsia"/>
                <w:kern w:val="21"/>
                <w:position w:val="12"/>
                <w:sz w:val="18"/>
                <w:szCs w:val="20"/>
              </w:rPr>
              <w:t>以及其他行业直接售给城乡居民和社会集团的消费品零售额。</w:t>
            </w:r>
          </w:p>
        </w:tc>
      </w:tr>
      <w:tr w:rsidR="00794486" w14:paraId="5850C5D3" w14:textId="77777777">
        <w:tc>
          <w:tcPr>
            <w:tcW w:w="757" w:type="dxa"/>
            <w:tcBorders>
              <w:top w:val="single" w:sz="4" w:space="0" w:color="auto"/>
              <w:left w:val="single" w:sz="4" w:space="0" w:color="auto"/>
              <w:bottom w:val="single" w:sz="4" w:space="0" w:color="auto"/>
              <w:right w:val="single" w:sz="4" w:space="0" w:color="auto"/>
            </w:tcBorders>
            <w:vAlign w:val="center"/>
          </w:tcPr>
          <w:p w14:paraId="7F1E25CC"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9</w:t>
            </w:r>
          </w:p>
        </w:tc>
        <w:tc>
          <w:tcPr>
            <w:tcW w:w="1478" w:type="dxa"/>
            <w:tcBorders>
              <w:top w:val="single" w:sz="4" w:space="0" w:color="auto"/>
              <w:left w:val="single" w:sz="4" w:space="0" w:color="auto"/>
              <w:bottom w:val="single" w:sz="4" w:space="0" w:color="auto"/>
              <w:right w:val="single" w:sz="4" w:space="0" w:color="auto"/>
            </w:tcBorders>
            <w:vAlign w:val="center"/>
          </w:tcPr>
          <w:p w14:paraId="429CFFCA"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分类算法</w:t>
            </w:r>
          </w:p>
        </w:tc>
        <w:tc>
          <w:tcPr>
            <w:tcW w:w="6662" w:type="dxa"/>
            <w:tcBorders>
              <w:top w:val="single" w:sz="4" w:space="0" w:color="auto"/>
              <w:left w:val="single" w:sz="4" w:space="0" w:color="auto"/>
              <w:bottom w:val="single" w:sz="4" w:space="0" w:color="auto"/>
              <w:right w:val="single" w:sz="4" w:space="0" w:color="auto"/>
            </w:tcBorders>
            <w:vAlign w:val="center"/>
          </w:tcPr>
          <w:p w14:paraId="1C0DCBD1"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分类(Categorization or Classification)就是按照某种标准给对象贴标签(label)，再根据标签来区分归类。 分类是事先定义好类别 ，类别数不变 。</w:t>
            </w:r>
          </w:p>
        </w:tc>
      </w:tr>
      <w:tr w:rsidR="00794486" w14:paraId="1F9A13CD" w14:textId="77777777">
        <w:tc>
          <w:tcPr>
            <w:tcW w:w="757" w:type="dxa"/>
            <w:tcBorders>
              <w:top w:val="single" w:sz="4" w:space="0" w:color="auto"/>
              <w:left w:val="single" w:sz="4" w:space="0" w:color="auto"/>
              <w:bottom w:val="single" w:sz="4" w:space="0" w:color="auto"/>
              <w:right w:val="single" w:sz="4" w:space="0" w:color="auto"/>
            </w:tcBorders>
            <w:vAlign w:val="center"/>
          </w:tcPr>
          <w:p w14:paraId="2DC212A2"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10</w:t>
            </w:r>
          </w:p>
        </w:tc>
        <w:tc>
          <w:tcPr>
            <w:tcW w:w="1478" w:type="dxa"/>
            <w:tcBorders>
              <w:top w:val="single" w:sz="4" w:space="0" w:color="auto"/>
              <w:left w:val="single" w:sz="4" w:space="0" w:color="auto"/>
              <w:bottom w:val="single" w:sz="4" w:space="0" w:color="auto"/>
              <w:right w:val="single" w:sz="4" w:space="0" w:color="auto"/>
            </w:tcBorders>
            <w:vAlign w:val="center"/>
          </w:tcPr>
          <w:p w14:paraId="0951A8AC"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聚类算法</w:t>
            </w:r>
          </w:p>
        </w:tc>
        <w:tc>
          <w:tcPr>
            <w:tcW w:w="6662" w:type="dxa"/>
            <w:tcBorders>
              <w:top w:val="single" w:sz="4" w:space="0" w:color="auto"/>
              <w:left w:val="single" w:sz="4" w:space="0" w:color="auto"/>
              <w:bottom w:val="single" w:sz="4" w:space="0" w:color="auto"/>
              <w:right w:val="single" w:sz="4" w:space="0" w:color="auto"/>
            </w:tcBorders>
            <w:vAlign w:val="center"/>
          </w:tcPr>
          <w:p w14:paraId="1CC07D78"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聚类分析又称群分析，它是研究（样品或指标）分类问题的一种统计分析方法，同时也是数据挖掘的一个重要算法。</w:t>
            </w:r>
          </w:p>
        </w:tc>
      </w:tr>
      <w:tr w:rsidR="00794486" w14:paraId="2E413F5D" w14:textId="77777777">
        <w:trPr>
          <w:trHeight w:val="339"/>
        </w:trPr>
        <w:tc>
          <w:tcPr>
            <w:tcW w:w="757" w:type="dxa"/>
            <w:tcBorders>
              <w:top w:val="single" w:sz="4" w:space="0" w:color="auto"/>
              <w:left w:val="single" w:sz="4" w:space="0" w:color="auto"/>
              <w:bottom w:val="single" w:sz="4" w:space="0" w:color="auto"/>
              <w:right w:val="single" w:sz="4" w:space="0" w:color="auto"/>
            </w:tcBorders>
            <w:vAlign w:val="center"/>
          </w:tcPr>
          <w:p w14:paraId="74F66394"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11</w:t>
            </w:r>
          </w:p>
        </w:tc>
        <w:tc>
          <w:tcPr>
            <w:tcW w:w="1478" w:type="dxa"/>
            <w:tcBorders>
              <w:top w:val="single" w:sz="4" w:space="0" w:color="auto"/>
              <w:left w:val="single" w:sz="4" w:space="0" w:color="auto"/>
              <w:bottom w:val="single" w:sz="4" w:space="0" w:color="auto"/>
              <w:right w:val="single" w:sz="4" w:space="0" w:color="auto"/>
            </w:tcBorders>
            <w:vAlign w:val="center"/>
          </w:tcPr>
          <w:p w14:paraId="2B57293E"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时间序列算法</w:t>
            </w:r>
          </w:p>
        </w:tc>
        <w:tc>
          <w:tcPr>
            <w:tcW w:w="6662" w:type="dxa"/>
            <w:tcBorders>
              <w:top w:val="single" w:sz="4" w:space="0" w:color="auto"/>
              <w:left w:val="single" w:sz="4" w:space="0" w:color="auto"/>
              <w:bottom w:val="single" w:sz="4" w:space="0" w:color="auto"/>
              <w:right w:val="single" w:sz="4" w:space="0" w:color="auto"/>
            </w:tcBorders>
            <w:vAlign w:val="center"/>
          </w:tcPr>
          <w:p w14:paraId="49D5E865" w14:textId="77777777" w:rsidR="00794486" w:rsidRDefault="00F25789">
            <w:pPr>
              <w:rPr>
                <w:rFonts w:asciiTheme="minorEastAsia" w:eastAsiaTheme="minorEastAsia" w:hAnsiTheme="minorEastAsia"/>
                <w:kern w:val="21"/>
                <w:position w:val="12"/>
                <w:sz w:val="18"/>
                <w:szCs w:val="20"/>
              </w:rPr>
            </w:pPr>
            <w:hyperlink r:id="rId29" w:tgtFrame="http://baike.baidu.com/item/_blank" w:history="1">
              <w:r w:rsidR="00386DCF">
                <w:rPr>
                  <w:rFonts w:asciiTheme="minorEastAsia" w:eastAsiaTheme="minorEastAsia" w:hAnsiTheme="minorEastAsia"/>
                  <w:kern w:val="21"/>
                  <w:position w:val="12"/>
                  <w:sz w:val="18"/>
                  <w:szCs w:val="20"/>
                </w:rPr>
                <w:t>时间序列</w:t>
              </w:r>
            </w:hyperlink>
            <w:r w:rsidR="00386DCF">
              <w:rPr>
                <w:rFonts w:asciiTheme="minorEastAsia" w:eastAsiaTheme="minorEastAsia" w:hAnsiTheme="minorEastAsia"/>
                <w:kern w:val="21"/>
                <w:position w:val="12"/>
                <w:sz w:val="18"/>
                <w:szCs w:val="20"/>
              </w:rPr>
              <w:t>（或称</w:t>
            </w:r>
            <w:hyperlink r:id="rId30" w:tgtFrame="http://baike.baidu.com/item/_blank" w:history="1">
              <w:r w:rsidR="00386DCF">
                <w:rPr>
                  <w:rFonts w:asciiTheme="minorEastAsia" w:eastAsiaTheme="minorEastAsia" w:hAnsiTheme="minorEastAsia"/>
                  <w:kern w:val="21"/>
                  <w:position w:val="12"/>
                  <w:sz w:val="18"/>
                  <w:szCs w:val="20"/>
                </w:rPr>
                <w:t>动态数列</w:t>
              </w:r>
            </w:hyperlink>
            <w:r w:rsidR="00386DCF">
              <w:rPr>
                <w:rFonts w:asciiTheme="minorEastAsia" w:eastAsiaTheme="minorEastAsia" w:hAnsiTheme="minorEastAsia"/>
                <w:kern w:val="21"/>
                <w:position w:val="12"/>
                <w:sz w:val="18"/>
                <w:szCs w:val="20"/>
              </w:rPr>
              <w:t>）是指将同一统计指标的数值按其发生的时间先后顺序排列而成的数列。时间序列分析的主要目的是根据已有的历史数据对未来进行预测。</w:t>
            </w:r>
          </w:p>
        </w:tc>
      </w:tr>
      <w:tr w:rsidR="00794486" w14:paraId="71D5ED44" w14:textId="77777777">
        <w:trPr>
          <w:trHeight w:val="339"/>
        </w:trPr>
        <w:tc>
          <w:tcPr>
            <w:tcW w:w="757" w:type="dxa"/>
            <w:tcBorders>
              <w:top w:val="single" w:sz="4" w:space="0" w:color="auto"/>
              <w:left w:val="single" w:sz="4" w:space="0" w:color="auto"/>
              <w:bottom w:val="single" w:sz="4" w:space="0" w:color="auto"/>
              <w:right w:val="single" w:sz="4" w:space="0" w:color="auto"/>
            </w:tcBorders>
            <w:vAlign w:val="center"/>
          </w:tcPr>
          <w:p w14:paraId="18289001"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12</w:t>
            </w:r>
          </w:p>
        </w:tc>
        <w:tc>
          <w:tcPr>
            <w:tcW w:w="1478" w:type="dxa"/>
            <w:tcBorders>
              <w:top w:val="single" w:sz="4" w:space="0" w:color="auto"/>
              <w:left w:val="single" w:sz="4" w:space="0" w:color="auto"/>
              <w:bottom w:val="single" w:sz="4" w:space="0" w:color="auto"/>
              <w:right w:val="single" w:sz="4" w:space="0" w:color="auto"/>
            </w:tcBorders>
            <w:vAlign w:val="center"/>
          </w:tcPr>
          <w:p w14:paraId="67293932"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回归算法</w:t>
            </w:r>
          </w:p>
        </w:tc>
        <w:tc>
          <w:tcPr>
            <w:tcW w:w="6662" w:type="dxa"/>
            <w:tcBorders>
              <w:top w:val="single" w:sz="4" w:space="0" w:color="auto"/>
              <w:left w:val="single" w:sz="4" w:space="0" w:color="auto"/>
              <w:bottom w:val="single" w:sz="4" w:space="0" w:color="auto"/>
              <w:right w:val="single" w:sz="4" w:space="0" w:color="auto"/>
            </w:tcBorders>
            <w:vAlign w:val="center"/>
          </w:tcPr>
          <w:p w14:paraId="33843444" w14:textId="77777777" w:rsidR="00794486" w:rsidRDefault="00386DCF">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回归分析（regression analysis)是确定两种或两种以上变量间相互依赖的定量关系的一种统计分析方法。运用十分广泛，回归分析按照涉及的变量的多少，分为一元回归和多元回归分析；在线性回归中，按照因变量的多少，可分为</w:t>
            </w:r>
            <w:hyperlink r:id="rId31" w:tgtFrame="http://baike.baidu.com/item/_blank" w:history="1">
              <w:r>
                <w:rPr>
                  <w:rFonts w:asciiTheme="minorEastAsia" w:eastAsiaTheme="minorEastAsia" w:hAnsiTheme="minorEastAsia"/>
                  <w:kern w:val="21"/>
                  <w:position w:val="12"/>
                  <w:sz w:val="18"/>
                  <w:szCs w:val="20"/>
                </w:rPr>
                <w:t>简单回归</w:t>
              </w:r>
            </w:hyperlink>
            <w:r>
              <w:rPr>
                <w:rFonts w:asciiTheme="minorEastAsia" w:eastAsiaTheme="minorEastAsia" w:hAnsiTheme="minorEastAsia"/>
                <w:kern w:val="21"/>
                <w:position w:val="12"/>
                <w:sz w:val="18"/>
                <w:szCs w:val="20"/>
              </w:rPr>
              <w:t>分析和多重回归分析；按照</w:t>
            </w:r>
            <w:hyperlink r:id="rId32" w:tgtFrame="http://baike.baidu.com/item/_blank" w:history="1">
              <w:r>
                <w:rPr>
                  <w:rFonts w:asciiTheme="minorEastAsia" w:eastAsiaTheme="minorEastAsia" w:hAnsiTheme="minorEastAsia"/>
                  <w:kern w:val="21"/>
                  <w:position w:val="12"/>
                  <w:sz w:val="18"/>
                  <w:szCs w:val="20"/>
                </w:rPr>
                <w:t>自变量</w:t>
              </w:r>
            </w:hyperlink>
            <w:r>
              <w:rPr>
                <w:rFonts w:asciiTheme="minorEastAsia" w:eastAsiaTheme="minorEastAsia" w:hAnsiTheme="minorEastAsia"/>
                <w:kern w:val="21"/>
                <w:position w:val="12"/>
                <w:sz w:val="18"/>
                <w:szCs w:val="20"/>
              </w:rPr>
              <w:t>和</w:t>
            </w:r>
            <w:hyperlink r:id="rId33" w:tgtFrame="http://baike.baidu.com/item/_blank" w:history="1">
              <w:r>
                <w:rPr>
                  <w:rFonts w:asciiTheme="minorEastAsia" w:eastAsiaTheme="minorEastAsia" w:hAnsiTheme="minorEastAsia"/>
                  <w:kern w:val="21"/>
                  <w:position w:val="12"/>
                  <w:sz w:val="18"/>
                  <w:szCs w:val="20"/>
                </w:rPr>
                <w:t>因变量</w:t>
              </w:r>
            </w:hyperlink>
            <w:r>
              <w:rPr>
                <w:rFonts w:asciiTheme="minorEastAsia" w:eastAsiaTheme="minorEastAsia" w:hAnsiTheme="minorEastAsia"/>
                <w:kern w:val="21"/>
                <w:position w:val="12"/>
                <w:sz w:val="18"/>
                <w:szCs w:val="20"/>
              </w:rPr>
              <w:t>之间的关系类型，可分为</w:t>
            </w:r>
            <w:hyperlink r:id="rId34" w:tgtFrame="http://baike.baidu.com/item/_blank" w:history="1">
              <w:r>
                <w:rPr>
                  <w:rFonts w:asciiTheme="minorEastAsia" w:eastAsiaTheme="minorEastAsia" w:hAnsiTheme="minorEastAsia"/>
                  <w:kern w:val="21"/>
                  <w:position w:val="12"/>
                  <w:sz w:val="18"/>
                  <w:szCs w:val="20"/>
                </w:rPr>
                <w:t>线性回归</w:t>
              </w:r>
            </w:hyperlink>
            <w:r>
              <w:rPr>
                <w:rFonts w:asciiTheme="minorEastAsia" w:eastAsiaTheme="minorEastAsia" w:hAnsiTheme="minorEastAsia"/>
                <w:kern w:val="21"/>
                <w:position w:val="12"/>
                <w:sz w:val="18"/>
                <w:szCs w:val="20"/>
              </w:rPr>
              <w:t>分析和</w:t>
            </w:r>
            <w:hyperlink r:id="rId35" w:tgtFrame="http://baike.baidu.com/item/_blank" w:history="1">
              <w:r>
                <w:rPr>
                  <w:rFonts w:asciiTheme="minorEastAsia" w:eastAsiaTheme="minorEastAsia" w:hAnsiTheme="minorEastAsia"/>
                  <w:kern w:val="21"/>
                  <w:position w:val="12"/>
                  <w:sz w:val="18"/>
                  <w:szCs w:val="20"/>
                </w:rPr>
                <w:t>非线性回归</w:t>
              </w:r>
            </w:hyperlink>
            <w:r>
              <w:rPr>
                <w:rFonts w:asciiTheme="minorEastAsia" w:eastAsiaTheme="minorEastAsia" w:hAnsiTheme="minorEastAsia"/>
                <w:kern w:val="21"/>
                <w:position w:val="12"/>
                <w:sz w:val="18"/>
                <w:szCs w:val="20"/>
              </w:rPr>
              <w:t>分析。</w:t>
            </w:r>
          </w:p>
        </w:tc>
      </w:tr>
    </w:tbl>
    <w:p w14:paraId="36FC3E5E" w14:textId="77777777" w:rsidR="00794486" w:rsidRDefault="00794486"/>
    <w:p w14:paraId="05F16EF3" w14:textId="77777777" w:rsidR="00794486" w:rsidRDefault="00386DCF">
      <w:pPr>
        <w:pStyle w:val="2"/>
        <w:numPr>
          <w:ilvl w:val="1"/>
          <w:numId w:val="17"/>
        </w:numPr>
        <w:spacing w:line="415" w:lineRule="auto"/>
        <w:rPr>
          <w:bCs w:val="0"/>
          <w:sz w:val="24"/>
          <w:szCs w:val="24"/>
        </w:rPr>
      </w:pPr>
      <w:r>
        <w:rPr>
          <w:rFonts w:hint="eastAsia"/>
          <w:bCs w:val="0"/>
          <w:sz w:val="24"/>
          <w:szCs w:val="24"/>
        </w:rPr>
        <w:t>参考资料</w:t>
      </w:r>
      <w:bookmarkEnd w:id="22"/>
      <w:bookmarkEnd w:id="23"/>
      <w:bookmarkEnd w:id="24"/>
      <w:bookmarkEnd w:id="25"/>
      <w:bookmarkEnd w:id="26"/>
      <w:bookmarkEnd w:id="27"/>
    </w:p>
    <w:p w14:paraId="1A3A08BE" w14:textId="77777777" w:rsidR="00794486" w:rsidRDefault="00386DCF">
      <w:pPr>
        <w:rPr>
          <w:sz w:val="20"/>
          <w:szCs w:val="21"/>
        </w:rPr>
      </w:pPr>
      <w:bookmarkStart w:id="28" w:name="_Toc358131211"/>
      <w:bookmarkStart w:id="29" w:name="_Toc358152105"/>
      <w:bookmarkStart w:id="30" w:name="_Toc372714324"/>
      <w:bookmarkStart w:id="31" w:name="_Toc358121929"/>
      <w:bookmarkStart w:id="32" w:name="_Toc358153817"/>
      <w:bookmarkStart w:id="33" w:name="_Toc357762082"/>
      <w:r>
        <w:rPr>
          <w:rFonts w:hint="eastAsia"/>
          <w:sz w:val="20"/>
          <w:szCs w:val="21"/>
        </w:rPr>
        <w:t>1.</w:t>
      </w:r>
      <w:r>
        <w:rPr>
          <w:rFonts w:hint="eastAsia"/>
          <w:sz w:val="20"/>
          <w:szCs w:val="21"/>
        </w:rPr>
        <w:t>《关于印发国家电网公司“三集五大”体系建设实施方案的通知》（国家电网体改</w:t>
      </w:r>
      <w:r>
        <w:rPr>
          <w:rFonts w:hint="eastAsia"/>
          <w:sz w:val="20"/>
          <w:szCs w:val="21"/>
        </w:rPr>
        <w:t xml:space="preserve">[2012]  </w:t>
      </w:r>
      <w:r>
        <w:rPr>
          <w:rFonts w:hint="eastAsia"/>
          <w:sz w:val="20"/>
          <w:szCs w:val="21"/>
        </w:rPr>
        <w:tab/>
        <w:t>45</w:t>
      </w:r>
      <w:r>
        <w:rPr>
          <w:rFonts w:hint="eastAsia"/>
          <w:sz w:val="20"/>
          <w:szCs w:val="21"/>
        </w:rPr>
        <w:t>号文）</w:t>
      </w:r>
    </w:p>
    <w:p w14:paraId="3F6E17CC" w14:textId="77777777" w:rsidR="00794486" w:rsidRDefault="00386DCF">
      <w:pPr>
        <w:rPr>
          <w:sz w:val="20"/>
          <w:szCs w:val="21"/>
        </w:rPr>
      </w:pPr>
      <w:r>
        <w:rPr>
          <w:rFonts w:hint="eastAsia"/>
          <w:sz w:val="20"/>
          <w:szCs w:val="21"/>
        </w:rPr>
        <w:t>2.</w:t>
      </w:r>
      <w:r>
        <w:rPr>
          <w:rFonts w:hint="eastAsia"/>
          <w:sz w:val="20"/>
          <w:szCs w:val="21"/>
        </w:rPr>
        <w:t>《关于加快推进公司数据共享和业务融合工作的通知》</w:t>
      </w:r>
      <w:r>
        <w:rPr>
          <w:rFonts w:hint="eastAsia"/>
          <w:sz w:val="20"/>
          <w:szCs w:val="21"/>
        </w:rPr>
        <w:t>(</w:t>
      </w:r>
      <w:r>
        <w:rPr>
          <w:rFonts w:hint="eastAsia"/>
          <w:sz w:val="20"/>
          <w:szCs w:val="21"/>
        </w:rPr>
        <w:t>国家电网信通〔</w:t>
      </w:r>
      <w:r>
        <w:rPr>
          <w:rFonts w:hint="eastAsia"/>
          <w:sz w:val="20"/>
          <w:szCs w:val="21"/>
        </w:rPr>
        <w:t>2012</w:t>
      </w:r>
      <w:r>
        <w:rPr>
          <w:rFonts w:hint="eastAsia"/>
          <w:sz w:val="20"/>
          <w:szCs w:val="21"/>
        </w:rPr>
        <w:t>〕</w:t>
      </w:r>
      <w:r>
        <w:rPr>
          <w:rFonts w:hint="eastAsia"/>
          <w:sz w:val="20"/>
          <w:szCs w:val="21"/>
        </w:rPr>
        <w:t>1229</w:t>
      </w:r>
      <w:r>
        <w:rPr>
          <w:rFonts w:hint="eastAsia"/>
          <w:sz w:val="20"/>
          <w:szCs w:val="21"/>
        </w:rPr>
        <w:tab/>
      </w:r>
      <w:r>
        <w:rPr>
          <w:rFonts w:hint="eastAsia"/>
          <w:sz w:val="20"/>
          <w:szCs w:val="21"/>
        </w:rPr>
        <w:t>号</w:t>
      </w:r>
      <w:r>
        <w:rPr>
          <w:rFonts w:hint="eastAsia"/>
          <w:sz w:val="20"/>
          <w:szCs w:val="21"/>
        </w:rPr>
        <w:t>)</w:t>
      </w:r>
    </w:p>
    <w:p w14:paraId="7D93BE7A" w14:textId="77777777" w:rsidR="00794486" w:rsidRDefault="00386DCF">
      <w:pPr>
        <w:rPr>
          <w:sz w:val="20"/>
          <w:szCs w:val="21"/>
        </w:rPr>
      </w:pPr>
      <w:r>
        <w:rPr>
          <w:rFonts w:hint="eastAsia"/>
          <w:sz w:val="20"/>
          <w:szCs w:val="21"/>
        </w:rPr>
        <w:t>3.</w:t>
      </w:r>
      <w:r>
        <w:rPr>
          <w:rFonts w:hint="eastAsia"/>
          <w:sz w:val="20"/>
          <w:szCs w:val="21"/>
        </w:rPr>
        <w:t>《国家电网公司关于加快推进公司数据共享和业务融合</w:t>
      </w:r>
      <w:r>
        <w:rPr>
          <w:rFonts w:hint="eastAsia"/>
          <w:sz w:val="20"/>
          <w:szCs w:val="21"/>
        </w:rPr>
        <w:t>2013</w:t>
      </w:r>
      <w:r>
        <w:rPr>
          <w:rFonts w:hint="eastAsia"/>
          <w:sz w:val="20"/>
          <w:szCs w:val="21"/>
        </w:rPr>
        <w:t>年工作的通知》（国家</w:t>
      </w:r>
      <w:r>
        <w:rPr>
          <w:rFonts w:hint="eastAsia"/>
          <w:sz w:val="20"/>
          <w:szCs w:val="21"/>
        </w:rPr>
        <w:tab/>
      </w:r>
      <w:r>
        <w:rPr>
          <w:rFonts w:hint="eastAsia"/>
          <w:sz w:val="20"/>
          <w:szCs w:val="21"/>
        </w:rPr>
        <w:t>电网信通〔</w:t>
      </w:r>
      <w:r>
        <w:rPr>
          <w:rFonts w:hint="eastAsia"/>
          <w:sz w:val="20"/>
          <w:szCs w:val="21"/>
        </w:rPr>
        <w:t>2013</w:t>
      </w:r>
      <w:r>
        <w:rPr>
          <w:rFonts w:hint="eastAsia"/>
          <w:sz w:val="20"/>
          <w:szCs w:val="21"/>
        </w:rPr>
        <w:t>〕</w:t>
      </w:r>
      <w:r>
        <w:rPr>
          <w:rFonts w:hint="eastAsia"/>
          <w:sz w:val="20"/>
          <w:szCs w:val="21"/>
        </w:rPr>
        <w:t xml:space="preserve"> 823 </w:t>
      </w:r>
      <w:r>
        <w:rPr>
          <w:rFonts w:hint="eastAsia"/>
          <w:sz w:val="20"/>
          <w:szCs w:val="21"/>
        </w:rPr>
        <w:t>号）</w:t>
      </w:r>
    </w:p>
    <w:p w14:paraId="27FF5891" w14:textId="77777777" w:rsidR="00794486" w:rsidRDefault="00386DCF">
      <w:pPr>
        <w:rPr>
          <w:sz w:val="20"/>
          <w:szCs w:val="21"/>
        </w:rPr>
      </w:pPr>
      <w:r>
        <w:rPr>
          <w:rFonts w:hint="eastAsia"/>
          <w:sz w:val="20"/>
          <w:szCs w:val="21"/>
        </w:rPr>
        <w:t>4.</w:t>
      </w:r>
      <w:r>
        <w:rPr>
          <w:rFonts w:hint="eastAsia"/>
          <w:sz w:val="20"/>
          <w:szCs w:val="21"/>
        </w:rPr>
        <w:t>《国家电网公司关于全面使用应用系统统一开发平台的通知》（国家电网信通〔</w:t>
      </w:r>
      <w:r>
        <w:rPr>
          <w:rFonts w:hint="eastAsia"/>
          <w:sz w:val="20"/>
          <w:szCs w:val="21"/>
        </w:rPr>
        <w:t>2013</w:t>
      </w:r>
      <w:r>
        <w:rPr>
          <w:rFonts w:hint="eastAsia"/>
          <w:sz w:val="20"/>
          <w:szCs w:val="21"/>
        </w:rPr>
        <w:t>〕</w:t>
      </w:r>
      <w:r>
        <w:rPr>
          <w:rFonts w:hint="eastAsia"/>
          <w:sz w:val="20"/>
          <w:szCs w:val="21"/>
        </w:rPr>
        <w:tab/>
        <w:t>79</w:t>
      </w:r>
      <w:r>
        <w:rPr>
          <w:rFonts w:hint="eastAsia"/>
          <w:sz w:val="20"/>
          <w:szCs w:val="21"/>
        </w:rPr>
        <w:t>号）</w:t>
      </w:r>
    </w:p>
    <w:p w14:paraId="09F56B1A" w14:textId="77777777" w:rsidR="00794486" w:rsidRDefault="00386DCF">
      <w:pPr>
        <w:rPr>
          <w:sz w:val="20"/>
          <w:szCs w:val="21"/>
        </w:rPr>
      </w:pPr>
      <w:r>
        <w:rPr>
          <w:rFonts w:hint="eastAsia"/>
          <w:sz w:val="20"/>
          <w:szCs w:val="21"/>
        </w:rPr>
        <w:t>5.</w:t>
      </w:r>
      <w:r>
        <w:rPr>
          <w:rFonts w:hint="eastAsia"/>
          <w:sz w:val="20"/>
          <w:szCs w:val="21"/>
        </w:rPr>
        <w:t>《国家电网公司“十三五”营销管理规划》</w:t>
      </w:r>
      <w:r>
        <w:rPr>
          <w:rFonts w:hint="eastAsia"/>
          <w:sz w:val="20"/>
          <w:szCs w:val="21"/>
        </w:rPr>
        <w:t>2015</w:t>
      </w:r>
      <w:r>
        <w:rPr>
          <w:rFonts w:hint="eastAsia"/>
          <w:sz w:val="20"/>
          <w:szCs w:val="21"/>
        </w:rPr>
        <w:t>年</w:t>
      </w:r>
    </w:p>
    <w:p w14:paraId="271A6F4E" w14:textId="77777777" w:rsidR="00794486" w:rsidRDefault="00386DCF">
      <w:pPr>
        <w:rPr>
          <w:sz w:val="20"/>
          <w:szCs w:val="21"/>
        </w:rPr>
      </w:pPr>
      <w:r>
        <w:rPr>
          <w:rFonts w:hint="eastAsia"/>
          <w:sz w:val="20"/>
          <w:szCs w:val="21"/>
        </w:rPr>
        <w:t>6.</w:t>
      </w:r>
      <w:r>
        <w:rPr>
          <w:rFonts w:hint="eastAsia"/>
          <w:sz w:val="20"/>
          <w:szCs w:val="21"/>
        </w:rPr>
        <w:t>《国家电网公司“十三五”信息化规划专题研究报告</w:t>
      </w:r>
      <w:r>
        <w:rPr>
          <w:rFonts w:hint="eastAsia"/>
          <w:sz w:val="20"/>
          <w:szCs w:val="21"/>
        </w:rPr>
        <w:t>-</w:t>
      </w:r>
      <w:r>
        <w:rPr>
          <w:rFonts w:hint="eastAsia"/>
          <w:sz w:val="20"/>
          <w:szCs w:val="21"/>
        </w:rPr>
        <w:t>业务应用专题报告》</w:t>
      </w:r>
      <w:r>
        <w:rPr>
          <w:rFonts w:hint="eastAsia"/>
          <w:sz w:val="20"/>
          <w:szCs w:val="21"/>
        </w:rPr>
        <w:t>2015</w:t>
      </w:r>
      <w:r>
        <w:rPr>
          <w:rFonts w:hint="eastAsia"/>
          <w:sz w:val="20"/>
          <w:szCs w:val="21"/>
        </w:rPr>
        <w:t>年</w:t>
      </w:r>
    </w:p>
    <w:p w14:paraId="3C2CD947" w14:textId="77777777" w:rsidR="00794486" w:rsidRDefault="00386DCF">
      <w:pPr>
        <w:rPr>
          <w:sz w:val="20"/>
          <w:szCs w:val="21"/>
        </w:rPr>
      </w:pPr>
      <w:r>
        <w:rPr>
          <w:rFonts w:hint="eastAsia"/>
          <w:sz w:val="20"/>
          <w:szCs w:val="21"/>
        </w:rPr>
        <w:t>7.</w:t>
      </w:r>
      <w:r>
        <w:rPr>
          <w:rFonts w:hint="eastAsia"/>
          <w:sz w:val="20"/>
          <w:szCs w:val="21"/>
        </w:rPr>
        <w:t>《国家电网公司</w:t>
      </w:r>
      <w:r>
        <w:rPr>
          <w:rFonts w:hint="eastAsia"/>
          <w:sz w:val="20"/>
          <w:szCs w:val="21"/>
        </w:rPr>
        <w:t>2016</w:t>
      </w:r>
      <w:r>
        <w:rPr>
          <w:rFonts w:hint="eastAsia"/>
          <w:sz w:val="20"/>
          <w:szCs w:val="21"/>
        </w:rPr>
        <w:t>年信息化建设实施意见</w:t>
      </w:r>
      <w:r>
        <w:rPr>
          <w:rFonts w:hint="eastAsia"/>
          <w:sz w:val="20"/>
          <w:szCs w:val="21"/>
        </w:rPr>
        <w:t>-</w:t>
      </w:r>
      <w:r>
        <w:rPr>
          <w:rFonts w:hint="eastAsia"/>
          <w:sz w:val="20"/>
          <w:szCs w:val="21"/>
        </w:rPr>
        <w:t>征求意见稿》</w:t>
      </w:r>
      <w:r>
        <w:rPr>
          <w:rFonts w:hint="eastAsia"/>
          <w:sz w:val="20"/>
          <w:szCs w:val="21"/>
        </w:rPr>
        <w:t>2015</w:t>
      </w:r>
      <w:r>
        <w:rPr>
          <w:rFonts w:hint="eastAsia"/>
          <w:sz w:val="20"/>
          <w:szCs w:val="21"/>
        </w:rPr>
        <w:t>年</w:t>
      </w:r>
    </w:p>
    <w:p w14:paraId="1F985FBF" w14:textId="77777777" w:rsidR="00794486" w:rsidRDefault="00386DCF">
      <w:pPr>
        <w:rPr>
          <w:sz w:val="20"/>
          <w:szCs w:val="21"/>
        </w:rPr>
      </w:pPr>
      <w:r>
        <w:rPr>
          <w:rFonts w:hint="eastAsia"/>
          <w:sz w:val="20"/>
          <w:szCs w:val="21"/>
        </w:rPr>
        <w:t>8.</w:t>
      </w:r>
      <w:r>
        <w:rPr>
          <w:rFonts w:hint="eastAsia"/>
          <w:sz w:val="20"/>
          <w:szCs w:val="21"/>
        </w:rPr>
        <w:t>《营销业务应用标准化设计》（国家电网公司版本号</w:t>
      </w:r>
      <w:r>
        <w:rPr>
          <w:rFonts w:hint="eastAsia"/>
          <w:sz w:val="20"/>
          <w:szCs w:val="21"/>
        </w:rPr>
        <w:t xml:space="preserve"> V1.83</w:t>
      </w:r>
      <w:r>
        <w:rPr>
          <w:rFonts w:hint="eastAsia"/>
          <w:sz w:val="20"/>
          <w:szCs w:val="21"/>
        </w:rPr>
        <w:t>）</w:t>
      </w:r>
    </w:p>
    <w:p w14:paraId="339DEBE4" w14:textId="77777777" w:rsidR="00794486" w:rsidRDefault="00386DCF">
      <w:pPr>
        <w:rPr>
          <w:sz w:val="20"/>
          <w:szCs w:val="21"/>
        </w:rPr>
      </w:pPr>
      <w:r>
        <w:rPr>
          <w:rFonts w:hint="eastAsia"/>
          <w:sz w:val="20"/>
          <w:szCs w:val="21"/>
        </w:rPr>
        <w:t>9.</w:t>
      </w:r>
      <w:r>
        <w:rPr>
          <w:rFonts w:hint="eastAsia"/>
          <w:sz w:val="20"/>
          <w:szCs w:val="21"/>
        </w:rPr>
        <w:t>《国家电网公司短期电力市场分析与预测管理办法（试行）》</w:t>
      </w:r>
      <w:r>
        <w:rPr>
          <w:rFonts w:hint="eastAsia"/>
          <w:sz w:val="20"/>
          <w:szCs w:val="21"/>
        </w:rPr>
        <w:t xml:space="preserve"> </w:t>
      </w:r>
      <w:r>
        <w:rPr>
          <w:rFonts w:hint="eastAsia"/>
          <w:sz w:val="20"/>
          <w:szCs w:val="21"/>
        </w:rPr>
        <w:t>（国家电网营销〔</w:t>
      </w:r>
      <w:r>
        <w:rPr>
          <w:rFonts w:hint="eastAsia"/>
          <w:sz w:val="20"/>
          <w:szCs w:val="21"/>
        </w:rPr>
        <w:t>2007</w:t>
      </w:r>
      <w:r>
        <w:rPr>
          <w:rFonts w:hint="eastAsia"/>
          <w:sz w:val="20"/>
          <w:szCs w:val="21"/>
        </w:rPr>
        <w:t>〕</w:t>
      </w:r>
      <w:r>
        <w:rPr>
          <w:rFonts w:hint="eastAsia"/>
          <w:sz w:val="20"/>
          <w:szCs w:val="21"/>
        </w:rPr>
        <w:tab/>
        <w:t xml:space="preserve">390 </w:t>
      </w:r>
      <w:r>
        <w:rPr>
          <w:rFonts w:hint="eastAsia"/>
          <w:sz w:val="20"/>
          <w:szCs w:val="21"/>
        </w:rPr>
        <w:t>号）</w:t>
      </w:r>
    </w:p>
    <w:p w14:paraId="4C6F6AEF" w14:textId="77777777" w:rsidR="00794486" w:rsidRDefault="00386DCF">
      <w:pPr>
        <w:rPr>
          <w:sz w:val="20"/>
          <w:szCs w:val="21"/>
        </w:rPr>
      </w:pPr>
      <w:r>
        <w:rPr>
          <w:rFonts w:hint="eastAsia"/>
          <w:sz w:val="20"/>
          <w:szCs w:val="21"/>
        </w:rPr>
        <w:t xml:space="preserve">10. </w:t>
      </w:r>
      <w:r>
        <w:rPr>
          <w:rFonts w:hint="eastAsia"/>
          <w:sz w:val="20"/>
          <w:szCs w:val="21"/>
        </w:rPr>
        <w:tab/>
      </w:r>
      <w:r>
        <w:rPr>
          <w:rFonts w:hint="eastAsia"/>
          <w:sz w:val="20"/>
          <w:szCs w:val="21"/>
        </w:rPr>
        <w:t>《国家电网公司信息分类与代码标准—营销管理代码类集》</w:t>
      </w:r>
      <w:r>
        <w:rPr>
          <w:rFonts w:hint="eastAsia"/>
          <w:sz w:val="20"/>
          <w:szCs w:val="21"/>
        </w:rPr>
        <w:t xml:space="preserve"> 2006</w:t>
      </w:r>
      <w:r>
        <w:rPr>
          <w:rFonts w:hint="eastAsia"/>
          <w:sz w:val="20"/>
          <w:szCs w:val="21"/>
        </w:rPr>
        <w:t>年</w:t>
      </w:r>
    </w:p>
    <w:p w14:paraId="69663C3F" w14:textId="77777777" w:rsidR="00794486" w:rsidRDefault="00386DCF">
      <w:pPr>
        <w:rPr>
          <w:sz w:val="20"/>
          <w:szCs w:val="21"/>
        </w:rPr>
      </w:pPr>
      <w:r>
        <w:rPr>
          <w:rFonts w:hint="eastAsia"/>
          <w:sz w:val="20"/>
          <w:szCs w:val="21"/>
        </w:rPr>
        <w:t xml:space="preserve">11. </w:t>
      </w:r>
      <w:r>
        <w:rPr>
          <w:rFonts w:hint="eastAsia"/>
          <w:sz w:val="20"/>
          <w:szCs w:val="21"/>
        </w:rPr>
        <w:tab/>
      </w:r>
      <w:r>
        <w:rPr>
          <w:rFonts w:hint="eastAsia"/>
          <w:sz w:val="20"/>
          <w:szCs w:val="21"/>
        </w:rPr>
        <w:t>《</w:t>
      </w:r>
      <w:r>
        <w:rPr>
          <w:rFonts w:hint="eastAsia"/>
          <w:sz w:val="20"/>
          <w:szCs w:val="21"/>
        </w:rPr>
        <w:t xml:space="preserve">GB/T 8567-2006 </w:t>
      </w:r>
      <w:r>
        <w:rPr>
          <w:rFonts w:hint="eastAsia"/>
          <w:sz w:val="20"/>
          <w:szCs w:val="21"/>
        </w:rPr>
        <w:t>计算机软件文档编制规范》</w:t>
      </w:r>
      <w:r>
        <w:rPr>
          <w:rFonts w:hint="eastAsia"/>
          <w:sz w:val="20"/>
          <w:szCs w:val="21"/>
        </w:rPr>
        <w:t xml:space="preserve"> 2006</w:t>
      </w:r>
      <w:r>
        <w:rPr>
          <w:rFonts w:hint="eastAsia"/>
          <w:sz w:val="20"/>
          <w:szCs w:val="21"/>
        </w:rPr>
        <w:t>年</w:t>
      </w:r>
    </w:p>
    <w:p w14:paraId="12222C88" w14:textId="77777777" w:rsidR="00794486" w:rsidRDefault="00386DCF">
      <w:pPr>
        <w:rPr>
          <w:sz w:val="20"/>
          <w:szCs w:val="21"/>
        </w:rPr>
      </w:pPr>
      <w:r>
        <w:rPr>
          <w:rFonts w:hint="eastAsia"/>
          <w:sz w:val="20"/>
          <w:szCs w:val="21"/>
        </w:rPr>
        <w:t xml:space="preserve">12. </w:t>
      </w:r>
      <w:r>
        <w:rPr>
          <w:rFonts w:hint="eastAsia"/>
          <w:sz w:val="20"/>
          <w:szCs w:val="21"/>
        </w:rPr>
        <w:tab/>
      </w:r>
      <w:r>
        <w:rPr>
          <w:rFonts w:hint="eastAsia"/>
          <w:sz w:val="20"/>
          <w:szCs w:val="21"/>
        </w:rPr>
        <w:t>《</w:t>
      </w:r>
      <w:r>
        <w:rPr>
          <w:rFonts w:hint="eastAsia"/>
          <w:sz w:val="20"/>
          <w:szCs w:val="21"/>
        </w:rPr>
        <w:t xml:space="preserve">GB/T 11457-2006 </w:t>
      </w:r>
      <w:r>
        <w:rPr>
          <w:rFonts w:hint="eastAsia"/>
          <w:sz w:val="20"/>
          <w:szCs w:val="21"/>
        </w:rPr>
        <w:t>软件工程术语》</w:t>
      </w:r>
      <w:r>
        <w:rPr>
          <w:rFonts w:hint="eastAsia"/>
          <w:sz w:val="20"/>
          <w:szCs w:val="21"/>
        </w:rPr>
        <w:t xml:space="preserve"> 2006</w:t>
      </w:r>
      <w:r>
        <w:rPr>
          <w:rFonts w:hint="eastAsia"/>
          <w:sz w:val="20"/>
          <w:szCs w:val="21"/>
        </w:rPr>
        <w:t>年</w:t>
      </w:r>
    </w:p>
    <w:p w14:paraId="4413299C" w14:textId="77777777" w:rsidR="00794486" w:rsidRDefault="00386DCF">
      <w:pPr>
        <w:rPr>
          <w:sz w:val="20"/>
          <w:szCs w:val="21"/>
        </w:rPr>
      </w:pPr>
      <w:r>
        <w:rPr>
          <w:rFonts w:hint="eastAsia"/>
          <w:sz w:val="20"/>
          <w:szCs w:val="21"/>
        </w:rPr>
        <w:t xml:space="preserve">13. </w:t>
      </w:r>
      <w:r>
        <w:rPr>
          <w:rFonts w:hint="eastAsia"/>
          <w:sz w:val="20"/>
          <w:szCs w:val="21"/>
        </w:rPr>
        <w:tab/>
      </w:r>
      <w:r>
        <w:rPr>
          <w:rFonts w:hint="eastAsia"/>
          <w:sz w:val="20"/>
          <w:szCs w:val="21"/>
        </w:rPr>
        <w:t>《国家电网公司应用软件通用安全要求》</w:t>
      </w:r>
      <w:r>
        <w:rPr>
          <w:rFonts w:hint="eastAsia"/>
          <w:sz w:val="20"/>
          <w:szCs w:val="21"/>
        </w:rPr>
        <w:t xml:space="preserve"> 2006</w:t>
      </w:r>
      <w:r>
        <w:rPr>
          <w:rFonts w:hint="eastAsia"/>
          <w:sz w:val="20"/>
          <w:szCs w:val="21"/>
        </w:rPr>
        <w:t>年</w:t>
      </w:r>
    </w:p>
    <w:p w14:paraId="2E301519" w14:textId="77777777" w:rsidR="00794486" w:rsidRDefault="00386DCF">
      <w:pPr>
        <w:rPr>
          <w:sz w:val="20"/>
          <w:szCs w:val="21"/>
        </w:rPr>
      </w:pPr>
      <w:r>
        <w:rPr>
          <w:rFonts w:hint="eastAsia"/>
          <w:sz w:val="20"/>
          <w:szCs w:val="21"/>
        </w:rPr>
        <w:t xml:space="preserve">14. </w:t>
      </w:r>
      <w:r>
        <w:rPr>
          <w:rFonts w:hint="eastAsia"/>
          <w:sz w:val="20"/>
          <w:szCs w:val="21"/>
        </w:rPr>
        <w:tab/>
      </w:r>
      <w:r>
        <w:rPr>
          <w:rFonts w:hint="eastAsia"/>
          <w:sz w:val="20"/>
          <w:szCs w:val="21"/>
        </w:rPr>
        <w:t>《</w:t>
      </w:r>
      <w:r>
        <w:rPr>
          <w:rFonts w:hint="eastAsia"/>
          <w:sz w:val="20"/>
          <w:szCs w:val="21"/>
        </w:rPr>
        <w:t>GB/T 18336.2</w:t>
      </w:r>
      <w:r>
        <w:rPr>
          <w:rFonts w:hint="eastAsia"/>
          <w:sz w:val="20"/>
          <w:szCs w:val="21"/>
        </w:rPr>
        <w:t>－</w:t>
      </w:r>
      <w:r>
        <w:rPr>
          <w:rFonts w:hint="eastAsia"/>
          <w:sz w:val="20"/>
          <w:szCs w:val="21"/>
        </w:rPr>
        <w:t>2001</w:t>
      </w:r>
      <w:r>
        <w:rPr>
          <w:rFonts w:hint="eastAsia"/>
          <w:sz w:val="20"/>
          <w:szCs w:val="21"/>
        </w:rPr>
        <w:t>：信息技术</w:t>
      </w:r>
      <w:r>
        <w:rPr>
          <w:rFonts w:hint="eastAsia"/>
          <w:sz w:val="20"/>
          <w:szCs w:val="21"/>
        </w:rPr>
        <w:t xml:space="preserve"> </w:t>
      </w:r>
      <w:r>
        <w:rPr>
          <w:rFonts w:hint="eastAsia"/>
          <w:sz w:val="20"/>
          <w:szCs w:val="21"/>
        </w:rPr>
        <w:t>安全技术</w:t>
      </w:r>
      <w:r>
        <w:rPr>
          <w:rFonts w:hint="eastAsia"/>
          <w:sz w:val="20"/>
          <w:szCs w:val="21"/>
        </w:rPr>
        <w:t xml:space="preserve"> </w:t>
      </w:r>
      <w:r>
        <w:rPr>
          <w:rFonts w:hint="eastAsia"/>
          <w:sz w:val="20"/>
          <w:szCs w:val="21"/>
        </w:rPr>
        <w:t>信息技术安全性评估准则</w:t>
      </w:r>
      <w:r>
        <w:rPr>
          <w:rFonts w:hint="eastAsia"/>
          <w:sz w:val="20"/>
          <w:szCs w:val="21"/>
        </w:rPr>
        <w:t xml:space="preserve"> </w:t>
      </w:r>
      <w:r>
        <w:rPr>
          <w:rFonts w:hint="eastAsia"/>
          <w:sz w:val="20"/>
          <w:szCs w:val="21"/>
        </w:rPr>
        <w:t>第</w:t>
      </w:r>
      <w:r>
        <w:rPr>
          <w:rFonts w:hint="eastAsia"/>
          <w:sz w:val="20"/>
          <w:szCs w:val="21"/>
        </w:rPr>
        <w:t>2</w:t>
      </w:r>
      <w:r>
        <w:rPr>
          <w:rFonts w:hint="eastAsia"/>
          <w:sz w:val="20"/>
          <w:szCs w:val="21"/>
        </w:rPr>
        <w:t>部分：安全功能要求》</w:t>
      </w:r>
    </w:p>
    <w:p w14:paraId="05A6283E" w14:textId="77777777" w:rsidR="00794486" w:rsidRDefault="00386DCF">
      <w:pPr>
        <w:pStyle w:val="1"/>
        <w:numPr>
          <w:ilvl w:val="0"/>
          <w:numId w:val="17"/>
        </w:numPr>
        <w:tabs>
          <w:tab w:val="left" w:pos="432"/>
        </w:tabs>
        <w:rPr>
          <w:bCs w:val="0"/>
        </w:rPr>
      </w:pPr>
      <w:r>
        <w:rPr>
          <w:rFonts w:hint="eastAsia"/>
          <w:bCs w:val="0"/>
        </w:rPr>
        <w:t>标准和规范</w:t>
      </w:r>
      <w:bookmarkEnd w:id="28"/>
      <w:bookmarkEnd w:id="29"/>
      <w:bookmarkEnd w:id="30"/>
      <w:bookmarkEnd w:id="31"/>
      <w:bookmarkEnd w:id="32"/>
      <w:bookmarkEnd w:id="33"/>
    </w:p>
    <w:p w14:paraId="526282ED" w14:textId="77777777" w:rsidR="00794486" w:rsidRDefault="00386DCF">
      <w:pPr>
        <w:pStyle w:val="2"/>
        <w:numPr>
          <w:ilvl w:val="1"/>
          <w:numId w:val="17"/>
        </w:numPr>
        <w:spacing w:line="415" w:lineRule="auto"/>
        <w:rPr>
          <w:bCs w:val="0"/>
          <w:sz w:val="24"/>
          <w:szCs w:val="24"/>
        </w:rPr>
      </w:pPr>
      <w:bookmarkStart w:id="34" w:name="_Toc358153818"/>
      <w:bookmarkStart w:id="35" w:name="_Toc358152106"/>
      <w:bookmarkStart w:id="36" w:name="_Toc358131212"/>
      <w:bookmarkStart w:id="37" w:name="_Toc358121930"/>
      <w:bookmarkStart w:id="38" w:name="_Toc357762083"/>
      <w:bookmarkStart w:id="39" w:name="_Toc372714325"/>
      <w:r>
        <w:rPr>
          <w:rFonts w:hint="eastAsia"/>
          <w:bCs w:val="0"/>
          <w:sz w:val="24"/>
          <w:szCs w:val="24"/>
        </w:rPr>
        <w:t>引用的标准和规范</w:t>
      </w:r>
      <w:bookmarkEnd w:id="34"/>
      <w:bookmarkEnd w:id="35"/>
      <w:bookmarkEnd w:id="36"/>
      <w:bookmarkEnd w:id="37"/>
      <w:bookmarkEnd w:id="38"/>
      <w:bookmarkEnd w:id="39"/>
    </w:p>
    <w:p w14:paraId="2845A4FA" w14:textId="77777777" w:rsidR="00794486" w:rsidRDefault="00386DCF">
      <w:pPr>
        <w:pStyle w:val="aff7"/>
        <w:keepNext/>
        <w:jc w:val="center"/>
        <w:rPr>
          <w:rFonts w:ascii="宋体" w:eastAsia="宋体" w:hAnsi="宋体"/>
          <w:sz w:val="18"/>
        </w:rPr>
      </w:pPr>
      <w:bookmarkStart w:id="40" w:name="_Toc372714530"/>
      <w:bookmarkStart w:id="41" w:name="_Toc358155087"/>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2</w:t>
      </w:r>
      <w:r>
        <w:rPr>
          <w:rFonts w:ascii="宋体" w:eastAsia="宋体" w:hAnsi="宋体"/>
          <w:sz w:val="18"/>
        </w:rPr>
        <w:fldChar w:fldCharType="end"/>
      </w:r>
      <w:r>
        <w:rPr>
          <w:rFonts w:ascii="宋体" w:eastAsia="宋体" w:hAnsi="宋体" w:hint="eastAsia"/>
          <w:sz w:val="18"/>
        </w:rPr>
        <w:t xml:space="preserve"> 引用的标准和规范</w:t>
      </w:r>
      <w:bookmarkEnd w:id="40"/>
      <w:bookmarkEnd w:id="41"/>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8"/>
        <w:gridCol w:w="2125"/>
        <w:gridCol w:w="5529"/>
      </w:tblGrid>
      <w:tr w:rsidR="00794486" w14:paraId="78994BD6" w14:textId="77777777">
        <w:trPr>
          <w:trHeight w:val="312"/>
        </w:trPr>
        <w:tc>
          <w:tcPr>
            <w:tcW w:w="818" w:type="dxa"/>
            <w:shd w:val="clear" w:color="auto" w:fill="BFBFBF"/>
            <w:vAlign w:val="center"/>
          </w:tcPr>
          <w:p w14:paraId="12D6CD5C" w14:textId="77777777" w:rsidR="00794486" w:rsidRDefault="00386DCF">
            <w:pPr>
              <w:pStyle w:val="aff2"/>
              <w:jc w:val="center"/>
              <w:rPr>
                <w:rFonts w:ascii="宋体" w:hAnsi="宋体"/>
                <w:b w:val="0"/>
                <w:color w:val="auto"/>
                <w:kern w:val="2"/>
                <w:sz w:val="18"/>
              </w:rPr>
            </w:pPr>
            <w:r>
              <w:rPr>
                <w:rFonts w:ascii="宋体" w:hAnsi="宋体" w:hint="eastAsia"/>
                <w:b w:val="0"/>
                <w:color w:val="auto"/>
                <w:kern w:val="2"/>
                <w:sz w:val="18"/>
              </w:rPr>
              <w:t>序号</w:t>
            </w:r>
          </w:p>
        </w:tc>
        <w:tc>
          <w:tcPr>
            <w:tcW w:w="2125" w:type="dxa"/>
            <w:tcBorders>
              <w:right w:val="single" w:sz="4" w:space="0" w:color="auto"/>
            </w:tcBorders>
            <w:shd w:val="clear" w:color="auto" w:fill="BFBFBF"/>
            <w:vAlign w:val="center"/>
          </w:tcPr>
          <w:p w14:paraId="55910149" w14:textId="77777777" w:rsidR="00794486" w:rsidRDefault="00386DCF">
            <w:pPr>
              <w:pStyle w:val="aff2"/>
              <w:jc w:val="center"/>
              <w:rPr>
                <w:rFonts w:ascii="宋体" w:hAnsi="宋体"/>
                <w:b w:val="0"/>
                <w:color w:val="auto"/>
                <w:kern w:val="2"/>
                <w:sz w:val="18"/>
              </w:rPr>
            </w:pPr>
            <w:r>
              <w:rPr>
                <w:rFonts w:ascii="宋体" w:hAnsi="宋体" w:hint="eastAsia"/>
                <w:b w:val="0"/>
                <w:color w:val="auto"/>
                <w:kern w:val="2"/>
                <w:sz w:val="18"/>
              </w:rPr>
              <w:t>引用位置</w:t>
            </w:r>
          </w:p>
        </w:tc>
        <w:tc>
          <w:tcPr>
            <w:tcW w:w="5529" w:type="dxa"/>
            <w:tcBorders>
              <w:left w:val="single" w:sz="4" w:space="0" w:color="auto"/>
              <w:right w:val="single" w:sz="4" w:space="0" w:color="auto"/>
            </w:tcBorders>
            <w:shd w:val="clear" w:color="auto" w:fill="BFBFBF"/>
            <w:vAlign w:val="center"/>
          </w:tcPr>
          <w:p w14:paraId="36EB3692" w14:textId="77777777" w:rsidR="00794486" w:rsidRDefault="00386DCF">
            <w:pPr>
              <w:pStyle w:val="aff2"/>
              <w:jc w:val="center"/>
              <w:rPr>
                <w:rFonts w:ascii="宋体" w:hAnsi="宋体"/>
                <w:b w:val="0"/>
                <w:color w:val="auto"/>
                <w:kern w:val="2"/>
                <w:sz w:val="18"/>
              </w:rPr>
            </w:pPr>
            <w:r>
              <w:rPr>
                <w:rFonts w:ascii="宋体" w:hAnsi="宋体" w:hint="eastAsia"/>
                <w:b w:val="0"/>
                <w:color w:val="auto"/>
                <w:kern w:val="2"/>
                <w:sz w:val="18"/>
              </w:rPr>
              <w:t>标准名称</w:t>
            </w:r>
          </w:p>
        </w:tc>
      </w:tr>
      <w:tr w:rsidR="00794486" w14:paraId="6B960355" w14:textId="77777777">
        <w:trPr>
          <w:trHeight w:val="312"/>
        </w:trPr>
        <w:tc>
          <w:tcPr>
            <w:tcW w:w="818" w:type="dxa"/>
            <w:shd w:val="clear" w:color="auto" w:fill="auto"/>
            <w:vAlign w:val="center"/>
          </w:tcPr>
          <w:p w14:paraId="2BFF57EA"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1</w:t>
            </w:r>
          </w:p>
        </w:tc>
        <w:tc>
          <w:tcPr>
            <w:tcW w:w="2125" w:type="dxa"/>
            <w:tcBorders>
              <w:right w:val="single" w:sz="4" w:space="0" w:color="auto"/>
            </w:tcBorders>
            <w:shd w:val="clear" w:color="auto" w:fill="auto"/>
            <w:vAlign w:val="center"/>
          </w:tcPr>
          <w:p w14:paraId="7DDC798E" w14:textId="77777777" w:rsidR="00794486" w:rsidRDefault="00386DCF">
            <w:pPr>
              <w:pStyle w:val="28"/>
              <w:rPr>
                <w:rFonts w:ascii="宋体" w:hAnsi="宋体"/>
                <w:b w:val="0"/>
                <w:color w:val="4F81BD"/>
                <w:sz w:val="18"/>
              </w:rPr>
            </w:pPr>
            <w:r>
              <w:rPr>
                <w:rFonts w:ascii="宋体" w:hAnsi="宋体" w:hint="eastAsia"/>
                <w:b w:val="0"/>
                <w:color w:val="auto"/>
                <w:kern w:val="21"/>
                <w:position w:val="12"/>
                <w:sz w:val="18"/>
                <w:szCs w:val="20"/>
              </w:rPr>
              <w:t>编制原则和依据</w:t>
            </w:r>
          </w:p>
        </w:tc>
        <w:tc>
          <w:tcPr>
            <w:tcW w:w="5529" w:type="dxa"/>
            <w:tcBorders>
              <w:left w:val="single" w:sz="4" w:space="0" w:color="auto"/>
              <w:right w:val="single" w:sz="4" w:space="0" w:color="auto"/>
            </w:tcBorders>
          </w:tcPr>
          <w:p w14:paraId="0E303CB7"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《软件研发成本度量规范》</w:t>
            </w:r>
          </w:p>
        </w:tc>
      </w:tr>
      <w:tr w:rsidR="00794486" w14:paraId="614F524D" w14:textId="77777777">
        <w:trPr>
          <w:trHeight w:val="312"/>
        </w:trPr>
        <w:tc>
          <w:tcPr>
            <w:tcW w:w="818" w:type="dxa"/>
            <w:shd w:val="clear" w:color="auto" w:fill="auto"/>
            <w:vAlign w:val="center"/>
          </w:tcPr>
          <w:p w14:paraId="750ABF53"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2</w:t>
            </w:r>
          </w:p>
        </w:tc>
        <w:tc>
          <w:tcPr>
            <w:tcW w:w="2125" w:type="dxa"/>
            <w:tcBorders>
              <w:right w:val="single" w:sz="4" w:space="0" w:color="auto"/>
            </w:tcBorders>
            <w:shd w:val="clear" w:color="auto" w:fill="auto"/>
            <w:vAlign w:val="center"/>
          </w:tcPr>
          <w:p w14:paraId="385ABF46" w14:textId="77777777" w:rsidR="00794486" w:rsidRDefault="00386DCF">
            <w:pPr>
              <w:pStyle w:val="28"/>
              <w:rPr>
                <w:rFonts w:ascii="宋体" w:hAnsi="宋体"/>
                <w:b w:val="0"/>
                <w:color w:val="4F81BD"/>
                <w:sz w:val="18"/>
              </w:rPr>
            </w:pPr>
            <w:r>
              <w:rPr>
                <w:rFonts w:ascii="宋体" w:hAnsi="宋体" w:hint="eastAsia"/>
                <w:b w:val="0"/>
                <w:color w:val="auto"/>
                <w:kern w:val="21"/>
                <w:position w:val="12"/>
                <w:sz w:val="18"/>
                <w:szCs w:val="20"/>
              </w:rPr>
              <w:t>应用服务器性能</w:t>
            </w:r>
          </w:p>
        </w:tc>
        <w:tc>
          <w:tcPr>
            <w:tcW w:w="5529" w:type="dxa"/>
            <w:tcBorders>
              <w:left w:val="single" w:sz="4" w:space="0" w:color="auto"/>
              <w:right w:val="single" w:sz="4" w:space="0" w:color="auto"/>
            </w:tcBorders>
          </w:tcPr>
          <w:p w14:paraId="0C68BE78" w14:textId="77777777" w:rsidR="00794486" w:rsidRDefault="00386DCF">
            <w:pPr>
              <w:pStyle w:val="28"/>
              <w:rPr>
                <w:rFonts w:ascii="宋体" w:hAnsi="宋体"/>
                <w:b w:val="0"/>
                <w:color w:val="auto"/>
                <w:kern w:val="21"/>
                <w:position w:val="12"/>
                <w:sz w:val="18"/>
                <w:szCs w:val="20"/>
              </w:rPr>
            </w:pPr>
            <w:r>
              <w:rPr>
                <w:rFonts w:ascii="宋体" w:hAnsi="宋体" w:hint="eastAsia"/>
                <w:b w:val="0"/>
                <w:color w:val="auto"/>
                <w:kern w:val="21"/>
                <w:position w:val="12"/>
                <w:sz w:val="18"/>
                <w:szCs w:val="20"/>
              </w:rPr>
              <w:t>《国家电网公司信息系统硬件需求测算标准规范（试行）》</w:t>
            </w:r>
          </w:p>
          <w:p w14:paraId="295FB37F" w14:textId="77777777" w:rsidR="00794486" w:rsidRDefault="00386DCF">
            <w:pPr>
              <w:pStyle w:val="28"/>
              <w:rPr>
                <w:rFonts w:ascii="宋体" w:hAnsi="宋体"/>
                <w:b w:val="0"/>
                <w:color w:val="auto"/>
                <w:kern w:val="21"/>
                <w:position w:val="12"/>
                <w:sz w:val="18"/>
                <w:szCs w:val="20"/>
              </w:rPr>
            </w:pPr>
            <w:r>
              <w:rPr>
                <w:rFonts w:ascii="宋体" w:hAnsi="宋体" w:hint="eastAsia"/>
                <w:b w:val="0"/>
                <w:color w:val="auto"/>
                <w:kern w:val="21"/>
                <w:position w:val="12"/>
                <w:sz w:val="18"/>
                <w:szCs w:val="20"/>
              </w:rPr>
              <w:t>《国家电网公司软硬件目标架构设计规范》</w:t>
            </w:r>
          </w:p>
          <w:p w14:paraId="5775E7ED"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《计算机软件配置管理计划规范》</w:t>
            </w:r>
          </w:p>
        </w:tc>
      </w:tr>
      <w:tr w:rsidR="00794486" w14:paraId="4AF093C2" w14:textId="77777777">
        <w:trPr>
          <w:trHeight w:val="312"/>
        </w:trPr>
        <w:tc>
          <w:tcPr>
            <w:tcW w:w="818" w:type="dxa"/>
            <w:shd w:val="clear" w:color="auto" w:fill="auto"/>
            <w:vAlign w:val="center"/>
          </w:tcPr>
          <w:p w14:paraId="3B1540B2"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3</w:t>
            </w:r>
          </w:p>
        </w:tc>
        <w:tc>
          <w:tcPr>
            <w:tcW w:w="2125" w:type="dxa"/>
            <w:tcBorders>
              <w:right w:val="single" w:sz="4" w:space="0" w:color="auto"/>
            </w:tcBorders>
            <w:shd w:val="clear" w:color="auto" w:fill="auto"/>
            <w:vAlign w:val="center"/>
          </w:tcPr>
          <w:p w14:paraId="395FB5A5" w14:textId="77777777" w:rsidR="00794486" w:rsidRDefault="00386DCF">
            <w:pPr>
              <w:pStyle w:val="28"/>
              <w:rPr>
                <w:rFonts w:ascii="宋体" w:hAnsi="宋体"/>
                <w:b w:val="0"/>
                <w:color w:val="4F81BD"/>
                <w:sz w:val="18"/>
              </w:rPr>
            </w:pPr>
            <w:r>
              <w:rPr>
                <w:rFonts w:ascii="宋体" w:hAnsi="宋体" w:hint="eastAsia"/>
                <w:b w:val="0"/>
                <w:color w:val="auto"/>
                <w:kern w:val="21"/>
                <w:position w:val="12"/>
                <w:sz w:val="18"/>
                <w:szCs w:val="20"/>
              </w:rPr>
              <w:t>可用性（灾备）</w:t>
            </w:r>
          </w:p>
        </w:tc>
        <w:tc>
          <w:tcPr>
            <w:tcW w:w="5529" w:type="dxa"/>
            <w:tcBorders>
              <w:left w:val="single" w:sz="4" w:space="0" w:color="auto"/>
              <w:right w:val="single" w:sz="4" w:space="0" w:color="auto"/>
            </w:tcBorders>
          </w:tcPr>
          <w:p w14:paraId="27C851A3"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《国家电网公司灾备建设相关要求》</w:t>
            </w:r>
          </w:p>
        </w:tc>
      </w:tr>
      <w:tr w:rsidR="00794486" w14:paraId="2CDB22B3" w14:textId="77777777">
        <w:trPr>
          <w:trHeight w:val="312"/>
        </w:trPr>
        <w:tc>
          <w:tcPr>
            <w:tcW w:w="818" w:type="dxa"/>
            <w:shd w:val="clear" w:color="auto" w:fill="auto"/>
            <w:vAlign w:val="center"/>
          </w:tcPr>
          <w:p w14:paraId="0A616680"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4</w:t>
            </w:r>
          </w:p>
        </w:tc>
        <w:tc>
          <w:tcPr>
            <w:tcW w:w="2125" w:type="dxa"/>
            <w:tcBorders>
              <w:right w:val="single" w:sz="4" w:space="0" w:color="auto"/>
            </w:tcBorders>
            <w:shd w:val="clear" w:color="auto" w:fill="auto"/>
            <w:vAlign w:val="center"/>
          </w:tcPr>
          <w:p w14:paraId="55A5FAFD" w14:textId="77777777" w:rsidR="00794486" w:rsidRDefault="00386DCF">
            <w:pPr>
              <w:pStyle w:val="28"/>
              <w:rPr>
                <w:rFonts w:ascii="宋体" w:hAnsi="宋体"/>
                <w:b w:val="0"/>
                <w:color w:val="auto"/>
                <w:sz w:val="18"/>
              </w:rPr>
            </w:pPr>
            <w:r>
              <w:rPr>
                <w:rFonts w:ascii="宋体" w:hAnsi="宋体" w:hint="eastAsia"/>
                <w:b w:val="0"/>
                <w:color w:val="auto"/>
                <w:kern w:val="21"/>
                <w:position w:val="12"/>
                <w:sz w:val="18"/>
                <w:szCs w:val="20"/>
              </w:rPr>
              <w:t>安全性</w:t>
            </w:r>
          </w:p>
        </w:tc>
        <w:tc>
          <w:tcPr>
            <w:tcW w:w="5529" w:type="dxa"/>
            <w:tcBorders>
              <w:left w:val="single" w:sz="4" w:space="0" w:color="auto"/>
              <w:right w:val="single" w:sz="4" w:space="0" w:color="auto"/>
            </w:tcBorders>
          </w:tcPr>
          <w:p w14:paraId="5B9AA87B" w14:textId="77777777" w:rsidR="00794486" w:rsidRDefault="00386DCF">
            <w:pPr>
              <w:pStyle w:val="28"/>
              <w:rPr>
                <w:rFonts w:ascii="宋体" w:hAnsi="宋体"/>
                <w:b w:val="0"/>
                <w:color w:val="auto"/>
                <w:kern w:val="21"/>
                <w:position w:val="12"/>
                <w:sz w:val="18"/>
                <w:szCs w:val="20"/>
              </w:rPr>
            </w:pPr>
            <w:r>
              <w:rPr>
                <w:rFonts w:ascii="宋体" w:hAnsi="宋体" w:hint="eastAsia"/>
                <w:b w:val="0"/>
                <w:color w:val="auto"/>
                <w:kern w:val="21"/>
                <w:position w:val="12"/>
                <w:sz w:val="18"/>
                <w:szCs w:val="20"/>
              </w:rPr>
              <w:t>《GB/T 22239-2008信息安全技术信息系统安全等级保护基本要求》</w:t>
            </w:r>
          </w:p>
          <w:p w14:paraId="573E5817" w14:textId="77777777" w:rsidR="00794486" w:rsidRDefault="00386DCF">
            <w:pPr>
              <w:pStyle w:val="28"/>
              <w:rPr>
                <w:rFonts w:ascii="宋体" w:hAnsi="宋体"/>
                <w:b w:val="0"/>
                <w:color w:val="auto"/>
                <w:kern w:val="21"/>
                <w:position w:val="12"/>
                <w:sz w:val="18"/>
                <w:szCs w:val="20"/>
              </w:rPr>
            </w:pPr>
            <w:r>
              <w:rPr>
                <w:rFonts w:ascii="宋体" w:hAnsi="宋体" w:hint="eastAsia"/>
                <w:b w:val="0"/>
                <w:color w:val="auto"/>
                <w:kern w:val="21"/>
                <w:position w:val="12"/>
                <w:sz w:val="18"/>
                <w:szCs w:val="20"/>
              </w:rPr>
              <w:t>《计算机信息系统信息技术安全管理指南》</w:t>
            </w:r>
          </w:p>
          <w:p w14:paraId="0DC6494B" w14:textId="77777777" w:rsidR="00794486" w:rsidRDefault="00386DCF">
            <w:pPr>
              <w:pStyle w:val="28"/>
              <w:rPr>
                <w:rFonts w:ascii="宋体" w:hAnsi="宋体"/>
                <w:b w:val="0"/>
                <w:color w:val="auto"/>
                <w:kern w:val="21"/>
                <w:position w:val="12"/>
                <w:sz w:val="18"/>
                <w:szCs w:val="20"/>
              </w:rPr>
            </w:pPr>
            <w:r>
              <w:rPr>
                <w:rFonts w:ascii="宋体" w:hAnsi="宋体" w:hint="eastAsia"/>
                <w:b w:val="0"/>
                <w:color w:val="auto"/>
                <w:kern w:val="21"/>
                <w:position w:val="12"/>
                <w:sz w:val="18"/>
                <w:szCs w:val="20"/>
              </w:rPr>
              <w:t>《信息系统全生命周期安全管控系列规范》</w:t>
            </w:r>
          </w:p>
          <w:p w14:paraId="0AF67B0C" w14:textId="77777777" w:rsidR="00794486" w:rsidRDefault="00386DCF">
            <w:pPr>
              <w:pStyle w:val="28"/>
              <w:rPr>
                <w:rFonts w:ascii="宋体" w:hAnsi="宋体"/>
                <w:b w:val="0"/>
                <w:i/>
                <w:color w:val="4F81BD"/>
                <w:sz w:val="18"/>
              </w:rPr>
            </w:pPr>
            <w:r>
              <w:rPr>
                <w:rFonts w:ascii="宋体" w:hAnsi="宋体" w:hint="eastAsia"/>
                <w:b w:val="0"/>
                <w:color w:val="auto"/>
                <w:kern w:val="21"/>
                <w:position w:val="12"/>
                <w:sz w:val="18"/>
                <w:szCs w:val="20"/>
              </w:rPr>
              <w:t>《信息安全防护总体技术架构规范》</w:t>
            </w:r>
          </w:p>
        </w:tc>
      </w:tr>
    </w:tbl>
    <w:p w14:paraId="6DCEEE5D" w14:textId="77777777" w:rsidR="00794486" w:rsidRDefault="00794486"/>
    <w:p w14:paraId="369B4E9C" w14:textId="77777777" w:rsidR="00794486" w:rsidRDefault="00386DCF">
      <w:pPr>
        <w:pStyle w:val="2"/>
        <w:numPr>
          <w:ilvl w:val="1"/>
          <w:numId w:val="17"/>
        </w:numPr>
        <w:spacing w:line="415" w:lineRule="auto"/>
        <w:rPr>
          <w:bCs w:val="0"/>
          <w:sz w:val="24"/>
          <w:szCs w:val="24"/>
        </w:rPr>
      </w:pPr>
      <w:bookmarkStart w:id="42" w:name="_Toc358131213"/>
      <w:bookmarkStart w:id="43" w:name="_Toc358153819"/>
      <w:bookmarkStart w:id="44" w:name="_Toc358121931"/>
      <w:bookmarkStart w:id="45" w:name="_Toc357762084"/>
      <w:bookmarkStart w:id="46" w:name="_Toc372714326"/>
      <w:bookmarkStart w:id="47" w:name="_Toc358152107"/>
      <w:r>
        <w:rPr>
          <w:rFonts w:hint="eastAsia"/>
          <w:bCs w:val="0"/>
          <w:sz w:val="24"/>
          <w:szCs w:val="24"/>
        </w:rPr>
        <w:t>拟制定的标准和规范</w:t>
      </w:r>
      <w:bookmarkEnd w:id="42"/>
      <w:bookmarkEnd w:id="43"/>
      <w:bookmarkEnd w:id="44"/>
      <w:bookmarkEnd w:id="45"/>
      <w:bookmarkEnd w:id="46"/>
      <w:bookmarkEnd w:id="47"/>
    </w:p>
    <w:p w14:paraId="7F239501" w14:textId="77777777" w:rsidR="00794486" w:rsidRDefault="00386DCF">
      <w:r>
        <w:rPr>
          <w:rFonts w:hint="eastAsia"/>
        </w:rPr>
        <w:t>无</w:t>
      </w:r>
    </w:p>
    <w:p w14:paraId="13183B81" w14:textId="77777777" w:rsidR="00794486" w:rsidRDefault="00386DCF">
      <w:pPr>
        <w:pStyle w:val="1"/>
        <w:numPr>
          <w:ilvl w:val="0"/>
          <w:numId w:val="17"/>
        </w:numPr>
        <w:tabs>
          <w:tab w:val="left" w:pos="432"/>
        </w:tabs>
        <w:rPr>
          <w:bCs w:val="0"/>
        </w:rPr>
      </w:pPr>
      <w:bookmarkStart w:id="48" w:name="_Toc358121932"/>
      <w:bookmarkStart w:id="49" w:name="_Toc357762085"/>
      <w:bookmarkStart w:id="50" w:name="_Toc358131214"/>
      <w:bookmarkStart w:id="51" w:name="_Toc358152108"/>
      <w:bookmarkStart w:id="52" w:name="_Toc372714327"/>
      <w:bookmarkStart w:id="53" w:name="_Toc358153820"/>
      <w:r>
        <w:rPr>
          <w:rFonts w:hint="eastAsia"/>
          <w:bCs w:val="0"/>
        </w:rPr>
        <w:t>相关假设、限制、依赖条件</w:t>
      </w:r>
      <w:bookmarkEnd w:id="48"/>
      <w:bookmarkEnd w:id="49"/>
      <w:bookmarkEnd w:id="50"/>
      <w:bookmarkEnd w:id="51"/>
      <w:bookmarkEnd w:id="52"/>
      <w:bookmarkEnd w:id="53"/>
    </w:p>
    <w:p w14:paraId="23AF8C52" w14:textId="77777777" w:rsidR="00794486" w:rsidRDefault="00386DCF">
      <w:pPr>
        <w:pStyle w:val="14"/>
        <w:ind w:firstLineChars="0" w:firstLine="0"/>
        <w:jc w:val="left"/>
        <w:rPr>
          <w:iCs/>
        </w:rPr>
      </w:pPr>
      <w:r>
        <w:rPr>
          <w:rFonts w:hint="eastAsia"/>
          <w:iCs/>
        </w:rPr>
        <w:t>无</w:t>
      </w:r>
    </w:p>
    <w:p w14:paraId="20A6F211" w14:textId="77777777" w:rsidR="00794486" w:rsidRDefault="00386DCF">
      <w:pPr>
        <w:pStyle w:val="1"/>
        <w:numPr>
          <w:ilvl w:val="0"/>
          <w:numId w:val="17"/>
        </w:numPr>
        <w:tabs>
          <w:tab w:val="left" w:pos="432"/>
        </w:tabs>
        <w:rPr>
          <w:bCs w:val="0"/>
        </w:rPr>
      </w:pPr>
      <w:bookmarkStart w:id="54" w:name="_Toc372714328"/>
      <w:bookmarkStart w:id="55" w:name="_Toc358131222"/>
      <w:bookmarkStart w:id="56" w:name="_Toc358153828"/>
      <w:bookmarkStart w:id="57" w:name="_Toc358152132"/>
      <w:bookmarkStart w:id="58" w:name="_Toc357762109"/>
      <w:bookmarkStart w:id="59" w:name="_Toc358121956"/>
      <w:r>
        <w:rPr>
          <w:rFonts w:hint="eastAsia"/>
          <w:bCs w:val="0"/>
        </w:rPr>
        <w:t>功能规格</w:t>
      </w:r>
      <w:bookmarkEnd w:id="54"/>
      <w:bookmarkEnd w:id="55"/>
      <w:bookmarkEnd w:id="56"/>
      <w:bookmarkEnd w:id="57"/>
      <w:bookmarkEnd w:id="58"/>
      <w:bookmarkEnd w:id="59"/>
    </w:p>
    <w:p w14:paraId="3FA14C92" w14:textId="77777777" w:rsidR="00794486" w:rsidRDefault="00386DCF">
      <w:pPr>
        <w:pStyle w:val="2"/>
        <w:numPr>
          <w:ilvl w:val="1"/>
          <w:numId w:val="17"/>
        </w:numPr>
        <w:spacing w:line="415" w:lineRule="auto"/>
        <w:rPr>
          <w:bCs w:val="0"/>
          <w:sz w:val="24"/>
          <w:szCs w:val="24"/>
        </w:rPr>
      </w:pPr>
      <w:bookmarkStart w:id="60" w:name="_Toc372714329"/>
      <w:bookmarkStart w:id="61" w:name="_Toc358153829"/>
      <w:bookmarkStart w:id="62" w:name="_Toc358121957"/>
      <w:bookmarkStart w:id="63" w:name="_Toc358131223"/>
      <w:bookmarkStart w:id="64" w:name="_Toc358152133"/>
      <w:bookmarkStart w:id="65" w:name="_Toc357762110"/>
      <w:bookmarkStart w:id="66" w:name="_Toc299637943"/>
      <w:r>
        <w:rPr>
          <w:rFonts w:hint="eastAsia"/>
          <w:bCs w:val="0"/>
          <w:sz w:val="24"/>
          <w:szCs w:val="24"/>
        </w:rPr>
        <w:t>岗位角色</w:t>
      </w:r>
      <w:bookmarkEnd w:id="60"/>
    </w:p>
    <w:p w14:paraId="2A034113" w14:textId="77777777" w:rsidR="00794486" w:rsidRDefault="00794486">
      <w:pPr>
        <w:pStyle w:val="14"/>
        <w:keepNext/>
        <w:keepLines/>
        <w:numPr>
          <w:ilvl w:val="0"/>
          <w:numId w:val="18"/>
        </w:numPr>
        <w:tabs>
          <w:tab w:val="left" w:pos="720"/>
        </w:tabs>
        <w:spacing w:before="260" w:after="260" w:line="415" w:lineRule="auto"/>
        <w:ind w:firstLineChars="0"/>
        <w:outlineLvl w:val="2"/>
        <w:rPr>
          <w:rFonts w:ascii="黑体" w:eastAsia="黑体" w:hAnsi="黑体"/>
          <w:b/>
          <w:vanish/>
          <w:kern w:val="2"/>
          <w:sz w:val="21"/>
          <w:szCs w:val="21"/>
        </w:rPr>
      </w:pPr>
      <w:bookmarkStart w:id="67" w:name="_Toc372714330"/>
      <w:bookmarkStart w:id="68" w:name="_Toc358121936"/>
      <w:bookmarkStart w:id="69" w:name="_Toc358152112"/>
      <w:bookmarkStart w:id="70" w:name="_Toc357762089"/>
      <w:bookmarkStart w:id="71" w:name="_Toc358131218"/>
      <w:bookmarkStart w:id="72" w:name="_Toc358153824"/>
      <w:bookmarkEnd w:id="67"/>
    </w:p>
    <w:p w14:paraId="59E44D0B" w14:textId="77777777" w:rsidR="00794486" w:rsidRDefault="00794486">
      <w:pPr>
        <w:pStyle w:val="14"/>
        <w:keepNext/>
        <w:keepLines/>
        <w:numPr>
          <w:ilvl w:val="0"/>
          <w:numId w:val="18"/>
        </w:numPr>
        <w:tabs>
          <w:tab w:val="left" w:pos="720"/>
        </w:tabs>
        <w:spacing w:before="260" w:after="260" w:line="415" w:lineRule="auto"/>
        <w:ind w:firstLineChars="0"/>
        <w:outlineLvl w:val="2"/>
        <w:rPr>
          <w:rFonts w:ascii="黑体" w:eastAsia="黑体" w:hAnsi="黑体"/>
          <w:b/>
          <w:vanish/>
          <w:kern w:val="2"/>
          <w:sz w:val="21"/>
          <w:szCs w:val="21"/>
        </w:rPr>
      </w:pPr>
      <w:bookmarkStart w:id="73" w:name="_Toc372714331"/>
      <w:bookmarkEnd w:id="73"/>
    </w:p>
    <w:p w14:paraId="266C825A" w14:textId="77777777" w:rsidR="00794486" w:rsidRDefault="00794486">
      <w:pPr>
        <w:pStyle w:val="14"/>
        <w:keepNext/>
        <w:keepLines/>
        <w:numPr>
          <w:ilvl w:val="0"/>
          <w:numId w:val="18"/>
        </w:numPr>
        <w:tabs>
          <w:tab w:val="left" w:pos="720"/>
        </w:tabs>
        <w:spacing w:before="260" w:after="260" w:line="415" w:lineRule="auto"/>
        <w:ind w:firstLineChars="0"/>
        <w:outlineLvl w:val="2"/>
        <w:rPr>
          <w:rFonts w:ascii="黑体" w:eastAsia="黑体" w:hAnsi="黑体"/>
          <w:b/>
          <w:vanish/>
          <w:kern w:val="2"/>
          <w:sz w:val="21"/>
          <w:szCs w:val="21"/>
        </w:rPr>
      </w:pPr>
      <w:bookmarkStart w:id="74" w:name="_Toc372714332"/>
      <w:bookmarkEnd w:id="74"/>
    </w:p>
    <w:p w14:paraId="2BD18AFE" w14:textId="77777777" w:rsidR="00794486" w:rsidRDefault="00794486">
      <w:pPr>
        <w:pStyle w:val="14"/>
        <w:keepNext/>
        <w:keepLines/>
        <w:numPr>
          <w:ilvl w:val="0"/>
          <w:numId w:val="18"/>
        </w:numPr>
        <w:tabs>
          <w:tab w:val="left" w:pos="720"/>
        </w:tabs>
        <w:spacing w:before="260" w:after="260" w:line="415" w:lineRule="auto"/>
        <w:ind w:firstLineChars="0"/>
        <w:outlineLvl w:val="2"/>
        <w:rPr>
          <w:rFonts w:ascii="黑体" w:eastAsia="黑体" w:hAnsi="黑体"/>
          <w:b/>
          <w:vanish/>
          <w:kern w:val="2"/>
          <w:sz w:val="21"/>
          <w:szCs w:val="21"/>
        </w:rPr>
      </w:pPr>
      <w:bookmarkStart w:id="75" w:name="_Toc372714333"/>
      <w:bookmarkEnd w:id="75"/>
    </w:p>
    <w:p w14:paraId="20CDF304" w14:textId="77777777" w:rsidR="00794486" w:rsidRDefault="00794486">
      <w:pPr>
        <w:pStyle w:val="14"/>
        <w:keepNext/>
        <w:keepLines/>
        <w:numPr>
          <w:ilvl w:val="1"/>
          <w:numId w:val="18"/>
        </w:numPr>
        <w:tabs>
          <w:tab w:val="left" w:pos="720"/>
        </w:tabs>
        <w:spacing w:before="260" w:after="260" w:line="415" w:lineRule="auto"/>
        <w:ind w:firstLineChars="0"/>
        <w:outlineLvl w:val="2"/>
        <w:rPr>
          <w:rFonts w:ascii="黑体" w:eastAsia="黑体" w:hAnsi="黑体"/>
          <w:b/>
          <w:vanish/>
          <w:kern w:val="2"/>
          <w:sz w:val="21"/>
          <w:szCs w:val="21"/>
        </w:rPr>
      </w:pPr>
      <w:bookmarkStart w:id="76" w:name="_Toc372714334"/>
      <w:bookmarkEnd w:id="76"/>
    </w:p>
    <w:p w14:paraId="17F09189" w14:textId="77777777" w:rsidR="00794486" w:rsidRDefault="00386DCF">
      <w:pPr>
        <w:pStyle w:val="3"/>
        <w:numPr>
          <w:ilvl w:val="2"/>
          <w:numId w:val="18"/>
        </w:numPr>
        <w:spacing w:line="415" w:lineRule="auto"/>
        <w:rPr>
          <w:bCs w:val="0"/>
        </w:rPr>
      </w:pPr>
      <w:bookmarkStart w:id="77" w:name="_Toc372714335"/>
      <w:r>
        <w:rPr>
          <w:rFonts w:hint="eastAsia"/>
          <w:bCs w:val="0"/>
        </w:rPr>
        <w:t>岗位</w:t>
      </w:r>
      <w:bookmarkEnd w:id="68"/>
      <w:bookmarkEnd w:id="69"/>
      <w:bookmarkEnd w:id="70"/>
      <w:bookmarkEnd w:id="71"/>
      <w:bookmarkEnd w:id="72"/>
      <w:bookmarkEnd w:id="77"/>
    </w:p>
    <w:p w14:paraId="030BE746" w14:textId="77777777" w:rsidR="00794486" w:rsidRDefault="00386DCF">
      <w:pPr>
        <w:pStyle w:val="aff7"/>
        <w:jc w:val="center"/>
      </w:pPr>
      <w:bookmarkStart w:id="78" w:name="_Toc450930659"/>
      <w:bookmarkStart w:id="79" w:name="_Toc451931267"/>
      <w:bookmarkStart w:id="80" w:name="_Toc451360806"/>
      <w:bookmarkStart w:id="81" w:name="_Toc450210497"/>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rPr>
          <w:rStyle w:val="aff8"/>
        </w:rPr>
        <w:fldChar w:fldCharType="begin"/>
      </w:r>
      <w:r>
        <w:rPr>
          <w:rStyle w:val="aff8"/>
          <w:rFonts w:hint="eastAsia"/>
        </w:rPr>
        <w:instrText xml:space="preserve">SEQ </w:instrText>
      </w:r>
      <w:r>
        <w:rPr>
          <w:rStyle w:val="aff8"/>
          <w:rFonts w:hint="eastAsia"/>
        </w:rPr>
        <w:instrText>表</w:instrText>
      </w:r>
      <w:r>
        <w:rPr>
          <w:rStyle w:val="aff8"/>
          <w:rFonts w:hint="eastAsia"/>
        </w:rPr>
        <w:instrText xml:space="preserve"> \* ARABIC \s 1</w:instrText>
      </w:r>
      <w:r>
        <w:rPr>
          <w:rStyle w:val="aff8"/>
        </w:rPr>
        <w:fldChar w:fldCharType="separate"/>
      </w:r>
      <w:r>
        <w:rPr>
          <w:rStyle w:val="aff8"/>
        </w:rPr>
        <w:t>1</w:t>
      </w:r>
      <w:r>
        <w:rPr>
          <w:rStyle w:val="aff8"/>
        </w:rPr>
        <w:fldChar w:fldCharType="end"/>
      </w:r>
      <w:r>
        <w:rPr>
          <w:rFonts w:hint="eastAsia"/>
        </w:rPr>
        <w:t xml:space="preserve"> </w:t>
      </w:r>
      <w:r>
        <w:rPr>
          <w:rFonts w:hint="eastAsia"/>
        </w:rPr>
        <w:t>岗位</w:t>
      </w:r>
      <w:bookmarkEnd w:id="78"/>
      <w:bookmarkEnd w:id="79"/>
      <w:bookmarkEnd w:id="80"/>
      <w:bookmarkEnd w:id="81"/>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2"/>
        <w:gridCol w:w="1622"/>
        <w:gridCol w:w="5512"/>
      </w:tblGrid>
      <w:tr w:rsidR="00794486" w14:paraId="474B1BBD" w14:textId="77777777">
        <w:tc>
          <w:tcPr>
            <w:tcW w:w="1098" w:type="dxa"/>
            <w:shd w:val="clear" w:color="auto" w:fill="C0C0C0"/>
          </w:tcPr>
          <w:p w14:paraId="7AB42C3D" w14:textId="77777777" w:rsidR="00794486" w:rsidRDefault="00386DCF">
            <w:pPr>
              <w:pStyle w:val="-"/>
            </w:pPr>
            <w:r>
              <w:rPr>
                <w:rFonts w:hint="eastAsia"/>
              </w:rPr>
              <w:t>编号</w:t>
            </w:r>
          </w:p>
        </w:tc>
        <w:tc>
          <w:tcPr>
            <w:tcW w:w="1622" w:type="dxa"/>
            <w:shd w:val="clear" w:color="auto" w:fill="C0C0C0"/>
          </w:tcPr>
          <w:p w14:paraId="6D1208C3" w14:textId="77777777" w:rsidR="00794486" w:rsidRDefault="00386DCF">
            <w:pPr>
              <w:pStyle w:val="-"/>
            </w:pPr>
            <w:r>
              <w:rPr>
                <w:rFonts w:hint="eastAsia"/>
              </w:rPr>
              <w:t>岗位</w:t>
            </w:r>
          </w:p>
        </w:tc>
        <w:tc>
          <w:tcPr>
            <w:tcW w:w="1622" w:type="dxa"/>
            <w:shd w:val="clear" w:color="auto" w:fill="C0C0C0"/>
          </w:tcPr>
          <w:p w14:paraId="67E70145" w14:textId="77777777" w:rsidR="00794486" w:rsidRDefault="00386DCF">
            <w:pPr>
              <w:pStyle w:val="-"/>
            </w:pPr>
            <w:r>
              <w:rPr>
                <w:rFonts w:hint="eastAsia"/>
              </w:rPr>
              <w:t>所属组织单元</w:t>
            </w:r>
          </w:p>
        </w:tc>
        <w:tc>
          <w:tcPr>
            <w:tcW w:w="5512" w:type="dxa"/>
            <w:shd w:val="clear" w:color="auto" w:fill="C0C0C0"/>
          </w:tcPr>
          <w:p w14:paraId="2428AB94" w14:textId="77777777" w:rsidR="00794486" w:rsidRDefault="00386DCF">
            <w:pPr>
              <w:pStyle w:val="-"/>
            </w:pPr>
            <w:r>
              <w:rPr>
                <w:rFonts w:hint="eastAsia"/>
              </w:rPr>
              <w:t>职责</w:t>
            </w:r>
          </w:p>
        </w:tc>
      </w:tr>
      <w:tr w:rsidR="00794486" w14:paraId="0D4DE710" w14:textId="77777777">
        <w:tc>
          <w:tcPr>
            <w:tcW w:w="1098" w:type="dxa"/>
            <w:vAlign w:val="center"/>
          </w:tcPr>
          <w:p w14:paraId="27740CBC" w14:textId="77777777" w:rsidR="00794486" w:rsidRDefault="00386DCF">
            <w:pPr>
              <w:pStyle w:val="affffffff4"/>
              <w:rPr>
                <w:sz w:val="18"/>
                <w:szCs w:val="18"/>
              </w:rPr>
            </w:pPr>
            <w:r>
              <w:rPr>
                <w:rFonts w:hint="eastAsia"/>
                <w:sz w:val="18"/>
                <w:szCs w:val="18"/>
              </w:rPr>
              <w:t>0101</w:t>
            </w:r>
          </w:p>
        </w:tc>
        <w:tc>
          <w:tcPr>
            <w:tcW w:w="1622" w:type="dxa"/>
            <w:vAlign w:val="center"/>
          </w:tcPr>
          <w:p w14:paraId="2A19516E" w14:textId="77777777" w:rsidR="00794486" w:rsidRDefault="00386DCF">
            <w:pPr>
              <w:pStyle w:val="affffffff4"/>
              <w:rPr>
                <w:sz w:val="18"/>
                <w:szCs w:val="18"/>
              </w:rPr>
            </w:pPr>
            <w:r>
              <w:rPr>
                <w:rFonts w:hint="eastAsia"/>
                <w:sz w:val="18"/>
                <w:szCs w:val="18"/>
              </w:rPr>
              <w:t>营业管理岗</w:t>
            </w:r>
          </w:p>
        </w:tc>
        <w:tc>
          <w:tcPr>
            <w:tcW w:w="1622" w:type="dxa"/>
            <w:vAlign w:val="center"/>
          </w:tcPr>
          <w:p w14:paraId="2855A73A" w14:textId="77777777" w:rsidR="00794486" w:rsidRDefault="00386DCF">
            <w:pPr>
              <w:pStyle w:val="affffffff4"/>
              <w:rPr>
                <w:sz w:val="18"/>
                <w:szCs w:val="18"/>
              </w:rPr>
            </w:pPr>
            <w:r>
              <w:rPr>
                <w:rFonts w:hint="eastAsia"/>
                <w:sz w:val="18"/>
                <w:szCs w:val="18"/>
              </w:rPr>
              <w:t>省、市、县、所</w:t>
            </w:r>
          </w:p>
        </w:tc>
        <w:tc>
          <w:tcPr>
            <w:tcW w:w="5512" w:type="dxa"/>
          </w:tcPr>
          <w:p w14:paraId="78FD33BC" w14:textId="77777777" w:rsidR="00794486" w:rsidRDefault="00386DCF">
            <w:pPr>
              <w:pStyle w:val="affffffff4"/>
              <w:rPr>
                <w:bCs/>
                <w:color w:val="000000"/>
                <w:sz w:val="18"/>
                <w:szCs w:val="18"/>
              </w:rPr>
            </w:pPr>
            <w:r>
              <w:rPr>
                <w:bCs/>
                <w:color w:val="000000"/>
                <w:sz w:val="18"/>
                <w:szCs w:val="18"/>
              </w:rPr>
              <w:t>营业政策执行；业扩报装管理；客户服务、供电营业窗口管理</w:t>
            </w:r>
            <w:r>
              <w:rPr>
                <w:rFonts w:hint="eastAsia"/>
                <w:bCs/>
                <w:color w:val="000000"/>
                <w:sz w:val="18"/>
                <w:szCs w:val="18"/>
              </w:rPr>
              <w:t>。</w:t>
            </w:r>
          </w:p>
          <w:p w14:paraId="24B6A112" w14:textId="77777777" w:rsidR="00794486" w:rsidRDefault="00386DCF">
            <w:pPr>
              <w:pStyle w:val="affffffff4"/>
              <w:rPr>
                <w:sz w:val="18"/>
                <w:szCs w:val="18"/>
              </w:rPr>
            </w:pPr>
            <w:r>
              <w:rPr>
                <w:bCs/>
                <w:color w:val="000000"/>
                <w:sz w:val="18"/>
                <w:szCs w:val="18"/>
              </w:rPr>
              <w:t>用电咨询、查询；业扩受理、客户档案信息收集与整理；故障报修、投诉举报、服务回访。</w:t>
            </w:r>
          </w:p>
        </w:tc>
      </w:tr>
      <w:tr w:rsidR="00794486" w14:paraId="7932D8D0" w14:textId="77777777">
        <w:tc>
          <w:tcPr>
            <w:tcW w:w="1098" w:type="dxa"/>
            <w:vAlign w:val="center"/>
          </w:tcPr>
          <w:p w14:paraId="00A61B25" w14:textId="77777777" w:rsidR="00794486" w:rsidRDefault="00386DCF">
            <w:pPr>
              <w:pStyle w:val="affffffff4"/>
              <w:rPr>
                <w:sz w:val="18"/>
                <w:szCs w:val="18"/>
              </w:rPr>
            </w:pPr>
            <w:r>
              <w:rPr>
                <w:rFonts w:hint="eastAsia"/>
                <w:sz w:val="18"/>
                <w:szCs w:val="18"/>
              </w:rPr>
              <w:t>0201</w:t>
            </w:r>
          </w:p>
        </w:tc>
        <w:tc>
          <w:tcPr>
            <w:tcW w:w="1622" w:type="dxa"/>
            <w:vAlign w:val="center"/>
          </w:tcPr>
          <w:p w14:paraId="7F6C151B" w14:textId="77777777" w:rsidR="00794486" w:rsidRDefault="00386DCF">
            <w:pPr>
              <w:pStyle w:val="affffffff4"/>
              <w:rPr>
                <w:sz w:val="18"/>
                <w:szCs w:val="18"/>
              </w:rPr>
            </w:pPr>
            <w:r>
              <w:rPr>
                <w:rFonts w:hint="eastAsia"/>
                <w:sz w:val="18"/>
                <w:szCs w:val="18"/>
              </w:rPr>
              <w:t>合同管理岗</w:t>
            </w:r>
          </w:p>
        </w:tc>
        <w:tc>
          <w:tcPr>
            <w:tcW w:w="1622" w:type="dxa"/>
            <w:vAlign w:val="center"/>
          </w:tcPr>
          <w:p w14:paraId="7072B5A0" w14:textId="77777777" w:rsidR="00794486" w:rsidRDefault="00386DCF">
            <w:pPr>
              <w:pStyle w:val="affffffff4"/>
              <w:rPr>
                <w:sz w:val="18"/>
                <w:szCs w:val="18"/>
              </w:rPr>
            </w:pPr>
            <w:r>
              <w:rPr>
                <w:rFonts w:hint="eastAsia"/>
                <w:sz w:val="18"/>
                <w:szCs w:val="18"/>
              </w:rPr>
              <w:t>省、市、县、所</w:t>
            </w:r>
          </w:p>
        </w:tc>
        <w:tc>
          <w:tcPr>
            <w:tcW w:w="5512" w:type="dxa"/>
          </w:tcPr>
          <w:p w14:paraId="7BAEBA6D" w14:textId="77777777" w:rsidR="00794486" w:rsidRDefault="00386DCF">
            <w:pPr>
              <w:pStyle w:val="affffffff4"/>
              <w:rPr>
                <w:sz w:val="18"/>
                <w:szCs w:val="18"/>
              </w:rPr>
            </w:pPr>
            <w:r>
              <w:rPr>
                <w:bCs/>
                <w:color w:val="000000"/>
                <w:sz w:val="18"/>
                <w:szCs w:val="18"/>
              </w:rPr>
              <w:t>负责组织合同新签、续签与终止，客户档案信息收集与整理等工作。</w:t>
            </w:r>
          </w:p>
        </w:tc>
      </w:tr>
      <w:tr w:rsidR="00794486" w14:paraId="0815FC27" w14:textId="77777777">
        <w:tc>
          <w:tcPr>
            <w:tcW w:w="1098" w:type="dxa"/>
            <w:vAlign w:val="center"/>
          </w:tcPr>
          <w:p w14:paraId="2EB48F16" w14:textId="77777777" w:rsidR="00794486" w:rsidRDefault="00386DCF">
            <w:pPr>
              <w:pStyle w:val="affffffff4"/>
              <w:rPr>
                <w:sz w:val="18"/>
                <w:szCs w:val="18"/>
              </w:rPr>
            </w:pPr>
            <w:r>
              <w:rPr>
                <w:rFonts w:hint="eastAsia"/>
                <w:sz w:val="18"/>
                <w:szCs w:val="18"/>
              </w:rPr>
              <w:t>0301</w:t>
            </w:r>
          </w:p>
        </w:tc>
        <w:tc>
          <w:tcPr>
            <w:tcW w:w="1622" w:type="dxa"/>
            <w:vAlign w:val="center"/>
          </w:tcPr>
          <w:p w14:paraId="5FE20BA4" w14:textId="77777777" w:rsidR="00794486" w:rsidRDefault="00386DCF">
            <w:pPr>
              <w:pStyle w:val="affffffff4"/>
              <w:rPr>
                <w:sz w:val="18"/>
                <w:szCs w:val="18"/>
              </w:rPr>
            </w:pPr>
            <w:r>
              <w:rPr>
                <w:rFonts w:hint="eastAsia"/>
                <w:sz w:val="18"/>
                <w:szCs w:val="18"/>
              </w:rPr>
              <w:t>抄表催费岗</w:t>
            </w:r>
          </w:p>
        </w:tc>
        <w:tc>
          <w:tcPr>
            <w:tcW w:w="1622" w:type="dxa"/>
            <w:vAlign w:val="center"/>
          </w:tcPr>
          <w:p w14:paraId="7DE58BCF" w14:textId="77777777" w:rsidR="00794486" w:rsidRDefault="00386DCF">
            <w:pPr>
              <w:pStyle w:val="affffffff4"/>
              <w:rPr>
                <w:sz w:val="18"/>
                <w:szCs w:val="18"/>
              </w:rPr>
            </w:pPr>
            <w:r>
              <w:rPr>
                <w:rFonts w:hint="eastAsia"/>
                <w:sz w:val="18"/>
                <w:szCs w:val="18"/>
              </w:rPr>
              <w:t>市、县、所</w:t>
            </w:r>
          </w:p>
        </w:tc>
        <w:tc>
          <w:tcPr>
            <w:tcW w:w="5512" w:type="dxa"/>
          </w:tcPr>
          <w:p w14:paraId="6A31805A" w14:textId="77777777" w:rsidR="00794486" w:rsidRDefault="00386DCF">
            <w:pPr>
              <w:pStyle w:val="affffffff4"/>
              <w:rPr>
                <w:sz w:val="18"/>
                <w:szCs w:val="18"/>
              </w:rPr>
            </w:pPr>
            <w:r>
              <w:rPr>
                <w:bCs/>
                <w:color w:val="000000"/>
                <w:sz w:val="18"/>
                <w:szCs w:val="18"/>
              </w:rPr>
              <w:t>抄表催费工作；客户欠费停（复）电组织与实施；抄表过程中各种异常情况的上报和处理、预存（分次）抵押电费协议管理。</w:t>
            </w:r>
          </w:p>
        </w:tc>
      </w:tr>
      <w:tr w:rsidR="00794486" w14:paraId="3022192A" w14:textId="77777777">
        <w:tc>
          <w:tcPr>
            <w:tcW w:w="1098" w:type="dxa"/>
            <w:vAlign w:val="center"/>
          </w:tcPr>
          <w:p w14:paraId="4E771685" w14:textId="77777777" w:rsidR="00794486" w:rsidRDefault="00386DCF">
            <w:pPr>
              <w:pStyle w:val="affffffff4"/>
              <w:rPr>
                <w:sz w:val="18"/>
                <w:szCs w:val="18"/>
              </w:rPr>
            </w:pPr>
            <w:r>
              <w:rPr>
                <w:rFonts w:hint="eastAsia"/>
                <w:sz w:val="18"/>
                <w:szCs w:val="18"/>
              </w:rPr>
              <w:t>0401</w:t>
            </w:r>
          </w:p>
        </w:tc>
        <w:tc>
          <w:tcPr>
            <w:tcW w:w="1622" w:type="dxa"/>
            <w:vAlign w:val="center"/>
          </w:tcPr>
          <w:p w14:paraId="49A7C88E" w14:textId="77777777" w:rsidR="00794486" w:rsidRDefault="00386DCF">
            <w:pPr>
              <w:pStyle w:val="affffffff4"/>
              <w:rPr>
                <w:sz w:val="18"/>
                <w:szCs w:val="18"/>
              </w:rPr>
            </w:pPr>
            <w:r>
              <w:rPr>
                <w:rFonts w:hint="eastAsia"/>
                <w:sz w:val="18"/>
                <w:szCs w:val="18"/>
              </w:rPr>
              <w:t>核算管理岗</w:t>
            </w:r>
          </w:p>
        </w:tc>
        <w:tc>
          <w:tcPr>
            <w:tcW w:w="1622" w:type="dxa"/>
            <w:vAlign w:val="center"/>
          </w:tcPr>
          <w:p w14:paraId="44C5BA11" w14:textId="77777777" w:rsidR="00794486" w:rsidRDefault="00386DCF">
            <w:pPr>
              <w:pStyle w:val="affffffff4"/>
              <w:rPr>
                <w:sz w:val="18"/>
                <w:szCs w:val="18"/>
              </w:rPr>
            </w:pPr>
            <w:r>
              <w:rPr>
                <w:rFonts w:hint="eastAsia"/>
                <w:sz w:val="18"/>
                <w:szCs w:val="18"/>
              </w:rPr>
              <w:t>市、县、所</w:t>
            </w:r>
          </w:p>
        </w:tc>
        <w:tc>
          <w:tcPr>
            <w:tcW w:w="5512" w:type="dxa"/>
          </w:tcPr>
          <w:p w14:paraId="707FE6C7" w14:textId="77777777" w:rsidR="00794486" w:rsidRDefault="00386DCF">
            <w:pPr>
              <w:pStyle w:val="affffffff4"/>
              <w:rPr>
                <w:bCs/>
                <w:color w:val="000000"/>
                <w:sz w:val="18"/>
                <w:szCs w:val="18"/>
              </w:rPr>
            </w:pPr>
            <w:r>
              <w:rPr>
                <w:bCs/>
                <w:color w:val="000000"/>
                <w:sz w:val="18"/>
                <w:szCs w:val="18"/>
              </w:rPr>
              <w:t>贯彻落实上级下发的核算工作要求；落实电价政策，协调处理电价政策执行中出现的问题；配合开展电价检查等工作；电费差错的统计、分析；协调解决核算中出现的异常情况。</w:t>
            </w:r>
          </w:p>
          <w:p w14:paraId="75C560DE" w14:textId="77777777" w:rsidR="00794486" w:rsidRDefault="00386DCF">
            <w:pPr>
              <w:pStyle w:val="affffffff4"/>
              <w:rPr>
                <w:bCs/>
                <w:color w:val="000000"/>
                <w:sz w:val="18"/>
                <w:szCs w:val="18"/>
              </w:rPr>
            </w:pPr>
            <w:r>
              <w:rPr>
                <w:bCs/>
                <w:color w:val="000000"/>
                <w:sz w:val="18"/>
                <w:szCs w:val="18"/>
              </w:rPr>
              <w:t>负责电费核算、发行，电量、电费退补审核等工作；负责抄表器、帐卡管理工作；负责新装、变更用电、换表、拆表等业务的工作票传递和更改帐卡工作。</w:t>
            </w:r>
          </w:p>
        </w:tc>
      </w:tr>
      <w:tr w:rsidR="00794486" w14:paraId="4E843CCA" w14:textId="77777777">
        <w:tc>
          <w:tcPr>
            <w:tcW w:w="1098" w:type="dxa"/>
            <w:vAlign w:val="center"/>
          </w:tcPr>
          <w:p w14:paraId="272C251E" w14:textId="77777777" w:rsidR="00794486" w:rsidRDefault="00386DCF">
            <w:pPr>
              <w:pStyle w:val="affffffff4"/>
              <w:rPr>
                <w:sz w:val="18"/>
                <w:szCs w:val="18"/>
              </w:rPr>
            </w:pPr>
            <w:r>
              <w:rPr>
                <w:rFonts w:hint="eastAsia"/>
                <w:sz w:val="18"/>
                <w:szCs w:val="18"/>
              </w:rPr>
              <w:t>0501</w:t>
            </w:r>
          </w:p>
        </w:tc>
        <w:tc>
          <w:tcPr>
            <w:tcW w:w="1622" w:type="dxa"/>
            <w:vAlign w:val="center"/>
          </w:tcPr>
          <w:p w14:paraId="6398C6F7" w14:textId="77777777" w:rsidR="00794486" w:rsidRDefault="00386DCF">
            <w:pPr>
              <w:pStyle w:val="affffffff4"/>
              <w:rPr>
                <w:sz w:val="18"/>
                <w:szCs w:val="18"/>
              </w:rPr>
            </w:pPr>
            <w:r>
              <w:rPr>
                <w:rFonts w:hint="eastAsia"/>
                <w:sz w:val="18"/>
                <w:szCs w:val="18"/>
              </w:rPr>
              <w:t>电费收缴岗</w:t>
            </w:r>
          </w:p>
        </w:tc>
        <w:tc>
          <w:tcPr>
            <w:tcW w:w="1622" w:type="dxa"/>
            <w:vAlign w:val="center"/>
          </w:tcPr>
          <w:p w14:paraId="7715CE1D" w14:textId="77777777" w:rsidR="00794486" w:rsidRDefault="00386DCF">
            <w:pPr>
              <w:pStyle w:val="affffffff4"/>
              <w:rPr>
                <w:sz w:val="18"/>
                <w:szCs w:val="18"/>
              </w:rPr>
            </w:pPr>
            <w:r>
              <w:rPr>
                <w:rFonts w:hint="eastAsia"/>
                <w:sz w:val="18"/>
                <w:szCs w:val="18"/>
              </w:rPr>
              <w:t>市、县、所</w:t>
            </w:r>
          </w:p>
        </w:tc>
        <w:tc>
          <w:tcPr>
            <w:tcW w:w="5512" w:type="dxa"/>
          </w:tcPr>
          <w:p w14:paraId="1A912D51" w14:textId="77777777" w:rsidR="00794486" w:rsidRDefault="00386DCF">
            <w:pPr>
              <w:pStyle w:val="affffffff4"/>
              <w:rPr>
                <w:bCs/>
                <w:color w:val="000000"/>
                <w:sz w:val="18"/>
                <w:szCs w:val="18"/>
              </w:rPr>
            </w:pPr>
            <w:r>
              <w:rPr>
                <w:bCs/>
                <w:color w:val="000000"/>
                <w:sz w:val="18"/>
                <w:szCs w:val="18"/>
              </w:rPr>
              <w:t>负责收取业务费用和电费、开具增值税发票。</w:t>
            </w:r>
          </w:p>
        </w:tc>
      </w:tr>
      <w:tr w:rsidR="00794486" w14:paraId="669B8085" w14:textId="77777777">
        <w:tc>
          <w:tcPr>
            <w:tcW w:w="1098" w:type="dxa"/>
            <w:vAlign w:val="center"/>
          </w:tcPr>
          <w:p w14:paraId="421CEC59" w14:textId="77777777" w:rsidR="00794486" w:rsidRDefault="00386DCF">
            <w:pPr>
              <w:pStyle w:val="affffffff4"/>
              <w:rPr>
                <w:sz w:val="18"/>
                <w:szCs w:val="18"/>
              </w:rPr>
            </w:pPr>
            <w:r>
              <w:rPr>
                <w:rFonts w:hint="eastAsia"/>
                <w:sz w:val="18"/>
                <w:szCs w:val="18"/>
              </w:rPr>
              <w:t>0502</w:t>
            </w:r>
          </w:p>
        </w:tc>
        <w:tc>
          <w:tcPr>
            <w:tcW w:w="1622" w:type="dxa"/>
            <w:vAlign w:val="center"/>
          </w:tcPr>
          <w:p w14:paraId="6AA3D970" w14:textId="77777777" w:rsidR="00794486" w:rsidRDefault="00386DCF">
            <w:pPr>
              <w:pStyle w:val="affffffff4"/>
              <w:rPr>
                <w:sz w:val="18"/>
                <w:szCs w:val="18"/>
              </w:rPr>
            </w:pPr>
            <w:r>
              <w:rPr>
                <w:rFonts w:hint="eastAsia"/>
                <w:sz w:val="18"/>
                <w:szCs w:val="18"/>
              </w:rPr>
              <w:t>电费账务岗</w:t>
            </w:r>
          </w:p>
        </w:tc>
        <w:tc>
          <w:tcPr>
            <w:tcW w:w="1622" w:type="dxa"/>
            <w:vAlign w:val="center"/>
          </w:tcPr>
          <w:p w14:paraId="2AD985FD" w14:textId="77777777" w:rsidR="00794486" w:rsidRDefault="00386DCF">
            <w:pPr>
              <w:pStyle w:val="affffffff4"/>
              <w:rPr>
                <w:sz w:val="18"/>
                <w:szCs w:val="18"/>
              </w:rPr>
            </w:pPr>
            <w:r>
              <w:rPr>
                <w:rFonts w:hint="eastAsia"/>
                <w:sz w:val="18"/>
                <w:szCs w:val="18"/>
              </w:rPr>
              <w:t>省、市、县</w:t>
            </w:r>
          </w:p>
        </w:tc>
        <w:tc>
          <w:tcPr>
            <w:tcW w:w="5512" w:type="dxa"/>
          </w:tcPr>
          <w:p w14:paraId="75F60EC0" w14:textId="77777777" w:rsidR="00794486" w:rsidRDefault="00386DCF">
            <w:pPr>
              <w:pStyle w:val="affffffff4"/>
              <w:rPr>
                <w:bCs/>
                <w:color w:val="000000"/>
                <w:sz w:val="18"/>
                <w:szCs w:val="18"/>
              </w:rPr>
            </w:pPr>
            <w:r>
              <w:rPr>
                <w:bCs/>
                <w:color w:val="000000"/>
                <w:sz w:val="18"/>
                <w:szCs w:val="18"/>
              </w:rPr>
              <w:t>负责账务业务的专业管理，配合营销和财务部门做好电费账务管理，落实营销和财务部门下发的电费账务工作要求；检查账务工作质量；负责与银行间的电费对账管理，协调解决银行托收、电子化交费中出现的异常情况；电费呆坏账的核销登记和申请；电费充值卡的领用和下发。</w:t>
            </w:r>
          </w:p>
          <w:p w14:paraId="7BA0E5C4" w14:textId="77777777" w:rsidR="00794486" w:rsidRDefault="00386DCF">
            <w:pPr>
              <w:pStyle w:val="affffffff4"/>
              <w:rPr>
                <w:bCs/>
                <w:color w:val="000000"/>
                <w:sz w:val="18"/>
                <w:szCs w:val="18"/>
              </w:rPr>
            </w:pPr>
            <w:r>
              <w:rPr>
                <w:bCs/>
                <w:color w:val="000000"/>
                <w:sz w:val="18"/>
                <w:szCs w:val="18"/>
              </w:rPr>
              <w:t>负责所辖用电客户电费资金解款，存款和记账、销账、对账工作；负责编制各类电费资金日报、月报统计表；负责银行退票业务处理；负责按时上缴电费。配合财务部进行电费票据管理、财务凭证管理、账龄及呆坏账管理工作。</w:t>
            </w:r>
          </w:p>
        </w:tc>
      </w:tr>
      <w:tr w:rsidR="00794486" w14:paraId="3966DBD5" w14:textId="77777777">
        <w:tc>
          <w:tcPr>
            <w:tcW w:w="1098" w:type="dxa"/>
            <w:vAlign w:val="center"/>
          </w:tcPr>
          <w:p w14:paraId="769E52F1" w14:textId="77777777" w:rsidR="00794486" w:rsidRDefault="00386DCF">
            <w:pPr>
              <w:pStyle w:val="affffffff4"/>
              <w:rPr>
                <w:sz w:val="18"/>
                <w:szCs w:val="18"/>
              </w:rPr>
            </w:pPr>
            <w:r>
              <w:rPr>
                <w:rFonts w:hint="eastAsia"/>
                <w:sz w:val="18"/>
                <w:szCs w:val="18"/>
              </w:rPr>
              <w:t>0601</w:t>
            </w:r>
          </w:p>
        </w:tc>
        <w:tc>
          <w:tcPr>
            <w:tcW w:w="1622" w:type="dxa"/>
            <w:vAlign w:val="center"/>
          </w:tcPr>
          <w:p w14:paraId="32E0E595" w14:textId="77777777" w:rsidR="00794486" w:rsidRDefault="00386DCF">
            <w:pPr>
              <w:pStyle w:val="affffffff4"/>
              <w:rPr>
                <w:sz w:val="18"/>
                <w:szCs w:val="18"/>
              </w:rPr>
            </w:pPr>
            <w:r>
              <w:rPr>
                <w:rFonts w:hint="eastAsia"/>
                <w:sz w:val="18"/>
                <w:szCs w:val="18"/>
              </w:rPr>
              <w:t>用电检查岗</w:t>
            </w:r>
          </w:p>
        </w:tc>
        <w:tc>
          <w:tcPr>
            <w:tcW w:w="1622" w:type="dxa"/>
            <w:vAlign w:val="center"/>
          </w:tcPr>
          <w:p w14:paraId="78D44CAF" w14:textId="77777777" w:rsidR="00794486" w:rsidRDefault="00386DCF">
            <w:pPr>
              <w:pStyle w:val="affffffff4"/>
              <w:rPr>
                <w:sz w:val="18"/>
                <w:szCs w:val="18"/>
              </w:rPr>
            </w:pPr>
            <w:r>
              <w:rPr>
                <w:rFonts w:hint="eastAsia"/>
                <w:sz w:val="18"/>
                <w:szCs w:val="18"/>
              </w:rPr>
              <w:t>市、县、所</w:t>
            </w:r>
          </w:p>
        </w:tc>
        <w:tc>
          <w:tcPr>
            <w:tcW w:w="5512" w:type="dxa"/>
          </w:tcPr>
          <w:p w14:paraId="038EC153" w14:textId="77777777" w:rsidR="00794486" w:rsidRDefault="00386DCF">
            <w:pPr>
              <w:pStyle w:val="affffffff4"/>
              <w:rPr>
                <w:bCs/>
                <w:color w:val="000000"/>
                <w:sz w:val="18"/>
                <w:szCs w:val="18"/>
              </w:rPr>
            </w:pPr>
            <w:r>
              <w:rPr>
                <w:bCs/>
                <w:color w:val="000000"/>
                <w:sz w:val="18"/>
                <w:szCs w:val="18"/>
              </w:rPr>
              <w:t>负责对市县客户服务中心用电检查工作进行业务指导和监督检查，主要包括：客户用电安全管理、高危及重要客户管理、电力保障、重大用电事故调查、反窃电管理等工作。</w:t>
            </w:r>
          </w:p>
          <w:p w14:paraId="169B486C" w14:textId="77777777" w:rsidR="00794486" w:rsidRDefault="00386DCF">
            <w:pPr>
              <w:pStyle w:val="affffffff4"/>
              <w:rPr>
                <w:bCs/>
                <w:color w:val="000000"/>
                <w:sz w:val="18"/>
                <w:szCs w:val="18"/>
              </w:rPr>
            </w:pPr>
            <w:r>
              <w:rPr>
                <w:bCs/>
                <w:color w:val="000000"/>
                <w:sz w:val="18"/>
                <w:szCs w:val="18"/>
              </w:rPr>
              <w:t>协助处理</w:t>
            </w:r>
            <w:r>
              <w:rPr>
                <w:rFonts w:hint="eastAsia"/>
                <w:bCs/>
                <w:color w:val="000000"/>
                <w:sz w:val="18"/>
                <w:szCs w:val="18"/>
              </w:rPr>
              <w:t>高压</w:t>
            </w:r>
            <w:r>
              <w:rPr>
                <w:bCs/>
                <w:color w:val="000000"/>
                <w:sz w:val="18"/>
                <w:szCs w:val="18"/>
              </w:rPr>
              <w:t>客户服务投诉、稽查工单等工作；参与重要客户管理工作；参与用户重大电器设备及人身触电伤亡事故的调查分析，督促用户按照</w:t>
            </w:r>
            <w:r>
              <w:rPr>
                <w:bCs/>
                <w:color w:val="000000"/>
                <w:sz w:val="18"/>
                <w:szCs w:val="18"/>
              </w:rPr>
              <w:t>“</w:t>
            </w:r>
            <w:r>
              <w:rPr>
                <w:bCs/>
                <w:color w:val="000000"/>
                <w:sz w:val="18"/>
                <w:szCs w:val="18"/>
              </w:rPr>
              <w:t>三不放过</w:t>
            </w:r>
            <w:r>
              <w:rPr>
                <w:bCs/>
                <w:color w:val="000000"/>
                <w:sz w:val="18"/>
                <w:szCs w:val="18"/>
              </w:rPr>
              <w:t>”</w:t>
            </w:r>
            <w:r>
              <w:rPr>
                <w:bCs/>
                <w:color w:val="000000"/>
                <w:sz w:val="18"/>
                <w:szCs w:val="18"/>
              </w:rPr>
              <w:t>的要求，制订并落实防范措施等。</w:t>
            </w:r>
          </w:p>
          <w:p w14:paraId="5E3624B5" w14:textId="77777777" w:rsidR="00794486" w:rsidRDefault="00386DCF">
            <w:pPr>
              <w:pStyle w:val="affffffff4"/>
              <w:rPr>
                <w:bCs/>
                <w:color w:val="000000"/>
                <w:sz w:val="18"/>
                <w:szCs w:val="18"/>
              </w:rPr>
            </w:pPr>
            <w:r>
              <w:rPr>
                <w:bCs/>
                <w:color w:val="000000"/>
                <w:sz w:val="18"/>
                <w:szCs w:val="18"/>
              </w:rPr>
              <w:t>协助反窃电、窃电及违约用电处理审批工作，协助处理有关</w:t>
            </w:r>
            <w:r>
              <w:rPr>
                <w:rFonts w:hint="eastAsia"/>
                <w:bCs/>
                <w:color w:val="000000"/>
                <w:sz w:val="18"/>
                <w:szCs w:val="18"/>
              </w:rPr>
              <w:t>低压</w:t>
            </w:r>
            <w:r>
              <w:rPr>
                <w:bCs/>
                <w:color w:val="000000"/>
                <w:sz w:val="18"/>
                <w:szCs w:val="18"/>
              </w:rPr>
              <w:t>客户服务投诉、稽查工单等工作。</w:t>
            </w:r>
          </w:p>
          <w:p w14:paraId="5E2B2CE9" w14:textId="77777777" w:rsidR="00794486" w:rsidRDefault="00386DCF">
            <w:pPr>
              <w:pStyle w:val="affffffff4"/>
              <w:rPr>
                <w:bCs/>
                <w:color w:val="000000"/>
                <w:sz w:val="18"/>
                <w:szCs w:val="18"/>
              </w:rPr>
            </w:pPr>
            <w:r>
              <w:rPr>
                <w:bCs/>
                <w:color w:val="000000"/>
                <w:sz w:val="18"/>
                <w:szCs w:val="18"/>
              </w:rPr>
              <w:t>负责重要（高危）客户的安全检查工作，指导、协助其编制客户端的电力保障预案及应急预案；负责重要客户（含临时性重要客户）在重要用电时期的客户端电力保障工作。</w:t>
            </w:r>
          </w:p>
        </w:tc>
      </w:tr>
      <w:tr w:rsidR="00794486" w14:paraId="10428CBC" w14:textId="77777777">
        <w:tc>
          <w:tcPr>
            <w:tcW w:w="1098" w:type="dxa"/>
            <w:vAlign w:val="center"/>
          </w:tcPr>
          <w:p w14:paraId="3A0C5784" w14:textId="77777777" w:rsidR="00794486" w:rsidRDefault="00386DCF">
            <w:pPr>
              <w:pStyle w:val="affffffff4"/>
              <w:rPr>
                <w:sz w:val="18"/>
                <w:szCs w:val="18"/>
              </w:rPr>
            </w:pPr>
            <w:r>
              <w:rPr>
                <w:rFonts w:hint="eastAsia"/>
                <w:sz w:val="18"/>
                <w:szCs w:val="18"/>
              </w:rPr>
              <w:t>0701</w:t>
            </w:r>
          </w:p>
        </w:tc>
        <w:tc>
          <w:tcPr>
            <w:tcW w:w="1622" w:type="dxa"/>
            <w:vAlign w:val="center"/>
          </w:tcPr>
          <w:p w14:paraId="06863454" w14:textId="77777777" w:rsidR="00794486" w:rsidRDefault="00386DCF">
            <w:pPr>
              <w:pStyle w:val="affffffff4"/>
              <w:rPr>
                <w:sz w:val="18"/>
                <w:szCs w:val="18"/>
              </w:rPr>
            </w:pPr>
            <w:r>
              <w:rPr>
                <w:rFonts w:hint="eastAsia"/>
                <w:sz w:val="18"/>
                <w:szCs w:val="18"/>
              </w:rPr>
              <w:t>客户服务岗</w:t>
            </w:r>
          </w:p>
        </w:tc>
        <w:tc>
          <w:tcPr>
            <w:tcW w:w="1622" w:type="dxa"/>
            <w:vAlign w:val="center"/>
          </w:tcPr>
          <w:p w14:paraId="65923808" w14:textId="77777777" w:rsidR="00794486" w:rsidRDefault="00386DCF">
            <w:pPr>
              <w:pStyle w:val="affffffff4"/>
              <w:rPr>
                <w:sz w:val="18"/>
                <w:szCs w:val="18"/>
              </w:rPr>
            </w:pPr>
            <w:r>
              <w:rPr>
                <w:rFonts w:hint="eastAsia"/>
                <w:sz w:val="18"/>
                <w:szCs w:val="18"/>
              </w:rPr>
              <w:t>市、县</w:t>
            </w:r>
          </w:p>
        </w:tc>
        <w:tc>
          <w:tcPr>
            <w:tcW w:w="5512" w:type="dxa"/>
          </w:tcPr>
          <w:p w14:paraId="357C699E" w14:textId="77777777" w:rsidR="00794486" w:rsidRDefault="00386DCF">
            <w:pPr>
              <w:pStyle w:val="affffffff4"/>
              <w:rPr>
                <w:sz w:val="18"/>
                <w:szCs w:val="18"/>
              </w:rPr>
            </w:pPr>
            <w:r>
              <w:rPr>
                <w:rFonts w:hint="eastAsia"/>
                <w:sz w:val="18"/>
                <w:szCs w:val="18"/>
              </w:rPr>
              <w:t>负责管理城区、县公司</w:t>
            </w:r>
            <w:r>
              <w:rPr>
                <w:rFonts w:hint="eastAsia"/>
                <w:sz w:val="18"/>
                <w:szCs w:val="18"/>
              </w:rPr>
              <w:t>10kV</w:t>
            </w:r>
            <w:r>
              <w:rPr>
                <w:rFonts w:hint="eastAsia"/>
                <w:sz w:val="18"/>
                <w:szCs w:val="18"/>
              </w:rPr>
              <w:t>及以上客户的新装、增容业务，提供业务受理、现场勘查、方案编制、审检、供用电合同签订等全过程服务；配合开展优质服务活动、第三方调查及服务品质评价、大客户差异化服务及服务创新等工作。</w:t>
            </w:r>
          </w:p>
          <w:p w14:paraId="00EC9CA8" w14:textId="77777777" w:rsidR="00794486" w:rsidRDefault="00386DCF">
            <w:pPr>
              <w:pStyle w:val="affffffff4"/>
              <w:rPr>
                <w:sz w:val="18"/>
                <w:szCs w:val="18"/>
              </w:rPr>
            </w:pPr>
            <w:r>
              <w:rPr>
                <w:rFonts w:hint="eastAsia"/>
                <w:sz w:val="18"/>
                <w:szCs w:val="18"/>
              </w:rPr>
              <w:t>负责智能充换电和智能小区管理工作；负责新技术应用、项目实施职责。</w:t>
            </w:r>
          </w:p>
        </w:tc>
      </w:tr>
      <w:tr w:rsidR="00794486" w14:paraId="28D52C42" w14:textId="77777777">
        <w:tc>
          <w:tcPr>
            <w:tcW w:w="1098" w:type="dxa"/>
            <w:vAlign w:val="center"/>
          </w:tcPr>
          <w:p w14:paraId="641DC882" w14:textId="77777777" w:rsidR="00794486" w:rsidRDefault="00386DCF">
            <w:pPr>
              <w:pStyle w:val="affffffff4"/>
              <w:rPr>
                <w:sz w:val="18"/>
                <w:szCs w:val="18"/>
              </w:rPr>
            </w:pPr>
            <w:r>
              <w:rPr>
                <w:rFonts w:hint="eastAsia"/>
                <w:sz w:val="18"/>
                <w:szCs w:val="18"/>
              </w:rPr>
              <w:t>0702</w:t>
            </w:r>
          </w:p>
        </w:tc>
        <w:tc>
          <w:tcPr>
            <w:tcW w:w="1622" w:type="dxa"/>
            <w:vAlign w:val="center"/>
          </w:tcPr>
          <w:p w14:paraId="65A2221E" w14:textId="77777777" w:rsidR="00794486" w:rsidRDefault="00386DCF">
            <w:pPr>
              <w:pStyle w:val="affffffff4"/>
              <w:rPr>
                <w:sz w:val="18"/>
                <w:szCs w:val="18"/>
              </w:rPr>
            </w:pPr>
            <w:r>
              <w:rPr>
                <w:rFonts w:hint="eastAsia"/>
                <w:sz w:val="18"/>
                <w:szCs w:val="18"/>
              </w:rPr>
              <w:t>客户服务经理</w:t>
            </w:r>
          </w:p>
        </w:tc>
        <w:tc>
          <w:tcPr>
            <w:tcW w:w="1622" w:type="dxa"/>
            <w:vAlign w:val="center"/>
          </w:tcPr>
          <w:p w14:paraId="1803B6DC" w14:textId="77777777" w:rsidR="00794486" w:rsidRDefault="00386DCF">
            <w:pPr>
              <w:pStyle w:val="affffffff4"/>
              <w:rPr>
                <w:sz w:val="18"/>
                <w:szCs w:val="18"/>
              </w:rPr>
            </w:pPr>
            <w:r>
              <w:rPr>
                <w:rFonts w:hint="eastAsia"/>
                <w:sz w:val="18"/>
                <w:szCs w:val="18"/>
              </w:rPr>
              <w:t>省、市</w:t>
            </w:r>
          </w:p>
        </w:tc>
        <w:tc>
          <w:tcPr>
            <w:tcW w:w="5512" w:type="dxa"/>
          </w:tcPr>
          <w:p w14:paraId="618AE738" w14:textId="77777777" w:rsidR="00794486" w:rsidRDefault="00386DCF">
            <w:pPr>
              <w:pStyle w:val="affffffff4"/>
              <w:rPr>
                <w:sz w:val="18"/>
                <w:szCs w:val="18"/>
              </w:rPr>
            </w:pPr>
            <w:r>
              <w:rPr>
                <w:rFonts w:hint="eastAsia"/>
                <w:sz w:val="18"/>
                <w:szCs w:val="18"/>
              </w:rPr>
              <w:t>负责</w:t>
            </w:r>
            <w:r>
              <w:rPr>
                <w:rFonts w:hint="eastAsia"/>
                <w:sz w:val="18"/>
                <w:szCs w:val="18"/>
              </w:rPr>
              <w:t>95598</w:t>
            </w:r>
            <w:r>
              <w:rPr>
                <w:rFonts w:hint="eastAsia"/>
                <w:sz w:val="18"/>
                <w:szCs w:val="18"/>
              </w:rPr>
              <w:t>服务工作质量的监督、检查与评价；负责开展客户满意度调查，提出供电服务改进建议；负责</w:t>
            </w:r>
            <w:r>
              <w:rPr>
                <w:rFonts w:hint="eastAsia"/>
                <w:sz w:val="18"/>
                <w:szCs w:val="18"/>
              </w:rPr>
              <w:t>95598</w:t>
            </w:r>
            <w:r>
              <w:rPr>
                <w:rFonts w:hint="eastAsia"/>
                <w:sz w:val="18"/>
                <w:szCs w:val="18"/>
              </w:rPr>
              <w:t>非抢修类工单的转派、督办、回复审核；负责知识库更新维护管理、</w:t>
            </w:r>
            <w:r>
              <w:rPr>
                <w:sz w:val="18"/>
                <w:szCs w:val="18"/>
              </w:rPr>
              <w:t>95598</w:t>
            </w:r>
            <w:r>
              <w:rPr>
                <w:rFonts w:hint="eastAsia"/>
                <w:sz w:val="18"/>
                <w:szCs w:val="18"/>
              </w:rPr>
              <w:t>互动服务网站运营维护、主流媒体网站相关信息监测、营业厅视频监控。</w:t>
            </w:r>
          </w:p>
        </w:tc>
      </w:tr>
      <w:tr w:rsidR="00794486" w14:paraId="3A4450AE" w14:textId="77777777">
        <w:tc>
          <w:tcPr>
            <w:tcW w:w="1098" w:type="dxa"/>
            <w:vAlign w:val="center"/>
          </w:tcPr>
          <w:p w14:paraId="150F9C72" w14:textId="77777777" w:rsidR="00794486" w:rsidRDefault="00386DCF">
            <w:pPr>
              <w:pStyle w:val="affffffff4"/>
              <w:rPr>
                <w:sz w:val="18"/>
                <w:szCs w:val="18"/>
              </w:rPr>
            </w:pPr>
            <w:r>
              <w:rPr>
                <w:rFonts w:hint="eastAsia"/>
                <w:sz w:val="18"/>
                <w:szCs w:val="18"/>
              </w:rPr>
              <w:t>0703</w:t>
            </w:r>
          </w:p>
        </w:tc>
        <w:tc>
          <w:tcPr>
            <w:tcW w:w="1622" w:type="dxa"/>
            <w:vAlign w:val="center"/>
          </w:tcPr>
          <w:p w14:paraId="12F18B4C" w14:textId="77777777" w:rsidR="00794486" w:rsidRDefault="00386DCF">
            <w:pPr>
              <w:pStyle w:val="affffffff4"/>
              <w:rPr>
                <w:sz w:val="18"/>
                <w:szCs w:val="18"/>
              </w:rPr>
            </w:pPr>
            <w:r>
              <w:rPr>
                <w:rFonts w:hint="eastAsia"/>
                <w:sz w:val="18"/>
                <w:szCs w:val="18"/>
              </w:rPr>
              <w:t>服务品质管理</w:t>
            </w:r>
          </w:p>
        </w:tc>
        <w:tc>
          <w:tcPr>
            <w:tcW w:w="1622" w:type="dxa"/>
            <w:vAlign w:val="center"/>
          </w:tcPr>
          <w:p w14:paraId="577999D5" w14:textId="77777777" w:rsidR="00794486" w:rsidRDefault="00386DCF">
            <w:pPr>
              <w:pStyle w:val="affffffff4"/>
              <w:rPr>
                <w:sz w:val="18"/>
                <w:szCs w:val="18"/>
              </w:rPr>
            </w:pPr>
            <w:r>
              <w:rPr>
                <w:rFonts w:hint="eastAsia"/>
                <w:sz w:val="18"/>
                <w:szCs w:val="18"/>
              </w:rPr>
              <w:t>省、市</w:t>
            </w:r>
          </w:p>
        </w:tc>
        <w:tc>
          <w:tcPr>
            <w:tcW w:w="5512" w:type="dxa"/>
          </w:tcPr>
          <w:p w14:paraId="6F0F5532" w14:textId="77777777" w:rsidR="00794486" w:rsidRDefault="00386DCF">
            <w:pPr>
              <w:pStyle w:val="affffffff4"/>
              <w:rPr>
                <w:sz w:val="18"/>
                <w:szCs w:val="18"/>
              </w:rPr>
            </w:pPr>
            <w:r>
              <w:rPr>
                <w:rFonts w:hint="eastAsia"/>
                <w:sz w:val="18"/>
                <w:szCs w:val="18"/>
              </w:rPr>
              <w:t>负责</w:t>
            </w:r>
            <w:r>
              <w:rPr>
                <w:rFonts w:hint="eastAsia"/>
                <w:sz w:val="18"/>
                <w:szCs w:val="18"/>
              </w:rPr>
              <w:t>95598</w:t>
            </w:r>
            <w:r>
              <w:rPr>
                <w:rFonts w:hint="eastAsia"/>
                <w:sz w:val="18"/>
                <w:szCs w:val="18"/>
              </w:rPr>
              <w:t>服务工作质量的监督、检查与评价，负责开展客户满意度调查，提出供电服务改进建议。</w:t>
            </w:r>
          </w:p>
        </w:tc>
      </w:tr>
      <w:tr w:rsidR="00794486" w14:paraId="6A55DD0E" w14:textId="77777777">
        <w:tc>
          <w:tcPr>
            <w:tcW w:w="1098" w:type="dxa"/>
            <w:vAlign w:val="center"/>
          </w:tcPr>
          <w:p w14:paraId="69D8043E" w14:textId="77777777" w:rsidR="00794486" w:rsidRDefault="00386DCF">
            <w:pPr>
              <w:pStyle w:val="affffffff4"/>
              <w:rPr>
                <w:sz w:val="18"/>
                <w:szCs w:val="18"/>
              </w:rPr>
            </w:pPr>
            <w:r>
              <w:rPr>
                <w:rFonts w:hint="eastAsia"/>
                <w:sz w:val="18"/>
                <w:szCs w:val="18"/>
              </w:rPr>
              <w:t>0801</w:t>
            </w:r>
          </w:p>
        </w:tc>
        <w:tc>
          <w:tcPr>
            <w:tcW w:w="1622" w:type="dxa"/>
            <w:vAlign w:val="center"/>
          </w:tcPr>
          <w:p w14:paraId="1F27A0FB" w14:textId="77777777" w:rsidR="00794486" w:rsidRDefault="00386DCF">
            <w:pPr>
              <w:pStyle w:val="affffffff4"/>
              <w:rPr>
                <w:sz w:val="18"/>
                <w:szCs w:val="18"/>
              </w:rPr>
            </w:pPr>
            <w:r>
              <w:rPr>
                <w:rFonts w:hint="eastAsia"/>
                <w:sz w:val="18"/>
                <w:szCs w:val="18"/>
              </w:rPr>
              <w:t>资产管理岗</w:t>
            </w:r>
          </w:p>
        </w:tc>
        <w:tc>
          <w:tcPr>
            <w:tcW w:w="1622" w:type="dxa"/>
            <w:vAlign w:val="center"/>
          </w:tcPr>
          <w:p w14:paraId="4E578A95" w14:textId="77777777" w:rsidR="00794486" w:rsidRDefault="00386DCF">
            <w:pPr>
              <w:pStyle w:val="affffffff4"/>
              <w:rPr>
                <w:sz w:val="18"/>
                <w:szCs w:val="18"/>
              </w:rPr>
            </w:pPr>
            <w:r>
              <w:rPr>
                <w:rFonts w:hint="eastAsia"/>
                <w:sz w:val="18"/>
                <w:szCs w:val="18"/>
              </w:rPr>
              <w:t>省、市、县</w:t>
            </w:r>
          </w:p>
        </w:tc>
        <w:tc>
          <w:tcPr>
            <w:tcW w:w="5512" w:type="dxa"/>
          </w:tcPr>
          <w:p w14:paraId="0F6C6853" w14:textId="77777777" w:rsidR="00794486" w:rsidRDefault="00386DCF">
            <w:pPr>
              <w:pStyle w:val="affffffff4"/>
              <w:rPr>
                <w:sz w:val="18"/>
                <w:szCs w:val="18"/>
              </w:rPr>
            </w:pPr>
            <w:r>
              <w:rPr>
                <w:rFonts w:hint="eastAsia"/>
                <w:sz w:val="18"/>
                <w:szCs w:val="18"/>
              </w:rPr>
              <w:t>负责计量器具（电能表、互感器、计量柜箱等）和物资需求采购申请、分类入库、库房管理、配送组织、调拨、报废、封存和清查等工作；负责计量技术资料管理。</w:t>
            </w:r>
          </w:p>
          <w:p w14:paraId="4CEAE4BC" w14:textId="77777777" w:rsidR="00794486" w:rsidRDefault="00386DCF">
            <w:pPr>
              <w:pStyle w:val="affffffff4"/>
              <w:rPr>
                <w:bCs/>
                <w:color w:val="000000"/>
                <w:sz w:val="18"/>
                <w:szCs w:val="18"/>
              </w:rPr>
            </w:pPr>
            <w:r>
              <w:rPr>
                <w:rFonts w:hint="eastAsia"/>
                <w:sz w:val="18"/>
                <w:szCs w:val="18"/>
              </w:rPr>
              <w:t>负责电能表、互感器、计量箱等计量设备及采集设备的领用、回收、报废，负责计量库房管理，接收上级计量中心配送的计量设备或向下级库房配送计量设备</w:t>
            </w:r>
          </w:p>
        </w:tc>
      </w:tr>
      <w:tr w:rsidR="00794486" w14:paraId="36135573" w14:textId="77777777">
        <w:tc>
          <w:tcPr>
            <w:tcW w:w="1098" w:type="dxa"/>
            <w:vAlign w:val="center"/>
          </w:tcPr>
          <w:p w14:paraId="7B0E5D57" w14:textId="77777777" w:rsidR="00794486" w:rsidRDefault="00386DCF">
            <w:pPr>
              <w:pStyle w:val="affffffff4"/>
              <w:rPr>
                <w:sz w:val="18"/>
                <w:szCs w:val="18"/>
              </w:rPr>
            </w:pPr>
            <w:r>
              <w:rPr>
                <w:rFonts w:hint="eastAsia"/>
                <w:sz w:val="18"/>
                <w:szCs w:val="18"/>
              </w:rPr>
              <w:t>0802</w:t>
            </w:r>
          </w:p>
        </w:tc>
        <w:tc>
          <w:tcPr>
            <w:tcW w:w="1622" w:type="dxa"/>
            <w:vAlign w:val="center"/>
          </w:tcPr>
          <w:p w14:paraId="711FCB16" w14:textId="77777777" w:rsidR="00794486" w:rsidRDefault="00386DCF">
            <w:pPr>
              <w:pStyle w:val="affffffff4"/>
              <w:rPr>
                <w:sz w:val="18"/>
                <w:szCs w:val="18"/>
              </w:rPr>
            </w:pPr>
            <w:r>
              <w:rPr>
                <w:rFonts w:hint="eastAsia"/>
                <w:sz w:val="18"/>
                <w:szCs w:val="18"/>
              </w:rPr>
              <w:t>检定检测岗</w:t>
            </w:r>
          </w:p>
        </w:tc>
        <w:tc>
          <w:tcPr>
            <w:tcW w:w="1622" w:type="dxa"/>
            <w:vAlign w:val="center"/>
          </w:tcPr>
          <w:p w14:paraId="6BBF0E30" w14:textId="77777777" w:rsidR="00794486" w:rsidRDefault="00386DCF">
            <w:pPr>
              <w:pStyle w:val="affffffff4"/>
              <w:rPr>
                <w:sz w:val="18"/>
                <w:szCs w:val="18"/>
              </w:rPr>
            </w:pPr>
            <w:r>
              <w:rPr>
                <w:rFonts w:hint="eastAsia"/>
                <w:sz w:val="18"/>
                <w:szCs w:val="18"/>
              </w:rPr>
              <w:t>省、市、县</w:t>
            </w:r>
          </w:p>
        </w:tc>
        <w:tc>
          <w:tcPr>
            <w:tcW w:w="5512" w:type="dxa"/>
          </w:tcPr>
          <w:p w14:paraId="1B9049BE" w14:textId="77777777" w:rsidR="00794486" w:rsidRDefault="00386DCF">
            <w:pPr>
              <w:pStyle w:val="affffffff4"/>
              <w:rPr>
                <w:sz w:val="18"/>
                <w:szCs w:val="18"/>
              </w:rPr>
            </w:pPr>
            <w:r>
              <w:rPr>
                <w:rFonts w:hint="eastAsia"/>
                <w:sz w:val="18"/>
                <w:szCs w:val="18"/>
              </w:rPr>
              <w:t>负责电能计量和电测热工计量器具的验收、检定、检测、比对，负责检测质量体系的维护和标准表设备、实验室环境的日常管理。</w:t>
            </w:r>
          </w:p>
          <w:p w14:paraId="0969ACB5" w14:textId="77777777" w:rsidR="00794486" w:rsidRDefault="00386DCF">
            <w:pPr>
              <w:pStyle w:val="affffffff4"/>
              <w:rPr>
                <w:bCs/>
                <w:color w:val="000000"/>
                <w:sz w:val="18"/>
                <w:szCs w:val="18"/>
              </w:rPr>
            </w:pPr>
            <w:r>
              <w:rPr>
                <w:bCs/>
                <w:color w:val="000000"/>
                <w:sz w:val="18"/>
                <w:szCs w:val="18"/>
              </w:rPr>
              <w:t>运行计量装置抽检、故障分析处理等管理；负责检测设备的运维管理。</w:t>
            </w:r>
          </w:p>
        </w:tc>
      </w:tr>
      <w:tr w:rsidR="00794486" w14:paraId="397701D4" w14:textId="77777777">
        <w:tc>
          <w:tcPr>
            <w:tcW w:w="1098" w:type="dxa"/>
            <w:vAlign w:val="center"/>
          </w:tcPr>
          <w:p w14:paraId="1EC1F160" w14:textId="77777777" w:rsidR="00794486" w:rsidRDefault="00386DCF">
            <w:pPr>
              <w:pStyle w:val="affffffff4"/>
              <w:rPr>
                <w:sz w:val="18"/>
                <w:szCs w:val="18"/>
              </w:rPr>
            </w:pPr>
            <w:r>
              <w:rPr>
                <w:sz w:val="18"/>
                <w:szCs w:val="18"/>
              </w:rPr>
              <w:t>080</w:t>
            </w:r>
            <w:r>
              <w:rPr>
                <w:rFonts w:hint="eastAsia"/>
                <w:sz w:val="18"/>
                <w:szCs w:val="18"/>
              </w:rPr>
              <w:t>3</w:t>
            </w:r>
          </w:p>
        </w:tc>
        <w:tc>
          <w:tcPr>
            <w:tcW w:w="1622" w:type="dxa"/>
            <w:vAlign w:val="center"/>
          </w:tcPr>
          <w:p w14:paraId="1155A620" w14:textId="77777777" w:rsidR="00794486" w:rsidRDefault="00386DCF">
            <w:pPr>
              <w:pStyle w:val="affffffff4"/>
              <w:rPr>
                <w:sz w:val="18"/>
                <w:szCs w:val="18"/>
              </w:rPr>
            </w:pPr>
            <w:r>
              <w:rPr>
                <w:rFonts w:hint="eastAsia"/>
                <w:sz w:val="18"/>
                <w:szCs w:val="18"/>
              </w:rPr>
              <w:t>物资采购岗</w:t>
            </w:r>
          </w:p>
        </w:tc>
        <w:tc>
          <w:tcPr>
            <w:tcW w:w="1622" w:type="dxa"/>
          </w:tcPr>
          <w:p w14:paraId="1DD2E096" w14:textId="77777777" w:rsidR="00794486" w:rsidRDefault="00386DCF">
            <w:pPr>
              <w:pStyle w:val="affffffff4"/>
              <w:rPr>
                <w:sz w:val="18"/>
                <w:szCs w:val="18"/>
              </w:rPr>
            </w:pPr>
            <w:r>
              <w:rPr>
                <w:rFonts w:hint="eastAsia"/>
                <w:sz w:val="18"/>
                <w:szCs w:val="18"/>
              </w:rPr>
              <w:t>省、市、县</w:t>
            </w:r>
          </w:p>
        </w:tc>
        <w:tc>
          <w:tcPr>
            <w:tcW w:w="5512" w:type="dxa"/>
          </w:tcPr>
          <w:p w14:paraId="3DFE8E7E" w14:textId="77777777" w:rsidR="00794486" w:rsidRDefault="00386DCF">
            <w:pPr>
              <w:pStyle w:val="affffffff4"/>
              <w:rPr>
                <w:sz w:val="18"/>
                <w:szCs w:val="18"/>
              </w:rPr>
            </w:pPr>
            <w:r>
              <w:rPr>
                <w:rFonts w:hint="eastAsia"/>
                <w:sz w:val="18"/>
                <w:szCs w:val="18"/>
              </w:rPr>
              <w:t>负责物资的采购工作。包括根据计划核对库存及时采购物资，根据市场情部，做好购价、比价、议价的工作。办理物资入库手续。与物资供货商保持良好关系，熟悉物资供应渠道，按照合同法签订合同。完成领导交待的其它任务。</w:t>
            </w:r>
          </w:p>
          <w:p w14:paraId="69AD53DC" w14:textId="77777777" w:rsidR="00794486" w:rsidRDefault="00386DCF">
            <w:pPr>
              <w:pStyle w:val="affffffff4"/>
              <w:rPr>
                <w:sz w:val="18"/>
                <w:szCs w:val="18"/>
              </w:rPr>
            </w:pPr>
            <w:r>
              <w:rPr>
                <w:rFonts w:hint="eastAsia"/>
                <w:sz w:val="18"/>
                <w:szCs w:val="18"/>
              </w:rPr>
              <w:t>也可由资产管理岗负责此职能。</w:t>
            </w:r>
          </w:p>
        </w:tc>
      </w:tr>
      <w:tr w:rsidR="00794486" w14:paraId="3F0F1536" w14:textId="77777777">
        <w:tc>
          <w:tcPr>
            <w:tcW w:w="1098" w:type="dxa"/>
            <w:vAlign w:val="center"/>
          </w:tcPr>
          <w:p w14:paraId="258DF2DD" w14:textId="77777777" w:rsidR="00794486" w:rsidRDefault="00386DCF">
            <w:pPr>
              <w:pStyle w:val="affffffff4"/>
              <w:rPr>
                <w:sz w:val="18"/>
                <w:szCs w:val="18"/>
              </w:rPr>
            </w:pPr>
            <w:r>
              <w:rPr>
                <w:rFonts w:hint="eastAsia"/>
                <w:sz w:val="18"/>
                <w:szCs w:val="18"/>
              </w:rPr>
              <w:t>0804</w:t>
            </w:r>
          </w:p>
        </w:tc>
        <w:tc>
          <w:tcPr>
            <w:tcW w:w="1622" w:type="dxa"/>
            <w:vAlign w:val="center"/>
          </w:tcPr>
          <w:p w14:paraId="51AAE1C0" w14:textId="77777777" w:rsidR="00794486" w:rsidRDefault="00386DCF">
            <w:pPr>
              <w:pStyle w:val="affffffff4"/>
              <w:rPr>
                <w:sz w:val="18"/>
                <w:szCs w:val="18"/>
              </w:rPr>
            </w:pPr>
            <w:r>
              <w:rPr>
                <w:rFonts w:hint="eastAsia"/>
                <w:sz w:val="18"/>
                <w:szCs w:val="18"/>
              </w:rPr>
              <w:t>计量管理岗</w:t>
            </w:r>
          </w:p>
        </w:tc>
        <w:tc>
          <w:tcPr>
            <w:tcW w:w="1622" w:type="dxa"/>
            <w:vAlign w:val="center"/>
          </w:tcPr>
          <w:p w14:paraId="23A357F2" w14:textId="77777777" w:rsidR="00794486" w:rsidRDefault="00386DCF">
            <w:pPr>
              <w:pStyle w:val="affffffff4"/>
              <w:rPr>
                <w:sz w:val="18"/>
                <w:szCs w:val="18"/>
              </w:rPr>
            </w:pPr>
            <w:r>
              <w:rPr>
                <w:rFonts w:hint="eastAsia"/>
                <w:sz w:val="18"/>
                <w:szCs w:val="18"/>
              </w:rPr>
              <w:t>省、市、县</w:t>
            </w:r>
          </w:p>
        </w:tc>
        <w:tc>
          <w:tcPr>
            <w:tcW w:w="5512" w:type="dxa"/>
          </w:tcPr>
          <w:p w14:paraId="4C71A68C" w14:textId="77777777" w:rsidR="00794486" w:rsidRDefault="00386DCF">
            <w:pPr>
              <w:pStyle w:val="affffffff4"/>
              <w:rPr>
                <w:sz w:val="18"/>
                <w:szCs w:val="18"/>
              </w:rPr>
            </w:pPr>
            <w:r>
              <w:rPr>
                <w:rFonts w:hint="eastAsia"/>
                <w:sz w:val="18"/>
                <w:szCs w:val="18"/>
              </w:rPr>
              <w:t>负责对电能计量装置检测、安装、调试、故障处理等工作进行业务指导和监督检查；参与电力建设工程、客户电能计量方案的确定，以及电能计量装置设计审查；负责计量工程组织、协调和业务指导、监督检查；负责县公司和乡镇供电所计量业务监督与指导；负责计量体系建设工作。</w:t>
            </w:r>
          </w:p>
        </w:tc>
      </w:tr>
      <w:tr w:rsidR="00794486" w14:paraId="7C9D7D8F" w14:textId="77777777">
        <w:tc>
          <w:tcPr>
            <w:tcW w:w="1098" w:type="dxa"/>
            <w:vAlign w:val="center"/>
          </w:tcPr>
          <w:p w14:paraId="40AD95FA" w14:textId="77777777" w:rsidR="00794486" w:rsidRDefault="00386DCF">
            <w:pPr>
              <w:pStyle w:val="affffffff4"/>
              <w:rPr>
                <w:sz w:val="18"/>
                <w:szCs w:val="18"/>
              </w:rPr>
            </w:pPr>
            <w:r>
              <w:rPr>
                <w:rFonts w:hint="eastAsia"/>
                <w:sz w:val="18"/>
                <w:szCs w:val="18"/>
              </w:rPr>
              <w:t>0901</w:t>
            </w:r>
          </w:p>
        </w:tc>
        <w:tc>
          <w:tcPr>
            <w:tcW w:w="1622" w:type="dxa"/>
            <w:vAlign w:val="center"/>
          </w:tcPr>
          <w:p w14:paraId="5E5F7E19" w14:textId="77777777" w:rsidR="00794486" w:rsidRDefault="00386DCF">
            <w:pPr>
              <w:pStyle w:val="affffffff4"/>
              <w:rPr>
                <w:sz w:val="18"/>
                <w:szCs w:val="18"/>
              </w:rPr>
            </w:pPr>
            <w:r>
              <w:rPr>
                <w:rFonts w:hint="eastAsia"/>
                <w:sz w:val="18"/>
                <w:szCs w:val="18"/>
              </w:rPr>
              <w:t>装表接电岗</w:t>
            </w:r>
          </w:p>
        </w:tc>
        <w:tc>
          <w:tcPr>
            <w:tcW w:w="1622" w:type="dxa"/>
            <w:vAlign w:val="center"/>
          </w:tcPr>
          <w:p w14:paraId="10755C9A" w14:textId="77777777" w:rsidR="00794486" w:rsidRDefault="00386DCF">
            <w:pPr>
              <w:pStyle w:val="affffffff4"/>
              <w:rPr>
                <w:sz w:val="18"/>
                <w:szCs w:val="18"/>
              </w:rPr>
            </w:pPr>
            <w:r>
              <w:rPr>
                <w:rFonts w:hint="eastAsia"/>
                <w:sz w:val="18"/>
                <w:szCs w:val="18"/>
              </w:rPr>
              <w:t>市、县、所</w:t>
            </w:r>
          </w:p>
        </w:tc>
        <w:tc>
          <w:tcPr>
            <w:tcW w:w="5512" w:type="dxa"/>
          </w:tcPr>
          <w:p w14:paraId="016E396B" w14:textId="77777777" w:rsidR="00794486" w:rsidRDefault="00386DCF">
            <w:pPr>
              <w:pStyle w:val="affffffff4"/>
              <w:rPr>
                <w:bCs/>
                <w:color w:val="000000"/>
                <w:sz w:val="18"/>
                <w:szCs w:val="18"/>
              </w:rPr>
            </w:pPr>
            <w:r>
              <w:rPr>
                <w:rFonts w:hint="eastAsia"/>
                <w:sz w:val="18"/>
                <w:szCs w:val="18"/>
              </w:rPr>
              <w:t>辖区职责范围内的客户、辖区内地市</w:t>
            </w:r>
            <w:r>
              <w:rPr>
                <w:rFonts w:hint="eastAsia"/>
                <w:sz w:val="18"/>
                <w:szCs w:val="18"/>
              </w:rPr>
              <w:t>(</w:t>
            </w:r>
            <w:r>
              <w:rPr>
                <w:rFonts w:hint="eastAsia"/>
                <w:sz w:val="18"/>
                <w:szCs w:val="18"/>
              </w:rPr>
              <w:t>县、所</w:t>
            </w:r>
            <w:r>
              <w:rPr>
                <w:rFonts w:hint="eastAsia"/>
                <w:sz w:val="18"/>
                <w:szCs w:val="18"/>
              </w:rPr>
              <w:t>)</w:t>
            </w:r>
            <w:r>
              <w:rPr>
                <w:rFonts w:hint="eastAsia"/>
                <w:sz w:val="18"/>
                <w:szCs w:val="18"/>
              </w:rPr>
              <w:t>职责范围内的关口（含非统调电厂、趸售供电、地（市）供电关口）电能计量装置的查勘、新装、故障处理、表计轮换、抽检等工作。负责城区范围内因计量装置的原因使客户供电中断的供电恢复处理。负责职责范围内的现场检验工作。</w:t>
            </w:r>
          </w:p>
        </w:tc>
      </w:tr>
      <w:tr w:rsidR="00794486" w14:paraId="16302966" w14:textId="77777777">
        <w:tc>
          <w:tcPr>
            <w:tcW w:w="1098" w:type="dxa"/>
            <w:vAlign w:val="center"/>
          </w:tcPr>
          <w:p w14:paraId="40E6BFED" w14:textId="77777777" w:rsidR="00794486" w:rsidRDefault="00386DCF">
            <w:pPr>
              <w:pStyle w:val="affffffff4"/>
              <w:rPr>
                <w:sz w:val="18"/>
                <w:szCs w:val="18"/>
              </w:rPr>
            </w:pPr>
            <w:r>
              <w:rPr>
                <w:rFonts w:hint="eastAsia"/>
                <w:sz w:val="18"/>
                <w:szCs w:val="18"/>
              </w:rPr>
              <w:t>0902</w:t>
            </w:r>
          </w:p>
        </w:tc>
        <w:tc>
          <w:tcPr>
            <w:tcW w:w="1622" w:type="dxa"/>
            <w:vAlign w:val="center"/>
          </w:tcPr>
          <w:p w14:paraId="6F5DB88B" w14:textId="77777777" w:rsidR="00794486" w:rsidRDefault="00386DCF">
            <w:pPr>
              <w:pStyle w:val="affffffff4"/>
              <w:rPr>
                <w:sz w:val="18"/>
                <w:szCs w:val="18"/>
              </w:rPr>
            </w:pPr>
            <w:r>
              <w:rPr>
                <w:rFonts w:hint="eastAsia"/>
                <w:sz w:val="18"/>
                <w:szCs w:val="18"/>
              </w:rPr>
              <w:t>计量点管理岗</w:t>
            </w:r>
          </w:p>
        </w:tc>
        <w:tc>
          <w:tcPr>
            <w:tcW w:w="1622" w:type="dxa"/>
          </w:tcPr>
          <w:p w14:paraId="797D9757" w14:textId="77777777" w:rsidR="00794486" w:rsidRDefault="00386DCF">
            <w:pPr>
              <w:pStyle w:val="affffffff4"/>
              <w:rPr>
                <w:sz w:val="18"/>
                <w:szCs w:val="18"/>
              </w:rPr>
            </w:pPr>
            <w:r>
              <w:rPr>
                <w:rFonts w:hint="eastAsia"/>
                <w:sz w:val="18"/>
                <w:szCs w:val="18"/>
              </w:rPr>
              <w:t>省、市、县、所</w:t>
            </w:r>
          </w:p>
        </w:tc>
        <w:tc>
          <w:tcPr>
            <w:tcW w:w="5512" w:type="dxa"/>
          </w:tcPr>
          <w:p w14:paraId="6223E5B5" w14:textId="77777777" w:rsidR="00794486" w:rsidRDefault="00386DCF">
            <w:pPr>
              <w:pStyle w:val="affffffff4"/>
              <w:rPr>
                <w:sz w:val="18"/>
                <w:szCs w:val="18"/>
              </w:rPr>
            </w:pPr>
            <w:r>
              <w:rPr>
                <w:rFonts w:hint="eastAsia"/>
                <w:bCs/>
                <w:color w:val="000000"/>
                <w:sz w:val="18"/>
                <w:szCs w:val="18"/>
              </w:rPr>
              <w:t>目前多由计量管理岗兼此职能。</w:t>
            </w:r>
          </w:p>
        </w:tc>
      </w:tr>
      <w:tr w:rsidR="00794486" w14:paraId="08D18E7E" w14:textId="77777777">
        <w:tc>
          <w:tcPr>
            <w:tcW w:w="1098" w:type="dxa"/>
            <w:vAlign w:val="center"/>
          </w:tcPr>
          <w:p w14:paraId="50B0DCF6" w14:textId="77777777" w:rsidR="00794486" w:rsidRDefault="00386DCF">
            <w:pPr>
              <w:pStyle w:val="affffffff4"/>
              <w:rPr>
                <w:sz w:val="18"/>
                <w:szCs w:val="18"/>
              </w:rPr>
            </w:pPr>
            <w:r>
              <w:rPr>
                <w:rFonts w:hint="eastAsia"/>
                <w:sz w:val="18"/>
                <w:szCs w:val="18"/>
              </w:rPr>
              <w:t>1001</w:t>
            </w:r>
          </w:p>
        </w:tc>
        <w:tc>
          <w:tcPr>
            <w:tcW w:w="1622" w:type="dxa"/>
            <w:vAlign w:val="center"/>
          </w:tcPr>
          <w:p w14:paraId="2C1997F8" w14:textId="77777777" w:rsidR="00794486" w:rsidRDefault="00386DCF">
            <w:pPr>
              <w:pStyle w:val="affffffff4"/>
              <w:rPr>
                <w:sz w:val="18"/>
                <w:szCs w:val="18"/>
              </w:rPr>
            </w:pPr>
            <w:r>
              <w:rPr>
                <w:rFonts w:hint="eastAsia"/>
                <w:sz w:val="18"/>
                <w:szCs w:val="18"/>
              </w:rPr>
              <w:t>计量体系管理岗</w:t>
            </w:r>
          </w:p>
        </w:tc>
        <w:tc>
          <w:tcPr>
            <w:tcW w:w="1622" w:type="dxa"/>
            <w:vAlign w:val="center"/>
          </w:tcPr>
          <w:p w14:paraId="6CE7CD52" w14:textId="77777777" w:rsidR="00794486" w:rsidRDefault="00386DCF">
            <w:pPr>
              <w:pStyle w:val="affffffff4"/>
              <w:rPr>
                <w:sz w:val="18"/>
                <w:szCs w:val="18"/>
              </w:rPr>
            </w:pPr>
            <w:r>
              <w:rPr>
                <w:rFonts w:hint="eastAsia"/>
                <w:sz w:val="18"/>
                <w:szCs w:val="18"/>
              </w:rPr>
              <w:t>省、市</w:t>
            </w:r>
          </w:p>
        </w:tc>
        <w:tc>
          <w:tcPr>
            <w:tcW w:w="5512" w:type="dxa"/>
          </w:tcPr>
          <w:p w14:paraId="13BCC6E4" w14:textId="77777777" w:rsidR="00794486" w:rsidRDefault="00386DCF">
            <w:pPr>
              <w:pStyle w:val="affffffff4"/>
              <w:rPr>
                <w:bCs/>
                <w:color w:val="000000"/>
                <w:sz w:val="18"/>
                <w:szCs w:val="18"/>
              </w:rPr>
            </w:pPr>
            <w:r>
              <w:rPr>
                <w:bCs/>
                <w:color w:val="000000"/>
                <w:sz w:val="18"/>
                <w:szCs w:val="18"/>
              </w:rPr>
              <w:t>负责计量体系、计量标准管理；负责计量印证管理；负责对运行、故障计量装置进行统计分析。</w:t>
            </w:r>
          </w:p>
          <w:p w14:paraId="4C26D54B" w14:textId="77777777" w:rsidR="00794486" w:rsidRDefault="00386DCF">
            <w:pPr>
              <w:pStyle w:val="affffffff4"/>
              <w:rPr>
                <w:bCs/>
                <w:color w:val="000000"/>
                <w:sz w:val="18"/>
                <w:szCs w:val="18"/>
              </w:rPr>
            </w:pPr>
            <w:r>
              <w:rPr>
                <w:rFonts w:hint="eastAsia"/>
                <w:bCs/>
                <w:color w:val="000000"/>
                <w:sz w:val="18"/>
                <w:szCs w:val="18"/>
              </w:rPr>
              <w:t>目前多由计量管理岗兼此职能。</w:t>
            </w:r>
          </w:p>
        </w:tc>
      </w:tr>
      <w:tr w:rsidR="00794486" w14:paraId="1FDC6E66" w14:textId="77777777">
        <w:trPr>
          <w:trHeight w:val="755"/>
        </w:trPr>
        <w:tc>
          <w:tcPr>
            <w:tcW w:w="1098" w:type="dxa"/>
            <w:vAlign w:val="center"/>
          </w:tcPr>
          <w:p w14:paraId="6A542EFE" w14:textId="77777777" w:rsidR="00794486" w:rsidRDefault="00386DCF">
            <w:pPr>
              <w:pStyle w:val="affffffff4"/>
              <w:rPr>
                <w:sz w:val="18"/>
                <w:szCs w:val="18"/>
              </w:rPr>
            </w:pPr>
            <w:r>
              <w:rPr>
                <w:rFonts w:hint="eastAsia"/>
                <w:sz w:val="18"/>
                <w:szCs w:val="18"/>
              </w:rPr>
              <w:t>1101</w:t>
            </w:r>
          </w:p>
        </w:tc>
        <w:tc>
          <w:tcPr>
            <w:tcW w:w="1622" w:type="dxa"/>
            <w:vAlign w:val="center"/>
          </w:tcPr>
          <w:p w14:paraId="3A9BC175" w14:textId="77777777" w:rsidR="00794486" w:rsidRDefault="00386DCF">
            <w:pPr>
              <w:pStyle w:val="affffffff4"/>
              <w:rPr>
                <w:sz w:val="18"/>
                <w:szCs w:val="18"/>
              </w:rPr>
            </w:pPr>
            <w:r>
              <w:rPr>
                <w:rFonts w:hint="eastAsia"/>
                <w:sz w:val="18"/>
                <w:szCs w:val="18"/>
              </w:rPr>
              <w:t>采集运维岗</w:t>
            </w:r>
          </w:p>
        </w:tc>
        <w:tc>
          <w:tcPr>
            <w:tcW w:w="1622" w:type="dxa"/>
            <w:vAlign w:val="center"/>
          </w:tcPr>
          <w:p w14:paraId="045970A9" w14:textId="77777777" w:rsidR="00794486" w:rsidRDefault="00386DCF">
            <w:pPr>
              <w:pStyle w:val="affffffff4"/>
              <w:rPr>
                <w:sz w:val="18"/>
                <w:szCs w:val="18"/>
              </w:rPr>
            </w:pPr>
            <w:r>
              <w:rPr>
                <w:rFonts w:hint="eastAsia"/>
                <w:sz w:val="18"/>
                <w:szCs w:val="18"/>
              </w:rPr>
              <w:t>省、市、县、所</w:t>
            </w:r>
          </w:p>
        </w:tc>
        <w:tc>
          <w:tcPr>
            <w:tcW w:w="5512" w:type="dxa"/>
          </w:tcPr>
          <w:p w14:paraId="7643BDFC" w14:textId="77777777" w:rsidR="00794486" w:rsidRDefault="00386DCF">
            <w:pPr>
              <w:pStyle w:val="affffffff4"/>
              <w:rPr>
                <w:bCs/>
                <w:color w:val="000000"/>
                <w:sz w:val="18"/>
                <w:szCs w:val="18"/>
              </w:rPr>
            </w:pPr>
            <w:r>
              <w:rPr>
                <w:bCs/>
                <w:color w:val="000000"/>
                <w:sz w:val="18"/>
                <w:szCs w:val="18"/>
              </w:rPr>
              <w:t>用电信息采集装置的投运前管理、装、拆、调试、运行维护、轮换及故障处理</w:t>
            </w:r>
            <w:r>
              <w:rPr>
                <w:rFonts w:hint="eastAsia"/>
                <w:bCs/>
                <w:color w:val="000000"/>
                <w:sz w:val="18"/>
                <w:szCs w:val="18"/>
              </w:rPr>
              <w:t>。</w:t>
            </w:r>
          </w:p>
        </w:tc>
      </w:tr>
      <w:tr w:rsidR="00794486" w14:paraId="2AEAD731" w14:textId="77777777">
        <w:tc>
          <w:tcPr>
            <w:tcW w:w="1098" w:type="dxa"/>
            <w:vAlign w:val="center"/>
          </w:tcPr>
          <w:p w14:paraId="668410A6" w14:textId="77777777" w:rsidR="00794486" w:rsidRDefault="00386DCF">
            <w:pPr>
              <w:pStyle w:val="affffffff4"/>
              <w:rPr>
                <w:sz w:val="18"/>
                <w:szCs w:val="18"/>
              </w:rPr>
            </w:pPr>
            <w:r>
              <w:rPr>
                <w:rFonts w:hint="eastAsia"/>
                <w:sz w:val="18"/>
                <w:szCs w:val="18"/>
              </w:rPr>
              <w:t>1201</w:t>
            </w:r>
          </w:p>
        </w:tc>
        <w:tc>
          <w:tcPr>
            <w:tcW w:w="1622" w:type="dxa"/>
            <w:vAlign w:val="center"/>
          </w:tcPr>
          <w:p w14:paraId="737FA916" w14:textId="77777777" w:rsidR="00794486" w:rsidRDefault="00386DCF">
            <w:pPr>
              <w:pStyle w:val="affffffff4"/>
              <w:rPr>
                <w:sz w:val="18"/>
                <w:szCs w:val="18"/>
              </w:rPr>
            </w:pPr>
            <w:r>
              <w:rPr>
                <w:rFonts w:hint="eastAsia"/>
                <w:sz w:val="18"/>
                <w:szCs w:val="18"/>
              </w:rPr>
              <w:t>市场分析预测岗</w:t>
            </w:r>
          </w:p>
        </w:tc>
        <w:tc>
          <w:tcPr>
            <w:tcW w:w="1622" w:type="dxa"/>
            <w:vAlign w:val="center"/>
          </w:tcPr>
          <w:p w14:paraId="0386A9B5" w14:textId="77777777" w:rsidR="00794486" w:rsidRDefault="00386DCF">
            <w:pPr>
              <w:pStyle w:val="affffffff4"/>
              <w:rPr>
                <w:sz w:val="18"/>
                <w:szCs w:val="18"/>
              </w:rPr>
            </w:pPr>
            <w:r>
              <w:rPr>
                <w:rFonts w:hint="eastAsia"/>
                <w:sz w:val="18"/>
                <w:szCs w:val="18"/>
              </w:rPr>
              <w:t>省、市</w:t>
            </w:r>
          </w:p>
        </w:tc>
        <w:tc>
          <w:tcPr>
            <w:tcW w:w="5512" w:type="dxa"/>
          </w:tcPr>
          <w:p w14:paraId="602929D7" w14:textId="77777777" w:rsidR="00794486" w:rsidRDefault="00386DCF">
            <w:pPr>
              <w:pStyle w:val="affffffff4"/>
              <w:rPr>
                <w:bCs/>
                <w:color w:val="000000"/>
                <w:sz w:val="18"/>
                <w:szCs w:val="18"/>
              </w:rPr>
            </w:pPr>
            <w:r>
              <w:rPr>
                <w:bCs/>
                <w:color w:val="000000"/>
                <w:sz w:val="18"/>
                <w:szCs w:val="18"/>
              </w:rPr>
              <w:t>负责电力供需平衡状况调查与分析，月度上网电量计划的预测、编制、上报，负责市场占有率分析等。</w:t>
            </w:r>
          </w:p>
          <w:p w14:paraId="263719F0" w14:textId="77777777" w:rsidR="00794486" w:rsidRDefault="00386DCF">
            <w:pPr>
              <w:pStyle w:val="affffffff4"/>
              <w:rPr>
                <w:bCs/>
                <w:color w:val="000000"/>
                <w:sz w:val="18"/>
                <w:szCs w:val="18"/>
              </w:rPr>
            </w:pPr>
            <w:r>
              <w:rPr>
                <w:rFonts w:hint="eastAsia"/>
                <w:bCs/>
                <w:color w:val="000000"/>
                <w:sz w:val="18"/>
                <w:szCs w:val="18"/>
              </w:rPr>
              <w:t>负责供电营业区及自备电厂管理、电力需求侧管理示范项目推广与市场开拓、市场调研分析、有序用电方案编制与执行检查。</w:t>
            </w:r>
          </w:p>
        </w:tc>
      </w:tr>
      <w:tr w:rsidR="00794486" w14:paraId="3A700DC0" w14:textId="77777777">
        <w:tc>
          <w:tcPr>
            <w:tcW w:w="1098" w:type="dxa"/>
            <w:vAlign w:val="center"/>
          </w:tcPr>
          <w:p w14:paraId="0E4E45D3" w14:textId="77777777" w:rsidR="00794486" w:rsidRDefault="00386DCF">
            <w:pPr>
              <w:pStyle w:val="affffffff4"/>
              <w:rPr>
                <w:sz w:val="18"/>
                <w:szCs w:val="18"/>
              </w:rPr>
            </w:pPr>
            <w:r>
              <w:rPr>
                <w:rFonts w:hint="eastAsia"/>
                <w:sz w:val="18"/>
                <w:szCs w:val="18"/>
              </w:rPr>
              <w:t>1202</w:t>
            </w:r>
          </w:p>
        </w:tc>
        <w:tc>
          <w:tcPr>
            <w:tcW w:w="1622" w:type="dxa"/>
            <w:vAlign w:val="center"/>
          </w:tcPr>
          <w:p w14:paraId="6BD96D04" w14:textId="77777777" w:rsidR="00794486" w:rsidRDefault="00386DCF">
            <w:pPr>
              <w:pStyle w:val="affffffff4"/>
              <w:rPr>
                <w:sz w:val="18"/>
                <w:szCs w:val="18"/>
              </w:rPr>
            </w:pPr>
            <w:r>
              <w:rPr>
                <w:rFonts w:hint="eastAsia"/>
                <w:sz w:val="18"/>
                <w:szCs w:val="18"/>
              </w:rPr>
              <w:t>市场拓展岗</w:t>
            </w:r>
          </w:p>
        </w:tc>
        <w:tc>
          <w:tcPr>
            <w:tcW w:w="1622" w:type="dxa"/>
            <w:vAlign w:val="center"/>
          </w:tcPr>
          <w:p w14:paraId="0F382998" w14:textId="77777777" w:rsidR="00794486" w:rsidRDefault="00386DCF">
            <w:pPr>
              <w:pStyle w:val="affffffff4"/>
              <w:rPr>
                <w:sz w:val="18"/>
                <w:szCs w:val="18"/>
              </w:rPr>
            </w:pPr>
            <w:r>
              <w:rPr>
                <w:rFonts w:hint="eastAsia"/>
                <w:sz w:val="18"/>
                <w:szCs w:val="18"/>
              </w:rPr>
              <w:t>省、市、县</w:t>
            </w:r>
          </w:p>
        </w:tc>
        <w:tc>
          <w:tcPr>
            <w:tcW w:w="5512" w:type="dxa"/>
          </w:tcPr>
          <w:p w14:paraId="78A05880" w14:textId="77777777" w:rsidR="00794486" w:rsidRDefault="00386DCF">
            <w:pPr>
              <w:pStyle w:val="affffffff4"/>
              <w:rPr>
                <w:bCs/>
                <w:color w:val="000000"/>
                <w:sz w:val="18"/>
                <w:szCs w:val="18"/>
              </w:rPr>
            </w:pPr>
            <w:r>
              <w:rPr>
                <w:bCs/>
                <w:color w:val="000000"/>
                <w:sz w:val="18"/>
                <w:szCs w:val="18"/>
              </w:rPr>
              <w:t>负责市场拓展管理</w:t>
            </w:r>
            <w:r>
              <w:rPr>
                <w:rFonts w:hint="eastAsia"/>
                <w:bCs/>
                <w:color w:val="000000"/>
                <w:sz w:val="18"/>
                <w:szCs w:val="18"/>
              </w:rPr>
              <w:t>，包括</w:t>
            </w:r>
            <w:r>
              <w:rPr>
                <w:bCs/>
                <w:color w:val="000000"/>
                <w:sz w:val="18"/>
                <w:szCs w:val="18"/>
              </w:rPr>
              <w:t>自备电厂管理</w:t>
            </w:r>
            <w:r>
              <w:rPr>
                <w:rFonts w:hint="eastAsia"/>
                <w:bCs/>
                <w:color w:val="000000"/>
                <w:sz w:val="18"/>
                <w:szCs w:val="18"/>
              </w:rPr>
              <w:t>、</w:t>
            </w:r>
            <w:r>
              <w:rPr>
                <w:bCs/>
                <w:color w:val="000000"/>
                <w:sz w:val="18"/>
                <w:szCs w:val="18"/>
              </w:rPr>
              <w:t>市场调查</w:t>
            </w:r>
            <w:r>
              <w:rPr>
                <w:rFonts w:hint="eastAsia"/>
                <w:bCs/>
                <w:color w:val="000000"/>
                <w:sz w:val="18"/>
                <w:szCs w:val="18"/>
              </w:rPr>
              <w:t>、</w:t>
            </w:r>
            <w:r>
              <w:rPr>
                <w:bCs/>
                <w:color w:val="000000"/>
                <w:sz w:val="18"/>
                <w:szCs w:val="18"/>
              </w:rPr>
              <w:t>客户侧分布式电源接入</w:t>
            </w:r>
            <w:r>
              <w:rPr>
                <w:rFonts w:hint="eastAsia"/>
                <w:bCs/>
                <w:color w:val="000000"/>
                <w:sz w:val="18"/>
                <w:szCs w:val="18"/>
              </w:rPr>
              <w:t>、</w:t>
            </w:r>
            <w:r>
              <w:rPr>
                <w:bCs/>
                <w:color w:val="000000"/>
                <w:sz w:val="18"/>
                <w:szCs w:val="18"/>
              </w:rPr>
              <w:t>能效服务活动小组建设、有序用电基础信息维护、有序用电方案编制和执行督查、市场开拓（电能替代）、市场调研分析。</w:t>
            </w:r>
          </w:p>
        </w:tc>
      </w:tr>
      <w:tr w:rsidR="00794486" w14:paraId="776AB809" w14:textId="77777777">
        <w:trPr>
          <w:trHeight w:val="90"/>
        </w:trPr>
        <w:tc>
          <w:tcPr>
            <w:tcW w:w="1098" w:type="dxa"/>
            <w:vAlign w:val="center"/>
          </w:tcPr>
          <w:p w14:paraId="77CC6446" w14:textId="77777777" w:rsidR="00794486" w:rsidRDefault="00386DCF">
            <w:pPr>
              <w:pStyle w:val="affffffff4"/>
              <w:rPr>
                <w:sz w:val="18"/>
                <w:szCs w:val="18"/>
              </w:rPr>
            </w:pPr>
            <w:r>
              <w:rPr>
                <w:rFonts w:hint="eastAsia"/>
                <w:sz w:val="18"/>
                <w:szCs w:val="18"/>
              </w:rPr>
              <w:t>1301</w:t>
            </w:r>
          </w:p>
        </w:tc>
        <w:tc>
          <w:tcPr>
            <w:tcW w:w="1622" w:type="dxa"/>
            <w:vAlign w:val="center"/>
          </w:tcPr>
          <w:p w14:paraId="772FD659" w14:textId="77777777" w:rsidR="00794486" w:rsidRDefault="00386DCF">
            <w:pPr>
              <w:pStyle w:val="affffffff4"/>
              <w:rPr>
                <w:sz w:val="18"/>
                <w:szCs w:val="18"/>
              </w:rPr>
            </w:pPr>
            <w:r>
              <w:rPr>
                <w:rFonts w:hint="eastAsia"/>
                <w:sz w:val="18"/>
                <w:szCs w:val="18"/>
              </w:rPr>
              <w:t>线损管理岗</w:t>
            </w:r>
          </w:p>
        </w:tc>
        <w:tc>
          <w:tcPr>
            <w:tcW w:w="1622" w:type="dxa"/>
            <w:vAlign w:val="center"/>
          </w:tcPr>
          <w:p w14:paraId="013F1D88" w14:textId="77777777" w:rsidR="00794486" w:rsidRDefault="00386DCF">
            <w:pPr>
              <w:pStyle w:val="affffffff4"/>
              <w:rPr>
                <w:sz w:val="18"/>
                <w:szCs w:val="18"/>
              </w:rPr>
            </w:pPr>
            <w:r>
              <w:rPr>
                <w:rFonts w:hint="eastAsia"/>
                <w:sz w:val="18"/>
                <w:szCs w:val="18"/>
              </w:rPr>
              <w:t>省、市、县、所</w:t>
            </w:r>
          </w:p>
        </w:tc>
        <w:tc>
          <w:tcPr>
            <w:tcW w:w="5512" w:type="dxa"/>
          </w:tcPr>
          <w:p w14:paraId="6D5C8DFF" w14:textId="77777777" w:rsidR="00794486" w:rsidRDefault="00386DCF">
            <w:pPr>
              <w:pStyle w:val="affffffff4"/>
              <w:rPr>
                <w:bCs/>
                <w:sz w:val="18"/>
                <w:szCs w:val="18"/>
              </w:rPr>
            </w:pPr>
            <w:r>
              <w:rPr>
                <w:rFonts w:hint="eastAsia"/>
                <w:bCs/>
                <w:sz w:val="18"/>
                <w:szCs w:val="18"/>
              </w:rPr>
              <w:t>负责配网线损管理和降损工作。</w:t>
            </w:r>
          </w:p>
          <w:p w14:paraId="12C05432" w14:textId="77777777" w:rsidR="00794486" w:rsidRDefault="00386DCF">
            <w:pPr>
              <w:pStyle w:val="affffffff4"/>
              <w:rPr>
                <w:bCs/>
                <w:color w:val="000000"/>
                <w:sz w:val="18"/>
                <w:szCs w:val="18"/>
              </w:rPr>
            </w:pPr>
            <w:r>
              <w:rPr>
                <w:bCs/>
                <w:sz w:val="18"/>
                <w:szCs w:val="18"/>
              </w:rPr>
              <w:t>负责制定和考核线损指标；负责建立健全线损基础资料；组织开展降损专项检查；负责线损工作信息的统计、分析、上报工作。</w:t>
            </w:r>
          </w:p>
        </w:tc>
      </w:tr>
      <w:tr w:rsidR="00794486" w14:paraId="75638B3E" w14:textId="77777777">
        <w:tc>
          <w:tcPr>
            <w:tcW w:w="1098" w:type="dxa"/>
            <w:vAlign w:val="center"/>
          </w:tcPr>
          <w:p w14:paraId="5423221C" w14:textId="77777777" w:rsidR="00794486" w:rsidRDefault="00386DCF">
            <w:pPr>
              <w:pStyle w:val="affffffff4"/>
              <w:rPr>
                <w:sz w:val="18"/>
                <w:szCs w:val="18"/>
              </w:rPr>
            </w:pPr>
            <w:r>
              <w:rPr>
                <w:rFonts w:hint="eastAsia"/>
                <w:sz w:val="18"/>
                <w:szCs w:val="18"/>
              </w:rPr>
              <w:t>1401</w:t>
            </w:r>
          </w:p>
        </w:tc>
        <w:tc>
          <w:tcPr>
            <w:tcW w:w="1622" w:type="dxa"/>
            <w:vAlign w:val="center"/>
          </w:tcPr>
          <w:p w14:paraId="62E07B4A" w14:textId="77777777" w:rsidR="00794486" w:rsidRDefault="00386DCF">
            <w:pPr>
              <w:pStyle w:val="affffffff4"/>
              <w:rPr>
                <w:sz w:val="18"/>
                <w:szCs w:val="18"/>
              </w:rPr>
            </w:pPr>
            <w:r>
              <w:rPr>
                <w:rFonts w:hint="eastAsia"/>
                <w:sz w:val="18"/>
                <w:szCs w:val="18"/>
              </w:rPr>
              <w:t>能效管理岗</w:t>
            </w:r>
          </w:p>
        </w:tc>
        <w:tc>
          <w:tcPr>
            <w:tcW w:w="1622" w:type="dxa"/>
          </w:tcPr>
          <w:p w14:paraId="58E6AE08" w14:textId="77777777" w:rsidR="00794486" w:rsidRDefault="00386DCF">
            <w:pPr>
              <w:pStyle w:val="affffffff4"/>
              <w:rPr>
                <w:sz w:val="18"/>
                <w:szCs w:val="18"/>
              </w:rPr>
            </w:pPr>
            <w:r>
              <w:rPr>
                <w:rFonts w:hint="eastAsia"/>
                <w:sz w:val="18"/>
                <w:szCs w:val="18"/>
              </w:rPr>
              <w:t>省、市</w:t>
            </w:r>
          </w:p>
        </w:tc>
        <w:tc>
          <w:tcPr>
            <w:tcW w:w="5512" w:type="dxa"/>
          </w:tcPr>
          <w:p w14:paraId="24AF552E" w14:textId="77777777" w:rsidR="00794486" w:rsidRDefault="00386DCF">
            <w:pPr>
              <w:pStyle w:val="affffffff4"/>
              <w:rPr>
                <w:sz w:val="18"/>
                <w:szCs w:val="18"/>
              </w:rPr>
            </w:pPr>
            <w:r>
              <w:rPr>
                <w:rFonts w:hint="eastAsia"/>
                <w:sz w:val="18"/>
                <w:szCs w:val="18"/>
              </w:rPr>
              <w:t>目前由市场分析预测岗、市场拓展岗、客户经理岗兼此职能。</w:t>
            </w:r>
          </w:p>
        </w:tc>
      </w:tr>
      <w:tr w:rsidR="00794486" w14:paraId="101A9A88" w14:textId="77777777">
        <w:tc>
          <w:tcPr>
            <w:tcW w:w="1098" w:type="dxa"/>
            <w:vAlign w:val="center"/>
          </w:tcPr>
          <w:p w14:paraId="06E1B8F2" w14:textId="77777777" w:rsidR="00794486" w:rsidRDefault="00386DCF">
            <w:pPr>
              <w:pStyle w:val="affffffff4"/>
              <w:rPr>
                <w:sz w:val="18"/>
                <w:szCs w:val="18"/>
              </w:rPr>
            </w:pPr>
            <w:r>
              <w:rPr>
                <w:rFonts w:hint="eastAsia"/>
                <w:sz w:val="18"/>
                <w:szCs w:val="18"/>
              </w:rPr>
              <w:t>1501</w:t>
            </w:r>
          </w:p>
        </w:tc>
        <w:tc>
          <w:tcPr>
            <w:tcW w:w="1622" w:type="dxa"/>
            <w:vAlign w:val="center"/>
          </w:tcPr>
          <w:p w14:paraId="1C80D34A" w14:textId="77777777" w:rsidR="00794486" w:rsidRDefault="00386DCF">
            <w:pPr>
              <w:pStyle w:val="affffffff4"/>
              <w:rPr>
                <w:sz w:val="18"/>
                <w:szCs w:val="18"/>
              </w:rPr>
            </w:pPr>
            <w:r>
              <w:rPr>
                <w:rFonts w:hint="eastAsia"/>
                <w:sz w:val="18"/>
                <w:szCs w:val="18"/>
              </w:rPr>
              <w:t>有序用电岗</w:t>
            </w:r>
          </w:p>
        </w:tc>
        <w:tc>
          <w:tcPr>
            <w:tcW w:w="1622" w:type="dxa"/>
            <w:vAlign w:val="center"/>
          </w:tcPr>
          <w:p w14:paraId="15367A47" w14:textId="77777777" w:rsidR="00794486" w:rsidRDefault="00386DCF">
            <w:pPr>
              <w:pStyle w:val="affffffff4"/>
              <w:rPr>
                <w:sz w:val="18"/>
                <w:szCs w:val="18"/>
              </w:rPr>
            </w:pPr>
            <w:r>
              <w:rPr>
                <w:rFonts w:hint="eastAsia"/>
                <w:sz w:val="18"/>
                <w:szCs w:val="18"/>
              </w:rPr>
              <w:t>省、市、县</w:t>
            </w:r>
          </w:p>
        </w:tc>
        <w:tc>
          <w:tcPr>
            <w:tcW w:w="5512" w:type="dxa"/>
          </w:tcPr>
          <w:p w14:paraId="65FDB8B4" w14:textId="77777777" w:rsidR="00794486" w:rsidRDefault="00386DCF">
            <w:pPr>
              <w:pStyle w:val="affffffff4"/>
              <w:rPr>
                <w:sz w:val="18"/>
                <w:szCs w:val="18"/>
              </w:rPr>
            </w:pPr>
            <w:r>
              <w:rPr>
                <w:rFonts w:hint="eastAsia"/>
                <w:sz w:val="18"/>
                <w:szCs w:val="18"/>
              </w:rPr>
              <w:t>负责有序用电基础信息维护、有序用电方案编制和执行督查</w:t>
            </w:r>
          </w:p>
          <w:p w14:paraId="51A3B319" w14:textId="77777777" w:rsidR="00794486" w:rsidRDefault="00386DCF">
            <w:pPr>
              <w:pStyle w:val="affffffff4"/>
              <w:rPr>
                <w:sz w:val="18"/>
                <w:szCs w:val="18"/>
              </w:rPr>
            </w:pPr>
            <w:r>
              <w:rPr>
                <w:rFonts w:hint="eastAsia"/>
                <w:sz w:val="18"/>
                <w:szCs w:val="18"/>
              </w:rPr>
              <w:t>负责电力负荷管理终端、中继站调试、运行监控、相关终端和通信信道运行维护，故障处理；执行有序用电方案。</w:t>
            </w:r>
          </w:p>
        </w:tc>
      </w:tr>
      <w:tr w:rsidR="00794486" w14:paraId="68225B2B" w14:textId="77777777">
        <w:tc>
          <w:tcPr>
            <w:tcW w:w="1098" w:type="dxa"/>
            <w:vAlign w:val="center"/>
          </w:tcPr>
          <w:p w14:paraId="67A6FBB7" w14:textId="77777777" w:rsidR="00794486" w:rsidRDefault="00386DCF">
            <w:pPr>
              <w:pStyle w:val="affffffff4"/>
              <w:rPr>
                <w:sz w:val="18"/>
                <w:szCs w:val="18"/>
              </w:rPr>
            </w:pPr>
            <w:r>
              <w:rPr>
                <w:rFonts w:hint="eastAsia"/>
                <w:sz w:val="18"/>
                <w:szCs w:val="18"/>
              </w:rPr>
              <w:t>1601</w:t>
            </w:r>
          </w:p>
        </w:tc>
        <w:tc>
          <w:tcPr>
            <w:tcW w:w="1622" w:type="dxa"/>
            <w:vAlign w:val="center"/>
          </w:tcPr>
          <w:p w14:paraId="0C13910C" w14:textId="77777777" w:rsidR="00794486" w:rsidRDefault="00386DCF">
            <w:pPr>
              <w:pStyle w:val="affffffff4"/>
              <w:rPr>
                <w:sz w:val="18"/>
                <w:szCs w:val="18"/>
              </w:rPr>
            </w:pPr>
            <w:r>
              <w:rPr>
                <w:rFonts w:hint="eastAsia"/>
                <w:sz w:val="18"/>
                <w:szCs w:val="18"/>
              </w:rPr>
              <w:t>客户经理</w:t>
            </w:r>
          </w:p>
        </w:tc>
        <w:tc>
          <w:tcPr>
            <w:tcW w:w="1622" w:type="dxa"/>
            <w:vAlign w:val="center"/>
          </w:tcPr>
          <w:p w14:paraId="65B02C9C" w14:textId="77777777" w:rsidR="00794486" w:rsidRDefault="00386DCF">
            <w:pPr>
              <w:pStyle w:val="affffffff4"/>
              <w:rPr>
                <w:sz w:val="18"/>
                <w:szCs w:val="18"/>
              </w:rPr>
            </w:pPr>
            <w:r>
              <w:rPr>
                <w:rFonts w:hint="eastAsia"/>
                <w:sz w:val="18"/>
                <w:szCs w:val="18"/>
              </w:rPr>
              <w:t>省、市、县、所</w:t>
            </w:r>
          </w:p>
        </w:tc>
        <w:tc>
          <w:tcPr>
            <w:tcW w:w="5512" w:type="dxa"/>
          </w:tcPr>
          <w:p w14:paraId="32AC3FCE" w14:textId="77777777" w:rsidR="00794486" w:rsidRDefault="00386DCF">
            <w:pPr>
              <w:pStyle w:val="affffffff4"/>
              <w:rPr>
                <w:sz w:val="18"/>
                <w:szCs w:val="18"/>
              </w:rPr>
            </w:pPr>
            <w:r>
              <w:rPr>
                <w:rFonts w:hint="eastAsia"/>
                <w:sz w:val="18"/>
                <w:szCs w:val="18"/>
              </w:rPr>
              <w:t>负责大客户业扩报装、组织制定大客户供电方案、接入系统方案，组织大客户供电方案接入系统方案审查、中间检查、竣工验收，负责大客户业扩工程资产无偿移交协议的签订与管理。</w:t>
            </w:r>
          </w:p>
          <w:p w14:paraId="1518813A" w14:textId="77777777" w:rsidR="00794486" w:rsidRDefault="00386DCF">
            <w:pPr>
              <w:pStyle w:val="affffffff4"/>
              <w:rPr>
                <w:bCs/>
                <w:color w:val="000000"/>
                <w:sz w:val="18"/>
                <w:szCs w:val="18"/>
              </w:rPr>
            </w:pPr>
            <w:r>
              <w:rPr>
                <w:rFonts w:hint="eastAsia"/>
                <w:sz w:val="18"/>
                <w:szCs w:val="18"/>
              </w:rPr>
              <w:t>负责“一口对外”与客户进行联系沟通，为用户提供工程咨询，进度查询服务，对用户的申请资料审核，组织现场勘察工作，协调内部各环节流转，及时提供给用户供电方案答复单、中间检查和竣工验收结果通知单等工作。</w:t>
            </w:r>
          </w:p>
        </w:tc>
      </w:tr>
      <w:tr w:rsidR="00794486" w14:paraId="3EFAD59E" w14:textId="77777777">
        <w:tc>
          <w:tcPr>
            <w:tcW w:w="1098" w:type="dxa"/>
            <w:vAlign w:val="center"/>
          </w:tcPr>
          <w:p w14:paraId="09107D4E" w14:textId="77777777" w:rsidR="00794486" w:rsidRDefault="00386DCF">
            <w:pPr>
              <w:pStyle w:val="affffffff4"/>
              <w:rPr>
                <w:sz w:val="18"/>
                <w:szCs w:val="18"/>
              </w:rPr>
            </w:pPr>
            <w:r>
              <w:rPr>
                <w:rFonts w:hint="eastAsia"/>
                <w:sz w:val="18"/>
                <w:szCs w:val="18"/>
              </w:rPr>
              <w:t>1701</w:t>
            </w:r>
          </w:p>
        </w:tc>
        <w:tc>
          <w:tcPr>
            <w:tcW w:w="1622" w:type="dxa"/>
            <w:vAlign w:val="center"/>
          </w:tcPr>
          <w:p w14:paraId="58A3D667" w14:textId="77777777" w:rsidR="00794486" w:rsidRDefault="00386DCF">
            <w:pPr>
              <w:pStyle w:val="affffffff4"/>
              <w:rPr>
                <w:sz w:val="18"/>
                <w:szCs w:val="18"/>
              </w:rPr>
            </w:pPr>
            <w:r>
              <w:rPr>
                <w:rFonts w:hint="eastAsia"/>
                <w:sz w:val="18"/>
                <w:szCs w:val="18"/>
              </w:rPr>
              <w:t>客户联络岗</w:t>
            </w:r>
          </w:p>
        </w:tc>
        <w:tc>
          <w:tcPr>
            <w:tcW w:w="1622" w:type="dxa"/>
            <w:vAlign w:val="center"/>
          </w:tcPr>
          <w:p w14:paraId="206508AF" w14:textId="77777777" w:rsidR="00794486" w:rsidRDefault="00386DCF">
            <w:pPr>
              <w:pStyle w:val="affffffff4"/>
              <w:rPr>
                <w:sz w:val="18"/>
                <w:szCs w:val="18"/>
              </w:rPr>
            </w:pPr>
            <w:r>
              <w:rPr>
                <w:rFonts w:hint="eastAsia"/>
                <w:sz w:val="18"/>
                <w:szCs w:val="18"/>
              </w:rPr>
              <w:t>省、市、县、所</w:t>
            </w:r>
          </w:p>
        </w:tc>
        <w:tc>
          <w:tcPr>
            <w:tcW w:w="5512" w:type="dxa"/>
          </w:tcPr>
          <w:p w14:paraId="5F0ADE31" w14:textId="77777777" w:rsidR="00794486" w:rsidRDefault="00386DCF">
            <w:pPr>
              <w:pStyle w:val="affffffff4"/>
              <w:rPr>
                <w:sz w:val="18"/>
                <w:szCs w:val="18"/>
              </w:rPr>
            </w:pPr>
            <w:r>
              <w:rPr>
                <w:rFonts w:hint="eastAsia"/>
                <w:sz w:val="18"/>
                <w:szCs w:val="18"/>
              </w:rPr>
              <w:t>通过各种服务渠道，接受客户提交的服务请求，为相关业务提供服务请求信息，并对服务渠道进行管理。</w:t>
            </w:r>
          </w:p>
        </w:tc>
      </w:tr>
      <w:tr w:rsidR="00794486" w14:paraId="4CD17CFB" w14:textId="77777777">
        <w:tc>
          <w:tcPr>
            <w:tcW w:w="1098" w:type="dxa"/>
            <w:vAlign w:val="center"/>
          </w:tcPr>
          <w:p w14:paraId="37E1E3BE" w14:textId="77777777" w:rsidR="00794486" w:rsidRDefault="00386DCF">
            <w:pPr>
              <w:pStyle w:val="affffffff4"/>
              <w:rPr>
                <w:sz w:val="18"/>
                <w:szCs w:val="18"/>
              </w:rPr>
            </w:pPr>
            <w:r>
              <w:rPr>
                <w:rFonts w:hint="eastAsia"/>
                <w:sz w:val="18"/>
                <w:szCs w:val="18"/>
              </w:rPr>
              <w:t>1801</w:t>
            </w:r>
          </w:p>
        </w:tc>
        <w:tc>
          <w:tcPr>
            <w:tcW w:w="1622" w:type="dxa"/>
            <w:vAlign w:val="center"/>
          </w:tcPr>
          <w:p w14:paraId="6FEAC597" w14:textId="77777777" w:rsidR="00794486" w:rsidRDefault="00386DCF">
            <w:pPr>
              <w:pStyle w:val="affffffff4"/>
              <w:rPr>
                <w:sz w:val="18"/>
                <w:szCs w:val="18"/>
              </w:rPr>
            </w:pPr>
            <w:r>
              <w:rPr>
                <w:rFonts w:hint="eastAsia"/>
                <w:sz w:val="18"/>
                <w:szCs w:val="18"/>
              </w:rPr>
              <w:t>稽查管理岗</w:t>
            </w:r>
          </w:p>
        </w:tc>
        <w:tc>
          <w:tcPr>
            <w:tcW w:w="1622" w:type="dxa"/>
            <w:vAlign w:val="center"/>
          </w:tcPr>
          <w:p w14:paraId="1CAB1C55" w14:textId="77777777" w:rsidR="00794486" w:rsidRDefault="00386DCF">
            <w:pPr>
              <w:pStyle w:val="affffffff4"/>
              <w:rPr>
                <w:sz w:val="18"/>
                <w:szCs w:val="18"/>
              </w:rPr>
            </w:pPr>
            <w:r>
              <w:rPr>
                <w:rFonts w:hint="eastAsia"/>
                <w:sz w:val="18"/>
                <w:szCs w:val="18"/>
              </w:rPr>
              <w:t>市、县、所</w:t>
            </w:r>
          </w:p>
        </w:tc>
        <w:tc>
          <w:tcPr>
            <w:tcW w:w="5512" w:type="dxa"/>
          </w:tcPr>
          <w:p w14:paraId="6B6AA0B3" w14:textId="77777777" w:rsidR="00794486" w:rsidRDefault="00386DCF">
            <w:pPr>
              <w:pStyle w:val="affffffff4"/>
              <w:rPr>
                <w:sz w:val="18"/>
                <w:szCs w:val="18"/>
              </w:rPr>
            </w:pPr>
            <w:r>
              <w:rPr>
                <w:rFonts w:hint="eastAsia"/>
                <w:sz w:val="18"/>
                <w:szCs w:val="18"/>
              </w:rPr>
              <w:t>负责根据业务质量管理需求开展现场稽查和专项稽查管理工作。</w:t>
            </w:r>
          </w:p>
          <w:p w14:paraId="74A3D93A" w14:textId="77777777" w:rsidR="00794486" w:rsidRDefault="00386DCF">
            <w:pPr>
              <w:pStyle w:val="affffffff4"/>
              <w:rPr>
                <w:sz w:val="18"/>
                <w:szCs w:val="18"/>
              </w:rPr>
            </w:pPr>
            <w:r>
              <w:rPr>
                <w:rFonts w:hint="eastAsia"/>
                <w:sz w:val="18"/>
                <w:szCs w:val="18"/>
              </w:rPr>
              <w:t>营销整体运营状况和业务全过程监控和稽查。</w:t>
            </w:r>
          </w:p>
        </w:tc>
      </w:tr>
      <w:tr w:rsidR="00794486" w14:paraId="589FFAA6" w14:textId="77777777">
        <w:tc>
          <w:tcPr>
            <w:tcW w:w="1098" w:type="dxa"/>
            <w:vAlign w:val="center"/>
          </w:tcPr>
          <w:p w14:paraId="1BB48D37" w14:textId="77777777" w:rsidR="00794486" w:rsidRDefault="00386DCF">
            <w:pPr>
              <w:pStyle w:val="affffffff4"/>
              <w:rPr>
                <w:sz w:val="18"/>
                <w:szCs w:val="18"/>
              </w:rPr>
            </w:pPr>
            <w:r>
              <w:rPr>
                <w:rFonts w:hint="eastAsia"/>
                <w:sz w:val="18"/>
                <w:szCs w:val="18"/>
              </w:rPr>
              <w:t>1901</w:t>
            </w:r>
          </w:p>
        </w:tc>
        <w:tc>
          <w:tcPr>
            <w:tcW w:w="1622" w:type="dxa"/>
            <w:vAlign w:val="center"/>
          </w:tcPr>
          <w:p w14:paraId="789A3D43" w14:textId="77777777" w:rsidR="00794486" w:rsidRDefault="00386DCF">
            <w:pPr>
              <w:pStyle w:val="affffffff4"/>
              <w:rPr>
                <w:sz w:val="18"/>
                <w:szCs w:val="18"/>
              </w:rPr>
            </w:pPr>
            <w:r>
              <w:rPr>
                <w:rFonts w:hint="eastAsia"/>
                <w:sz w:val="18"/>
                <w:szCs w:val="18"/>
              </w:rPr>
              <w:t>档案管理岗</w:t>
            </w:r>
          </w:p>
        </w:tc>
        <w:tc>
          <w:tcPr>
            <w:tcW w:w="1622" w:type="dxa"/>
            <w:vAlign w:val="center"/>
          </w:tcPr>
          <w:p w14:paraId="502D1BB7" w14:textId="77777777" w:rsidR="00794486" w:rsidRDefault="00386DCF">
            <w:pPr>
              <w:pStyle w:val="affffffff4"/>
              <w:rPr>
                <w:sz w:val="18"/>
                <w:szCs w:val="18"/>
              </w:rPr>
            </w:pPr>
            <w:r>
              <w:rPr>
                <w:rFonts w:hint="eastAsia"/>
                <w:sz w:val="18"/>
                <w:szCs w:val="18"/>
              </w:rPr>
              <w:t>省、市、县、所</w:t>
            </w:r>
          </w:p>
        </w:tc>
        <w:tc>
          <w:tcPr>
            <w:tcW w:w="5512" w:type="dxa"/>
          </w:tcPr>
          <w:p w14:paraId="6D8D165E" w14:textId="77777777" w:rsidR="00794486" w:rsidRDefault="00386DCF">
            <w:pPr>
              <w:pStyle w:val="affffffff4"/>
              <w:rPr>
                <w:sz w:val="18"/>
                <w:szCs w:val="18"/>
              </w:rPr>
            </w:pPr>
            <w:r>
              <w:rPr>
                <w:rFonts w:hint="eastAsia"/>
                <w:sz w:val="18"/>
                <w:szCs w:val="18"/>
              </w:rPr>
              <w:t>监督和检查客户档案的形成、收集、整理、归档、存放、维护等工作，目前多由合同管理岗兼此职能</w:t>
            </w:r>
          </w:p>
        </w:tc>
      </w:tr>
      <w:tr w:rsidR="00794486" w14:paraId="26A93F6B" w14:textId="77777777">
        <w:tc>
          <w:tcPr>
            <w:tcW w:w="1098" w:type="dxa"/>
            <w:vAlign w:val="center"/>
          </w:tcPr>
          <w:p w14:paraId="0C5F9EBB" w14:textId="77777777" w:rsidR="00794486" w:rsidRDefault="00386DCF">
            <w:pPr>
              <w:pStyle w:val="affffffff4"/>
              <w:rPr>
                <w:color w:val="000000" w:themeColor="text1"/>
                <w:sz w:val="18"/>
                <w:szCs w:val="18"/>
              </w:rPr>
            </w:pPr>
            <w:r>
              <w:rPr>
                <w:rFonts w:hint="eastAsia"/>
                <w:color w:val="000000" w:themeColor="text1"/>
                <w:sz w:val="18"/>
                <w:szCs w:val="18"/>
              </w:rPr>
              <w:t>000</w:t>
            </w:r>
            <w:r>
              <w:rPr>
                <w:color w:val="000000" w:themeColor="text1"/>
                <w:sz w:val="18"/>
                <w:szCs w:val="18"/>
              </w:rPr>
              <w:t>1</w:t>
            </w:r>
          </w:p>
        </w:tc>
        <w:tc>
          <w:tcPr>
            <w:tcW w:w="1622" w:type="dxa"/>
            <w:vAlign w:val="center"/>
          </w:tcPr>
          <w:p w14:paraId="4B59190A" w14:textId="77777777" w:rsidR="00794486" w:rsidRDefault="00386DCF">
            <w:pPr>
              <w:pStyle w:val="affffffff4"/>
              <w:rPr>
                <w:color w:val="000000" w:themeColor="text1"/>
                <w:sz w:val="18"/>
                <w:szCs w:val="18"/>
              </w:rPr>
            </w:pPr>
            <w:r>
              <w:rPr>
                <w:rFonts w:hint="eastAsia"/>
                <w:color w:val="000000" w:themeColor="text1"/>
                <w:sz w:val="18"/>
                <w:szCs w:val="18"/>
              </w:rPr>
              <w:t>人资管理岗</w:t>
            </w:r>
          </w:p>
        </w:tc>
        <w:tc>
          <w:tcPr>
            <w:tcW w:w="1622" w:type="dxa"/>
          </w:tcPr>
          <w:p w14:paraId="34227BCF" w14:textId="77777777" w:rsidR="00794486" w:rsidRDefault="00386DCF">
            <w:pPr>
              <w:pStyle w:val="affffffff4"/>
              <w:rPr>
                <w:color w:val="000000" w:themeColor="text1"/>
                <w:sz w:val="18"/>
                <w:szCs w:val="18"/>
              </w:rPr>
            </w:pPr>
            <w:r>
              <w:rPr>
                <w:rFonts w:hint="eastAsia"/>
                <w:color w:val="000000" w:themeColor="text1"/>
                <w:sz w:val="18"/>
                <w:szCs w:val="18"/>
              </w:rPr>
              <w:t>省、市、县、所</w:t>
            </w:r>
          </w:p>
        </w:tc>
        <w:tc>
          <w:tcPr>
            <w:tcW w:w="5512" w:type="dxa"/>
          </w:tcPr>
          <w:p w14:paraId="29F4929C" w14:textId="77777777" w:rsidR="00794486" w:rsidRDefault="00386DCF">
            <w:pPr>
              <w:pStyle w:val="affffffff4"/>
              <w:rPr>
                <w:color w:val="000000" w:themeColor="text1"/>
                <w:sz w:val="18"/>
                <w:szCs w:val="18"/>
              </w:rPr>
            </w:pPr>
            <w:r>
              <w:rPr>
                <w:rFonts w:hint="eastAsia"/>
                <w:color w:val="000000" w:themeColor="text1"/>
                <w:sz w:val="18"/>
                <w:szCs w:val="18"/>
              </w:rPr>
              <w:t>负责省、市、县、所的人资管理工作</w:t>
            </w:r>
          </w:p>
        </w:tc>
      </w:tr>
      <w:tr w:rsidR="00794486" w14:paraId="0F40D0A6" w14:textId="77777777">
        <w:tc>
          <w:tcPr>
            <w:tcW w:w="1098" w:type="dxa"/>
            <w:vAlign w:val="center"/>
          </w:tcPr>
          <w:p w14:paraId="45F2B00E" w14:textId="77777777" w:rsidR="00794486" w:rsidRDefault="00386DCF">
            <w:pPr>
              <w:pStyle w:val="affffffff4"/>
              <w:rPr>
                <w:color w:val="000000" w:themeColor="text1"/>
                <w:sz w:val="18"/>
                <w:szCs w:val="18"/>
              </w:rPr>
            </w:pPr>
            <w:r>
              <w:rPr>
                <w:rFonts w:hint="eastAsia"/>
                <w:color w:val="000000" w:themeColor="text1"/>
                <w:sz w:val="18"/>
                <w:szCs w:val="18"/>
              </w:rPr>
              <w:t>000</w:t>
            </w:r>
            <w:r>
              <w:rPr>
                <w:color w:val="000000" w:themeColor="text1"/>
                <w:sz w:val="18"/>
                <w:szCs w:val="18"/>
              </w:rPr>
              <w:t>2</w:t>
            </w:r>
          </w:p>
        </w:tc>
        <w:tc>
          <w:tcPr>
            <w:tcW w:w="1622" w:type="dxa"/>
            <w:vAlign w:val="center"/>
          </w:tcPr>
          <w:p w14:paraId="0A58EE2B" w14:textId="77777777" w:rsidR="00794486" w:rsidRDefault="00386DCF">
            <w:pPr>
              <w:pStyle w:val="affffffff4"/>
              <w:rPr>
                <w:color w:val="000000" w:themeColor="text1"/>
                <w:sz w:val="18"/>
                <w:szCs w:val="18"/>
              </w:rPr>
            </w:pPr>
            <w:r>
              <w:rPr>
                <w:rFonts w:hint="eastAsia"/>
                <w:color w:val="000000" w:themeColor="text1"/>
                <w:sz w:val="18"/>
                <w:szCs w:val="18"/>
              </w:rPr>
              <w:t>营销部领导</w:t>
            </w:r>
          </w:p>
        </w:tc>
        <w:tc>
          <w:tcPr>
            <w:tcW w:w="1622" w:type="dxa"/>
          </w:tcPr>
          <w:p w14:paraId="10B59C60" w14:textId="77777777" w:rsidR="00794486" w:rsidRDefault="00386DCF">
            <w:pPr>
              <w:pStyle w:val="affffffff4"/>
              <w:rPr>
                <w:color w:val="000000" w:themeColor="text1"/>
                <w:sz w:val="18"/>
                <w:szCs w:val="18"/>
              </w:rPr>
            </w:pPr>
            <w:r>
              <w:rPr>
                <w:rFonts w:hint="eastAsia"/>
                <w:color w:val="000000" w:themeColor="text1"/>
                <w:sz w:val="18"/>
                <w:szCs w:val="18"/>
              </w:rPr>
              <w:t>省、市、县</w:t>
            </w:r>
          </w:p>
        </w:tc>
        <w:tc>
          <w:tcPr>
            <w:tcW w:w="5512" w:type="dxa"/>
          </w:tcPr>
          <w:p w14:paraId="223CBD8F" w14:textId="77777777" w:rsidR="00794486" w:rsidRDefault="00386DCF">
            <w:pPr>
              <w:pStyle w:val="affffffff4"/>
              <w:rPr>
                <w:color w:val="000000" w:themeColor="text1"/>
                <w:sz w:val="18"/>
                <w:szCs w:val="18"/>
              </w:rPr>
            </w:pPr>
            <w:r>
              <w:rPr>
                <w:rFonts w:hint="eastAsia"/>
                <w:color w:val="000000" w:themeColor="text1"/>
                <w:sz w:val="18"/>
                <w:szCs w:val="18"/>
              </w:rPr>
              <w:t>负责本级营销部门的营销业务的审核、审批工作。</w:t>
            </w:r>
          </w:p>
        </w:tc>
      </w:tr>
    </w:tbl>
    <w:p w14:paraId="44911E89" w14:textId="77777777" w:rsidR="00794486" w:rsidRDefault="00386DCF">
      <w:pPr>
        <w:pStyle w:val="3"/>
        <w:numPr>
          <w:ilvl w:val="2"/>
          <w:numId w:val="18"/>
        </w:numPr>
        <w:spacing w:line="415" w:lineRule="auto"/>
        <w:rPr>
          <w:bCs w:val="0"/>
        </w:rPr>
      </w:pPr>
      <w:r>
        <w:rPr>
          <w:rFonts w:hint="eastAsia"/>
          <w:bCs w:val="0"/>
        </w:rPr>
        <w:t>角色</w:t>
      </w:r>
    </w:p>
    <w:p w14:paraId="0E4D4A62" w14:textId="77777777" w:rsidR="00794486" w:rsidRDefault="00386DCF">
      <w:pPr>
        <w:pStyle w:val="aff7"/>
        <w:jc w:val="center"/>
      </w:pPr>
      <w:bookmarkStart w:id="82" w:name="_Toc451931268"/>
      <w:bookmarkStart w:id="83" w:name="_Toc446333119"/>
      <w:bookmarkStart w:id="84" w:name="_Toc451360807"/>
      <w:bookmarkStart w:id="85" w:name="_Toc450231898"/>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 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2</w:t>
      </w:r>
      <w:r>
        <w:fldChar w:fldCharType="end"/>
      </w:r>
      <w:r>
        <w:rPr>
          <w:rFonts w:hint="eastAsia"/>
        </w:rPr>
        <w:t>角色定义</w:t>
      </w:r>
      <w:bookmarkEnd w:id="82"/>
      <w:bookmarkEnd w:id="83"/>
      <w:bookmarkEnd w:id="84"/>
      <w:bookmarkEnd w:id="85"/>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3"/>
        <w:gridCol w:w="1368"/>
        <w:gridCol w:w="1521"/>
        <w:gridCol w:w="1521"/>
        <w:gridCol w:w="4261"/>
      </w:tblGrid>
      <w:tr w:rsidR="00794486" w14:paraId="29998C32" w14:textId="77777777">
        <w:tc>
          <w:tcPr>
            <w:tcW w:w="1183" w:type="dxa"/>
            <w:tcBorders>
              <w:bottom w:val="single" w:sz="4" w:space="0" w:color="auto"/>
            </w:tcBorders>
            <w:shd w:val="clear" w:color="auto" w:fill="C0C0C0"/>
          </w:tcPr>
          <w:p w14:paraId="462B588F" w14:textId="77777777" w:rsidR="00794486" w:rsidRDefault="00386DCF">
            <w:pPr>
              <w:pStyle w:val="-"/>
            </w:pPr>
            <w:r>
              <w:rPr>
                <w:rFonts w:hint="eastAsia"/>
              </w:rPr>
              <w:t>编号</w:t>
            </w:r>
          </w:p>
        </w:tc>
        <w:tc>
          <w:tcPr>
            <w:tcW w:w="1368" w:type="dxa"/>
            <w:tcBorders>
              <w:bottom w:val="single" w:sz="4" w:space="0" w:color="auto"/>
            </w:tcBorders>
            <w:shd w:val="clear" w:color="auto" w:fill="C0C0C0"/>
          </w:tcPr>
          <w:p w14:paraId="07F14051" w14:textId="77777777" w:rsidR="00794486" w:rsidRDefault="00386DCF">
            <w:pPr>
              <w:pStyle w:val="-"/>
            </w:pPr>
            <w:r>
              <w:rPr>
                <w:rFonts w:hint="eastAsia"/>
              </w:rPr>
              <w:t>角色</w:t>
            </w:r>
          </w:p>
        </w:tc>
        <w:tc>
          <w:tcPr>
            <w:tcW w:w="1521" w:type="dxa"/>
            <w:tcBorders>
              <w:bottom w:val="single" w:sz="4" w:space="0" w:color="auto"/>
            </w:tcBorders>
            <w:shd w:val="clear" w:color="auto" w:fill="C0C0C0"/>
          </w:tcPr>
          <w:p w14:paraId="4D3D1926" w14:textId="77777777" w:rsidR="00794486" w:rsidRDefault="00386DCF">
            <w:pPr>
              <w:pStyle w:val="-"/>
            </w:pPr>
            <w:r>
              <w:rPr>
                <w:rFonts w:hint="eastAsia"/>
              </w:rPr>
              <w:t>对应岗位</w:t>
            </w:r>
          </w:p>
        </w:tc>
        <w:tc>
          <w:tcPr>
            <w:tcW w:w="1521" w:type="dxa"/>
            <w:tcBorders>
              <w:bottom w:val="single" w:sz="4" w:space="0" w:color="auto"/>
            </w:tcBorders>
            <w:shd w:val="clear" w:color="auto" w:fill="C0C0C0"/>
          </w:tcPr>
          <w:p w14:paraId="3BFAA9B6" w14:textId="77777777" w:rsidR="00794486" w:rsidRDefault="00386DCF">
            <w:pPr>
              <w:pStyle w:val="-"/>
            </w:pPr>
            <w:r>
              <w:rPr>
                <w:rFonts w:hint="eastAsia"/>
              </w:rPr>
              <w:t>所属组织单元</w:t>
            </w:r>
          </w:p>
        </w:tc>
        <w:tc>
          <w:tcPr>
            <w:tcW w:w="4261" w:type="dxa"/>
            <w:tcBorders>
              <w:bottom w:val="single" w:sz="4" w:space="0" w:color="auto"/>
            </w:tcBorders>
            <w:shd w:val="clear" w:color="auto" w:fill="C0C0C0"/>
          </w:tcPr>
          <w:p w14:paraId="1A4D7BF8" w14:textId="77777777" w:rsidR="00794486" w:rsidRDefault="00386DCF">
            <w:pPr>
              <w:pStyle w:val="-"/>
            </w:pPr>
            <w:r>
              <w:rPr>
                <w:rFonts w:hint="eastAsia"/>
              </w:rPr>
              <w:t>职责</w:t>
            </w:r>
          </w:p>
        </w:tc>
      </w:tr>
      <w:tr w:rsidR="00794486" w14:paraId="34EB9E2A" w14:textId="77777777">
        <w:tc>
          <w:tcPr>
            <w:tcW w:w="1183" w:type="dxa"/>
            <w:shd w:val="clear" w:color="auto" w:fill="auto"/>
            <w:vAlign w:val="center"/>
          </w:tcPr>
          <w:p w14:paraId="02A42F5D" w14:textId="77777777" w:rsidR="00794486" w:rsidRDefault="00386DCF">
            <w:pPr>
              <w:pStyle w:val="affffffff4"/>
              <w:rPr>
                <w:color w:val="000000"/>
                <w:sz w:val="18"/>
                <w:szCs w:val="18"/>
              </w:rPr>
            </w:pPr>
            <w:r>
              <w:rPr>
                <w:rFonts w:hint="eastAsia"/>
                <w:sz w:val="18"/>
                <w:szCs w:val="18"/>
              </w:rPr>
              <w:t>PT0101</w:t>
            </w:r>
          </w:p>
        </w:tc>
        <w:tc>
          <w:tcPr>
            <w:tcW w:w="1368" w:type="dxa"/>
            <w:shd w:val="clear" w:color="auto" w:fill="auto"/>
            <w:vAlign w:val="center"/>
          </w:tcPr>
          <w:p w14:paraId="6FB9A40D" w14:textId="77777777" w:rsidR="00794486" w:rsidRDefault="00386DCF">
            <w:pPr>
              <w:pStyle w:val="affffffff4"/>
              <w:rPr>
                <w:rFonts w:ascii="宋体" w:hAnsi="宋体"/>
                <w:sz w:val="18"/>
                <w:szCs w:val="18"/>
              </w:rPr>
            </w:pPr>
            <w:r>
              <w:rPr>
                <w:rFonts w:ascii="宋体" w:hAnsi="宋体" w:hint="eastAsia"/>
                <w:sz w:val="18"/>
                <w:szCs w:val="18"/>
              </w:rPr>
              <w:t>营销部营业处长</w:t>
            </w:r>
          </w:p>
        </w:tc>
        <w:tc>
          <w:tcPr>
            <w:tcW w:w="1521" w:type="dxa"/>
            <w:shd w:val="clear" w:color="auto" w:fill="auto"/>
            <w:vAlign w:val="center"/>
          </w:tcPr>
          <w:p w14:paraId="3FD77971" w14:textId="77777777" w:rsidR="00794486" w:rsidRDefault="00386DCF">
            <w:pPr>
              <w:pStyle w:val="affffffff4"/>
              <w:rPr>
                <w:sz w:val="18"/>
                <w:szCs w:val="18"/>
              </w:rPr>
            </w:pPr>
            <w:r>
              <w:rPr>
                <w:sz w:val="18"/>
                <w:szCs w:val="18"/>
              </w:rPr>
              <w:t>0101</w:t>
            </w:r>
          </w:p>
        </w:tc>
        <w:tc>
          <w:tcPr>
            <w:tcW w:w="1521" w:type="dxa"/>
            <w:shd w:val="clear" w:color="auto" w:fill="auto"/>
            <w:vAlign w:val="center"/>
          </w:tcPr>
          <w:p w14:paraId="485AB20D"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shd w:val="clear" w:color="auto" w:fill="auto"/>
            <w:vAlign w:val="center"/>
          </w:tcPr>
          <w:p w14:paraId="5A6D79EF" w14:textId="77777777" w:rsidR="00794486" w:rsidRDefault="00386DCF">
            <w:pPr>
              <w:pStyle w:val="affffffff4"/>
              <w:rPr>
                <w:rFonts w:ascii="宋体" w:hAnsi="宋体"/>
                <w:sz w:val="18"/>
                <w:szCs w:val="18"/>
              </w:rPr>
            </w:pPr>
            <w:r>
              <w:rPr>
                <w:rFonts w:ascii="宋体" w:hAnsi="宋体" w:hint="eastAsia"/>
                <w:sz w:val="18"/>
                <w:szCs w:val="18"/>
              </w:rPr>
              <w:t>负责营业处全面工作</w:t>
            </w:r>
          </w:p>
        </w:tc>
      </w:tr>
      <w:tr w:rsidR="00794486" w14:paraId="1642BCC3" w14:textId="77777777">
        <w:tc>
          <w:tcPr>
            <w:tcW w:w="1183" w:type="dxa"/>
            <w:shd w:val="clear" w:color="auto" w:fill="auto"/>
            <w:vAlign w:val="center"/>
          </w:tcPr>
          <w:p w14:paraId="4E1F9104" w14:textId="77777777" w:rsidR="00794486" w:rsidRDefault="00386DCF">
            <w:pPr>
              <w:pStyle w:val="affffffff4"/>
              <w:rPr>
                <w:color w:val="000000"/>
                <w:sz w:val="18"/>
                <w:szCs w:val="18"/>
              </w:rPr>
            </w:pPr>
            <w:r>
              <w:rPr>
                <w:rFonts w:hint="eastAsia"/>
                <w:sz w:val="18"/>
                <w:szCs w:val="18"/>
              </w:rPr>
              <w:t>PT0102</w:t>
            </w:r>
          </w:p>
        </w:tc>
        <w:tc>
          <w:tcPr>
            <w:tcW w:w="1368" w:type="dxa"/>
            <w:shd w:val="clear" w:color="auto" w:fill="auto"/>
            <w:vAlign w:val="center"/>
          </w:tcPr>
          <w:p w14:paraId="2C0B258A" w14:textId="77777777" w:rsidR="00794486" w:rsidRDefault="00386DCF">
            <w:pPr>
              <w:pStyle w:val="affffffff4"/>
              <w:rPr>
                <w:rFonts w:ascii="宋体" w:hAnsi="宋体"/>
                <w:sz w:val="18"/>
                <w:szCs w:val="18"/>
              </w:rPr>
            </w:pPr>
            <w:r>
              <w:rPr>
                <w:rFonts w:ascii="宋体" w:hAnsi="宋体" w:hint="eastAsia"/>
                <w:sz w:val="18"/>
                <w:szCs w:val="18"/>
              </w:rPr>
              <w:t>业扩专工（省公司）</w:t>
            </w:r>
          </w:p>
        </w:tc>
        <w:tc>
          <w:tcPr>
            <w:tcW w:w="1521" w:type="dxa"/>
            <w:shd w:val="clear" w:color="auto" w:fill="auto"/>
            <w:vAlign w:val="center"/>
          </w:tcPr>
          <w:p w14:paraId="42ABE5DE" w14:textId="77777777" w:rsidR="00794486" w:rsidRDefault="00386DCF">
            <w:pPr>
              <w:pStyle w:val="affffffff4"/>
              <w:rPr>
                <w:sz w:val="18"/>
                <w:szCs w:val="18"/>
              </w:rPr>
            </w:pPr>
            <w:r>
              <w:rPr>
                <w:sz w:val="18"/>
                <w:szCs w:val="18"/>
              </w:rPr>
              <w:t>0101</w:t>
            </w:r>
          </w:p>
        </w:tc>
        <w:tc>
          <w:tcPr>
            <w:tcW w:w="1521" w:type="dxa"/>
            <w:shd w:val="clear" w:color="auto" w:fill="auto"/>
            <w:vAlign w:val="center"/>
          </w:tcPr>
          <w:p w14:paraId="579E3B1B"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shd w:val="clear" w:color="auto" w:fill="auto"/>
            <w:vAlign w:val="center"/>
          </w:tcPr>
          <w:p w14:paraId="6C4E6342" w14:textId="77777777" w:rsidR="00794486" w:rsidRDefault="00386DCF">
            <w:pPr>
              <w:pStyle w:val="affffffff4"/>
              <w:rPr>
                <w:rFonts w:ascii="宋体" w:hAnsi="宋体"/>
                <w:sz w:val="18"/>
                <w:szCs w:val="18"/>
              </w:rPr>
            </w:pPr>
            <w:r>
              <w:rPr>
                <w:rFonts w:ascii="宋体" w:hAnsi="宋体" w:hint="eastAsia"/>
                <w:sz w:val="18"/>
                <w:szCs w:val="18"/>
              </w:rPr>
              <w:t>负责省级业扩相关工作</w:t>
            </w:r>
          </w:p>
        </w:tc>
      </w:tr>
      <w:tr w:rsidR="00794486" w14:paraId="46D36AEF" w14:textId="77777777">
        <w:tc>
          <w:tcPr>
            <w:tcW w:w="1183" w:type="dxa"/>
            <w:shd w:val="clear" w:color="auto" w:fill="auto"/>
            <w:vAlign w:val="center"/>
          </w:tcPr>
          <w:p w14:paraId="195039F7" w14:textId="77777777" w:rsidR="00794486" w:rsidRDefault="00386DCF">
            <w:pPr>
              <w:pStyle w:val="affffffff4"/>
              <w:rPr>
                <w:color w:val="000000"/>
                <w:sz w:val="18"/>
                <w:szCs w:val="18"/>
              </w:rPr>
            </w:pPr>
            <w:r>
              <w:rPr>
                <w:rFonts w:hint="eastAsia"/>
                <w:sz w:val="18"/>
                <w:szCs w:val="18"/>
              </w:rPr>
              <w:t>PT0103</w:t>
            </w:r>
          </w:p>
        </w:tc>
        <w:tc>
          <w:tcPr>
            <w:tcW w:w="1368" w:type="dxa"/>
            <w:shd w:val="clear" w:color="auto" w:fill="auto"/>
            <w:vAlign w:val="center"/>
          </w:tcPr>
          <w:p w14:paraId="35CC8A41" w14:textId="77777777" w:rsidR="00794486" w:rsidRDefault="00386DCF">
            <w:pPr>
              <w:pStyle w:val="affffffff4"/>
              <w:rPr>
                <w:rFonts w:ascii="宋体" w:hAnsi="宋体"/>
                <w:sz w:val="18"/>
                <w:szCs w:val="18"/>
              </w:rPr>
            </w:pPr>
            <w:r>
              <w:rPr>
                <w:rFonts w:ascii="宋体" w:hAnsi="宋体" w:hint="eastAsia"/>
                <w:sz w:val="18"/>
                <w:szCs w:val="18"/>
              </w:rPr>
              <w:t>业扩专工（市公司）</w:t>
            </w:r>
          </w:p>
        </w:tc>
        <w:tc>
          <w:tcPr>
            <w:tcW w:w="1521" w:type="dxa"/>
            <w:shd w:val="clear" w:color="auto" w:fill="auto"/>
            <w:vAlign w:val="center"/>
          </w:tcPr>
          <w:p w14:paraId="02E0AB12" w14:textId="77777777" w:rsidR="00794486" w:rsidRDefault="00386DCF">
            <w:pPr>
              <w:pStyle w:val="affffffff4"/>
              <w:rPr>
                <w:sz w:val="18"/>
                <w:szCs w:val="18"/>
              </w:rPr>
            </w:pPr>
            <w:r>
              <w:rPr>
                <w:sz w:val="18"/>
                <w:szCs w:val="18"/>
              </w:rPr>
              <w:t>0101</w:t>
            </w:r>
          </w:p>
        </w:tc>
        <w:tc>
          <w:tcPr>
            <w:tcW w:w="1521" w:type="dxa"/>
            <w:shd w:val="clear" w:color="auto" w:fill="auto"/>
            <w:vAlign w:val="center"/>
          </w:tcPr>
          <w:p w14:paraId="000F81A6"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shd w:val="clear" w:color="auto" w:fill="auto"/>
            <w:vAlign w:val="center"/>
          </w:tcPr>
          <w:p w14:paraId="6DED61F2" w14:textId="77777777" w:rsidR="00794486" w:rsidRDefault="00386DCF">
            <w:pPr>
              <w:pStyle w:val="affffffff4"/>
              <w:rPr>
                <w:rFonts w:ascii="宋体" w:hAnsi="宋体"/>
                <w:sz w:val="18"/>
                <w:szCs w:val="18"/>
              </w:rPr>
            </w:pPr>
            <w:r>
              <w:rPr>
                <w:rFonts w:ascii="宋体" w:hAnsi="宋体" w:hint="eastAsia"/>
                <w:sz w:val="18"/>
                <w:szCs w:val="18"/>
              </w:rPr>
              <w:t>负责市级业扩相关工作</w:t>
            </w:r>
          </w:p>
        </w:tc>
      </w:tr>
      <w:tr w:rsidR="00794486" w14:paraId="1BDD822C" w14:textId="77777777">
        <w:tc>
          <w:tcPr>
            <w:tcW w:w="1183" w:type="dxa"/>
            <w:shd w:val="clear" w:color="auto" w:fill="auto"/>
            <w:vAlign w:val="center"/>
          </w:tcPr>
          <w:p w14:paraId="37BA1CA1" w14:textId="77777777" w:rsidR="00794486" w:rsidRDefault="00386DCF">
            <w:pPr>
              <w:pStyle w:val="affffffff4"/>
              <w:rPr>
                <w:color w:val="000000"/>
                <w:sz w:val="18"/>
                <w:szCs w:val="18"/>
              </w:rPr>
            </w:pPr>
            <w:r>
              <w:rPr>
                <w:rFonts w:hint="eastAsia"/>
                <w:sz w:val="18"/>
                <w:szCs w:val="18"/>
              </w:rPr>
              <w:t>PT0104</w:t>
            </w:r>
          </w:p>
        </w:tc>
        <w:tc>
          <w:tcPr>
            <w:tcW w:w="1368" w:type="dxa"/>
            <w:shd w:val="clear" w:color="auto" w:fill="auto"/>
            <w:vAlign w:val="center"/>
          </w:tcPr>
          <w:p w14:paraId="79E9231A" w14:textId="77777777" w:rsidR="00794486" w:rsidRDefault="00386DCF">
            <w:pPr>
              <w:pStyle w:val="affffffff4"/>
              <w:rPr>
                <w:rFonts w:ascii="宋体" w:hAnsi="宋体"/>
                <w:sz w:val="18"/>
                <w:szCs w:val="18"/>
              </w:rPr>
            </w:pPr>
            <w:r>
              <w:rPr>
                <w:rFonts w:ascii="宋体" w:hAnsi="宋体" w:hint="eastAsia"/>
                <w:sz w:val="18"/>
                <w:szCs w:val="18"/>
              </w:rPr>
              <w:t>业务受理</w:t>
            </w:r>
          </w:p>
        </w:tc>
        <w:tc>
          <w:tcPr>
            <w:tcW w:w="1521" w:type="dxa"/>
            <w:shd w:val="clear" w:color="auto" w:fill="auto"/>
            <w:vAlign w:val="center"/>
          </w:tcPr>
          <w:p w14:paraId="7FF49BBF" w14:textId="77777777" w:rsidR="00794486" w:rsidRDefault="00386DCF">
            <w:pPr>
              <w:pStyle w:val="affffffff4"/>
              <w:rPr>
                <w:sz w:val="18"/>
                <w:szCs w:val="18"/>
              </w:rPr>
            </w:pPr>
            <w:r>
              <w:rPr>
                <w:sz w:val="18"/>
                <w:szCs w:val="18"/>
              </w:rPr>
              <w:t>0101</w:t>
            </w:r>
          </w:p>
        </w:tc>
        <w:tc>
          <w:tcPr>
            <w:tcW w:w="1521" w:type="dxa"/>
            <w:shd w:val="clear" w:color="auto" w:fill="auto"/>
            <w:vAlign w:val="center"/>
          </w:tcPr>
          <w:p w14:paraId="6607DF9A"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shd w:val="clear" w:color="auto" w:fill="auto"/>
            <w:vAlign w:val="center"/>
          </w:tcPr>
          <w:p w14:paraId="571A0277" w14:textId="77777777" w:rsidR="00794486" w:rsidRDefault="00386DCF">
            <w:pPr>
              <w:pStyle w:val="affffffff4"/>
              <w:rPr>
                <w:rFonts w:ascii="宋体" w:hAnsi="宋体"/>
                <w:sz w:val="18"/>
                <w:szCs w:val="18"/>
              </w:rPr>
            </w:pPr>
            <w:r>
              <w:rPr>
                <w:rFonts w:ascii="宋体" w:hAnsi="宋体" w:hint="eastAsia"/>
                <w:sz w:val="18"/>
                <w:szCs w:val="18"/>
              </w:rPr>
              <w:t>负责业扩报装受理工作。</w:t>
            </w:r>
          </w:p>
        </w:tc>
      </w:tr>
      <w:tr w:rsidR="00794486" w14:paraId="48525ED2" w14:textId="77777777">
        <w:tc>
          <w:tcPr>
            <w:tcW w:w="1183" w:type="dxa"/>
            <w:shd w:val="clear" w:color="auto" w:fill="auto"/>
            <w:vAlign w:val="center"/>
          </w:tcPr>
          <w:p w14:paraId="1BD79DE4" w14:textId="77777777" w:rsidR="00794486" w:rsidRDefault="00386DCF">
            <w:pPr>
              <w:pStyle w:val="affffffff4"/>
              <w:rPr>
                <w:color w:val="000000"/>
                <w:sz w:val="18"/>
                <w:szCs w:val="18"/>
              </w:rPr>
            </w:pPr>
            <w:r>
              <w:rPr>
                <w:rFonts w:hint="eastAsia"/>
                <w:sz w:val="18"/>
                <w:szCs w:val="18"/>
              </w:rPr>
              <w:t>PT0105</w:t>
            </w:r>
          </w:p>
        </w:tc>
        <w:tc>
          <w:tcPr>
            <w:tcW w:w="1368" w:type="dxa"/>
            <w:shd w:val="clear" w:color="auto" w:fill="auto"/>
            <w:vAlign w:val="center"/>
          </w:tcPr>
          <w:p w14:paraId="39D0E761" w14:textId="77777777" w:rsidR="00794486" w:rsidRDefault="00386DCF">
            <w:pPr>
              <w:pStyle w:val="affffffff4"/>
              <w:rPr>
                <w:rFonts w:ascii="宋体" w:hAnsi="宋体"/>
                <w:sz w:val="18"/>
                <w:szCs w:val="18"/>
              </w:rPr>
            </w:pPr>
            <w:r>
              <w:rPr>
                <w:rFonts w:ascii="宋体" w:hAnsi="宋体" w:hint="eastAsia"/>
                <w:sz w:val="18"/>
                <w:szCs w:val="18"/>
              </w:rPr>
              <w:t>客户经理组长</w:t>
            </w:r>
          </w:p>
        </w:tc>
        <w:tc>
          <w:tcPr>
            <w:tcW w:w="1521" w:type="dxa"/>
            <w:shd w:val="clear" w:color="auto" w:fill="auto"/>
            <w:vAlign w:val="center"/>
          </w:tcPr>
          <w:p w14:paraId="1E494CE1" w14:textId="77777777" w:rsidR="00794486" w:rsidRDefault="00386DCF">
            <w:pPr>
              <w:pStyle w:val="affffffff4"/>
              <w:rPr>
                <w:sz w:val="18"/>
                <w:szCs w:val="18"/>
              </w:rPr>
            </w:pPr>
            <w:r>
              <w:rPr>
                <w:sz w:val="18"/>
                <w:szCs w:val="18"/>
              </w:rPr>
              <w:t>1601</w:t>
            </w:r>
          </w:p>
        </w:tc>
        <w:tc>
          <w:tcPr>
            <w:tcW w:w="1521" w:type="dxa"/>
            <w:shd w:val="clear" w:color="auto" w:fill="auto"/>
            <w:vAlign w:val="center"/>
          </w:tcPr>
          <w:p w14:paraId="7D172901"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shd w:val="clear" w:color="auto" w:fill="auto"/>
            <w:vAlign w:val="center"/>
          </w:tcPr>
          <w:p w14:paraId="7C8D0053" w14:textId="77777777" w:rsidR="00794486" w:rsidRDefault="00386DCF">
            <w:pPr>
              <w:pStyle w:val="affffffff4"/>
              <w:rPr>
                <w:rFonts w:ascii="宋体" w:hAnsi="宋体"/>
                <w:sz w:val="18"/>
                <w:szCs w:val="18"/>
              </w:rPr>
            </w:pPr>
            <w:r>
              <w:rPr>
                <w:rFonts w:ascii="宋体" w:hAnsi="宋体" w:hint="eastAsia"/>
                <w:sz w:val="18"/>
                <w:szCs w:val="18"/>
              </w:rPr>
              <w:t>负责用户用电方案的审批</w:t>
            </w:r>
          </w:p>
        </w:tc>
      </w:tr>
      <w:tr w:rsidR="00794486" w14:paraId="61E54FA3" w14:textId="77777777">
        <w:tc>
          <w:tcPr>
            <w:tcW w:w="1183" w:type="dxa"/>
            <w:shd w:val="clear" w:color="auto" w:fill="auto"/>
            <w:vAlign w:val="center"/>
          </w:tcPr>
          <w:p w14:paraId="1B0C8312" w14:textId="77777777" w:rsidR="00794486" w:rsidRDefault="00386DCF">
            <w:pPr>
              <w:pStyle w:val="affffffff4"/>
              <w:rPr>
                <w:color w:val="000000"/>
                <w:sz w:val="18"/>
                <w:szCs w:val="18"/>
              </w:rPr>
            </w:pPr>
            <w:r>
              <w:rPr>
                <w:rFonts w:hint="eastAsia"/>
                <w:sz w:val="18"/>
                <w:szCs w:val="18"/>
              </w:rPr>
              <w:t>PT0106</w:t>
            </w:r>
          </w:p>
        </w:tc>
        <w:tc>
          <w:tcPr>
            <w:tcW w:w="1368" w:type="dxa"/>
            <w:shd w:val="clear" w:color="auto" w:fill="auto"/>
            <w:vAlign w:val="center"/>
          </w:tcPr>
          <w:p w14:paraId="4A0D08C7" w14:textId="77777777" w:rsidR="00794486" w:rsidRDefault="00386DCF">
            <w:pPr>
              <w:pStyle w:val="affffffff4"/>
              <w:rPr>
                <w:rFonts w:ascii="宋体" w:hAnsi="宋体"/>
                <w:sz w:val="18"/>
                <w:szCs w:val="18"/>
              </w:rPr>
            </w:pPr>
            <w:r>
              <w:rPr>
                <w:rFonts w:ascii="宋体" w:hAnsi="宋体" w:hint="eastAsia"/>
                <w:sz w:val="18"/>
                <w:szCs w:val="18"/>
              </w:rPr>
              <w:t>客户经理</w:t>
            </w:r>
          </w:p>
        </w:tc>
        <w:tc>
          <w:tcPr>
            <w:tcW w:w="1521" w:type="dxa"/>
            <w:shd w:val="clear" w:color="auto" w:fill="auto"/>
            <w:vAlign w:val="center"/>
          </w:tcPr>
          <w:p w14:paraId="71169FD1" w14:textId="77777777" w:rsidR="00794486" w:rsidRDefault="00386DCF">
            <w:pPr>
              <w:pStyle w:val="affffffff4"/>
              <w:rPr>
                <w:sz w:val="18"/>
                <w:szCs w:val="18"/>
              </w:rPr>
            </w:pPr>
            <w:r>
              <w:rPr>
                <w:sz w:val="18"/>
                <w:szCs w:val="18"/>
              </w:rPr>
              <w:t>1601</w:t>
            </w:r>
          </w:p>
        </w:tc>
        <w:tc>
          <w:tcPr>
            <w:tcW w:w="1521" w:type="dxa"/>
            <w:shd w:val="clear" w:color="auto" w:fill="auto"/>
            <w:vAlign w:val="center"/>
          </w:tcPr>
          <w:p w14:paraId="0BFE19DA"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shd w:val="clear" w:color="auto" w:fill="auto"/>
            <w:vAlign w:val="center"/>
          </w:tcPr>
          <w:p w14:paraId="2E327CAA" w14:textId="77777777" w:rsidR="00794486" w:rsidRDefault="00386DCF">
            <w:pPr>
              <w:pStyle w:val="affffffff4"/>
              <w:rPr>
                <w:rFonts w:ascii="宋体" w:hAnsi="宋体"/>
                <w:sz w:val="18"/>
                <w:szCs w:val="18"/>
              </w:rPr>
            </w:pPr>
            <w:r>
              <w:rPr>
                <w:rFonts w:ascii="宋体" w:hAnsi="宋体" w:hint="eastAsia"/>
                <w:sz w:val="18"/>
                <w:szCs w:val="18"/>
              </w:rPr>
              <w:t>负责用户用电方案</w:t>
            </w:r>
          </w:p>
        </w:tc>
      </w:tr>
      <w:tr w:rsidR="00794486" w14:paraId="471ECD4A" w14:textId="77777777">
        <w:tc>
          <w:tcPr>
            <w:tcW w:w="1183" w:type="dxa"/>
            <w:shd w:val="clear" w:color="auto" w:fill="auto"/>
            <w:vAlign w:val="center"/>
          </w:tcPr>
          <w:p w14:paraId="352CFDCD" w14:textId="77777777" w:rsidR="00794486" w:rsidRDefault="00386DCF">
            <w:pPr>
              <w:pStyle w:val="affffffff4"/>
              <w:rPr>
                <w:color w:val="000000"/>
                <w:sz w:val="18"/>
                <w:szCs w:val="18"/>
              </w:rPr>
            </w:pPr>
            <w:r>
              <w:rPr>
                <w:rFonts w:hint="eastAsia"/>
                <w:sz w:val="18"/>
                <w:szCs w:val="18"/>
              </w:rPr>
              <w:t>PT0107</w:t>
            </w:r>
          </w:p>
        </w:tc>
        <w:tc>
          <w:tcPr>
            <w:tcW w:w="1368" w:type="dxa"/>
            <w:shd w:val="clear" w:color="auto" w:fill="auto"/>
            <w:vAlign w:val="center"/>
          </w:tcPr>
          <w:p w14:paraId="1A11764B" w14:textId="77777777" w:rsidR="00794486" w:rsidRDefault="00386DCF">
            <w:pPr>
              <w:pStyle w:val="affffffff4"/>
              <w:rPr>
                <w:rFonts w:ascii="宋体" w:hAnsi="宋体"/>
                <w:sz w:val="18"/>
                <w:szCs w:val="18"/>
              </w:rPr>
            </w:pPr>
            <w:r>
              <w:rPr>
                <w:rFonts w:ascii="宋体" w:hAnsi="宋体" w:hint="eastAsia"/>
                <w:sz w:val="18"/>
                <w:szCs w:val="18"/>
              </w:rPr>
              <w:t>业务受理</w:t>
            </w:r>
          </w:p>
        </w:tc>
        <w:tc>
          <w:tcPr>
            <w:tcW w:w="1521" w:type="dxa"/>
            <w:shd w:val="clear" w:color="auto" w:fill="auto"/>
            <w:vAlign w:val="center"/>
          </w:tcPr>
          <w:p w14:paraId="2AF3E667" w14:textId="77777777" w:rsidR="00794486" w:rsidRDefault="00386DCF">
            <w:pPr>
              <w:pStyle w:val="affffffff4"/>
              <w:rPr>
                <w:sz w:val="18"/>
                <w:szCs w:val="18"/>
              </w:rPr>
            </w:pPr>
            <w:r>
              <w:rPr>
                <w:sz w:val="18"/>
                <w:szCs w:val="18"/>
              </w:rPr>
              <w:t>0101</w:t>
            </w:r>
          </w:p>
        </w:tc>
        <w:tc>
          <w:tcPr>
            <w:tcW w:w="1521" w:type="dxa"/>
            <w:shd w:val="clear" w:color="auto" w:fill="auto"/>
            <w:vAlign w:val="center"/>
          </w:tcPr>
          <w:p w14:paraId="69DAB802"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shd w:val="clear" w:color="auto" w:fill="auto"/>
            <w:vAlign w:val="center"/>
          </w:tcPr>
          <w:p w14:paraId="06D22695" w14:textId="77777777" w:rsidR="00794486" w:rsidRDefault="00386DCF">
            <w:pPr>
              <w:pStyle w:val="affffffff4"/>
              <w:rPr>
                <w:rFonts w:ascii="宋体" w:hAnsi="宋体"/>
                <w:sz w:val="18"/>
                <w:szCs w:val="18"/>
              </w:rPr>
            </w:pPr>
            <w:r>
              <w:rPr>
                <w:rFonts w:ascii="宋体" w:hAnsi="宋体" w:hint="eastAsia"/>
                <w:sz w:val="18"/>
                <w:szCs w:val="18"/>
              </w:rPr>
              <w:t>负责业扩报装受理工作。</w:t>
            </w:r>
          </w:p>
        </w:tc>
      </w:tr>
      <w:tr w:rsidR="00794486" w14:paraId="4AEB833D" w14:textId="77777777">
        <w:tc>
          <w:tcPr>
            <w:tcW w:w="1183" w:type="dxa"/>
            <w:shd w:val="clear" w:color="auto" w:fill="auto"/>
            <w:vAlign w:val="center"/>
          </w:tcPr>
          <w:p w14:paraId="03B65B57" w14:textId="77777777" w:rsidR="00794486" w:rsidRDefault="00386DCF">
            <w:pPr>
              <w:pStyle w:val="affffffff4"/>
              <w:rPr>
                <w:color w:val="000000"/>
                <w:sz w:val="18"/>
                <w:szCs w:val="18"/>
              </w:rPr>
            </w:pPr>
            <w:r>
              <w:rPr>
                <w:rFonts w:hint="eastAsia"/>
                <w:sz w:val="18"/>
                <w:szCs w:val="18"/>
              </w:rPr>
              <w:t>PT0108</w:t>
            </w:r>
          </w:p>
        </w:tc>
        <w:tc>
          <w:tcPr>
            <w:tcW w:w="1368" w:type="dxa"/>
            <w:shd w:val="clear" w:color="auto" w:fill="auto"/>
            <w:vAlign w:val="center"/>
          </w:tcPr>
          <w:p w14:paraId="05DAC8B7" w14:textId="77777777" w:rsidR="00794486" w:rsidRDefault="00386DCF">
            <w:pPr>
              <w:pStyle w:val="affffffff4"/>
              <w:rPr>
                <w:rFonts w:ascii="宋体" w:hAnsi="宋体"/>
                <w:sz w:val="18"/>
                <w:szCs w:val="18"/>
              </w:rPr>
            </w:pPr>
            <w:r>
              <w:rPr>
                <w:rFonts w:ascii="宋体" w:hAnsi="宋体" w:hint="eastAsia"/>
                <w:sz w:val="18"/>
                <w:szCs w:val="18"/>
              </w:rPr>
              <w:t>客户经理组长</w:t>
            </w:r>
          </w:p>
        </w:tc>
        <w:tc>
          <w:tcPr>
            <w:tcW w:w="1521" w:type="dxa"/>
            <w:shd w:val="clear" w:color="auto" w:fill="auto"/>
            <w:vAlign w:val="center"/>
          </w:tcPr>
          <w:p w14:paraId="3552B91F" w14:textId="77777777" w:rsidR="00794486" w:rsidRDefault="00386DCF">
            <w:pPr>
              <w:pStyle w:val="affffffff4"/>
              <w:rPr>
                <w:sz w:val="18"/>
                <w:szCs w:val="18"/>
              </w:rPr>
            </w:pPr>
            <w:r>
              <w:rPr>
                <w:sz w:val="18"/>
                <w:szCs w:val="18"/>
              </w:rPr>
              <w:t>1601</w:t>
            </w:r>
          </w:p>
        </w:tc>
        <w:tc>
          <w:tcPr>
            <w:tcW w:w="1521" w:type="dxa"/>
            <w:shd w:val="clear" w:color="auto" w:fill="auto"/>
            <w:vAlign w:val="center"/>
          </w:tcPr>
          <w:p w14:paraId="4194AD48"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shd w:val="clear" w:color="auto" w:fill="auto"/>
            <w:vAlign w:val="center"/>
          </w:tcPr>
          <w:p w14:paraId="7FC886E2" w14:textId="77777777" w:rsidR="00794486" w:rsidRDefault="00386DCF">
            <w:pPr>
              <w:pStyle w:val="affffffff4"/>
              <w:rPr>
                <w:rFonts w:ascii="宋体" w:hAnsi="宋体"/>
                <w:sz w:val="18"/>
                <w:szCs w:val="18"/>
              </w:rPr>
            </w:pPr>
            <w:r>
              <w:rPr>
                <w:rFonts w:ascii="宋体" w:hAnsi="宋体" w:hint="eastAsia"/>
                <w:sz w:val="18"/>
                <w:szCs w:val="18"/>
              </w:rPr>
              <w:t>负责用户用电方案的审批</w:t>
            </w:r>
          </w:p>
        </w:tc>
      </w:tr>
      <w:tr w:rsidR="00794486" w14:paraId="4F56CF10" w14:textId="77777777">
        <w:tc>
          <w:tcPr>
            <w:tcW w:w="1183" w:type="dxa"/>
            <w:shd w:val="clear" w:color="auto" w:fill="auto"/>
            <w:vAlign w:val="center"/>
          </w:tcPr>
          <w:p w14:paraId="48168DCE" w14:textId="77777777" w:rsidR="00794486" w:rsidRDefault="00386DCF">
            <w:pPr>
              <w:pStyle w:val="affffffff4"/>
              <w:rPr>
                <w:color w:val="000000"/>
                <w:sz w:val="18"/>
                <w:szCs w:val="18"/>
              </w:rPr>
            </w:pPr>
            <w:r>
              <w:rPr>
                <w:rFonts w:hint="eastAsia"/>
                <w:sz w:val="18"/>
                <w:szCs w:val="18"/>
              </w:rPr>
              <w:t>PT0109</w:t>
            </w:r>
          </w:p>
        </w:tc>
        <w:tc>
          <w:tcPr>
            <w:tcW w:w="1368" w:type="dxa"/>
            <w:shd w:val="clear" w:color="auto" w:fill="auto"/>
            <w:vAlign w:val="center"/>
          </w:tcPr>
          <w:p w14:paraId="244AFF17" w14:textId="77777777" w:rsidR="00794486" w:rsidRDefault="00386DCF">
            <w:pPr>
              <w:pStyle w:val="affffffff4"/>
              <w:rPr>
                <w:rFonts w:ascii="宋体" w:hAnsi="宋体"/>
                <w:sz w:val="18"/>
                <w:szCs w:val="18"/>
              </w:rPr>
            </w:pPr>
            <w:r>
              <w:rPr>
                <w:rFonts w:ascii="宋体" w:hAnsi="宋体" w:hint="eastAsia"/>
                <w:sz w:val="18"/>
                <w:szCs w:val="18"/>
              </w:rPr>
              <w:t>客户经理</w:t>
            </w:r>
          </w:p>
        </w:tc>
        <w:tc>
          <w:tcPr>
            <w:tcW w:w="1521" w:type="dxa"/>
            <w:shd w:val="clear" w:color="auto" w:fill="auto"/>
            <w:vAlign w:val="center"/>
          </w:tcPr>
          <w:p w14:paraId="6C28D45E" w14:textId="77777777" w:rsidR="00794486" w:rsidRDefault="00386DCF">
            <w:pPr>
              <w:pStyle w:val="affffffff4"/>
              <w:rPr>
                <w:sz w:val="18"/>
                <w:szCs w:val="18"/>
              </w:rPr>
            </w:pPr>
            <w:r>
              <w:rPr>
                <w:sz w:val="18"/>
                <w:szCs w:val="18"/>
              </w:rPr>
              <w:t>1601</w:t>
            </w:r>
          </w:p>
        </w:tc>
        <w:tc>
          <w:tcPr>
            <w:tcW w:w="1521" w:type="dxa"/>
            <w:shd w:val="clear" w:color="auto" w:fill="auto"/>
            <w:vAlign w:val="center"/>
          </w:tcPr>
          <w:p w14:paraId="75681122"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shd w:val="clear" w:color="auto" w:fill="auto"/>
            <w:vAlign w:val="center"/>
          </w:tcPr>
          <w:p w14:paraId="34663046" w14:textId="77777777" w:rsidR="00794486" w:rsidRDefault="00386DCF">
            <w:pPr>
              <w:pStyle w:val="affffffff4"/>
              <w:rPr>
                <w:rFonts w:ascii="宋体" w:hAnsi="宋体"/>
                <w:sz w:val="18"/>
                <w:szCs w:val="18"/>
              </w:rPr>
            </w:pPr>
            <w:r>
              <w:rPr>
                <w:rFonts w:ascii="宋体" w:hAnsi="宋体" w:hint="eastAsia"/>
                <w:sz w:val="18"/>
                <w:szCs w:val="18"/>
              </w:rPr>
              <w:t>负责用户用电方案</w:t>
            </w:r>
          </w:p>
        </w:tc>
      </w:tr>
      <w:tr w:rsidR="00794486" w14:paraId="707E7DEA" w14:textId="77777777">
        <w:tc>
          <w:tcPr>
            <w:tcW w:w="1183" w:type="dxa"/>
            <w:shd w:val="clear" w:color="auto" w:fill="auto"/>
            <w:vAlign w:val="center"/>
          </w:tcPr>
          <w:p w14:paraId="5052664A" w14:textId="77777777" w:rsidR="00794486" w:rsidRDefault="00386DCF">
            <w:pPr>
              <w:pStyle w:val="affffffff4"/>
              <w:rPr>
                <w:color w:val="000000"/>
                <w:sz w:val="18"/>
                <w:szCs w:val="18"/>
              </w:rPr>
            </w:pPr>
            <w:r>
              <w:rPr>
                <w:rFonts w:hint="eastAsia"/>
                <w:sz w:val="18"/>
                <w:szCs w:val="18"/>
              </w:rPr>
              <w:t>PT0110</w:t>
            </w:r>
          </w:p>
        </w:tc>
        <w:tc>
          <w:tcPr>
            <w:tcW w:w="1368" w:type="dxa"/>
            <w:shd w:val="clear" w:color="auto" w:fill="auto"/>
            <w:vAlign w:val="center"/>
          </w:tcPr>
          <w:p w14:paraId="042AF7AF" w14:textId="77777777" w:rsidR="00794486" w:rsidRDefault="00386DCF">
            <w:pPr>
              <w:pStyle w:val="affffffff4"/>
              <w:rPr>
                <w:rFonts w:ascii="宋体" w:hAnsi="宋体"/>
                <w:sz w:val="18"/>
                <w:szCs w:val="18"/>
              </w:rPr>
            </w:pPr>
            <w:r>
              <w:rPr>
                <w:rFonts w:ascii="宋体" w:hAnsi="宋体" w:hint="eastAsia"/>
                <w:sz w:val="18"/>
                <w:szCs w:val="18"/>
              </w:rPr>
              <w:t>业务受理</w:t>
            </w:r>
          </w:p>
        </w:tc>
        <w:tc>
          <w:tcPr>
            <w:tcW w:w="1521" w:type="dxa"/>
            <w:shd w:val="clear" w:color="auto" w:fill="auto"/>
            <w:vAlign w:val="center"/>
          </w:tcPr>
          <w:p w14:paraId="7F6C9D08" w14:textId="77777777" w:rsidR="00794486" w:rsidRDefault="00386DCF">
            <w:pPr>
              <w:pStyle w:val="affffffff4"/>
              <w:rPr>
                <w:sz w:val="18"/>
                <w:szCs w:val="18"/>
              </w:rPr>
            </w:pPr>
            <w:r>
              <w:rPr>
                <w:sz w:val="18"/>
                <w:szCs w:val="18"/>
              </w:rPr>
              <w:t>0101</w:t>
            </w:r>
          </w:p>
        </w:tc>
        <w:tc>
          <w:tcPr>
            <w:tcW w:w="1521" w:type="dxa"/>
            <w:shd w:val="clear" w:color="auto" w:fill="auto"/>
            <w:vAlign w:val="center"/>
          </w:tcPr>
          <w:p w14:paraId="04D13F69" w14:textId="77777777" w:rsidR="00794486" w:rsidRDefault="00386DCF">
            <w:pPr>
              <w:pStyle w:val="affffffff4"/>
              <w:rPr>
                <w:rFonts w:ascii="宋体" w:hAnsi="宋体"/>
                <w:sz w:val="18"/>
                <w:szCs w:val="18"/>
              </w:rPr>
            </w:pPr>
            <w:r>
              <w:rPr>
                <w:rFonts w:ascii="宋体" w:hAnsi="宋体" w:hint="eastAsia"/>
                <w:sz w:val="18"/>
                <w:szCs w:val="18"/>
              </w:rPr>
              <w:t>所</w:t>
            </w:r>
          </w:p>
        </w:tc>
        <w:tc>
          <w:tcPr>
            <w:tcW w:w="4261" w:type="dxa"/>
            <w:shd w:val="clear" w:color="auto" w:fill="auto"/>
            <w:vAlign w:val="center"/>
          </w:tcPr>
          <w:p w14:paraId="6A7A4A3A" w14:textId="77777777" w:rsidR="00794486" w:rsidRDefault="00386DCF">
            <w:pPr>
              <w:pStyle w:val="affffffff4"/>
              <w:rPr>
                <w:rFonts w:ascii="宋体" w:hAnsi="宋体"/>
                <w:sz w:val="18"/>
                <w:szCs w:val="18"/>
              </w:rPr>
            </w:pPr>
            <w:r>
              <w:rPr>
                <w:rFonts w:ascii="宋体" w:hAnsi="宋体" w:hint="eastAsia"/>
                <w:sz w:val="18"/>
                <w:szCs w:val="18"/>
              </w:rPr>
              <w:t>负责业扩报装受理工作。</w:t>
            </w:r>
          </w:p>
        </w:tc>
      </w:tr>
      <w:tr w:rsidR="00794486" w14:paraId="4BBD356E" w14:textId="77777777">
        <w:tc>
          <w:tcPr>
            <w:tcW w:w="1183" w:type="dxa"/>
            <w:shd w:val="clear" w:color="auto" w:fill="auto"/>
            <w:vAlign w:val="center"/>
          </w:tcPr>
          <w:p w14:paraId="3FB17AF6" w14:textId="77777777" w:rsidR="00794486" w:rsidRDefault="00386DCF">
            <w:pPr>
              <w:pStyle w:val="affffffff4"/>
              <w:rPr>
                <w:color w:val="000000"/>
                <w:sz w:val="18"/>
                <w:szCs w:val="18"/>
              </w:rPr>
            </w:pPr>
            <w:r>
              <w:rPr>
                <w:rFonts w:hint="eastAsia"/>
                <w:sz w:val="18"/>
                <w:szCs w:val="18"/>
              </w:rPr>
              <w:t>PT0111</w:t>
            </w:r>
          </w:p>
        </w:tc>
        <w:tc>
          <w:tcPr>
            <w:tcW w:w="1368" w:type="dxa"/>
            <w:shd w:val="clear" w:color="auto" w:fill="auto"/>
            <w:vAlign w:val="center"/>
          </w:tcPr>
          <w:p w14:paraId="16C6FA13" w14:textId="77777777" w:rsidR="00794486" w:rsidRDefault="00386DCF">
            <w:pPr>
              <w:pStyle w:val="affffffff4"/>
              <w:rPr>
                <w:rFonts w:ascii="宋体" w:hAnsi="宋体"/>
                <w:sz w:val="18"/>
                <w:szCs w:val="18"/>
              </w:rPr>
            </w:pPr>
            <w:r>
              <w:rPr>
                <w:rFonts w:ascii="宋体" w:hAnsi="宋体" w:hint="eastAsia"/>
                <w:sz w:val="18"/>
                <w:szCs w:val="18"/>
              </w:rPr>
              <w:t>营业班长</w:t>
            </w:r>
          </w:p>
        </w:tc>
        <w:tc>
          <w:tcPr>
            <w:tcW w:w="1521" w:type="dxa"/>
            <w:shd w:val="clear" w:color="auto" w:fill="auto"/>
            <w:vAlign w:val="center"/>
          </w:tcPr>
          <w:p w14:paraId="6A74620C" w14:textId="77777777" w:rsidR="00794486" w:rsidRDefault="00386DCF">
            <w:pPr>
              <w:pStyle w:val="affffffff4"/>
              <w:rPr>
                <w:sz w:val="18"/>
                <w:szCs w:val="18"/>
              </w:rPr>
            </w:pPr>
            <w:r>
              <w:rPr>
                <w:sz w:val="18"/>
                <w:szCs w:val="18"/>
              </w:rPr>
              <w:t>0101</w:t>
            </w:r>
          </w:p>
        </w:tc>
        <w:tc>
          <w:tcPr>
            <w:tcW w:w="1521" w:type="dxa"/>
            <w:shd w:val="clear" w:color="auto" w:fill="auto"/>
            <w:vAlign w:val="center"/>
          </w:tcPr>
          <w:p w14:paraId="0DE25A94" w14:textId="77777777" w:rsidR="00794486" w:rsidRDefault="00386DCF">
            <w:pPr>
              <w:pStyle w:val="affffffff4"/>
              <w:rPr>
                <w:rFonts w:ascii="宋体" w:hAnsi="宋体"/>
                <w:sz w:val="18"/>
                <w:szCs w:val="18"/>
              </w:rPr>
            </w:pPr>
            <w:r>
              <w:rPr>
                <w:rFonts w:ascii="宋体" w:hAnsi="宋体" w:hint="eastAsia"/>
                <w:sz w:val="18"/>
                <w:szCs w:val="18"/>
              </w:rPr>
              <w:t>所</w:t>
            </w:r>
          </w:p>
        </w:tc>
        <w:tc>
          <w:tcPr>
            <w:tcW w:w="4261" w:type="dxa"/>
            <w:shd w:val="clear" w:color="auto" w:fill="auto"/>
            <w:vAlign w:val="center"/>
          </w:tcPr>
          <w:p w14:paraId="3FB988AD" w14:textId="77777777" w:rsidR="00794486" w:rsidRDefault="00794486">
            <w:pPr>
              <w:pStyle w:val="affffffff4"/>
              <w:rPr>
                <w:rFonts w:ascii="宋体" w:hAnsi="宋体"/>
                <w:sz w:val="18"/>
                <w:szCs w:val="18"/>
              </w:rPr>
            </w:pPr>
          </w:p>
        </w:tc>
      </w:tr>
      <w:tr w:rsidR="00794486" w14:paraId="11696425" w14:textId="77777777">
        <w:tc>
          <w:tcPr>
            <w:tcW w:w="1183" w:type="dxa"/>
            <w:vAlign w:val="center"/>
          </w:tcPr>
          <w:p w14:paraId="34B79BF9" w14:textId="77777777" w:rsidR="00794486" w:rsidRDefault="00386DCF">
            <w:pPr>
              <w:pStyle w:val="affffffff4"/>
              <w:rPr>
                <w:color w:val="000000"/>
                <w:sz w:val="18"/>
                <w:szCs w:val="18"/>
              </w:rPr>
            </w:pPr>
            <w:r>
              <w:rPr>
                <w:rFonts w:hint="eastAsia"/>
                <w:color w:val="000000"/>
                <w:sz w:val="18"/>
                <w:szCs w:val="18"/>
              </w:rPr>
              <w:t>PT0201</w:t>
            </w:r>
          </w:p>
        </w:tc>
        <w:tc>
          <w:tcPr>
            <w:tcW w:w="1368" w:type="dxa"/>
            <w:vAlign w:val="center"/>
          </w:tcPr>
          <w:p w14:paraId="02E75F3A" w14:textId="77777777" w:rsidR="00794486" w:rsidRDefault="00386DCF">
            <w:pPr>
              <w:pStyle w:val="affffffff4"/>
              <w:rPr>
                <w:rFonts w:ascii="宋体" w:hAnsi="宋体"/>
                <w:sz w:val="18"/>
                <w:szCs w:val="18"/>
              </w:rPr>
            </w:pPr>
            <w:r>
              <w:rPr>
                <w:rFonts w:ascii="宋体" w:hAnsi="宋体" w:hint="eastAsia"/>
                <w:sz w:val="18"/>
                <w:szCs w:val="18"/>
              </w:rPr>
              <w:t>合同管理员</w:t>
            </w:r>
          </w:p>
        </w:tc>
        <w:tc>
          <w:tcPr>
            <w:tcW w:w="1521" w:type="dxa"/>
            <w:vAlign w:val="center"/>
          </w:tcPr>
          <w:p w14:paraId="013CD74A" w14:textId="77777777" w:rsidR="00794486" w:rsidRDefault="00386DCF">
            <w:pPr>
              <w:pStyle w:val="affffffff4"/>
              <w:rPr>
                <w:sz w:val="18"/>
                <w:szCs w:val="18"/>
              </w:rPr>
            </w:pPr>
            <w:r>
              <w:rPr>
                <w:sz w:val="18"/>
                <w:szCs w:val="18"/>
              </w:rPr>
              <w:t>0201</w:t>
            </w:r>
          </w:p>
        </w:tc>
        <w:tc>
          <w:tcPr>
            <w:tcW w:w="1521" w:type="dxa"/>
            <w:vAlign w:val="center"/>
          </w:tcPr>
          <w:p w14:paraId="161BF39A"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495D0A85" w14:textId="77777777" w:rsidR="00794486" w:rsidRDefault="00386DCF">
            <w:pPr>
              <w:pStyle w:val="affffffff4"/>
              <w:rPr>
                <w:rFonts w:ascii="宋体" w:hAnsi="宋体"/>
                <w:sz w:val="18"/>
                <w:szCs w:val="18"/>
              </w:rPr>
            </w:pPr>
            <w:r>
              <w:rPr>
                <w:rFonts w:ascii="宋体" w:hAnsi="宋体" w:hint="eastAsia"/>
                <w:sz w:val="18"/>
                <w:szCs w:val="18"/>
              </w:rPr>
              <w:t>起草合同、记录签订事项、归档</w:t>
            </w:r>
          </w:p>
        </w:tc>
      </w:tr>
      <w:tr w:rsidR="00794486" w14:paraId="48FF3A7C" w14:textId="77777777">
        <w:tc>
          <w:tcPr>
            <w:tcW w:w="1183" w:type="dxa"/>
            <w:vAlign w:val="center"/>
          </w:tcPr>
          <w:p w14:paraId="1333A49A" w14:textId="77777777" w:rsidR="00794486" w:rsidRDefault="00386DCF">
            <w:pPr>
              <w:pStyle w:val="affffffff4"/>
              <w:rPr>
                <w:color w:val="000000"/>
                <w:sz w:val="18"/>
                <w:szCs w:val="18"/>
              </w:rPr>
            </w:pPr>
            <w:r>
              <w:rPr>
                <w:rFonts w:hint="eastAsia"/>
                <w:color w:val="000000"/>
                <w:sz w:val="18"/>
                <w:szCs w:val="18"/>
              </w:rPr>
              <w:t>PT0202</w:t>
            </w:r>
          </w:p>
        </w:tc>
        <w:tc>
          <w:tcPr>
            <w:tcW w:w="1368" w:type="dxa"/>
            <w:vAlign w:val="center"/>
          </w:tcPr>
          <w:p w14:paraId="3F3E7486" w14:textId="77777777" w:rsidR="00794486" w:rsidRDefault="00386DCF">
            <w:pPr>
              <w:pStyle w:val="affffffff4"/>
              <w:rPr>
                <w:rFonts w:ascii="宋体" w:hAnsi="宋体"/>
                <w:sz w:val="18"/>
                <w:szCs w:val="18"/>
              </w:rPr>
            </w:pPr>
            <w:r>
              <w:rPr>
                <w:rFonts w:ascii="宋体" w:hAnsi="宋体" w:hint="eastAsia"/>
                <w:sz w:val="18"/>
                <w:szCs w:val="18"/>
              </w:rPr>
              <w:t>合同审核审批</w:t>
            </w:r>
          </w:p>
        </w:tc>
        <w:tc>
          <w:tcPr>
            <w:tcW w:w="1521" w:type="dxa"/>
            <w:vAlign w:val="center"/>
          </w:tcPr>
          <w:p w14:paraId="5A090495" w14:textId="77777777" w:rsidR="00794486" w:rsidRDefault="00386DCF">
            <w:pPr>
              <w:pStyle w:val="affffffff4"/>
              <w:rPr>
                <w:sz w:val="18"/>
                <w:szCs w:val="18"/>
              </w:rPr>
            </w:pPr>
            <w:r>
              <w:rPr>
                <w:sz w:val="18"/>
                <w:szCs w:val="18"/>
              </w:rPr>
              <w:t>0201</w:t>
            </w:r>
          </w:p>
        </w:tc>
        <w:tc>
          <w:tcPr>
            <w:tcW w:w="1521" w:type="dxa"/>
            <w:vAlign w:val="center"/>
          </w:tcPr>
          <w:p w14:paraId="2701A20B"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04B258A4" w14:textId="77777777" w:rsidR="00794486" w:rsidRDefault="00386DCF">
            <w:pPr>
              <w:pStyle w:val="affffffff4"/>
              <w:rPr>
                <w:rFonts w:ascii="宋体" w:hAnsi="宋体"/>
                <w:sz w:val="18"/>
                <w:szCs w:val="18"/>
              </w:rPr>
            </w:pPr>
            <w:r>
              <w:rPr>
                <w:rFonts w:ascii="宋体" w:hAnsi="宋体" w:hint="eastAsia"/>
                <w:sz w:val="18"/>
                <w:szCs w:val="18"/>
              </w:rPr>
              <w:t>审核、审批合同</w:t>
            </w:r>
          </w:p>
        </w:tc>
      </w:tr>
      <w:tr w:rsidR="00794486" w14:paraId="04C0C3A1" w14:textId="77777777">
        <w:tc>
          <w:tcPr>
            <w:tcW w:w="1183" w:type="dxa"/>
            <w:vAlign w:val="center"/>
          </w:tcPr>
          <w:p w14:paraId="027375A7" w14:textId="77777777" w:rsidR="00794486" w:rsidRDefault="00386DCF">
            <w:pPr>
              <w:pStyle w:val="affffffff4"/>
              <w:rPr>
                <w:color w:val="000000"/>
                <w:sz w:val="18"/>
                <w:szCs w:val="18"/>
              </w:rPr>
            </w:pPr>
            <w:r>
              <w:rPr>
                <w:rFonts w:hint="eastAsia"/>
                <w:color w:val="000000"/>
                <w:sz w:val="18"/>
                <w:szCs w:val="18"/>
              </w:rPr>
              <w:t>PT0203</w:t>
            </w:r>
          </w:p>
        </w:tc>
        <w:tc>
          <w:tcPr>
            <w:tcW w:w="1368" w:type="dxa"/>
            <w:vAlign w:val="center"/>
          </w:tcPr>
          <w:p w14:paraId="2275298A" w14:textId="77777777" w:rsidR="00794486" w:rsidRDefault="00386DCF">
            <w:pPr>
              <w:pStyle w:val="affffffff4"/>
              <w:rPr>
                <w:rFonts w:ascii="宋体" w:hAnsi="宋体"/>
                <w:sz w:val="18"/>
                <w:szCs w:val="18"/>
              </w:rPr>
            </w:pPr>
            <w:r>
              <w:rPr>
                <w:rFonts w:ascii="宋体" w:hAnsi="宋体" w:hint="eastAsia"/>
                <w:sz w:val="18"/>
                <w:szCs w:val="18"/>
              </w:rPr>
              <w:t>合同范本管理</w:t>
            </w:r>
          </w:p>
        </w:tc>
        <w:tc>
          <w:tcPr>
            <w:tcW w:w="1521" w:type="dxa"/>
            <w:vAlign w:val="center"/>
          </w:tcPr>
          <w:p w14:paraId="03C74A83" w14:textId="77777777" w:rsidR="00794486" w:rsidRDefault="00386DCF">
            <w:pPr>
              <w:pStyle w:val="affffffff4"/>
              <w:rPr>
                <w:sz w:val="18"/>
                <w:szCs w:val="18"/>
              </w:rPr>
            </w:pPr>
            <w:r>
              <w:rPr>
                <w:sz w:val="18"/>
                <w:szCs w:val="18"/>
              </w:rPr>
              <w:t>0201</w:t>
            </w:r>
          </w:p>
        </w:tc>
        <w:tc>
          <w:tcPr>
            <w:tcW w:w="1521" w:type="dxa"/>
            <w:vAlign w:val="center"/>
          </w:tcPr>
          <w:p w14:paraId="0F8230A0"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109023F9" w14:textId="77777777" w:rsidR="00794486" w:rsidRDefault="00386DCF">
            <w:pPr>
              <w:pStyle w:val="affffffff4"/>
              <w:rPr>
                <w:rFonts w:ascii="宋体" w:hAnsi="宋体"/>
                <w:sz w:val="18"/>
                <w:szCs w:val="18"/>
              </w:rPr>
            </w:pPr>
            <w:r>
              <w:rPr>
                <w:rFonts w:ascii="宋体" w:hAnsi="宋体" w:hint="eastAsia"/>
                <w:sz w:val="18"/>
                <w:szCs w:val="18"/>
              </w:rPr>
              <w:t>管理合同范本</w:t>
            </w:r>
          </w:p>
        </w:tc>
      </w:tr>
      <w:tr w:rsidR="00794486" w14:paraId="03AC459A" w14:textId="77777777">
        <w:tc>
          <w:tcPr>
            <w:tcW w:w="1183" w:type="dxa"/>
            <w:vAlign w:val="center"/>
          </w:tcPr>
          <w:p w14:paraId="721DA57E" w14:textId="77777777" w:rsidR="00794486" w:rsidRDefault="00386DCF">
            <w:pPr>
              <w:pStyle w:val="affffffff4"/>
              <w:rPr>
                <w:color w:val="000000"/>
                <w:sz w:val="18"/>
                <w:szCs w:val="18"/>
              </w:rPr>
            </w:pPr>
            <w:r>
              <w:rPr>
                <w:rFonts w:hint="eastAsia"/>
                <w:color w:val="000000"/>
                <w:sz w:val="18"/>
                <w:szCs w:val="18"/>
              </w:rPr>
              <w:t>PT0301</w:t>
            </w:r>
          </w:p>
        </w:tc>
        <w:tc>
          <w:tcPr>
            <w:tcW w:w="1368" w:type="dxa"/>
            <w:vAlign w:val="center"/>
          </w:tcPr>
          <w:p w14:paraId="7662C0D7" w14:textId="77777777" w:rsidR="00794486" w:rsidRDefault="00386DCF">
            <w:pPr>
              <w:pStyle w:val="affffffff4"/>
              <w:rPr>
                <w:rFonts w:ascii="宋体" w:hAnsi="宋体"/>
                <w:sz w:val="18"/>
                <w:szCs w:val="18"/>
              </w:rPr>
            </w:pPr>
            <w:r>
              <w:rPr>
                <w:rFonts w:ascii="宋体" w:hAnsi="宋体" w:hint="eastAsia"/>
                <w:sz w:val="18"/>
                <w:szCs w:val="18"/>
              </w:rPr>
              <w:t>抄表员</w:t>
            </w:r>
          </w:p>
        </w:tc>
        <w:tc>
          <w:tcPr>
            <w:tcW w:w="1521" w:type="dxa"/>
            <w:vAlign w:val="center"/>
          </w:tcPr>
          <w:p w14:paraId="458CF1DD" w14:textId="77777777" w:rsidR="00794486" w:rsidRDefault="00386DCF">
            <w:pPr>
              <w:pStyle w:val="affffffff4"/>
              <w:rPr>
                <w:sz w:val="18"/>
                <w:szCs w:val="18"/>
              </w:rPr>
            </w:pPr>
            <w:r>
              <w:rPr>
                <w:sz w:val="18"/>
                <w:szCs w:val="18"/>
              </w:rPr>
              <w:t>0301</w:t>
            </w:r>
          </w:p>
        </w:tc>
        <w:tc>
          <w:tcPr>
            <w:tcW w:w="1521" w:type="dxa"/>
            <w:vAlign w:val="center"/>
          </w:tcPr>
          <w:p w14:paraId="4B278B91"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4722232D" w14:textId="77777777" w:rsidR="00794486" w:rsidRDefault="00386DCF">
            <w:pPr>
              <w:pStyle w:val="affffffff4"/>
              <w:rPr>
                <w:rFonts w:ascii="宋体" w:hAnsi="宋体"/>
                <w:sz w:val="18"/>
                <w:szCs w:val="18"/>
              </w:rPr>
            </w:pPr>
            <w:r>
              <w:rPr>
                <w:rFonts w:ascii="宋体" w:hAnsi="宋体" w:hint="eastAsia"/>
                <w:sz w:val="18"/>
                <w:szCs w:val="18"/>
              </w:rPr>
              <w:t>抄表机抄表、手工抄表、催费</w:t>
            </w:r>
          </w:p>
        </w:tc>
      </w:tr>
      <w:tr w:rsidR="00794486" w14:paraId="1FFEAC99" w14:textId="77777777">
        <w:tc>
          <w:tcPr>
            <w:tcW w:w="1183" w:type="dxa"/>
            <w:vAlign w:val="center"/>
          </w:tcPr>
          <w:p w14:paraId="02F6C6AB" w14:textId="77777777" w:rsidR="00794486" w:rsidRDefault="00386DCF">
            <w:pPr>
              <w:pStyle w:val="affffffff4"/>
              <w:rPr>
                <w:color w:val="000000"/>
                <w:sz w:val="18"/>
                <w:szCs w:val="18"/>
              </w:rPr>
            </w:pPr>
            <w:r>
              <w:rPr>
                <w:rFonts w:hint="eastAsia"/>
                <w:color w:val="000000"/>
                <w:sz w:val="18"/>
                <w:szCs w:val="18"/>
              </w:rPr>
              <w:t>PT0302</w:t>
            </w:r>
          </w:p>
        </w:tc>
        <w:tc>
          <w:tcPr>
            <w:tcW w:w="1368" w:type="dxa"/>
            <w:vAlign w:val="center"/>
          </w:tcPr>
          <w:p w14:paraId="5030378E" w14:textId="77777777" w:rsidR="00794486" w:rsidRDefault="00386DCF">
            <w:pPr>
              <w:pStyle w:val="affffffff4"/>
              <w:rPr>
                <w:rFonts w:ascii="宋体" w:hAnsi="宋体"/>
                <w:sz w:val="18"/>
                <w:szCs w:val="18"/>
              </w:rPr>
            </w:pPr>
            <w:r>
              <w:rPr>
                <w:rFonts w:ascii="宋体" w:hAnsi="宋体" w:hint="eastAsia"/>
                <w:sz w:val="18"/>
                <w:szCs w:val="18"/>
              </w:rPr>
              <w:t>抄表管理</w:t>
            </w:r>
          </w:p>
        </w:tc>
        <w:tc>
          <w:tcPr>
            <w:tcW w:w="1521" w:type="dxa"/>
            <w:vAlign w:val="center"/>
          </w:tcPr>
          <w:p w14:paraId="64D02D95" w14:textId="77777777" w:rsidR="00794486" w:rsidRDefault="00386DCF">
            <w:pPr>
              <w:pStyle w:val="affffffff4"/>
              <w:rPr>
                <w:sz w:val="18"/>
                <w:szCs w:val="18"/>
              </w:rPr>
            </w:pPr>
            <w:r>
              <w:rPr>
                <w:sz w:val="18"/>
                <w:szCs w:val="18"/>
              </w:rPr>
              <w:t>0301</w:t>
            </w:r>
          </w:p>
        </w:tc>
        <w:tc>
          <w:tcPr>
            <w:tcW w:w="1521" w:type="dxa"/>
            <w:vAlign w:val="center"/>
          </w:tcPr>
          <w:p w14:paraId="2171ACA9"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20F988B8" w14:textId="77777777" w:rsidR="00794486" w:rsidRDefault="00386DCF">
            <w:pPr>
              <w:pStyle w:val="affffffff4"/>
              <w:rPr>
                <w:rFonts w:ascii="宋体" w:hAnsi="宋体"/>
                <w:sz w:val="18"/>
                <w:szCs w:val="18"/>
              </w:rPr>
            </w:pPr>
            <w:r>
              <w:rPr>
                <w:rFonts w:ascii="宋体" w:hAnsi="宋体" w:hint="eastAsia"/>
                <w:sz w:val="18"/>
                <w:szCs w:val="18"/>
              </w:rPr>
              <w:t>管理抄表段、抄表计划、抄表机、准备抄表数据、复核抄表数据、管理抄表工作量和抄表工作质量</w:t>
            </w:r>
          </w:p>
        </w:tc>
      </w:tr>
      <w:tr w:rsidR="00794486" w14:paraId="13116AB4" w14:textId="77777777">
        <w:tc>
          <w:tcPr>
            <w:tcW w:w="1183" w:type="dxa"/>
            <w:vAlign w:val="center"/>
          </w:tcPr>
          <w:p w14:paraId="08303470" w14:textId="77777777" w:rsidR="00794486" w:rsidRDefault="00386DCF">
            <w:pPr>
              <w:pStyle w:val="affffffff4"/>
              <w:rPr>
                <w:color w:val="000000"/>
                <w:sz w:val="18"/>
                <w:szCs w:val="18"/>
              </w:rPr>
            </w:pPr>
            <w:r>
              <w:rPr>
                <w:rFonts w:hint="eastAsia"/>
                <w:color w:val="000000"/>
                <w:sz w:val="18"/>
                <w:szCs w:val="18"/>
              </w:rPr>
              <w:t>PT0401</w:t>
            </w:r>
          </w:p>
        </w:tc>
        <w:tc>
          <w:tcPr>
            <w:tcW w:w="1368" w:type="dxa"/>
            <w:vAlign w:val="center"/>
          </w:tcPr>
          <w:p w14:paraId="3C5871C6" w14:textId="77777777" w:rsidR="00794486" w:rsidRDefault="00386DCF">
            <w:pPr>
              <w:pStyle w:val="affffffff4"/>
              <w:rPr>
                <w:rFonts w:ascii="宋体" w:hAnsi="宋体"/>
                <w:sz w:val="18"/>
                <w:szCs w:val="18"/>
              </w:rPr>
            </w:pPr>
            <w:r>
              <w:rPr>
                <w:rFonts w:ascii="宋体" w:hAnsi="宋体" w:hint="eastAsia"/>
                <w:sz w:val="18"/>
                <w:szCs w:val="18"/>
              </w:rPr>
              <w:t>电费核算</w:t>
            </w:r>
          </w:p>
        </w:tc>
        <w:tc>
          <w:tcPr>
            <w:tcW w:w="1521" w:type="dxa"/>
            <w:vAlign w:val="center"/>
          </w:tcPr>
          <w:p w14:paraId="28117E8A" w14:textId="77777777" w:rsidR="00794486" w:rsidRDefault="00386DCF">
            <w:pPr>
              <w:pStyle w:val="affffffff4"/>
              <w:rPr>
                <w:sz w:val="18"/>
                <w:szCs w:val="18"/>
              </w:rPr>
            </w:pPr>
            <w:r>
              <w:rPr>
                <w:sz w:val="18"/>
                <w:szCs w:val="18"/>
              </w:rPr>
              <w:t>0401</w:t>
            </w:r>
          </w:p>
        </w:tc>
        <w:tc>
          <w:tcPr>
            <w:tcW w:w="1521" w:type="dxa"/>
            <w:vAlign w:val="center"/>
          </w:tcPr>
          <w:p w14:paraId="42304428"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50B38C12" w14:textId="77777777" w:rsidR="00794486" w:rsidRDefault="00386DCF">
            <w:pPr>
              <w:pStyle w:val="affffffff4"/>
              <w:rPr>
                <w:rFonts w:ascii="宋体" w:hAnsi="宋体"/>
                <w:sz w:val="18"/>
                <w:szCs w:val="18"/>
              </w:rPr>
            </w:pPr>
            <w:r>
              <w:rPr>
                <w:rFonts w:ascii="宋体" w:hAnsi="宋体" w:hint="eastAsia"/>
                <w:sz w:val="18"/>
                <w:szCs w:val="18"/>
              </w:rPr>
              <w:t>核算电费、电费退补</w:t>
            </w:r>
          </w:p>
        </w:tc>
      </w:tr>
      <w:tr w:rsidR="00794486" w14:paraId="1808152A" w14:textId="77777777">
        <w:tc>
          <w:tcPr>
            <w:tcW w:w="1183" w:type="dxa"/>
            <w:vAlign w:val="center"/>
          </w:tcPr>
          <w:p w14:paraId="1E373EE7" w14:textId="77777777" w:rsidR="00794486" w:rsidRDefault="00386DCF">
            <w:pPr>
              <w:pStyle w:val="affffffff4"/>
              <w:rPr>
                <w:color w:val="000000"/>
                <w:sz w:val="18"/>
                <w:szCs w:val="18"/>
              </w:rPr>
            </w:pPr>
            <w:r>
              <w:rPr>
                <w:rFonts w:hint="eastAsia"/>
                <w:color w:val="000000"/>
                <w:sz w:val="18"/>
                <w:szCs w:val="18"/>
              </w:rPr>
              <w:t>PT0402</w:t>
            </w:r>
          </w:p>
        </w:tc>
        <w:tc>
          <w:tcPr>
            <w:tcW w:w="1368" w:type="dxa"/>
            <w:vAlign w:val="center"/>
          </w:tcPr>
          <w:p w14:paraId="4874F0A5" w14:textId="77777777" w:rsidR="00794486" w:rsidRDefault="00386DCF">
            <w:pPr>
              <w:pStyle w:val="affffffff4"/>
              <w:rPr>
                <w:rFonts w:ascii="宋体" w:hAnsi="宋体"/>
                <w:sz w:val="18"/>
                <w:szCs w:val="18"/>
              </w:rPr>
            </w:pPr>
            <w:r>
              <w:rPr>
                <w:rFonts w:ascii="宋体" w:hAnsi="宋体" w:hint="eastAsia"/>
                <w:sz w:val="18"/>
                <w:szCs w:val="18"/>
              </w:rPr>
              <w:t>电费审核发行</w:t>
            </w:r>
          </w:p>
        </w:tc>
        <w:tc>
          <w:tcPr>
            <w:tcW w:w="1521" w:type="dxa"/>
            <w:vAlign w:val="center"/>
          </w:tcPr>
          <w:p w14:paraId="4940C3C8" w14:textId="77777777" w:rsidR="00794486" w:rsidRDefault="00386DCF">
            <w:pPr>
              <w:pStyle w:val="affffffff4"/>
              <w:rPr>
                <w:sz w:val="18"/>
                <w:szCs w:val="18"/>
              </w:rPr>
            </w:pPr>
            <w:r>
              <w:rPr>
                <w:sz w:val="18"/>
                <w:szCs w:val="18"/>
              </w:rPr>
              <w:t>0401</w:t>
            </w:r>
          </w:p>
        </w:tc>
        <w:tc>
          <w:tcPr>
            <w:tcW w:w="1521" w:type="dxa"/>
            <w:vAlign w:val="center"/>
          </w:tcPr>
          <w:p w14:paraId="54A3A154" w14:textId="77777777" w:rsidR="00794486" w:rsidRDefault="00386DCF">
            <w:pPr>
              <w:pStyle w:val="affffffff4"/>
              <w:rPr>
                <w:rFonts w:ascii="宋体" w:hAnsi="宋体"/>
                <w:sz w:val="18"/>
                <w:szCs w:val="18"/>
              </w:rPr>
            </w:pPr>
            <w:r>
              <w:rPr>
                <w:rFonts w:ascii="宋体" w:hAnsi="宋体" w:hint="eastAsia"/>
                <w:sz w:val="18"/>
                <w:szCs w:val="18"/>
              </w:rPr>
              <w:t>市</w:t>
            </w:r>
          </w:p>
          <w:p w14:paraId="2470ECE8" w14:textId="77777777" w:rsidR="00794486" w:rsidRDefault="00794486">
            <w:pPr>
              <w:pStyle w:val="affffffff4"/>
              <w:rPr>
                <w:rFonts w:ascii="宋体" w:hAnsi="宋体"/>
                <w:sz w:val="18"/>
                <w:szCs w:val="18"/>
              </w:rPr>
            </w:pPr>
          </w:p>
        </w:tc>
        <w:tc>
          <w:tcPr>
            <w:tcW w:w="4261" w:type="dxa"/>
            <w:vAlign w:val="center"/>
          </w:tcPr>
          <w:p w14:paraId="1B3D4E82" w14:textId="77777777" w:rsidR="00794486" w:rsidRDefault="00386DCF">
            <w:pPr>
              <w:pStyle w:val="affffffff4"/>
              <w:rPr>
                <w:rFonts w:ascii="宋体" w:hAnsi="宋体"/>
                <w:sz w:val="18"/>
                <w:szCs w:val="18"/>
              </w:rPr>
            </w:pPr>
            <w:r>
              <w:rPr>
                <w:rFonts w:ascii="宋体" w:hAnsi="宋体" w:hint="eastAsia"/>
                <w:sz w:val="18"/>
                <w:szCs w:val="18"/>
              </w:rPr>
              <w:t>审核电费、发行电费。审核电量电费计算配置。</w:t>
            </w:r>
          </w:p>
          <w:p w14:paraId="19F99CFB" w14:textId="77777777" w:rsidR="00794486" w:rsidRDefault="00386DCF">
            <w:pPr>
              <w:pStyle w:val="affffffff4"/>
              <w:rPr>
                <w:rFonts w:ascii="宋体" w:hAnsi="宋体"/>
                <w:sz w:val="18"/>
                <w:szCs w:val="18"/>
              </w:rPr>
            </w:pPr>
            <w:r>
              <w:rPr>
                <w:rFonts w:ascii="宋体" w:hAnsi="宋体" w:hint="eastAsia"/>
                <w:sz w:val="18"/>
                <w:szCs w:val="18"/>
              </w:rPr>
              <w:t>（客户经理设置客户电费计算参数）</w:t>
            </w:r>
          </w:p>
        </w:tc>
      </w:tr>
      <w:tr w:rsidR="00794486" w14:paraId="29383700" w14:textId="77777777">
        <w:tc>
          <w:tcPr>
            <w:tcW w:w="1183" w:type="dxa"/>
            <w:vAlign w:val="center"/>
          </w:tcPr>
          <w:p w14:paraId="0920A6C8" w14:textId="77777777" w:rsidR="00794486" w:rsidRDefault="00386DCF">
            <w:pPr>
              <w:pStyle w:val="affffffff4"/>
              <w:rPr>
                <w:color w:val="000000"/>
                <w:sz w:val="18"/>
                <w:szCs w:val="18"/>
              </w:rPr>
            </w:pPr>
            <w:r>
              <w:rPr>
                <w:rFonts w:hint="eastAsia"/>
                <w:color w:val="000000"/>
                <w:sz w:val="18"/>
                <w:szCs w:val="18"/>
              </w:rPr>
              <w:t>PT0403</w:t>
            </w:r>
          </w:p>
        </w:tc>
        <w:tc>
          <w:tcPr>
            <w:tcW w:w="1368" w:type="dxa"/>
            <w:vAlign w:val="center"/>
          </w:tcPr>
          <w:p w14:paraId="44AAF4D0" w14:textId="77777777" w:rsidR="00794486" w:rsidRDefault="00386DCF">
            <w:pPr>
              <w:pStyle w:val="affffffff4"/>
              <w:rPr>
                <w:rFonts w:ascii="宋体" w:hAnsi="宋体"/>
                <w:sz w:val="18"/>
                <w:szCs w:val="18"/>
              </w:rPr>
            </w:pPr>
            <w:r>
              <w:rPr>
                <w:rFonts w:ascii="宋体" w:hAnsi="宋体" w:hint="eastAsia"/>
                <w:sz w:val="18"/>
                <w:szCs w:val="18"/>
              </w:rPr>
              <w:t>电费管理</w:t>
            </w:r>
          </w:p>
        </w:tc>
        <w:tc>
          <w:tcPr>
            <w:tcW w:w="1521" w:type="dxa"/>
            <w:vAlign w:val="center"/>
          </w:tcPr>
          <w:p w14:paraId="6D7EA534" w14:textId="77777777" w:rsidR="00794486" w:rsidRDefault="00386DCF">
            <w:pPr>
              <w:pStyle w:val="affffffff4"/>
              <w:rPr>
                <w:sz w:val="18"/>
                <w:szCs w:val="18"/>
              </w:rPr>
            </w:pPr>
            <w:r>
              <w:rPr>
                <w:sz w:val="18"/>
                <w:szCs w:val="18"/>
              </w:rPr>
              <w:t>0401</w:t>
            </w:r>
          </w:p>
        </w:tc>
        <w:tc>
          <w:tcPr>
            <w:tcW w:w="1521" w:type="dxa"/>
            <w:vAlign w:val="center"/>
          </w:tcPr>
          <w:p w14:paraId="2E94AD55"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18CA7005" w14:textId="77777777" w:rsidR="00794486" w:rsidRDefault="00386DCF">
            <w:pPr>
              <w:pStyle w:val="affffffff4"/>
              <w:rPr>
                <w:rFonts w:ascii="宋体" w:hAnsi="宋体"/>
                <w:sz w:val="18"/>
                <w:szCs w:val="18"/>
              </w:rPr>
            </w:pPr>
            <w:r>
              <w:rPr>
                <w:rFonts w:ascii="宋体" w:hAnsi="宋体" w:hint="eastAsia"/>
                <w:sz w:val="18"/>
                <w:szCs w:val="18"/>
              </w:rPr>
              <w:t>管理电费计算参数标准</w:t>
            </w:r>
          </w:p>
        </w:tc>
      </w:tr>
      <w:tr w:rsidR="00794486" w14:paraId="5B4992EF" w14:textId="77777777">
        <w:tc>
          <w:tcPr>
            <w:tcW w:w="1183" w:type="dxa"/>
            <w:vAlign w:val="center"/>
          </w:tcPr>
          <w:p w14:paraId="6CA2C3E7" w14:textId="77777777" w:rsidR="00794486" w:rsidRDefault="00386DCF">
            <w:pPr>
              <w:pStyle w:val="affffffff4"/>
              <w:rPr>
                <w:color w:val="000000"/>
                <w:sz w:val="18"/>
                <w:szCs w:val="18"/>
              </w:rPr>
            </w:pPr>
            <w:r>
              <w:rPr>
                <w:rFonts w:hint="eastAsia"/>
                <w:color w:val="000000"/>
                <w:sz w:val="18"/>
                <w:szCs w:val="18"/>
              </w:rPr>
              <w:t>PT0501</w:t>
            </w:r>
          </w:p>
        </w:tc>
        <w:tc>
          <w:tcPr>
            <w:tcW w:w="1368" w:type="dxa"/>
            <w:vAlign w:val="center"/>
          </w:tcPr>
          <w:p w14:paraId="3B426B01" w14:textId="77777777" w:rsidR="00794486" w:rsidRDefault="00386DCF">
            <w:pPr>
              <w:pStyle w:val="affffffff4"/>
              <w:rPr>
                <w:rFonts w:ascii="宋体" w:hAnsi="宋体"/>
                <w:sz w:val="18"/>
                <w:szCs w:val="18"/>
              </w:rPr>
            </w:pPr>
            <w:r>
              <w:rPr>
                <w:rFonts w:ascii="宋体" w:hAnsi="宋体" w:hint="eastAsia"/>
                <w:sz w:val="18"/>
                <w:szCs w:val="18"/>
              </w:rPr>
              <w:t>收费员</w:t>
            </w:r>
          </w:p>
        </w:tc>
        <w:tc>
          <w:tcPr>
            <w:tcW w:w="1521" w:type="dxa"/>
            <w:vAlign w:val="center"/>
          </w:tcPr>
          <w:p w14:paraId="7E0FE964" w14:textId="77777777" w:rsidR="00794486" w:rsidRDefault="00386DCF">
            <w:pPr>
              <w:pStyle w:val="affffffff4"/>
              <w:rPr>
                <w:sz w:val="18"/>
                <w:szCs w:val="18"/>
              </w:rPr>
            </w:pPr>
            <w:r>
              <w:rPr>
                <w:sz w:val="18"/>
                <w:szCs w:val="18"/>
              </w:rPr>
              <w:t>0501</w:t>
            </w:r>
          </w:p>
        </w:tc>
        <w:tc>
          <w:tcPr>
            <w:tcW w:w="1521" w:type="dxa"/>
            <w:vAlign w:val="center"/>
          </w:tcPr>
          <w:p w14:paraId="43798DF9"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294871FC" w14:textId="77777777" w:rsidR="00794486" w:rsidRDefault="00386DCF">
            <w:pPr>
              <w:pStyle w:val="affffffff4"/>
              <w:rPr>
                <w:rFonts w:ascii="宋体" w:hAnsi="宋体"/>
                <w:sz w:val="18"/>
                <w:szCs w:val="18"/>
              </w:rPr>
            </w:pPr>
            <w:r>
              <w:rPr>
                <w:rFonts w:ascii="宋体" w:hAnsi="宋体" w:hint="eastAsia"/>
                <w:sz w:val="18"/>
                <w:szCs w:val="18"/>
              </w:rPr>
              <w:t>负责电费、业务费的收取、解款</w:t>
            </w:r>
          </w:p>
        </w:tc>
      </w:tr>
      <w:tr w:rsidR="00794486" w14:paraId="5D852BA4" w14:textId="77777777">
        <w:tc>
          <w:tcPr>
            <w:tcW w:w="1183" w:type="dxa"/>
            <w:vAlign w:val="center"/>
          </w:tcPr>
          <w:p w14:paraId="3096B21E" w14:textId="77777777" w:rsidR="00794486" w:rsidRDefault="00386DCF">
            <w:pPr>
              <w:pStyle w:val="affffffff4"/>
              <w:rPr>
                <w:color w:val="000000"/>
                <w:sz w:val="18"/>
                <w:szCs w:val="18"/>
              </w:rPr>
            </w:pPr>
            <w:r>
              <w:rPr>
                <w:rFonts w:hint="eastAsia"/>
                <w:color w:val="000000"/>
                <w:sz w:val="18"/>
                <w:szCs w:val="18"/>
              </w:rPr>
              <w:t>PT0502</w:t>
            </w:r>
          </w:p>
        </w:tc>
        <w:tc>
          <w:tcPr>
            <w:tcW w:w="1368" w:type="dxa"/>
            <w:vAlign w:val="center"/>
          </w:tcPr>
          <w:p w14:paraId="203BF3D4" w14:textId="77777777" w:rsidR="00794486" w:rsidRDefault="00386DCF">
            <w:pPr>
              <w:pStyle w:val="affffffff4"/>
              <w:rPr>
                <w:rFonts w:ascii="宋体" w:hAnsi="宋体"/>
                <w:sz w:val="18"/>
                <w:szCs w:val="18"/>
              </w:rPr>
            </w:pPr>
            <w:r>
              <w:rPr>
                <w:rFonts w:ascii="宋体" w:hAnsi="宋体" w:hint="eastAsia"/>
                <w:sz w:val="18"/>
                <w:szCs w:val="18"/>
              </w:rPr>
              <w:t>收费账务</w:t>
            </w:r>
          </w:p>
        </w:tc>
        <w:tc>
          <w:tcPr>
            <w:tcW w:w="1521" w:type="dxa"/>
            <w:vAlign w:val="center"/>
          </w:tcPr>
          <w:p w14:paraId="3705D812" w14:textId="77777777" w:rsidR="00794486" w:rsidRDefault="00386DCF">
            <w:pPr>
              <w:pStyle w:val="affffffff4"/>
              <w:rPr>
                <w:sz w:val="18"/>
                <w:szCs w:val="18"/>
              </w:rPr>
            </w:pPr>
            <w:r>
              <w:rPr>
                <w:sz w:val="18"/>
                <w:szCs w:val="18"/>
              </w:rPr>
              <w:t>0502</w:t>
            </w:r>
          </w:p>
        </w:tc>
        <w:tc>
          <w:tcPr>
            <w:tcW w:w="1521" w:type="dxa"/>
            <w:vAlign w:val="center"/>
          </w:tcPr>
          <w:p w14:paraId="763EEC06"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66F198F0" w14:textId="77777777" w:rsidR="00794486" w:rsidRDefault="00386DCF">
            <w:pPr>
              <w:pStyle w:val="affffffff4"/>
              <w:rPr>
                <w:rFonts w:ascii="宋体" w:hAnsi="宋体"/>
                <w:sz w:val="18"/>
                <w:szCs w:val="18"/>
              </w:rPr>
            </w:pPr>
            <w:r>
              <w:rPr>
                <w:rFonts w:ascii="宋体" w:hAnsi="宋体" w:hint="eastAsia"/>
                <w:sz w:val="18"/>
                <w:szCs w:val="18"/>
              </w:rPr>
              <w:t>负责收费账务、移动缴费终端领退、费控策略执行和费控异常管理、催费（停复电属于用检运行管理）</w:t>
            </w:r>
          </w:p>
        </w:tc>
      </w:tr>
      <w:tr w:rsidR="00794486" w14:paraId="493C614A" w14:textId="77777777">
        <w:tc>
          <w:tcPr>
            <w:tcW w:w="1183" w:type="dxa"/>
            <w:vAlign w:val="center"/>
          </w:tcPr>
          <w:p w14:paraId="58E82777" w14:textId="77777777" w:rsidR="00794486" w:rsidRDefault="00386DCF">
            <w:pPr>
              <w:pStyle w:val="affffffff4"/>
              <w:rPr>
                <w:color w:val="000000"/>
                <w:sz w:val="18"/>
                <w:szCs w:val="18"/>
              </w:rPr>
            </w:pPr>
            <w:r>
              <w:rPr>
                <w:rFonts w:hint="eastAsia"/>
                <w:color w:val="000000"/>
                <w:sz w:val="18"/>
                <w:szCs w:val="18"/>
              </w:rPr>
              <w:t>PT0601</w:t>
            </w:r>
          </w:p>
        </w:tc>
        <w:tc>
          <w:tcPr>
            <w:tcW w:w="1368" w:type="dxa"/>
            <w:vAlign w:val="center"/>
          </w:tcPr>
          <w:p w14:paraId="5D3EE7DB" w14:textId="77777777" w:rsidR="00794486" w:rsidRDefault="00386DCF">
            <w:pPr>
              <w:pStyle w:val="affffffff4"/>
              <w:rPr>
                <w:rFonts w:ascii="宋体" w:hAnsi="宋体"/>
                <w:sz w:val="18"/>
                <w:szCs w:val="18"/>
              </w:rPr>
            </w:pPr>
            <w:r>
              <w:rPr>
                <w:rFonts w:ascii="宋体" w:hAnsi="宋体" w:hint="eastAsia"/>
                <w:sz w:val="18"/>
                <w:szCs w:val="18"/>
              </w:rPr>
              <w:t>用电检查</w:t>
            </w:r>
          </w:p>
        </w:tc>
        <w:tc>
          <w:tcPr>
            <w:tcW w:w="1521" w:type="dxa"/>
            <w:vAlign w:val="center"/>
          </w:tcPr>
          <w:p w14:paraId="51519E6A" w14:textId="77777777" w:rsidR="00794486" w:rsidRDefault="00386DCF">
            <w:pPr>
              <w:pStyle w:val="affffffff4"/>
              <w:rPr>
                <w:sz w:val="18"/>
                <w:szCs w:val="18"/>
              </w:rPr>
            </w:pPr>
            <w:r>
              <w:rPr>
                <w:sz w:val="18"/>
                <w:szCs w:val="18"/>
              </w:rPr>
              <w:t>0601</w:t>
            </w:r>
          </w:p>
        </w:tc>
        <w:tc>
          <w:tcPr>
            <w:tcW w:w="1521" w:type="dxa"/>
            <w:vAlign w:val="center"/>
          </w:tcPr>
          <w:p w14:paraId="43372AE4"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36753343" w14:textId="77777777" w:rsidR="00794486" w:rsidRDefault="00386DCF">
            <w:pPr>
              <w:pStyle w:val="affffffff4"/>
              <w:rPr>
                <w:rFonts w:ascii="宋体" w:hAnsi="宋体"/>
                <w:sz w:val="18"/>
                <w:szCs w:val="18"/>
              </w:rPr>
            </w:pPr>
            <w:r>
              <w:rPr>
                <w:rFonts w:ascii="宋体" w:hAnsi="宋体" w:hint="eastAsia"/>
                <w:sz w:val="18"/>
                <w:szCs w:val="18"/>
              </w:rPr>
              <w:t>负责高低压用电检查、用检运行管理、用电安全管理</w:t>
            </w:r>
          </w:p>
        </w:tc>
      </w:tr>
      <w:tr w:rsidR="00794486" w14:paraId="4A01CB59" w14:textId="77777777">
        <w:tc>
          <w:tcPr>
            <w:tcW w:w="1183" w:type="dxa"/>
            <w:vAlign w:val="center"/>
          </w:tcPr>
          <w:p w14:paraId="2C6D2675" w14:textId="77777777" w:rsidR="00794486" w:rsidRDefault="00386DCF">
            <w:pPr>
              <w:pStyle w:val="affffffff4"/>
              <w:rPr>
                <w:color w:val="000000"/>
                <w:sz w:val="18"/>
                <w:szCs w:val="18"/>
              </w:rPr>
            </w:pPr>
            <w:r>
              <w:rPr>
                <w:rFonts w:hint="eastAsia"/>
                <w:color w:val="000000"/>
                <w:sz w:val="18"/>
                <w:szCs w:val="18"/>
              </w:rPr>
              <w:t>PT0602</w:t>
            </w:r>
          </w:p>
        </w:tc>
        <w:tc>
          <w:tcPr>
            <w:tcW w:w="1368" w:type="dxa"/>
            <w:vAlign w:val="center"/>
          </w:tcPr>
          <w:p w14:paraId="7269106C" w14:textId="77777777" w:rsidR="00794486" w:rsidRDefault="00386DCF">
            <w:pPr>
              <w:pStyle w:val="affffffff4"/>
              <w:rPr>
                <w:rFonts w:ascii="宋体" w:hAnsi="宋体"/>
                <w:sz w:val="18"/>
                <w:szCs w:val="18"/>
              </w:rPr>
            </w:pPr>
            <w:r>
              <w:rPr>
                <w:rFonts w:ascii="宋体" w:hAnsi="宋体" w:hint="eastAsia"/>
                <w:sz w:val="18"/>
                <w:szCs w:val="18"/>
              </w:rPr>
              <w:t>用检计划</w:t>
            </w:r>
          </w:p>
        </w:tc>
        <w:tc>
          <w:tcPr>
            <w:tcW w:w="1521" w:type="dxa"/>
            <w:vAlign w:val="center"/>
          </w:tcPr>
          <w:p w14:paraId="43A7E8BC" w14:textId="77777777" w:rsidR="00794486" w:rsidRDefault="00386DCF">
            <w:pPr>
              <w:pStyle w:val="affffffff4"/>
              <w:rPr>
                <w:sz w:val="18"/>
                <w:szCs w:val="18"/>
              </w:rPr>
            </w:pPr>
            <w:r>
              <w:rPr>
                <w:sz w:val="18"/>
                <w:szCs w:val="18"/>
              </w:rPr>
              <w:t>0601</w:t>
            </w:r>
          </w:p>
        </w:tc>
        <w:tc>
          <w:tcPr>
            <w:tcW w:w="1521" w:type="dxa"/>
            <w:vAlign w:val="center"/>
          </w:tcPr>
          <w:p w14:paraId="1B98448C"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3B8A76F1" w14:textId="77777777" w:rsidR="00794486" w:rsidRDefault="00386DCF">
            <w:pPr>
              <w:pStyle w:val="affffffff4"/>
              <w:rPr>
                <w:rFonts w:ascii="宋体" w:hAnsi="宋体"/>
                <w:sz w:val="18"/>
                <w:szCs w:val="18"/>
              </w:rPr>
            </w:pPr>
            <w:r>
              <w:rPr>
                <w:rFonts w:ascii="宋体" w:hAnsi="宋体" w:hint="eastAsia"/>
                <w:sz w:val="18"/>
                <w:szCs w:val="18"/>
              </w:rPr>
              <w:t>制定周期检查计划、专项检查计划，登记用检人员。</w:t>
            </w:r>
          </w:p>
        </w:tc>
      </w:tr>
      <w:tr w:rsidR="00794486" w14:paraId="03798A51" w14:textId="77777777">
        <w:tc>
          <w:tcPr>
            <w:tcW w:w="1183" w:type="dxa"/>
            <w:vAlign w:val="center"/>
          </w:tcPr>
          <w:p w14:paraId="41E30054" w14:textId="77777777" w:rsidR="00794486" w:rsidRDefault="00386DCF">
            <w:pPr>
              <w:pStyle w:val="affffffff4"/>
              <w:rPr>
                <w:color w:val="000000"/>
                <w:sz w:val="18"/>
                <w:szCs w:val="18"/>
              </w:rPr>
            </w:pPr>
            <w:r>
              <w:rPr>
                <w:rFonts w:hint="eastAsia"/>
                <w:color w:val="000000"/>
                <w:sz w:val="18"/>
                <w:szCs w:val="18"/>
              </w:rPr>
              <w:t>PT0603</w:t>
            </w:r>
          </w:p>
        </w:tc>
        <w:tc>
          <w:tcPr>
            <w:tcW w:w="1368" w:type="dxa"/>
            <w:vAlign w:val="center"/>
          </w:tcPr>
          <w:p w14:paraId="3C907F0B" w14:textId="77777777" w:rsidR="00794486" w:rsidRDefault="00386DCF">
            <w:pPr>
              <w:pStyle w:val="affffffff4"/>
              <w:rPr>
                <w:rFonts w:ascii="宋体" w:hAnsi="宋体"/>
                <w:sz w:val="18"/>
                <w:szCs w:val="18"/>
              </w:rPr>
            </w:pPr>
            <w:r>
              <w:rPr>
                <w:rFonts w:ascii="宋体" w:hAnsi="宋体" w:hint="eastAsia"/>
                <w:sz w:val="18"/>
                <w:szCs w:val="18"/>
              </w:rPr>
              <w:t>用检审批</w:t>
            </w:r>
          </w:p>
        </w:tc>
        <w:tc>
          <w:tcPr>
            <w:tcW w:w="1521" w:type="dxa"/>
            <w:vAlign w:val="center"/>
          </w:tcPr>
          <w:p w14:paraId="0E668B63" w14:textId="77777777" w:rsidR="00794486" w:rsidRDefault="00386DCF">
            <w:pPr>
              <w:pStyle w:val="affffffff4"/>
              <w:rPr>
                <w:sz w:val="18"/>
                <w:szCs w:val="18"/>
              </w:rPr>
            </w:pPr>
            <w:r>
              <w:rPr>
                <w:sz w:val="18"/>
                <w:szCs w:val="18"/>
              </w:rPr>
              <w:t>0601</w:t>
            </w:r>
          </w:p>
        </w:tc>
        <w:tc>
          <w:tcPr>
            <w:tcW w:w="1521" w:type="dxa"/>
            <w:vAlign w:val="center"/>
          </w:tcPr>
          <w:p w14:paraId="0EFE05E5" w14:textId="77777777" w:rsidR="00794486" w:rsidRDefault="00386DCF">
            <w:pPr>
              <w:pStyle w:val="affffffff4"/>
              <w:rPr>
                <w:rFonts w:ascii="宋体" w:hAnsi="宋体"/>
                <w:sz w:val="18"/>
                <w:szCs w:val="18"/>
              </w:rPr>
            </w:pPr>
            <w:r>
              <w:rPr>
                <w:rFonts w:ascii="宋体" w:hAnsi="宋体" w:hint="eastAsia"/>
                <w:sz w:val="18"/>
                <w:szCs w:val="18"/>
              </w:rPr>
              <w:t>市、县、所</w:t>
            </w:r>
          </w:p>
        </w:tc>
        <w:tc>
          <w:tcPr>
            <w:tcW w:w="4261" w:type="dxa"/>
            <w:vAlign w:val="center"/>
          </w:tcPr>
          <w:p w14:paraId="4234ED1F" w14:textId="77777777" w:rsidR="00794486" w:rsidRDefault="00386DCF">
            <w:pPr>
              <w:pStyle w:val="affffffff4"/>
              <w:rPr>
                <w:rFonts w:ascii="宋体" w:hAnsi="宋体"/>
                <w:sz w:val="18"/>
                <w:szCs w:val="18"/>
              </w:rPr>
            </w:pPr>
            <w:r>
              <w:rPr>
                <w:rFonts w:ascii="宋体" w:hAnsi="宋体" w:hint="eastAsia"/>
                <w:sz w:val="18"/>
                <w:szCs w:val="18"/>
              </w:rPr>
              <w:t>审批周期检查计划、专项检查计划、追补电费和违约使用电费。</w:t>
            </w:r>
          </w:p>
        </w:tc>
      </w:tr>
      <w:tr w:rsidR="00794486" w14:paraId="14DFE65E" w14:textId="77777777">
        <w:tc>
          <w:tcPr>
            <w:tcW w:w="1183" w:type="dxa"/>
            <w:vAlign w:val="center"/>
          </w:tcPr>
          <w:p w14:paraId="68BC06E9" w14:textId="77777777" w:rsidR="00794486" w:rsidRDefault="00386DCF">
            <w:pPr>
              <w:pStyle w:val="affffffff4"/>
              <w:rPr>
                <w:color w:val="000000"/>
                <w:sz w:val="18"/>
                <w:szCs w:val="18"/>
              </w:rPr>
            </w:pPr>
            <w:r>
              <w:rPr>
                <w:rFonts w:hint="eastAsia"/>
                <w:color w:val="000000"/>
                <w:sz w:val="18"/>
                <w:szCs w:val="18"/>
              </w:rPr>
              <w:t>PT0701</w:t>
            </w:r>
          </w:p>
        </w:tc>
        <w:tc>
          <w:tcPr>
            <w:tcW w:w="1368" w:type="dxa"/>
            <w:vAlign w:val="center"/>
          </w:tcPr>
          <w:p w14:paraId="10620F69" w14:textId="77777777" w:rsidR="00794486" w:rsidRDefault="00386DCF">
            <w:pPr>
              <w:pStyle w:val="affffffff4"/>
              <w:rPr>
                <w:rFonts w:ascii="宋体" w:hAnsi="宋体"/>
                <w:sz w:val="18"/>
                <w:szCs w:val="18"/>
              </w:rPr>
            </w:pPr>
            <w:r>
              <w:rPr>
                <w:rFonts w:ascii="宋体" w:hAnsi="宋体" w:hint="eastAsia"/>
                <w:sz w:val="18"/>
                <w:szCs w:val="18"/>
              </w:rPr>
              <w:t>95598班组管理人员</w:t>
            </w:r>
          </w:p>
        </w:tc>
        <w:tc>
          <w:tcPr>
            <w:tcW w:w="1521" w:type="dxa"/>
            <w:vAlign w:val="center"/>
          </w:tcPr>
          <w:p w14:paraId="1CF5DECD" w14:textId="77777777" w:rsidR="00794486" w:rsidRDefault="00386DCF">
            <w:pPr>
              <w:pStyle w:val="affffffff4"/>
              <w:rPr>
                <w:sz w:val="18"/>
                <w:szCs w:val="18"/>
              </w:rPr>
            </w:pPr>
            <w:r>
              <w:rPr>
                <w:sz w:val="18"/>
                <w:szCs w:val="18"/>
              </w:rPr>
              <w:t>0701</w:t>
            </w:r>
          </w:p>
        </w:tc>
        <w:tc>
          <w:tcPr>
            <w:tcW w:w="1521" w:type="dxa"/>
            <w:vAlign w:val="center"/>
          </w:tcPr>
          <w:p w14:paraId="1F712608"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52CCC64A" w14:textId="77777777" w:rsidR="00794486" w:rsidRDefault="00386DCF">
            <w:pPr>
              <w:pStyle w:val="affffffff4"/>
              <w:rPr>
                <w:rFonts w:ascii="宋体" w:hAnsi="宋体"/>
                <w:sz w:val="18"/>
                <w:szCs w:val="18"/>
              </w:rPr>
            </w:pPr>
            <w:r>
              <w:rPr>
                <w:rFonts w:ascii="宋体" w:hAnsi="宋体" w:hint="eastAsia"/>
                <w:sz w:val="18"/>
                <w:szCs w:val="18"/>
              </w:rPr>
              <w:t>95598班组总体管理。</w:t>
            </w:r>
          </w:p>
        </w:tc>
      </w:tr>
      <w:tr w:rsidR="00794486" w14:paraId="4A53F858" w14:textId="77777777">
        <w:tc>
          <w:tcPr>
            <w:tcW w:w="1183" w:type="dxa"/>
            <w:vAlign w:val="center"/>
          </w:tcPr>
          <w:p w14:paraId="6C9563AF" w14:textId="77777777" w:rsidR="00794486" w:rsidRDefault="00386DCF">
            <w:pPr>
              <w:pStyle w:val="affffffff4"/>
              <w:rPr>
                <w:color w:val="000000"/>
                <w:sz w:val="18"/>
                <w:szCs w:val="18"/>
              </w:rPr>
            </w:pPr>
            <w:r>
              <w:rPr>
                <w:rFonts w:hint="eastAsia"/>
                <w:color w:val="000000"/>
                <w:sz w:val="18"/>
                <w:szCs w:val="18"/>
              </w:rPr>
              <w:t>PT0704</w:t>
            </w:r>
          </w:p>
        </w:tc>
        <w:tc>
          <w:tcPr>
            <w:tcW w:w="1368" w:type="dxa"/>
            <w:vAlign w:val="center"/>
          </w:tcPr>
          <w:p w14:paraId="3A1E31FA" w14:textId="77777777" w:rsidR="00794486" w:rsidRDefault="00386DCF">
            <w:pPr>
              <w:pStyle w:val="affffffff4"/>
              <w:rPr>
                <w:rFonts w:ascii="宋体" w:hAnsi="宋体"/>
                <w:sz w:val="18"/>
                <w:szCs w:val="18"/>
              </w:rPr>
            </w:pPr>
            <w:r>
              <w:rPr>
                <w:rFonts w:ascii="宋体" w:hAnsi="宋体" w:hint="eastAsia"/>
                <w:sz w:val="18"/>
                <w:szCs w:val="18"/>
              </w:rPr>
              <w:t>95598故障业务接单人员</w:t>
            </w:r>
          </w:p>
        </w:tc>
        <w:tc>
          <w:tcPr>
            <w:tcW w:w="1521" w:type="dxa"/>
            <w:vAlign w:val="center"/>
          </w:tcPr>
          <w:p w14:paraId="337011F9" w14:textId="77777777" w:rsidR="00794486" w:rsidRDefault="00386DCF">
            <w:pPr>
              <w:pStyle w:val="affffffff4"/>
              <w:rPr>
                <w:sz w:val="18"/>
                <w:szCs w:val="18"/>
              </w:rPr>
            </w:pPr>
            <w:r>
              <w:rPr>
                <w:sz w:val="18"/>
                <w:szCs w:val="18"/>
              </w:rPr>
              <w:t>0701</w:t>
            </w:r>
          </w:p>
        </w:tc>
        <w:tc>
          <w:tcPr>
            <w:tcW w:w="1521" w:type="dxa"/>
            <w:vAlign w:val="center"/>
          </w:tcPr>
          <w:p w14:paraId="6D6E423D"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9F0149F" w14:textId="77777777" w:rsidR="00794486" w:rsidRDefault="00386DCF">
            <w:pPr>
              <w:pStyle w:val="affffffff4"/>
              <w:rPr>
                <w:rFonts w:ascii="宋体" w:hAnsi="宋体"/>
                <w:sz w:val="18"/>
                <w:szCs w:val="18"/>
              </w:rPr>
            </w:pPr>
            <w:r>
              <w:rPr>
                <w:rFonts w:ascii="宋体" w:hAnsi="宋体" w:hint="eastAsia"/>
                <w:sz w:val="18"/>
                <w:szCs w:val="18"/>
              </w:rPr>
              <w:t>接收故障报修单，按相关规定进行处理。</w:t>
            </w:r>
          </w:p>
        </w:tc>
      </w:tr>
      <w:tr w:rsidR="00794486" w14:paraId="24A04E30" w14:textId="77777777">
        <w:tc>
          <w:tcPr>
            <w:tcW w:w="1183" w:type="dxa"/>
            <w:vAlign w:val="center"/>
          </w:tcPr>
          <w:p w14:paraId="126B26FB" w14:textId="77777777" w:rsidR="00794486" w:rsidRDefault="00386DCF">
            <w:pPr>
              <w:pStyle w:val="affffffff4"/>
              <w:rPr>
                <w:color w:val="000000"/>
                <w:sz w:val="18"/>
                <w:szCs w:val="18"/>
              </w:rPr>
            </w:pPr>
            <w:r>
              <w:rPr>
                <w:rFonts w:hint="eastAsia"/>
                <w:color w:val="000000"/>
                <w:sz w:val="18"/>
                <w:szCs w:val="18"/>
              </w:rPr>
              <w:t>PT0705</w:t>
            </w:r>
          </w:p>
        </w:tc>
        <w:tc>
          <w:tcPr>
            <w:tcW w:w="1368" w:type="dxa"/>
            <w:vAlign w:val="center"/>
          </w:tcPr>
          <w:p w14:paraId="33C32AF3" w14:textId="77777777" w:rsidR="00794486" w:rsidRDefault="00386DCF">
            <w:pPr>
              <w:pStyle w:val="affffffff4"/>
              <w:rPr>
                <w:rFonts w:ascii="宋体" w:hAnsi="宋体"/>
                <w:sz w:val="18"/>
                <w:szCs w:val="18"/>
              </w:rPr>
            </w:pPr>
            <w:r>
              <w:rPr>
                <w:rFonts w:ascii="宋体" w:hAnsi="宋体" w:hint="eastAsia"/>
                <w:sz w:val="18"/>
                <w:szCs w:val="18"/>
              </w:rPr>
              <w:t>95598监管人员</w:t>
            </w:r>
          </w:p>
        </w:tc>
        <w:tc>
          <w:tcPr>
            <w:tcW w:w="1521" w:type="dxa"/>
            <w:vAlign w:val="center"/>
          </w:tcPr>
          <w:p w14:paraId="615375DB" w14:textId="77777777" w:rsidR="00794486" w:rsidRDefault="00386DCF">
            <w:pPr>
              <w:pStyle w:val="affffffff4"/>
              <w:rPr>
                <w:sz w:val="18"/>
                <w:szCs w:val="18"/>
              </w:rPr>
            </w:pPr>
            <w:r>
              <w:rPr>
                <w:sz w:val="18"/>
                <w:szCs w:val="18"/>
              </w:rPr>
              <w:t>0702</w:t>
            </w:r>
          </w:p>
        </w:tc>
        <w:tc>
          <w:tcPr>
            <w:tcW w:w="1521" w:type="dxa"/>
            <w:vAlign w:val="center"/>
          </w:tcPr>
          <w:p w14:paraId="59DD3AA2"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171F3E28" w14:textId="77777777" w:rsidR="00794486" w:rsidRDefault="00386DCF">
            <w:pPr>
              <w:pStyle w:val="affffffff4"/>
              <w:rPr>
                <w:rFonts w:ascii="宋体" w:hAnsi="宋体"/>
                <w:sz w:val="18"/>
                <w:szCs w:val="18"/>
              </w:rPr>
            </w:pPr>
            <w:r>
              <w:rPr>
                <w:rFonts w:ascii="宋体" w:hAnsi="宋体" w:hint="eastAsia"/>
                <w:iCs/>
                <w:sz w:val="18"/>
                <w:szCs w:val="18"/>
              </w:rPr>
              <w:t>对营业厅、呼叫中心等主要服务场所的视频实时监督和评价。</w:t>
            </w:r>
          </w:p>
        </w:tc>
      </w:tr>
      <w:tr w:rsidR="00794486" w14:paraId="6E024E28" w14:textId="77777777">
        <w:tc>
          <w:tcPr>
            <w:tcW w:w="1183" w:type="dxa"/>
            <w:vAlign w:val="center"/>
          </w:tcPr>
          <w:p w14:paraId="34E4501E" w14:textId="77777777" w:rsidR="00794486" w:rsidRDefault="00386DCF">
            <w:pPr>
              <w:pStyle w:val="affffffff4"/>
              <w:rPr>
                <w:color w:val="000000"/>
                <w:sz w:val="18"/>
                <w:szCs w:val="18"/>
              </w:rPr>
            </w:pPr>
            <w:r>
              <w:rPr>
                <w:rFonts w:hint="eastAsia"/>
                <w:color w:val="000000"/>
                <w:sz w:val="18"/>
                <w:szCs w:val="18"/>
              </w:rPr>
              <w:t>PT0706</w:t>
            </w:r>
          </w:p>
        </w:tc>
        <w:tc>
          <w:tcPr>
            <w:tcW w:w="1368" w:type="dxa"/>
            <w:vAlign w:val="center"/>
          </w:tcPr>
          <w:p w14:paraId="35E27015" w14:textId="77777777" w:rsidR="00794486" w:rsidRDefault="00386DCF">
            <w:pPr>
              <w:pStyle w:val="affffffff4"/>
              <w:rPr>
                <w:rFonts w:ascii="宋体" w:hAnsi="宋体"/>
                <w:sz w:val="18"/>
                <w:szCs w:val="18"/>
              </w:rPr>
            </w:pPr>
            <w:r>
              <w:rPr>
                <w:rFonts w:ascii="宋体" w:hAnsi="宋体" w:hint="eastAsia"/>
                <w:sz w:val="18"/>
                <w:szCs w:val="18"/>
              </w:rPr>
              <w:t>95598业务查询</w:t>
            </w:r>
          </w:p>
        </w:tc>
        <w:tc>
          <w:tcPr>
            <w:tcW w:w="1521" w:type="dxa"/>
            <w:vAlign w:val="center"/>
          </w:tcPr>
          <w:p w14:paraId="4AF29FA8" w14:textId="77777777" w:rsidR="00794486" w:rsidRDefault="00386DCF">
            <w:pPr>
              <w:pStyle w:val="affffffff4"/>
              <w:rPr>
                <w:sz w:val="18"/>
                <w:szCs w:val="18"/>
              </w:rPr>
            </w:pPr>
            <w:r>
              <w:rPr>
                <w:sz w:val="18"/>
                <w:szCs w:val="18"/>
              </w:rPr>
              <w:t>0701</w:t>
            </w:r>
          </w:p>
        </w:tc>
        <w:tc>
          <w:tcPr>
            <w:tcW w:w="1521" w:type="dxa"/>
            <w:vAlign w:val="center"/>
          </w:tcPr>
          <w:p w14:paraId="58E3DB8D"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86AA32A" w14:textId="77777777" w:rsidR="00794486" w:rsidRDefault="00794486">
            <w:pPr>
              <w:pStyle w:val="affffffff4"/>
              <w:rPr>
                <w:rFonts w:ascii="宋体" w:hAnsi="宋体"/>
                <w:sz w:val="18"/>
                <w:szCs w:val="18"/>
              </w:rPr>
            </w:pPr>
          </w:p>
        </w:tc>
      </w:tr>
      <w:tr w:rsidR="00794486" w14:paraId="2CCBD10A" w14:textId="77777777">
        <w:tc>
          <w:tcPr>
            <w:tcW w:w="1183" w:type="dxa"/>
            <w:vAlign w:val="center"/>
          </w:tcPr>
          <w:p w14:paraId="697D54CE" w14:textId="77777777" w:rsidR="00794486" w:rsidRDefault="00386DCF">
            <w:pPr>
              <w:pStyle w:val="affffffff4"/>
              <w:rPr>
                <w:color w:val="000000"/>
                <w:sz w:val="18"/>
                <w:szCs w:val="18"/>
              </w:rPr>
            </w:pPr>
            <w:r>
              <w:rPr>
                <w:rFonts w:hint="eastAsia"/>
                <w:color w:val="000000"/>
                <w:sz w:val="18"/>
                <w:szCs w:val="18"/>
              </w:rPr>
              <w:t>PT0707</w:t>
            </w:r>
          </w:p>
        </w:tc>
        <w:tc>
          <w:tcPr>
            <w:tcW w:w="1368" w:type="dxa"/>
            <w:vAlign w:val="center"/>
          </w:tcPr>
          <w:p w14:paraId="082B61D8" w14:textId="77777777" w:rsidR="00794486" w:rsidRDefault="00386DCF">
            <w:pPr>
              <w:pStyle w:val="affffffff4"/>
              <w:rPr>
                <w:rFonts w:ascii="宋体" w:hAnsi="宋体"/>
                <w:sz w:val="18"/>
                <w:szCs w:val="18"/>
              </w:rPr>
            </w:pPr>
            <w:r>
              <w:rPr>
                <w:rFonts w:ascii="宋体" w:hAnsi="宋体" w:hint="eastAsia"/>
                <w:sz w:val="18"/>
                <w:szCs w:val="18"/>
              </w:rPr>
              <w:t>95598业务处理人员</w:t>
            </w:r>
          </w:p>
        </w:tc>
        <w:tc>
          <w:tcPr>
            <w:tcW w:w="1521" w:type="dxa"/>
            <w:vAlign w:val="center"/>
          </w:tcPr>
          <w:p w14:paraId="03554A61" w14:textId="77777777" w:rsidR="00794486" w:rsidRDefault="00386DCF">
            <w:pPr>
              <w:pStyle w:val="affffffff4"/>
              <w:rPr>
                <w:sz w:val="18"/>
                <w:szCs w:val="18"/>
              </w:rPr>
            </w:pPr>
            <w:r>
              <w:rPr>
                <w:sz w:val="18"/>
                <w:szCs w:val="18"/>
              </w:rPr>
              <w:t>0701</w:t>
            </w:r>
          </w:p>
        </w:tc>
        <w:tc>
          <w:tcPr>
            <w:tcW w:w="1521" w:type="dxa"/>
            <w:vAlign w:val="center"/>
          </w:tcPr>
          <w:p w14:paraId="7A13137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48DEF78E" w14:textId="77777777" w:rsidR="00794486" w:rsidRDefault="00386DCF">
            <w:pPr>
              <w:pStyle w:val="affffffff4"/>
              <w:rPr>
                <w:rFonts w:ascii="宋体" w:hAnsi="宋体"/>
                <w:sz w:val="18"/>
                <w:szCs w:val="18"/>
              </w:rPr>
            </w:pPr>
            <w:r>
              <w:rPr>
                <w:rFonts w:ascii="宋体" w:hAnsi="宋体" w:hint="eastAsia"/>
                <w:sz w:val="18"/>
                <w:szCs w:val="18"/>
              </w:rPr>
              <w:t>相关部门或专家对下发的咨询工作单进行解答和处理。</w:t>
            </w:r>
          </w:p>
        </w:tc>
      </w:tr>
      <w:tr w:rsidR="00794486" w14:paraId="7B230769" w14:textId="77777777">
        <w:tc>
          <w:tcPr>
            <w:tcW w:w="1183" w:type="dxa"/>
            <w:vAlign w:val="center"/>
          </w:tcPr>
          <w:p w14:paraId="221F26EE" w14:textId="77777777" w:rsidR="00794486" w:rsidRDefault="00386DCF">
            <w:pPr>
              <w:pStyle w:val="affffffff4"/>
              <w:rPr>
                <w:color w:val="000000"/>
                <w:sz w:val="18"/>
                <w:szCs w:val="18"/>
              </w:rPr>
            </w:pPr>
            <w:r>
              <w:rPr>
                <w:rFonts w:hint="eastAsia"/>
                <w:color w:val="000000"/>
                <w:sz w:val="18"/>
                <w:szCs w:val="18"/>
              </w:rPr>
              <w:t>PT0708</w:t>
            </w:r>
          </w:p>
        </w:tc>
        <w:tc>
          <w:tcPr>
            <w:tcW w:w="1368" w:type="dxa"/>
            <w:vAlign w:val="center"/>
          </w:tcPr>
          <w:p w14:paraId="20253814" w14:textId="77777777" w:rsidR="00794486" w:rsidRDefault="00386DCF">
            <w:pPr>
              <w:pStyle w:val="affffffff4"/>
              <w:rPr>
                <w:rFonts w:ascii="宋体" w:hAnsi="宋体"/>
                <w:sz w:val="18"/>
                <w:szCs w:val="18"/>
              </w:rPr>
            </w:pPr>
            <w:r>
              <w:rPr>
                <w:rFonts w:ascii="宋体" w:hAnsi="宋体" w:hint="eastAsia"/>
                <w:sz w:val="18"/>
                <w:szCs w:val="18"/>
              </w:rPr>
              <w:t>95598业务归档人员</w:t>
            </w:r>
          </w:p>
        </w:tc>
        <w:tc>
          <w:tcPr>
            <w:tcW w:w="1521" w:type="dxa"/>
            <w:vAlign w:val="center"/>
          </w:tcPr>
          <w:p w14:paraId="4EE512E8" w14:textId="77777777" w:rsidR="00794486" w:rsidRDefault="00386DCF">
            <w:pPr>
              <w:pStyle w:val="affffffff4"/>
              <w:rPr>
                <w:sz w:val="18"/>
                <w:szCs w:val="18"/>
              </w:rPr>
            </w:pPr>
            <w:r>
              <w:rPr>
                <w:sz w:val="18"/>
                <w:szCs w:val="18"/>
              </w:rPr>
              <w:t>0701</w:t>
            </w:r>
          </w:p>
        </w:tc>
        <w:tc>
          <w:tcPr>
            <w:tcW w:w="1521" w:type="dxa"/>
            <w:vAlign w:val="center"/>
          </w:tcPr>
          <w:p w14:paraId="45133E9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E555824" w14:textId="77777777" w:rsidR="00794486" w:rsidRDefault="00386DCF">
            <w:pPr>
              <w:pStyle w:val="affffffff4"/>
              <w:rPr>
                <w:rFonts w:ascii="宋体" w:hAnsi="宋体"/>
                <w:sz w:val="18"/>
                <w:szCs w:val="18"/>
              </w:rPr>
            </w:pPr>
            <w:r>
              <w:rPr>
                <w:rFonts w:ascii="宋体" w:hAnsi="宋体" w:hint="eastAsia"/>
                <w:sz w:val="18"/>
                <w:szCs w:val="18"/>
              </w:rPr>
              <w:t>对业务咨询单进行归档。</w:t>
            </w:r>
          </w:p>
        </w:tc>
      </w:tr>
      <w:tr w:rsidR="00794486" w14:paraId="2622470D" w14:textId="77777777">
        <w:tc>
          <w:tcPr>
            <w:tcW w:w="1183" w:type="dxa"/>
            <w:vAlign w:val="center"/>
          </w:tcPr>
          <w:p w14:paraId="09E0390A" w14:textId="77777777" w:rsidR="00794486" w:rsidRDefault="00386DCF">
            <w:pPr>
              <w:pStyle w:val="affffffff4"/>
              <w:rPr>
                <w:color w:val="000000"/>
                <w:sz w:val="18"/>
                <w:szCs w:val="18"/>
              </w:rPr>
            </w:pPr>
            <w:r>
              <w:rPr>
                <w:rFonts w:hint="eastAsia"/>
                <w:color w:val="000000"/>
                <w:sz w:val="18"/>
                <w:szCs w:val="18"/>
              </w:rPr>
              <w:t>PT0709</w:t>
            </w:r>
          </w:p>
        </w:tc>
        <w:tc>
          <w:tcPr>
            <w:tcW w:w="1368" w:type="dxa"/>
            <w:vAlign w:val="center"/>
          </w:tcPr>
          <w:p w14:paraId="79F8EBB4" w14:textId="77777777" w:rsidR="00794486" w:rsidRDefault="00386DCF">
            <w:pPr>
              <w:pStyle w:val="affffffff4"/>
              <w:rPr>
                <w:rFonts w:ascii="宋体" w:hAnsi="宋体"/>
                <w:sz w:val="18"/>
                <w:szCs w:val="18"/>
              </w:rPr>
            </w:pPr>
            <w:r>
              <w:rPr>
                <w:rFonts w:ascii="宋体" w:hAnsi="宋体" w:hint="eastAsia"/>
                <w:sz w:val="18"/>
                <w:szCs w:val="18"/>
              </w:rPr>
              <w:t>95598业务回复人员</w:t>
            </w:r>
          </w:p>
        </w:tc>
        <w:tc>
          <w:tcPr>
            <w:tcW w:w="1521" w:type="dxa"/>
            <w:vAlign w:val="center"/>
          </w:tcPr>
          <w:p w14:paraId="5D7745A2" w14:textId="77777777" w:rsidR="00794486" w:rsidRDefault="00386DCF">
            <w:pPr>
              <w:pStyle w:val="affffffff4"/>
              <w:rPr>
                <w:sz w:val="18"/>
                <w:szCs w:val="18"/>
              </w:rPr>
            </w:pPr>
            <w:r>
              <w:rPr>
                <w:sz w:val="18"/>
                <w:szCs w:val="18"/>
              </w:rPr>
              <w:t>0701</w:t>
            </w:r>
          </w:p>
        </w:tc>
        <w:tc>
          <w:tcPr>
            <w:tcW w:w="1521" w:type="dxa"/>
            <w:vAlign w:val="center"/>
          </w:tcPr>
          <w:p w14:paraId="43B751C3"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6AC86D9E" w14:textId="77777777" w:rsidR="00794486" w:rsidRDefault="00386DCF">
            <w:pPr>
              <w:pStyle w:val="affffffff4"/>
              <w:rPr>
                <w:rFonts w:ascii="宋体" w:hAnsi="宋体"/>
                <w:sz w:val="18"/>
                <w:szCs w:val="18"/>
              </w:rPr>
            </w:pPr>
            <w:r>
              <w:rPr>
                <w:rFonts w:ascii="宋体" w:hAnsi="宋体" w:hint="eastAsia"/>
                <w:sz w:val="18"/>
                <w:szCs w:val="18"/>
              </w:rPr>
              <w:t>回复客户咨询结果。</w:t>
            </w:r>
          </w:p>
        </w:tc>
      </w:tr>
      <w:tr w:rsidR="00794486" w14:paraId="4F6DD11E" w14:textId="77777777">
        <w:tc>
          <w:tcPr>
            <w:tcW w:w="1183" w:type="dxa"/>
            <w:vAlign w:val="center"/>
          </w:tcPr>
          <w:p w14:paraId="0C0C92EB" w14:textId="77777777" w:rsidR="00794486" w:rsidRDefault="00386DCF">
            <w:pPr>
              <w:pStyle w:val="affffffff4"/>
              <w:rPr>
                <w:color w:val="000000"/>
                <w:sz w:val="18"/>
                <w:szCs w:val="18"/>
              </w:rPr>
            </w:pPr>
            <w:r>
              <w:rPr>
                <w:rFonts w:hint="eastAsia"/>
                <w:color w:val="000000"/>
                <w:sz w:val="18"/>
                <w:szCs w:val="18"/>
              </w:rPr>
              <w:t>PT0710</w:t>
            </w:r>
          </w:p>
        </w:tc>
        <w:tc>
          <w:tcPr>
            <w:tcW w:w="1368" w:type="dxa"/>
            <w:vAlign w:val="center"/>
          </w:tcPr>
          <w:p w14:paraId="596D0900" w14:textId="77777777" w:rsidR="00794486" w:rsidRDefault="00386DCF">
            <w:pPr>
              <w:pStyle w:val="affffffff4"/>
              <w:rPr>
                <w:rFonts w:ascii="宋体" w:hAnsi="宋体"/>
                <w:sz w:val="18"/>
                <w:szCs w:val="18"/>
              </w:rPr>
            </w:pPr>
            <w:r>
              <w:rPr>
                <w:rFonts w:ascii="宋体" w:hAnsi="宋体" w:hint="eastAsia"/>
                <w:sz w:val="18"/>
                <w:szCs w:val="18"/>
              </w:rPr>
              <w:t>95598业务接单分理人员</w:t>
            </w:r>
          </w:p>
        </w:tc>
        <w:tc>
          <w:tcPr>
            <w:tcW w:w="1521" w:type="dxa"/>
            <w:vAlign w:val="center"/>
          </w:tcPr>
          <w:p w14:paraId="46FF37B7" w14:textId="77777777" w:rsidR="00794486" w:rsidRDefault="00386DCF">
            <w:pPr>
              <w:pStyle w:val="affffffff4"/>
              <w:rPr>
                <w:sz w:val="18"/>
                <w:szCs w:val="18"/>
              </w:rPr>
            </w:pPr>
            <w:r>
              <w:rPr>
                <w:sz w:val="18"/>
                <w:szCs w:val="18"/>
              </w:rPr>
              <w:t>0701</w:t>
            </w:r>
          </w:p>
        </w:tc>
        <w:tc>
          <w:tcPr>
            <w:tcW w:w="1521" w:type="dxa"/>
            <w:vAlign w:val="center"/>
          </w:tcPr>
          <w:p w14:paraId="480944D7"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26A2D262" w14:textId="77777777" w:rsidR="00794486" w:rsidRDefault="00386DCF">
            <w:pPr>
              <w:pStyle w:val="affffffff4"/>
              <w:rPr>
                <w:rFonts w:ascii="宋体" w:hAnsi="宋体"/>
                <w:sz w:val="18"/>
                <w:szCs w:val="18"/>
              </w:rPr>
            </w:pPr>
            <w:r>
              <w:rPr>
                <w:rFonts w:ascii="宋体" w:hAnsi="宋体" w:hint="eastAsia"/>
                <w:sz w:val="18"/>
                <w:szCs w:val="18"/>
              </w:rPr>
              <w:t>接收业务咨询单，按相关规定进行处理，如需要由其他部门处理的，分发至具体处理部门或专家处理。</w:t>
            </w:r>
          </w:p>
        </w:tc>
      </w:tr>
      <w:tr w:rsidR="00794486" w14:paraId="278A397F" w14:textId="77777777">
        <w:tc>
          <w:tcPr>
            <w:tcW w:w="1183" w:type="dxa"/>
            <w:vAlign w:val="center"/>
          </w:tcPr>
          <w:p w14:paraId="42FC4BBB" w14:textId="77777777" w:rsidR="00794486" w:rsidRDefault="00386DCF">
            <w:pPr>
              <w:pStyle w:val="affffffff4"/>
              <w:rPr>
                <w:color w:val="000000"/>
                <w:sz w:val="18"/>
                <w:szCs w:val="18"/>
              </w:rPr>
            </w:pPr>
            <w:r>
              <w:rPr>
                <w:rFonts w:hint="eastAsia"/>
                <w:color w:val="000000"/>
                <w:sz w:val="18"/>
                <w:szCs w:val="18"/>
              </w:rPr>
              <w:t>PT0711</w:t>
            </w:r>
          </w:p>
        </w:tc>
        <w:tc>
          <w:tcPr>
            <w:tcW w:w="1368" w:type="dxa"/>
            <w:vAlign w:val="center"/>
          </w:tcPr>
          <w:p w14:paraId="63F22AFC" w14:textId="77777777" w:rsidR="00794486" w:rsidRDefault="00386DCF">
            <w:pPr>
              <w:pStyle w:val="affffffff4"/>
              <w:rPr>
                <w:rFonts w:ascii="宋体" w:hAnsi="宋体"/>
                <w:sz w:val="18"/>
                <w:szCs w:val="18"/>
              </w:rPr>
            </w:pPr>
            <w:r>
              <w:rPr>
                <w:rFonts w:ascii="宋体" w:hAnsi="宋体" w:hint="eastAsia"/>
                <w:sz w:val="18"/>
                <w:szCs w:val="18"/>
              </w:rPr>
              <w:t>95598业务受理人员</w:t>
            </w:r>
          </w:p>
        </w:tc>
        <w:tc>
          <w:tcPr>
            <w:tcW w:w="1521" w:type="dxa"/>
            <w:vAlign w:val="center"/>
          </w:tcPr>
          <w:p w14:paraId="5C67EE85" w14:textId="77777777" w:rsidR="00794486" w:rsidRDefault="00386DCF">
            <w:pPr>
              <w:pStyle w:val="affffffff4"/>
              <w:rPr>
                <w:sz w:val="18"/>
                <w:szCs w:val="18"/>
              </w:rPr>
            </w:pPr>
            <w:r>
              <w:rPr>
                <w:sz w:val="18"/>
                <w:szCs w:val="18"/>
              </w:rPr>
              <w:t>0701</w:t>
            </w:r>
          </w:p>
        </w:tc>
        <w:tc>
          <w:tcPr>
            <w:tcW w:w="1521" w:type="dxa"/>
            <w:vAlign w:val="center"/>
          </w:tcPr>
          <w:p w14:paraId="1A365084"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0BB9685" w14:textId="77777777" w:rsidR="00794486" w:rsidRDefault="00386DCF">
            <w:pPr>
              <w:pStyle w:val="affffffff4"/>
              <w:rPr>
                <w:rFonts w:ascii="宋体" w:hAnsi="宋体"/>
                <w:sz w:val="18"/>
                <w:szCs w:val="18"/>
              </w:rPr>
            </w:pPr>
            <w:r>
              <w:rPr>
                <w:rFonts w:ascii="宋体" w:hAnsi="宋体" w:hint="eastAsia"/>
                <w:sz w:val="18"/>
                <w:szCs w:val="18"/>
              </w:rPr>
              <w:t>受理客户业务咨询服务请求。</w:t>
            </w:r>
          </w:p>
        </w:tc>
      </w:tr>
      <w:tr w:rsidR="00794486" w14:paraId="7369880C" w14:textId="77777777">
        <w:tc>
          <w:tcPr>
            <w:tcW w:w="1183" w:type="dxa"/>
            <w:vAlign w:val="center"/>
          </w:tcPr>
          <w:p w14:paraId="7CCC740E" w14:textId="77777777" w:rsidR="00794486" w:rsidRDefault="00386DCF">
            <w:pPr>
              <w:pStyle w:val="affffffff4"/>
              <w:rPr>
                <w:color w:val="000000"/>
                <w:sz w:val="18"/>
                <w:szCs w:val="18"/>
              </w:rPr>
            </w:pPr>
            <w:r>
              <w:rPr>
                <w:rFonts w:hint="eastAsia"/>
                <w:color w:val="000000"/>
                <w:sz w:val="18"/>
                <w:szCs w:val="18"/>
              </w:rPr>
              <w:t>PT0717</w:t>
            </w:r>
          </w:p>
        </w:tc>
        <w:tc>
          <w:tcPr>
            <w:tcW w:w="1368" w:type="dxa"/>
            <w:vAlign w:val="center"/>
          </w:tcPr>
          <w:p w14:paraId="4A8D42C2" w14:textId="77777777" w:rsidR="00794486" w:rsidRDefault="00386DCF">
            <w:pPr>
              <w:pStyle w:val="affffffff4"/>
              <w:rPr>
                <w:rFonts w:ascii="宋体" w:hAnsi="宋体"/>
                <w:sz w:val="18"/>
                <w:szCs w:val="18"/>
              </w:rPr>
            </w:pPr>
            <w:r>
              <w:rPr>
                <w:rFonts w:ascii="宋体" w:hAnsi="宋体" w:hint="eastAsia"/>
                <w:sz w:val="18"/>
                <w:szCs w:val="18"/>
              </w:rPr>
              <w:t>故障处理审核人员</w:t>
            </w:r>
          </w:p>
        </w:tc>
        <w:tc>
          <w:tcPr>
            <w:tcW w:w="1521" w:type="dxa"/>
            <w:vAlign w:val="center"/>
          </w:tcPr>
          <w:p w14:paraId="2846E81E" w14:textId="77777777" w:rsidR="00794486" w:rsidRDefault="00386DCF">
            <w:pPr>
              <w:pStyle w:val="affffffff4"/>
              <w:rPr>
                <w:sz w:val="18"/>
                <w:szCs w:val="18"/>
              </w:rPr>
            </w:pPr>
            <w:r>
              <w:rPr>
                <w:sz w:val="18"/>
                <w:szCs w:val="18"/>
              </w:rPr>
              <w:t>0702</w:t>
            </w:r>
          </w:p>
        </w:tc>
        <w:tc>
          <w:tcPr>
            <w:tcW w:w="1521" w:type="dxa"/>
            <w:vAlign w:val="center"/>
          </w:tcPr>
          <w:p w14:paraId="43437FFE"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F921CDA" w14:textId="77777777" w:rsidR="00794486" w:rsidRDefault="00386DCF">
            <w:pPr>
              <w:pStyle w:val="affffffff4"/>
              <w:rPr>
                <w:rFonts w:ascii="宋体" w:hAnsi="宋体"/>
                <w:sz w:val="18"/>
                <w:szCs w:val="18"/>
              </w:rPr>
            </w:pPr>
            <w:r>
              <w:rPr>
                <w:rFonts w:ascii="宋体" w:hAnsi="宋体" w:hint="eastAsia"/>
                <w:sz w:val="18"/>
                <w:szCs w:val="18"/>
              </w:rPr>
              <w:t>对故障处理情况进行审核。</w:t>
            </w:r>
          </w:p>
        </w:tc>
      </w:tr>
      <w:tr w:rsidR="00794486" w14:paraId="7FF6C4DF" w14:textId="77777777">
        <w:tc>
          <w:tcPr>
            <w:tcW w:w="1183" w:type="dxa"/>
            <w:vAlign w:val="center"/>
          </w:tcPr>
          <w:p w14:paraId="32951EAF" w14:textId="77777777" w:rsidR="00794486" w:rsidRDefault="00386DCF">
            <w:pPr>
              <w:pStyle w:val="affffffff4"/>
              <w:rPr>
                <w:color w:val="000000"/>
                <w:sz w:val="18"/>
                <w:szCs w:val="18"/>
              </w:rPr>
            </w:pPr>
            <w:r>
              <w:rPr>
                <w:rFonts w:hint="eastAsia"/>
                <w:color w:val="000000"/>
                <w:sz w:val="18"/>
                <w:szCs w:val="18"/>
              </w:rPr>
              <w:t>PT0718</w:t>
            </w:r>
          </w:p>
        </w:tc>
        <w:tc>
          <w:tcPr>
            <w:tcW w:w="1368" w:type="dxa"/>
            <w:vAlign w:val="center"/>
          </w:tcPr>
          <w:p w14:paraId="1DC6EFD3" w14:textId="77777777" w:rsidR="00794486" w:rsidRDefault="00386DCF">
            <w:pPr>
              <w:pStyle w:val="affffffff4"/>
              <w:rPr>
                <w:rFonts w:ascii="宋体" w:hAnsi="宋体"/>
                <w:sz w:val="18"/>
                <w:szCs w:val="18"/>
              </w:rPr>
            </w:pPr>
            <w:r>
              <w:rPr>
                <w:rFonts w:ascii="宋体" w:hAnsi="宋体" w:hint="eastAsia"/>
                <w:sz w:val="18"/>
                <w:szCs w:val="18"/>
              </w:rPr>
              <w:t>故障回单确认人员</w:t>
            </w:r>
          </w:p>
        </w:tc>
        <w:tc>
          <w:tcPr>
            <w:tcW w:w="1521" w:type="dxa"/>
            <w:vAlign w:val="center"/>
          </w:tcPr>
          <w:p w14:paraId="73EB39BB" w14:textId="77777777" w:rsidR="00794486" w:rsidRDefault="00386DCF">
            <w:pPr>
              <w:pStyle w:val="affffffff4"/>
              <w:rPr>
                <w:sz w:val="18"/>
                <w:szCs w:val="18"/>
              </w:rPr>
            </w:pPr>
            <w:r>
              <w:rPr>
                <w:sz w:val="18"/>
                <w:szCs w:val="18"/>
              </w:rPr>
              <w:t>0701</w:t>
            </w:r>
          </w:p>
        </w:tc>
        <w:tc>
          <w:tcPr>
            <w:tcW w:w="1521" w:type="dxa"/>
            <w:vAlign w:val="center"/>
          </w:tcPr>
          <w:p w14:paraId="2212B11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4220D0CB" w14:textId="77777777" w:rsidR="00794486" w:rsidRDefault="00386DCF">
            <w:pPr>
              <w:pStyle w:val="affffffff4"/>
              <w:rPr>
                <w:rFonts w:ascii="宋体" w:hAnsi="宋体"/>
                <w:sz w:val="18"/>
                <w:szCs w:val="18"/>
              </w:rPr>
            </w:pPr>
            <w:r>
              <w:rPr>
                <w:rFonts w:ascii="宋体" w:hAnsi="宋体" w:hint="eastAsia"/>
                <w:sz w:val="18"/>
                <w:szCs w:val="18"/>
              </w:rPr>
              <w:t>答复客户故障抢修结果并进行满意度调查。</w:t>
            </w:r>
          </w:p>
        </w:tc>
      </w:tr>
      <w:tr w:rsidR="00794486" w14:paraId="06F338D3" w14:textId="77777777">
        <w:tc>
          <w:tcPr>
            <w:tcW w:w="1183" w:type="dxa"/>
            <w:vAlign w:val="center"/>
          </w:tcPr>
          <w:p w14:paraId="38EBAA01" w14:textId="77777777" w:rsidR="00794486" w:rsidRDefault="00386DCF">
            <w:pPr>
              <w:pStyle w:val="affffffff4"/>
              <w:rPr>
                <w:color w:val="000000"/>
                <w:sz w:val="18"/>
                <w:szCs w:val="18"/>
              </w:rPr>
            </w:pPr>
            <w:r>
              <w:rPr>
                <w:rFonts w:hint="eastAsia"/>
                <w:color w:val="000000"/>
                <w:sz w:val="18"/>
                <w:szCs w:val="18"/>
              </w:rPr>
              <w:t>PT0719</w:t>
            </w:r>
          </w:p>
        </w:tc>
        <w:tc>
          <w:tcPr>
            <w:tcW w:w="1368" w:type="dxa"/>
            <w:vAlign w:val="center"/>
          </w:tcPr>
          <w:p w14:paraId="43E5C01B" w14:textId="77777777" w:rsidR="00794486" w:rsidRDefault="00386DCF">
            <w:pPr>
              <w:pStyle w:val="affffffff4"/>
              <w:rPr>
                <w:rFonts w:ascii="宋体" w:hAnsi="宋体"/>
                <w:sz w:val="18"/>
                <w:szCs w:val="18"/>
              </w:rPr>
            </w:pPr>
            <w:r>
              <w:rPr>
                <w:rFonts w:ascii="宋体" w:hAnsi="宋体" w:hint="eastAsia"/>
                <w:sz w:val="18"/>
                <w:szCs w:val="18"/>
              </w:rPr>
              <w:t>故障抢修调度人员</w:t>
            </w:r>
          </w:p>
        </w:tc>
        <w:tc>
          <w:tcPr>
            <w:tcW w:w="1521" w:type="dxa"/>
            <w:vAlign w:val="center"/>
          </w:tcPr>
          <w:p w14:paraId="60079A2F" w14:textId="77777777" w:rsidR="00794486" w:rsidRDefault="00386DCF">
            <w:pPr>
              <w:pStyle w:val="affffffff4"/>
              <w:rPr>
                <w:sz w:val="18"/>
                <w:szCs w:val="18"/>
              </w:rPr>
            </w:pPr>
            <w:r>
              <w:rPr>
                <w:sz w:val="18"/>
                <w:szCs w:val="18"/>
              </w:rPr>
              <w:t>0701</w:t>
            </w:r>
          </w:p>
        </w:tc>
        <w:tc>
          <w:tcPr>
            <w:tcW w:w="1521" w:type="dxa"/>
            <w:vAlign w:val="center"/>
          </w:tcPr>
          <w:p w14:paraId="1EB2D6C4"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4DE5E0F0" w14:textId="77777777" w:rsidR="00794486" w:rsidRDefault="00386DCF">
            <w:pPr>
              <w:pStyle w:val="affffffff4"/>
              <w:rPr>
                <w:rFonts w:ascii="宋体" w:hAnsi="宋体"/>
                <w:sz w:val="18"/>
                <w:szCs w:val="18"/>
              </w:rPr>
            </w:pPr>
            <w:r>
              <w:rPr>
                <w:rFonts w:ascii="宋体" w:hAnsi="宋体" w:hint="eastAsia"/>
                <w:sz w:val="18"/>
                <w:szCs w:val="18"/>
              </w:rPr>
              <w:t>将抢修任务派给指定的人员、班组或车辆。</w:t>
            </w:r>
          </w:p>
        </w:tc>
      </w:tr>
      <w:tr w:rsidR="00794486" w14:paraId="7E7991FD" w14:textId="77777777">
        <w:tc>
          <w:tcPr>
            <w:tcW w:w="1183" w:type="dxa"/>
            <w:vAlign w:val="center"/>
          </w:tcPr>
          <w:p w14:paraId="3BD79DC4" w14:textId="77777777" w:rsidR="00794486" w:rsidRDefault="00386DCF">
            <w:pPr>
              <w:pStyle w:val="affffffff4"/>
              <w:rPr>
                <w:color w:val="000000"/>
                <w:sz w:val="18"/>
                <w:szCs w:val="18"/>
              </w:rPr>
            </w:pPr>
            <w:r>
              <w:rPr>
                <w:rFonts w:hint="eastAsia"/>
                <w:color w:val="000000"/>
                <w:sz w:val="18"/>
                <w:szCs w:val="18"/>
              </w:rPr>
              <w:t>PT0720</w:t>
            </w:r>
          </w:p>
        </w:tc>
        <w:tc>
          <w:tcPr>
            <w:tcW w:w="1368" w:type="dxa"/>
            <w:vAlign w:val="center"/>
          </w:tcPr>
          <w:p w14:paraId="59CC3AFF" w14:textId="77777777" w:rsidR="00794486" w:rsidRDefault="00386DCF">
            <w:pPr>
              <w:pStyle w:val="affffffff4"/>
              <w:rPr>
                <w:rFonts w:ascii="宋体" w:hAnsi="宋体"/>
                <w:sz w:val="18"/>
                <w:szCs w:val="18"/>
              </w:rPr>
            </w:pPr>
            <w:r>
              <w:rPr>
                <w:rFonts w:ascii="宋体" w:hAnsi="宋体" w:hint="eastAsia"/>
                <w:sz w:val="18"/>
                <w:szCs w:val="18"/>
              </w:rPr>
              <w:t>故障业务处理人员</w:t>
            </w:r>
          </w:p>
        </w:tc>
        <w:tc>
          <w:tcPr>
            <w:tcW w:w="1521" w:type="dxa"/>
            <w:vAlign w:val="center"/>
          </w:tcPr>
          <w:p w14:paraId="0B003DD4" w14:textId="77777777" w:rsidR="00794486" w:rsidRDefault="00386DCF">
            <w:pPr>
              <w:pStyle w:val="affffffff4"/>
              <w:rPr>
                <w:sz w:val="18"/>
                <w:szCs w:val="18"/>
              </w:rPr>
            </w:pPr>
            <w:r>
              <w:rPr>
                <w:sz w:val="18"/>
                <w:szCs w:val="18"/>
              </w:rPr>
              <w:t>0701</w:t>
            </w:r>
          </w:p>
        </w:tc>
        <w:tc>
          <w:tcPr>
            <w:tcW w:w="1521" w:type="dxa"/>
            <w:vAlign w:val="center"/>
          </w:tcPr>
          <w:p w14:paraId="2350A4CA"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67CEAAC1" w14:textId="77777777" w:rsidR="00794486" w:rsidRDefault="00386DCF">
            <w:pPr>
              <w:pStyle w:val="affffffff4"/>
              <w:rPr>
                <w:rFonts w:ascii="宋体" w:hAnsi="宋体"/>
                <w:sz w:val="18"/>
                <w:szCs w:val="18"/>
              </w:rPr>
            </w:pPr>
            <w:r>
              <w:rPr>
                <w:rFonts w:ascii="宋体" w:hAnsi="宋体" w:hint="eastAsia"/>
                <w:sz w:val="18"/>
                <w:szCs w:val="18"/>
              </w:rPr>
              <w:t>根据抢修人员到现场抢修的结果，反馈故障处理情况。</w:t>
            </w:r>
          </w:p>
        </w:tc>
      </w:tr>
      <w:tr w:rsidR="00794486" w14:paraId="42CB03A4" w14:textId="77777777">
        <w:tc>
          <w:tcPr>
            <w:tcW w:w="1183" w:type="dxa"/>
            <w:vAlign w:val="center"/>
          </w:tcPr>
          <w:p w14:paraId="18E29BFC" w14:textId="77777777" w:rsidR="00794486" w:rsidRDefault="00386DCF">
            <w:pPr>
              <w:pStyle w:val="affffffff4"/>
              <w:rPr>
                <w:color w:val="000000"/>
                <w:sz w:val="18"/>
                <w:szCs w:val="18"/>
              </w:rPr>
            </w:pPr>
            <w:r>
              <w:rPr>
                <w:rFonts w:hint="eastAsia"/>
                <w:color w:val="000000"/>
                <w:sz w:val="18"/>
                <w:szCs w:val="18"/>
              </w:rPr>
              <w:t>PT0721</w:t>
            </w:r>
          </w:p>
        </w:tc>
        <w:tc>
          <w:tcPr>
            <w:tcW w:w="1368" w:type="dxa"/>
            <w:vAlign w:val="center"/>
          </w:tcPr>
          <w:p w14:paraId="4886DCCD" w14:textId="77777777" w:rsidR="00794486" w:rsidRDefault="00386DCF">
            <w:pPr>
              <w:pStyle w:val="affffffff4"/>
              <w:rPr>
                <w:rFonts w:ascii="宋体" w:hAnsi="宋体"/>
                <w:sz w:val="18"/>
                <w:szCs w:val="18"/>
              </w:rPr>
            </w:pPr>
            <w:r>
              <w:rPr>
                <w:rFonts w:ascii="宋体" w:hAnsi="宋体" w:hint="eastAsia"/>
                <w:sz w:val="18"/>
                <w:szCs w:val="18"/>
              </w:rPr>
              <w:t>建议处理人员</w:t>
            </w:r>
          </w:p>
        </w:tc>
        <w:tc>
          <w:tcPr>
            <w:tcW w:w="1521" w:type="dxa"/>
            <w:vAlign w:val="center"/>
          </w:tcPr>
          <w:p w14:paraId="78D17E89" w14:textId="77777777" w:rsidR="00794486" w:rsidRDefault="00386DCF">
            <w:pPr>
              <w:pStyle w:val="affffffff4"/>
              <w:rPr>
                <w:sz w:val="18"/>
                <w:szCs w:val="18"/>
              </w:rPr>
            </w:pPr>
            <w:r>
              <w:rPr>
                <w:sz w:val="18"/>
                <w:szCs w:val="18"/>
              </w:rPr>
              <w:t>0703</w:t>
            </w:r>
          </w:p>
        </w:tc>
        <w:tc>
          <w:tcPr>
            <w:tcW w:w="1521" w:type="dxa"/>
            <w:vAlign w:val="center"/>
          </w:tcPr>
          <w:p w14:paraId="17F0345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7515076E" w14:textId="77777777" w:rsidR="00794486" w:rsidRDefault="00386DCF">
            <w:pPr>
              <w:pStyle w:val="affffffff4"/>
              <w:rPr>
                <w:rFonts w:ascii="宋体" w:hAnsi="宋体"/>
                <w:sz w:val="18"/>
                <w:szCs w:val="18"/>
              </w:rPr>
            </w:pPr>
            <w:r>
              <w:rPr>
                <w:rFonts w:ascii="宋体" w:hAnsi="宋体" w:hint="eastAsia"/>
                <w:sz w:val="18"/>
                <w:szCs w:val="18"/>
              </w:rPr>
              <w:t>处理客户建议内容。</w:t>
            </w:r>
          </w:p>
        </w:tc>
      </w:tr>
      <w:tr w:rsidR="00794486" w14:paraId="5EB4124E" w14:textId="77777777">
        <w:tc>
          <w:tcPr>
            <w:tcW w:w="1183" w:type="dxa"/>
            <w:vAlign w:val="center"/>
          </w:tcPr>
          <w:p w14:paraId="01578E03" w14:textId="77777777" w:rsidR="00794486" w:rsidRDefault="00386DCF">
            <w:pPr>
              <w:pStyle w:val="affffffff4"/>
              <w:rPr>
                <w:color w:val="000000"/>
                <w:sz w:val="18"/>
                <w:szCs w:val="18"/>
              </w:rPr>
            </w:pPr>
            <w:r>
              <w:rPr>
                <w:rFonts w:hint="eastAsia"/>
                <w:color w:val="000000"/>
                <w:sz w:val="18"/>
                <w:szCs w:val="18"/>
              </w:rPr>
              <w:t>PT0722</w:t>
            </w:r>
          </w:p>
        </w:tc>
        <w:tc>
          <w:tcPr>
            <w:tcW w:w="1368" w:type="dxa"/>
            <w:vAlign w:val="center"/>
          </w:tcPr>
          <w:p w14:paraId="16EFBDFE" w14:textId="77777777" w:rsidR="00794486" w:rsidRDefault="00386DCF">
            <w:pPr>
              <w:pStyle w:val="affffffff4"/>
              <w:rPr>
                <w:rFonts w:ascii="宋体" w:hAnsi="宋体"/>
                <w:sz w:val="18"/>
                <w:szCs w:val="18"/>
              </w:rPr>
            </w:pPr>
            <w:r>
              <w:rPr>
                <w:rFonts w:ascii="宋体" w:hAnsi="宋体" w:hint="eastAsia"/>
                <w:sz w:val="18"/>
                <w:szCs w:val="18"/>
              </w:rPr>
              <w:t>举报处理人员</w:t>
            </w:r>
          </w:p>
        </w:tc>
        <w:tc>
          <w:tcPr>
            <w:tcW w:w="1521" w:type="dxa"/>
            <w:vAlign w:val="center"/>
          </w:tcPr>
          <w:p w14:paraId="065875E5" w14:textId="77777777" w:rsidR="00794486" w:rsidRDefault="00386DCF">
            <w:pPr>
              <w:pStyle w:val="affffffff4"/>
              <w:rPr>
                <w:sz w:val="18"/>
                <w:szCs w:val="18"/>
              </w:rPr>
            </w:pPr>
            <w:r>
              <w:rPr>
                <w:sz w:val="18"/>
                <w:szCs w:val="18"/>
              </w:rPr>
              <w:t>0703</w:t>
            </w:r>
          </w:p>
        </w:tc>
        <w:tc>
          <w:tcPr>
            <w:tcW w:w="1521" w:type="dxa"/>
            <w:vAlign w:val="center"/>
          </w:tcPr>
          <w:p w14:paraId="0AAF8F26"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C136270" w14:textId="77777777" w:rsidR="00794486" w:rsidRDefault="00386DCF">
            <w:pPr>
              <w:pStyle w:val="affffffff4"/>
              <w:rPr>
                <w:rFonts w:ascii="宋体" w:hAnsi="宋体"/>
                <w:sz w:val="18"/>
                <w:szCs w:val="18"/>
              </w:rPr>
            </w:pPr>
            <w:r>
              <w:rPr>
                <w:rFonts w:ascii="宋体" w:hAnsi="宋体" w:hint="eastAsia"/>
                <w:sz w:val="18"/>
                <w:szCs w:val="18"/>
              </w:rPr>
              <w:t>处理客户举报内容。</w:t>
            </w:r>
          </w:p>
        </w:tc>
      </w:tr>
      <w:tr w:rsidR="00794486" w14:paraId="79E11613" w14:textId="77777777">
        <w:tc>
          <w:tcPr>
            <w:tcW w:w="1183" w:type="dxa"/>
            <w:vAlign w:val="center"/>
          </w:tcPr>
          <w:p w14:paraId="3D2F1197" w14:textId="77777777" w:rsidR="00794486" w:rsidRDefault="00386DCF">
            <w:pPr>
              <w:pStyle w:val="affffffff4"/>
              <w:rPr>
                <w:color w:val="000000"/>
                <w:sz w:val="18"/>
                <w:szCs w:val="18"/>
              </w:rPr>
            </w:pPr>
            <w:r>
              <w:rPr>
                <w:rFonts w:hint="eastAsia"/>
                <w:color w:val="000000"/>
                <w:sz w:val="18"/>
                <w:szCs w:val="18"/>
              </w:rPr>
              <w:t>PT0723</w:t>
            </w:r>
          </w:p>
        </w:tc>
        <w:tc>
          <w:tcPr>
            <w:tcW w:w="1368" w:type="dxa"/>
            <w:vAlign w:val="center"/>
          </w:tcPr>
          <w:p w14:paraId="51C2A885" w14:textId="77777777" w:rsidR="00794486" w:rsidRDefault="00386DCF">
            <w:pPr>
              <w:pStyle w:val="affffffff4"/>
              <w:rPr>
                <w:rFonts w:ascii="宋体" w:hAnsi="宋体"/>
                <w:sz w:val="18"/>
                <w:szCs w:val="18"/>
              </w:rPr>
            </w:pPr>
            <w:r>
              <w:rPr>
                <w:rFonts w:ascii="宋体" w:hAnsi="宋体" w:hint="eastAsia"/>
                <w:sz w:val="18"/>
                <w:szCs w:val="18"/>
              </w:rPr>
              <w:t>客户回访人员</w:t>
            </w:r>
          </w:p>
        </w:tc>
        <w:tc>
          <w:tcPr>
            <w:tcW w:w="1521" w:type="dxa"/>
            <w:vAlign w:val="center"/>
          </w:tcPr>
          <w:p w14:paraId="33C7C7EA" w14:textId="77777777" w:rsidR="00794486" w:rsidRDefault="00386DCF">
            <w:pPr>
              <w:pStyle w:val="affffffff4"/>
              <w:rPr>
                <w:sz w:val="18"/>
                <w:szCs w:val="18"/>
              </w:rPr>
            </w:pPr>
            <w:r>
              <w:rPr>
                <w:sz w:val="18"/>
                <w:szCs w:val="18"/>
              </w:rPr>
              <w:t>0703</w:t>
            </w:r>
          </w:p>
        </w:tc>
        <w:tc>
          <w:tcPr>
            <w:tcW w:w="1521" w:type="dxa"/>
            <w:vAlign w:val="center"/>
          </w:tcPr>
          <w:p w14:paraId="124D2E6F"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5FB044F" w14:textId="77777777" w:rsidR="00794486" w:rsidRDefault="00386DCF">
            <w:pPr>
              <w:pStyle w:val="affffffff4"/>
              <w:rPr>
                <w:rFonts w:ascii="宋体" w:hAnsi="宋体"/>
                <w:sz w:val="18"/>
                <w:szCs w:val="18"/>
              </w:rPr>
            </w:pPr>
            <w:r>
              <w:rPr>
                <w:rFonts w:ascii="宋体" w:hAnsi="宋体" w:hint="eastAsia"/>
                <w:sz w:val="18"/>
                <w:szCs w:val="18"/>
              </w:rPr>
              <w:t>记录回访情况。</w:t>
            </w:r>
          </w:p>
        </w:tc>
      </w:tr>
      <w:tr w:rsidR="00794486" w14:paraId="302DB36F" w14:textId="77777777">
        <w:tc>
          <w:tcPr>
            <w:tcW w:w="1183" w:type="dxa"/>
            <w:vAlign w:val="center"/>
          </w:tcPr>
          <w:p w14:paraId="4B18CCC4" w14:textId="77777777" w:rsidR="00794486" w:rsidRDefault="00386DCF">
            <w:pPr>
              <w:pStyle w:val="affffffff4"/>
              <w:rPr>
                <w:color w:val="000000"/>
                <w:sz w:val="18"/>
                <w:szCs w:val="18"/>
              </w:rPr>
            </w:pPr>
            <w:r>
              <w:rPr>
                <w:rFonts w:hint="eastAsia"/>
                <w:color w:val="000000"/>
                <w:sz w:val="18"/>
                <w:szCs w:val="18"/>
              </w:rPr>
              <w:t>PT0724</w:t>
            </w:r>
          </w:p>
        </w:tc>
        <w:tc>
          <w:tcPr>
            <w:tcW w:w="1368" w:type="dxa"/>
            <w:vAlign w:val="center"/>
          </w:tcPr>
          <w:p w14:paraId="11744A68" w14:textId="77777777" w:rsidR="00794486" w:rsidRDefault="00386DCF">
            <w:pPr>
              <w:pStyle w:val="affffffff4"/>
              <w:rPr>
                <w:rFonts w:ascii="宋体" w:hAnsi="宋体"/>
                <w:sz w:val="18"/>
                <w:szCs w:val="18"/>
              </w:rPr>
            </w:pPr>
            <w:r>
              <w:rPr>
                <w:rFonts w:ascii="宋体" w:hAnsi="宋体" w:hint="eastAsia"/>
                <w:sz w:val="18"/>
                <w:szCs w:val="18"/>
              </w:rPr>
              <w:t>投诉处理人员</w:t>
            </w:r>
          </w:p>
        </w:tc>
        <w:tc>
          <w:tcPr>
            <w:tcW w:w="1521" w:type="dxa"/>
            <w:vAlign w:val="center"/>
          </w:tcPr>
          <w:p w14:paraId="35572B08" w14:textId="77777777" w:rsidR="00794486" w:rsidRDefault="00386DCF">
            <w:pPr>
              <w:pStyle w:val="affffffff4"/>
              <w:rPr>
                <w:sz w:val="18"/>
                <w:szCs w:val="18"/>
              </w:rPr>
            </w:pPr>
            <w:r>
              <w:rPr>
                <w:sz w:val="18"/>
                <w:szCs w:val="18"/>
              </w:rPr>
              <w:t>0703</w:t>
            </w:r>
          </w:p>
        </w:tc>
        <w:tc>
          <w:tcPr>
            <w:tcW w:w="1521" w:type="dxa"/>
            <w:vAlign w:val="center"/>
          </w:tcPr>
          <w:p w14:paraId="6C1AB50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57A00005" w14:textId="77777777" w:rsidR="00794486" w:rsidRDefault="00386DCF">
            <w:pPr>
              <w:pStyle w:val="affffffff4"/>
              <w:rPr>
                <w:rFonts w:ascii="宋体" w:hAnsi="宋体"/>
                <w:sz w:val="18"/>
                <w:szCs w:val="18"/>
              </w:rPr>
            </w:pPr>
            <w:r>
              <w:rPr>
                <w:rFonts w:ascii="宋体" w:hAnsi="宋体" w:hint="eastAsia"/>
                <w:sz w:val="18"/>
                <w:szCs w:val="18"/>
              </w:rPr>
              <w:t>处理客户投诉内容。</w:t>
            </w:r>
          </w:p>
        </w:tc>
      </w:tr>
      <w:tr w:rsidR="00794486" w14:paraId="0549BEF0" w14:textId="77777777">
        <w:tc>
          <w:tcPr>
            <w:tcW w:w="1183" w:type="dxa"/>
            <w:vAlign w:val="center"/>
          </w:tcPr>
          <w:p w14:paraId="64496737" w14:textId="77777777" w:rsidR="00794486" w:rsidRDefault="00386DCF">
            <w:pPr>
              <w:pStyle w:val="affffffff4"/>
              <w:rPr>
                <w:color w:val="000000"/>
                <w:sz w:val="18"/>
                <w:szCs w:val="18"/>
              </w:rPr>
            </w:pPr>
            <w:r>
              <w:rPr>
                <w:rFonts w:hint="eastAsia"/>
                <w:color w:val="000000"/>
                <w:sz w:val="18"/>
                <w:szCs w:val="18"/>
              </w:rPr>
              <w:t>PT0725</w:t>
            </w:r>
          </w:p>
        </w:tc>
        <w:tc>
          <w:tcPr>
            <w:tcW w:w="1368" w:type="dxa"/>
            <w:vAlign w:val="center"/>
          </w:tcPr>
          <w:p w14:paraId="6F09842A" w14:textId="77777777" w:rsidR="00794486" w:rsidRDefault="00386DCF">
            <w:pPr>
              <w:pStyle w:val="affffffff4"/>
              <w:rPr>
                <w:rFonts w:ascii="宋体" w:hAnsi="宋体"/>
                <w:sz w:val="18"/>
                <w:szCs w:val="18"/>
              </w:rPr>
            </w:pPr>
            <w:r>
              <w:rPr>
                <w:rFonts w:ascii="宋体" w:hAnsi="宋体" w:hint="eastAsia"/>
                <w:sz w:val="18"/>
                <w:szCs w:val="18"/>
              </w:rPr>
              <w:t>投诉归档人员</w:t>
            </w:r>
          </w:p>
        </w:tc>
        <w:tc>
          <w:tcPr>
            <w:tcW w:w="1521" w:type="dxa"/>
            <w:vAlign w:val="center"/>
          </w:tcPr>
          <w:p w14:paraId="5B2041A2" w14:textId="77777777" w:rsidR="00794486" w:rsidRDefault="00386DCF">
            <w:pPr>
              <w:pStyle w:val="affffffff4"/>
              <w:rPr>
                <w:sz w:val="18"/>
                <w:szCs w:val="18"/>
              </w:rPr>
            </w:pPr>
            <w:r>
              <w:rPr>
                <w:sz w:val="18"/>
                <w:szCs w:val="18"/>
              </w:rPr>
              <w:t>0703</w:t>
            </w:r>
          </w:p>
        </w:tc>
        <w:tc>
          <w:tcPr>
            <w:tcW w:w="1521" w:type="dxa"/>
            <w:vAlign w:val="center"/>
          </w:tcPr>
          <w:p w14:paraId="7F82BFC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56047D5A" w14:textId="77777777" w:rsidR="00794486" w:rsidRDefault="00386DCF">
            <w:pPr>
              <w:pStyle w:val="affffffff4"/>
              <w:rPr>
                <w:rFonts w:ascii="宋体" w:hAnsi="宋体"/>
                <w:sz w:val="18"/>
                <w:szCs w:val="18"/>
              </w:rPr>
            </w:pPr>
            <w:r>
              <w:rPr>
                <w:rFonts w:ascii="宋体" w:hAnsi="宋体" w:hint="eastAsia"/>
                <w:sz w:val="18"/>
                <w:szCs w:val="18"/>
              </w:rPr>
              <w:t>对已处理的投诉工单进行归档。</w:t>
            </w:r>
          </w:p>
        </w:tc>
      </w:tr>
      <w:tr w:rsidR="00794486" w14:paraId="74795BAA" w14:textId="77777777">
        <w:tc>
          <w:tcPr>
            <w:tcW w:w="1183" w:type="dxa"/>
            <w:vAlign w:val="center"/>
          </w:tcPr>
          <w:p w14:paraId="792EBD79" w14:textId="77777777" w:rsidR="00794486" w:rsidRDefault="00386DCF">
            <w:pPr>
              <w:pStyle w:val="affffffff4"/>
              <w:rPr>
                <w:color w:val="000000"/>
                <w:sz w:val="18"/>
                <w:szCs w:val="18"/>
              </w:rPr>
            </w:pPr>
            <w:r>
              <w:rPr>
                <w:rFonts w:hint="eastAsia"/>
                <w:color w:val="000000"/>
                <w:sz w:val="18"/>
                <w:szCs w:val="18"/>
              </w:rPr>
              <w:t>PT0726</w:t>
            </w:r>
          </w:p>
        </w:tc>
        <w:tc>
          <w:tcPr>
            <w:tcW w:w="1368" w:type="dxa"/>
            <w:vAlign w:val="center"/>
          </w:tcPr>
          <w:p w14:paraId="1127C551" w14:textId="77777777" w:rsidR="00794486" w:rsidRDefault="00386DCF">
            <w:pPr>
              <w:pStyle w:val="affffffff4"/>
              <w:rPr>
                <w:rFonts w:ascii="宋体" w:hAnsi="宋体"/>
                <w:sz w:val="18"/>
                <w:szCs w:val="18"/>
              </w:rPr>
            </w:pPr>
            <w:r>
              <w:rPr>
                <w:rFonts w:ascii="宋体" w:hAnsi="宋体" w:hint="eastAsia"/>
                <w:sz w:val="18"/>
                <w:szCs w:val="18"/>
              </w:rPr>
              <w:t>投诉回访人员</w:t>
            </w:r>
          </w:p>
        </w:tc>
        <w:tc>
          <w:tcPr>
            <w:tcW w:w="1521" w:type="dxa"/>
            <w:vAlign w:val="center"/>
          </w:tcPr>
          <w:p w14:paraId="3DC97FBB" w14:textId="77777777" w:rsidR="00794486" w:rsidRDefault="00386DCF">
            <w:pPr>
              <w:pStyle w:val="affffffff4"/>
              <w:rPr>
                <w:sz w:val="18"/>
                <w:szCs w:val="18"/>
              </w:rPr>
            </w:pPr>
            <w:r>
              <w:rPr>
                <w:sz w:val="18"/>
                <w:szCs w:val="18"/>
              </w:rPr>
              <w:t>0703</w:t>
            </w:r>
          </w:p>
        </w:tc>
        <w:tc>
          <w:tcPr>
            <w:tcW w:w="1521" w:type="dxa"/>
            <w:vAlign w:val="center"/>
          </w:tcPr>
          <w:p w14:paraId="7635F176"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E7D357B" w14:textId="77777777" w:rsidR="00794486" w:rsidRDefault="00386DCF">
            <w:pPr>
              <w:pStyle w:val="affffffff4"/>
              <w:rPr>
                <w:rFonts w:ascii="宋体" w:hAnsi="宋体"/>
                <w:sz w:val="18"/>
                <w:szCs w:val="18"/>
              </w:rPr>
            </w:pPr>
            <w:r>
              <w:rPr>
                <w:rFonts w:ascii="宋体" w:hAnsi="宋体" w:hint="eastAsia"/>
                <w:sz w:val="18"/>
                <w:szCs w:val="18"/>
              </w:rPr>
              <w:t>记录投诉回访情况。</w:t>
            </w:r>
          </w:p>
        </w:tc>
      </w:tr>
      <w:tr w:rsidR="00794486" w14:paraId="58FEF6BE" w14:textId="77777777">
        <w:tc>
          <w:tcPr>
            <w:tcW w:w="1183" w:type="dxa"/>
            <w:vAlign w:val="center"/>
          </w:tcPr>
          <w:p w14:paraId="6EBE7A7F" w14:textId="77777777" w:rsidR="00794486" w:rsidRDefault="00386DCF">
            <w:pPr>
              <w:pStyle w:val="affffffff4"/>
              <w:rPr>
                <w:color w:val="000000"/>
                <w:sz w:val="18"/>
                <w:szCs w:val="18"/>
              </w:rPr>
            </w:pPr>
            <w:r>
              <w:rPr>
                <w:rFonts w:hint="eastAsia"/>
                <w:color w:val="000000"/>
                <w:sz w:val="18"/>
                <w:szCs w:val="18"/>
              </w:rPr>
              <w:t>PT0727</w:t>
            </w:r>
          </w:p>
        </w:tc>
        <w:tc>
          <w:tcPr>
            <w:tcW w:w="1368" w:type="dxa"/>
            <w:vAlign w:val="center"/>
          </w:tcPr>
          <w:p w14:paraId="1C6E5027" w14:textId="77777777" w:rsidR="00794486" w:rsidRDefault="00386DCF">
            <w:pPr>
              <w:pStyle w:val="affffffff4"/>
              <w:rPr>
                <w:rFonts w:ascii="宋体" w:hAnsi="宋体"/>
                <w:sz w:val="18"/>
                <w:szCs w:val="18"/>
              </w:rPr>
            </w:pPr>
            <w:r>
              <w:rPr>
                <w:rFonts w:ascii="宋体" w:hAnsi="宋体" w:hint="eastAsia"/>
                <w:sz w:val="18"/>
                <w:szCs w:val="18"/>
              </w:rPr>
              <w:t>投诉受理人员</w:t>
            </w:r>
          </w:p>
        </w:tc>
        <w:tc>
          <w:tcPr>
            <w:tcW w:w="1521" w:type="dxa"/>
            <w:vAlign w:val="center"/>
          </w:tcPr>
          <w:p w14:paraId="4F059EF1" w14:textId="77777777" w:rsidR="00794486" w:rsidRDefault="00386DCF">
            <w:pPr>
              <w:pStyle w:val="affffffff4"/>
              <w:rPr>
                <w:sz w:val="18"/>
                <w:szCs w:val="18"/>
              </w:rPr>
            </w:pPr>
            <w:r>
              <w:rPr>
                <w:sz w:val="18"/>
                <w:szCs w:val="18"/>
              </w:rPr>
              <w:t>0703</w:t>
            </w:r>
          </w:p>
        </w:tc>
        <w:tc>
          <w:tcPr>
            <w:tcW w:w="1521" w:type="dxa"/>
            <w:vAlign w:val="center"/>
          </w:tcPr>
          <w:p w14:paraId="25AF54ED"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5259C59D" w14:textId="77777777" w:rsidR="00794486" w:rsidRDefault="00386DCF">
            <w:pPr>
              <w:pStyle w:val="affffffff4"/>
              <w:rPr>
                <w:rFonts w:ascii="宋体" w:hAnsi="宋体"/>
                <w:sz w:val="18"/>
                <w:szCs w:val="18"/>
              </w:rPr>
            </w:pPr>
            <w:r>
              <w:rPr>
                <w:rFonts w:ascii="宋体" w:hAnsi="宋体" w:hint="eastAsia"/>
                <w:sz w:val="18"/>
                <w:szCs w:val="18"/>
              </w:rPr>
              <w:t>受理客户投诉服务请求。</w:t>
            </w:r>
          </w:p>
        </w:tc>
      </w:tr>
      <w:tr w:rsidR="00794486" w14:paraId="6AE37128" w14:textId="77777777">
        <w:tc>
          <w:tcPr>
            <w:tcW w:w="1183" w:type="dxa"/>
            <w:vAlign w:val="center"/>
          </w:tcPr>
          <w:p w14:paraId="484CC7A4" w14:textId="77777777" w:rsidR="00794486" w:rsidRDefault="00386DCF">
            <w:pPr>
              <w:pStyle w:val="affffffff4"/>
              <w:rPr>
                <w:color w:val="000000"/>
                <w:sz w:val="18"/>
                <w:szCs w:val="18"/>
              </w:rPr>
            </w:pPr>
            <w:r>
              <w:rPr>
                <w:rFonts w:hint="eastAsia"/>
                <w:color w:val="000000"/>
                <w:sz w:val="18"/>
                <w:szCs w:val="18"/>
              </w:rPr>
              <w:t>PT0728</w:t>
            </w:r>
          </w:p>
        </w:tc>
        <w:tc>
          <w:tcPr>
            <w:tcW w:w="1368" w:type="dxa"/>
            <w:vAlign w:val="center"/>
          </w:tcPr>
          <w:p w14:paraId="4493B8A4" w14:textId="77777777" w:rsidR="00794486" w:rsidRDefault="00386DCF">
            <w:pPr>
              <w:pStyle w:val="affffffff4"/>
              <w:rPr>
                <w:rFonts w:ascii="宋体" w:hAnsi="宋体"/>
                <w:sz w:val="18"/>
                <w:szCs w:val="18"/>
              </w:rPr>
            </w:pPr>
            <w:r>
              <w:rPr>
                <w:rFonts w:ascii="宋体" w:hAnsi="宋体" w:hint="eastAsia"/>
                <w:sz w:val="18"/>
                <w:szCs w:val="18"/>
              </w:rPr>
              <w:t>信息发布人员</w:t>
            </w:r>
          </w:p>
        </w:tc>
        <w:tc>
          <w:tcPr>
            <w:tcW w:w="1521" w:type="dxa"/>
            <w:vAlign w:val="center"/>
          </w:tcPr>
          <w:p w14:paraId="721F5227" w14:textId="77777777" w:rsidR="00794486" w:rsidRDefault="00386DCF">
            <w:pPr>
              <w:pStyle w:val="affffffff4"/>
              <w:rPr>
                <w:sz w:val="18"/>
                <w:szCs w:val="18"/>
              </w:rPr>
            </w:pPr>
            <w:r>
              <w:rPr>
                <w:sz w:val="18"/>
                <w:szCs w:val="18"/>
              </w:rPr>
              <w:t>0701</w:t>
            </w:r>
          </w:p>
        </w:tc>
        <w:tc>
          <w:tcPr>
            <w:tcW w:w="1521" w:type="dxa"/>
            <w:vAlign w:val="center"/>
          </w:tcPr>
          <w:p w14:paraId="369F958F"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23395E4D" w14:textId="77777777" w:rsidR="00794486" w:rsidRDefault="00386DCF">
            <w:pPr>
              <w:pStyle w:val="affffffff4"/>
              <w:rPr>
                <w:rFonts w:ascii="宋体" w:hAnsi="宋体"/>
                <w:sz w:val="18"/>
                <w:szCs w:val="18"/>
              </w:rPr>
            </w:pPr>
            <w:r>
              <w:rPr>
                <w:rFonts w:ascii="宋体" w:hAnsi="宋体" w:hint="eastAsia"/>
                <w:sz w:val="18"/>
                <w:szCs w:val="18"/>
              </w:rPr>
              <w:t>负责停电、限电等公共类信息的发布。</w:t>
            </w:r>
          </w:p>
        </w:tc>
      </w:tr>
      <w:tr w:rsidR="00794486" w14:paraId="2E0A6243" w14:textId="77777777">
        <w:tc>
          <w:tcPr>
            <w:tcW w:w="1183" w:type="dxa"/>
            <w:vAlign w:val="center"/>
          </w:tcPr>
          <w:p w14:paraId="32790CC9" w14:textId="77777777" w:rsidR="00794486" w:rsidRDefault="00386DCF">
            <w:pPr>
              <w:pStyle w:val="affffffff4"/>
              <w:rPr>
                <w:color w:val="000000"/>
                <w:sz w:val="18"/>
                <w:szCs w:val="18"/>
              </w:rPr>
            </w:pPr>
            <w:r>
              <w:rPr>
                <w:rFonts w:hint="eastAsia"/>
                <w:color w:val="000000"/>
                <w:sz w:val="18"/>
                <w:szCs w:val="18"/>
              </w:rPr>
              <w:t>PT0729</w:t>
            </w:r>
          </w:p>
        </w:tc>
        <w:tc>
          <w:tcPr>
            <w:tcW w:w="1368" w:type="dxa"/>
            <w:vAlign w:val="center"/>
          </w:tcPr>
          <w:p w14:paraId="68EC3B3B" w14:textId="77777777" w:rsidR="00794486" w:rsidRDefault="00386DCF">
            <w:pPr>
              <w:pStyle w:val="affffffff4"/>
              <w:rPr>
                <w:rFonts w:ascii="宋体" w:hAnsi="宋体"/>
                <w:sz w:val="18"/>
                <w:szCs w:val="18"/>
              </w:rPr>
            </w:pPr>
            <w:r>
              <w:rPr>
                <w:rFonts w:ascii="宋体" w:hAnsi="宋体" w:hint="eastAsia"/>
                <w:sz w:val="18"/>
                <w:szCs w:val="18"/>
              </w:rPr>
              <w:t>信息审核人员</w:t>
            </w:r>
          </w:p>
        </w:tc>
        <w:tc>
          <w:tcPr>
            <w:tcW w:w="1521" w:type="dxa"/>
            <w:vAlign w:val="center"/>
          </w:tcPr>
          <w:p w14:paraId="49A939D3" w14:textId="77777777" w:rsidR="00794486" w:rsidRDefault="00386DCF">
            <w:pPr>
              <w:pStyle w:val="affffffff4"/>
              <w:rPr>
                <w:sz w:val="18"/>
                <w:szCs w:val="18"/>
              </w:rPr>
            </w:pPr>
            <w:r>
              <w:rPr>
                <w:sz w:val="18"/>
                <w:szCs w:val="18"/>
              </w:rPr>
              <w:t>0702</w:t>
            </w:r>
          </w:p>
        </w:tc>
        <w:tc>
          <w:tcPr>
            <w:tcW w:w="1521" w:type="dxa"/>
            <w:vAlign w:val="center"/>
          </w:tcPr>
          <w:p w14:paraId="7C1C2300"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5E779E8D" w14:textId="77777777" w:rsidR="00794486" w:rsidRDefault="00386DCF">
            <w:pPr>
              <w:pStyle w:val="affffffff4"/>
              <w:rPr>
                <w:rFonts w:ascii="宋体" w:hAnsi="宋体"/>
                <w:sz w:val="18"/>
                <w:szCs w:val="18"/>
              </w:rPr>
            </w:pPr>
            <w:r>
              <w:rPr>
                <w:rFonts w:ascii="宋体" w:hAnsi="宋体" w:hint="eastAsia"/>
                <w:sz w:val="18"/>
                <w:szCs w:val="18"/>
              </w:rPr>
              <w:t>负责对待发布的信息进行审核。</w:t>
            </w:r>
          </w:p>
        </w:tc>
      </w:tr>
      <w:tr w:rsidR="00794486" w14:paraId="784F856D" w14:textId="77777777">
        <w:tc>
          <w:tcPr>
            <w:tcW w:w="1183" w:type="dxa"/>
            <w:vAlign w:val="center"/>
          </w:tcPr>
          <w:p w14:paraId="5F68726A" w14:textId="77777777" w:rsidR="00794486" w:rsidRDefault="00386DCF">
            <w:pPr>
              <w:pStyle w:val="affffffff4"/>
              <w:rPr>
                <w:color w:val="000000"/>
                <w:sz w:val="18"/>
                <w:szCs w:val="18"/>
              </w:rPr>
            </w:pPr>
            <w:r>
              <w:rPr>
                <w:rFonts w:hint="eastAsia"/>
                <w:color w:val="000000"/>
                <w:sz w:val="18"/>
                <w:szCs w:val="18"/>
              </w:rPr>
              <w:t>PT0730</w:t>
            </w:r>
          </w:p>
        </w:tc>
        <w:tc>
          <w:tcPr>
            <w:tcW w:w="1368" w:type="dxa"/>
            <w:vAlign w:val="center"/>
          </w:tcPr>
          <w:p w14:paraId="44FA30B0" w14:textId="77777777" w:rsidR="00794486" w:rsidRDefault="00386DCF">
            <w:pPr>
              <w:pStyle w:val="affffffff4"/>
              <w:rPr>
                <w:rFonts w:ascii="宋体" w:hAnsi="宋体"/>
                <w:sz w:val="18"/>
                <w:szCs w:val="18"/>
              </w:rPr>
            </w:pPr>
            <w:r>
              <w:rPr>
                <w:rFonts w:ascii="宋体" w:hAnsi="宋体" w:hint="eastAsia"/>
                <w:sz w:val="18"/>
                <w:szCs w:val="18"/>
              </w:rPr>
              <w:t>知识发布人员</w:t>
            </w:r>
          </w:p>
        </w:tc>
        <w:tc>
          <w:tcPr>
            <w:tcW w:w="1521" w:type="dxa"/>
            <w:vAlign w:val="center"/>
          </w:tcPr>
          <w:p w14:paraId="4D2AA428" w14:textId="77777777" w:rsidR="00794486" w:rsidRDefault="00386DCF">
            <w:pPr>
              <w:pStyle w:val="affffffff4"/>
              <w:rPr>
                <w:sz w:val="18"/>
                <w:szCs w:val="18"/>
              </w:rPr>
            </w:pPr>
            <w:r>
              <w:rPr>
                <w:sz w:val="18"/>
                <w:szCs w:val="18"/>
              </w:rPr>
              <w:t>0701</w:t>
            </w:r>
          </w:p>
        </w:tc>
        <w:tc>
          <w:tcPr>
            <w:tcW w:w="1521" w:type="dxa"/>
            <w:vAlign w:val="center"/>
          </w:tcPr>
          <w:p w14:paraId="77E872A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2B83BF52" w14:textId="77777777" w:rsidR="00794486" w:rsidRDefault="00386DCF">
            <w:pPr>
              <w:pStyle w:val="affffffff4"/>
              <w:rPr>
                <w:rFonts w:ascii="宋体" w:hAnsi="宋体"/>
                <w:sz w:val="18"/>
                <w:szCs w:val="18"/>
              </w:rPr>
            </w:pPr>
            <w:r>
              <w:rPr>
                <w:rFonts w:ascii="宋体" w:hAnsi="宋体" w:hint="eastAsia"/>
                <w:sz w:val="18"/>
                <w:szCs w:val="18"/>
              </w:rPr>
              <w:t>对已通过审核的知识按照分类，发布到知识库中，供相关人员使用。</w:t>
            </w:r>
          </w:p>
        </w:tc>
      </w:tr>
      <w:tr w:rsidR="00794486" w14:paraId="2294AA3D" w14:textId="77777777">
        <w:tc>
          <w:tcPr>
            <w:tcW w:w="1183" w:type="dxa"/>
            <w:vAlign w:val="center"/>
          </w:tcPr>
          <w:p w14:paraId="1DBEA23B" w14:textId="77777777" w:rsidR="00794486" w:rsidRDefault="00386DCF">
            <w:pPr>
              <w:pStyle w:val="affffffff4"/>
              <w:rPr>
                <w:color w:val="000000"/>
                <w:sz w:val="18"/>
                <w:szCs w:val="18"/>
              </w:rPr>
            </w:pPr>
            <w:r>
              <w:rPr>
                <w:rFonts w:hint="eastAsia"/>
                <w:color w:val="000000"/>
                <w:sz w:val="18"/>
                <w:szCs w:val="18"/>
              </w:rPr>
              <w:t>PT0731</w:t>
            </w:r>
          </w:p>
        </w:tc>
        <w:tc>
          <w:tcPr>
            <w:tcW w:w="1368" w:type="dxa"/>
            <w:vAlign w:val="center"/>
          </w:tcPr>
          <w:p w14:paraId="3562802F" w14:textId="77777777" w:rsidR="00794486" w:rsidRDefault="00386DCF">
            <w:pPr>
              <w:pStyle w:val="affffffff4"/>
              <w:rPr>
                <w:rFonts w:ascii="宋体" w:hAnsi="宋体"/>
                <w:sz w:val="18"/>
                <w:szCs w:val="18"/>
              </w:rPr>
            </w:pPr>
            <w:r>
              <w:rPr>
                <w:rFonts w:ascii="宋体" w:hAnsi="宋体" w:hint="eastAsia"/>
                <w:sz w:val="18"/>
                <w:szCs w:val="18"/>
              </w:rPr>
              <w:t>知识审核人员</w:t>
            </w:r>
          </w:p>
        </w:tc>
        <w:tc>
          <w:tcPr>
            <w:tcW w:w="1521" w:type="dxa"/>
            <w:vAlign w:val="center"/>
          </w:tcPr>
          <w:p w14:paraId="1EDC613E" w14:textId="77777777" w:rsidR="00794486" w:rsidRDefault="00386DCF">
            <w:pPr>
              <w:pStyle w:val="affffffff4"/>
              <w:rPr>
                <w:sz w:val="18"/>
                <w:szCs w:val="18"/>
              </w:rPr>
            </w:pPr>
            <w:r>
              <w:rPr>
                <w:sz w:val="18"/>
                <w:szCs w:val="18"/>
              </w:rPr>
              <w:t>0702</w:t>
            </w:r>
          </w:p>
        </w:tc>
        <w:tc>
          <w:tcPr>
            <w:tcW w:w="1521" w:type="dxa"/>
            <w:vAlign w:val="center"/>
          </w:tcPr>
          <w:p w14:paraId="078B5D05"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87C45F6" w14:textId="77777777" w:rsidR="00794486" w:rsidRDefault="00386DCF">
            <w:pPr>
              <w:pStyle w:val="affffffff4"/>
              <w:rPr>
                <w:rFonts w:ascii="宋体" w:hAnsi="宋体"/>
                <w:sz w:val="18"/>
                <w:szCs w:val="18"/>
              </w:rPr>
            </w:pPr>
            <w:r>
              <w:rPr>
                <w:rFonts w:ascii="宋体" w:hAnsi="宋体" w:hint="eastAsia"/>
                <w:sz w:val="18"/>
                <w:szCs w:val="18"/>
              </w:rPr>
              <w:t>核实收集的知识的准确性、完整性、时效性。</w:t>
            </w:r>
          </w:p>
        </w:tc>
      </w:tr>
      <w:tr w:rsidR="00794486" w14:paraId="5E2267C9" w14:textId="77777777">
        <w:tc>
          <w:tcPr>
            <w:tcW w:w="1183" w:type="dxa"/>
            <w:vAlign w:val="center"/>
          </w:tcPr>
          <w:p w14:paraId="3C539EA8" w14:textId="77777777" w:rsidR="00794486" w:rsidRDefault="00386DCF">
            <w:pPr>
              <w:pStyle w:val="affffffff4"/>
              <w:rPr>
                <w:color w:val="000000"/>
                <w:sz w:val="18"/>
                <w:szCs w:val="18"/>
              </w:rPr>
            </w:pPr>
            <w:r>
              <w:rPr>
                <w:rFonts w:hint="eastAsia"/>
                <w:color w:val="000000"/>
                <w:sz w:val="18"/>
                <w:szCs w:val="18"/>
              </w:rPr>
              <w:t>PT0732</w:t>
            </w:r>
          </w:p>
        </w:tc>
        <w:tc>
          <w:tcPr>
            <w:tcW w:w="1368" w:type="dxa"/>
            <w:vAlign w:val="center"/>
          </w:tcPr>
          <w:p w14:paraId="6EFA6B38" w14:textId="77777777" w:rsidR="00794486" w:rsidRDefault="00386DCF">
            <w:pPr>
              <w:pStyle w:val="affffffff4"/>
              <w:rPr>
                <w:rFonts w:ascii="宋体" w:hAnsi="宋体"/>
                <w:sz w:val="18"/>
                <w:szCs w:val="18"/>
              </w:rPr>
            </w:pPr>
            <w:r>
              <w:rPr>
                <w:rFonts w:ascii="宋体" w:hAnsi="宋体" w:hint="eastAsia"/>
                <w:sz w:val="18"/>
                <w:szCs w:val="18"/>
              </w:rPr>
              <w:t>知识收集人员</w:t>
            </w:r>
          </w:p>
        </w:tc>
        <w:tc>
          <w:tcPr>
            <w:tcW w:w="1521" w:type="dxa"/>
            <w:vAlign w:val="center"/>
          </w:tcPr>
          <w:p w14:paraId="17F03B88" w14:textId="77777777" w:rsidR="00794486" w:rsidRDefault="00386DCF">
            <w:pPr>
              <w:pStyle w:val="affffffff4"/>
              <w:rPr>
                <w:sz w:val="18"/>
                <w:szCs w:val="18"/>
              </w:rPr>
            </w:pPr>
            <w:r>
              <w:rPr>
                <w:sz w:val="18"/>
                <w:szCs w:val="18"/>
              </w:rPr>
              <w:t>0701</w:t>
            </w:r>
          </w:p>
        </w:tc>
        <w:tc>
          <w:tcPr>
            <w:tcW w:w="1521" w:type="dxa"/>
            <w:vAlign w:val="center"/>
          </w:tcPr>
          <w:p w14:paraId="7628915E"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D5DAF80" w14:textId="77777777" w:rsidR="00794486" w:rsidRDefault="00386DCF">
            <w:pPr>
              <w:pStyle w:val="affffffff4"/>
              <w:rPr>
                <w:rFonts w:ascii="宋体" w:hAnsi="宋体"/>
                <w:sz w:val="18"/>
                <w:szCs w:val="18"/>
              </w:rPr>
            </w:pPr>
            <w:r>
              <w:rPr>
                <w:rFonts w:ascii="宋体" w:hAnsi="宋体" w:hint="eastAsia"/>
                <w:sz w:val="18"/>
                <w:szCs w:val="18"/>
              </w:rPr>
              <w:t>收集企业简介、电力法律法规、优质服务承诺、营业收费、电价政策、服务指南、英大支付等知识及日常工作中积累的工作技巧和经验。</w:t>
            </w:r>
          </w:p>
        </w:tc>
      </w:tr>
      <w:tr w:rsidR="00794486" w14:paraId="3BDC5959" w14:textId="77777777">
        <w:tc>
          <w:tcPr>
            <w:tcW w:w="1183" w:type="dxa"/>
            <w:vAlign w:val="center"/>
          </w:tcPr>
          <w:p w14:paraId="68F48340" w14:textId="77777777" w:rsidR="00794486" w:rsidRDefault="00386DCF">
            <w:pPr>
              <w:pStyle w:val="affffffff4"/>
              <w:rPr>
                <w:rFonts w:ascii="宋体" w:hAnsi="宋体" w:cs="宋体"/>
                <w:color w:val="000000"/>
                <w:sz w:val="18"/>
                <w:szCs w:val="18"/>
              </w:rPr>
            </w:pPr>
            <w:r>
              <w:rPr>
                <w:rFonts w:hint="eastAsia"/>
                <w:color w:val="000000"/>
                <w:sz w:val="18"/>
                <w:szCs w:val="18"/>
              </w:rPr>
              <w:t>PT0801</w:t>
            </w:r>
          </w:p>
        </w:tc>
        <w:tc>
          <w:tcPr>
            <w:tcW w:w="1368" w:type="dxa"/>
            <w:vAlign w:val="center"/>
          </w:tcPr>
          <w:p w14:paraId="075C2A69" w14:textId="77777777" w:rsidR="00794486" w:rsidRDefault="00386DCF">
            <w:pPr>
              <w:pStyle w:val="affffffff4"/>
              <w:rPr>
                <w:rFonts w:ascii="宋体" w:hAnsi="宋体"/>
                <w:sz w:val="18"/>
                <w:szCs w:val="18"/>
              </w:rPr>
            </w:pPr>
            <w:r>
              <w:rPr>
                <w:rFonts w:ascii="宋体" w:hAnsi="宋体" w:hint="eastAsia"/>
                <w:sz w:val="18"/>
                <w:szCs w:val="18"/>
              </w:rPr>
              <w:t>营销部计量处长</w:t>
            </w:r>
          </w:p>
        </w:tc>
        <w:tc>
          <w:tcPr>
            <w:tcW w:w="1521" w:type="dxa"/>
            <w:vAlign w:val="center"/>
          </w:tcPr>
          <w:p w14:paraId="75D3B0CB" w14:textId="77777777" w:rsidR="00794486" w:rsidRDefault="00386DCF">
            <w:pPr>
              <w:pStyle w:val="affffffff4"/>
              <w:rPr>
                <w:sz w:val="18"/>
                <w:szCs w:val="18"/>
              </w:rPr>
            </w:pPr>
            <w:r>
              <w:rPr>
                <w:sz w:val="18"/>
                <w:szCs w:val="18"/>
              </w:rPr>
              <w:t>0804</w:t>
            </w:r>
          </w:p>
        </w:tc>
        <w:tc>
          <w:tcPr>
            <w:tcW w:w="1521" w:type="dxa"/>
            <w:vAlign w:val="center"/>
          </w:tcPr>
          <w:p w14:paraId="553253DB"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6C7D8FF" w14:textId="77777777" w:rsidR="00794486" w:rsidRDefault="00386DCF">
            <w:pPr>
              <w:pStyle w:val="affffffff4"/>
              <w:rPr>
                <w:rFonts w:ascii="宋体" w:hAnsi="宋体"/>
                <w:sz w:val="18"/>
                <w:szCs w:val="18"/>
              </w:rPr>
            </w:pPr>
            <w:r>
              <w:rPr>
                <w:rFonts w:ascii="宋体" w:hAnsi="宋体" w:hint="eastAsia"/>
                <w:sz w:val="18"/>
                <w:szCs w:val="18"/>
              </w:rPr>
              <w:t>负责计量处全面工作</w:t>
            </w:r>
          </w:p>
        </w:tc>
      </w:tr>
      <w:tr w:rsidR="00794486" w14:paraId="68A55B01" w14:textId="77777777">
        <w:tc>
          <w:tcPr>
            <w:tcW w:w="1183" w:type="dxa"/>
            <w:vAlign w:val="center"/>
          </w:tcPr>
          <w:p w14:paraId="0F5C7357" w14:textId="77777777" w:rsidR="00794486" w:rsidRDefault="00386DCF">
            <w:pPr>
              <w:pStyle w:val="affffffff4"/>
              <w:rPr>
                <w:rFonts w:ascii="宋体" w:hAnsi="宋体" w:cs="宋体"/>
                <w:color w:val="000000"/>
                <w:sz w:val="18"/>
                <w:szCs w:val="18"/>
              </w:rPr>
            </w:pPr>
            <w:r>
              <w:rPr>
                <w:rFonts w:hint="eastAsia"/>
                <w:color w:val="000000"/>
                <w:sz w:val="18"/>
                <w:szCs w:val="18"/>
              </w:rPr>
              <w:t>PT0802</w:t>
            </w:r>
          </w:p>
        </w:tc>
        <w:tc>
          <w:tcPr>
            <w:tcW w:w="1368" w:type="dxa"/>
            <w:vAlign w:val="center"/>
          </w:tcPr>
          <w:p w14:paraId="68C1996F" w14:textId="77777777" w:rsidR="00794486" w:rsidRDefault="00386DCF">
            <w:pPr>
              <w:pStyle w:val="affffffff4"/>
              <w:rPr>
                <w:rFonts w:ascii="宋体" w:hAnsi="宋体"/>
                <w:sz w:val="18"/>
                <w:szCs w:val="18"/>
              </w:rPr>
            </w:pPr>
            <w:r>
              <w:rPr>
                <w:rFonts w:ascii="宋体" w:hAnsi="宋体" w:hint="eastAsia"/>
                <w:sz w:val="18"/>
                <w:szCs w:val="18"/>
              </w:rPr>
              <w:t>计量监督管理</w:t>
            </w:r>
          </w:p>
        </w:tc>
        <w:tc>
          <w:tcPr>
            <w:tcW w:w="1521" w:type="dxa"/>
            <w:vAlign w:val="center"/>
          </w:tcPr>
          <w:p w14:paraId="66282671" w14:textId="77777777" w:rsidR="00794486" w:rsidRDefault="00386DCF">
            <w:pPr>
              <w:pStyle w:val="affffffff4"/>
              <w:rPr>
                <w:sz w:val="18"/>
                <w:szCs w:val="18"/>
              </w:rPr>
            </w:pPr>
            <w:r>
              <w:rPr>
                <w:sz w:val="18"/>
                <w:szCs w:val="18"/>
              </w:rPr>
              <w:t>0804</w:t>
            </w:r>
          </w:p>
        </w:tc>
        <w:tc>
          <w:tcPr>
            <w:tcW w:w="1521" w:type="dxa"/>
            <w:vAlign w:val="center"/>
          </w:tcPr>
          <w:p w14:paraId="2D57A534"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166981CD" w14:textId="77777777" w:rsidR="00794486" w:rsidRDefault="00386DCF">
            <w:pPr>
              <w:pStyle w:val="affffffff4"/>
              <w:rPr>
                <w:rFonts w:ascii="宋体" w:hAnsi="宋体"/>
                <w:sz w:val="18"/>
                <w:szCs w:val="18"/>
              </w:rPr>
            </w:pPr>
            <w:r>
              <w:rPr>
                <w:rFonts w:ascii="宋体" w:hAnsi="宋体" w:hint="eastAsia"/>
                <w:sz w:val="18"/>
                <w:szCs w:val="18"/>
              </w:rPr>
              <w:t>对计量中心的监督管理工作进行指导</w:t>
            </w:r>
          </w:p>
        </w:tc>
      </w:tr>
      <w:tr w:rsidR="00794486" w14:paraId="1B76F580" w14:textId="77777777">
        <w:tc>
          <w:tcPr>
            <w:tcW w:w="1183" w:type="dxa"/>
            <w:vAlign w:val="center"/>
          </w:tcPr>
          <w:p w14:paraId="2AA124C9" w14:textId="77777777" w:rsidR="00794486" w:rsidRDefault="00386DCF">
            <w:pPr>
              <w:pStyle w:val="affffffff4"/>
              <w:rPr>
                <w:rFonts w:ascii="宋体" w:hAnsi="宋体" w:cs="宋体"/>
                <w:color w:val="000000"/>
                <w:sz w:val="18"/>
                <w:szCs w:val="18"/>
              </w:rPr>
            </w:pPr>
            <w:r>
              <w:rPr>
                <w:rFonts w:hint="eastAsia"/>
                <w:color w:val="000000"/>
                <w:sz w:val="18"/>
                <w:szCs w:val="18"/>
              </w:rPr>
              <w:t>PT0803</w:t>
            </w:r>
          </w:p>
        </w:tc>
        <w:tc>
          <w:tcPr>
            <w:tcW w:w="1368" w:type="dxa"/>
            <w:vAlign w:val="center"/>
          </w:tcPr>
          <w:p w14:paraId="030CEA52" w14:textId="77777777" w:rsidR="00794486" w:rsidRDefault="00386DCF">
            <w:pPr>
              <w:pStyle w:val="affffffff4"/>
              <w:rPr>
                <w:rFonts w:ascii="宋体" w:hAnsi="宋体"/>
                <w:sz w:val="18"/>
                <w:szCs w:val="18"/>
              </w:rPr>
            </w:pPr>
            <w:r>
              <w:rPr>
                <w:rFonts w:ascii="宋体" w:hAnsi="宋体" w:hint="eastAsia"/>
                <w:sz w:val="18"/>
                <w:szCs w:val="18"/>
              </w:rPr>
              <w:t>计量技术管理</w:t>
            </w:r>
          </w:p>
        </w:tc>
        <w:tc>
          <w:tcPr>
            <w:tcW w:w="1521" w:type="dxa"/>
            <w:vAlign w:val="center"/>
          </w:tcPr>
          <w:p w14:paraId="21860137" w14:textId="77777777" w:rsidR="00794486" w:rsidRDefault="00386DCF">
            <w:pPr>
              <w:pStyle w:val="affffffff4"/>
              <w:rPr>
                <w:sz w:val="18"/>
                <w:szCs w:val="18"/>
              </w:rPr>
            </w:pPr>
            <w:r>
              <w:rPr>
                <w:sz w:val="18"/>
                <w:szCs w:val="18"/>
              </w:rPr>
              <w:t>0804</w:t>
            </w:r>
          </w:p>
        </w:tc>
        <w:tc>
          <w:tcPr>
            <w:tcW w:w="1521" w:type="dxa"/>
            <w:vAlign w:val="center"/>
          </w:tcPr>
          <w:p w14:paraId="2CE96204"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1062056E" w14:textId="77777777" w:rsidR="00794486" w:rsidRDefault="00386DCF">
            <w:pPr>
              <w:pStyle w:val="affffffff4"/>
              <w:rPr>
                <w:rFonts w:ascii="宋体" w:hAnsi="宋体"/>
                <w:sz w:val="18"/>
                <w:szCs w:val="18"/>
              </w:rPr>
            </w:pPr>
            <w:r>
              <w:rPr>
                <w:rFonts w:ascii="宋体" w:hAnsi="宋体" w:hint="eastAsia"/>
                <w:sz w:val="18"/>
                <w:szCs w:val="18"/>
              </w:rPr>
              <w:t>对计量中心的技术工作进行指导</w:t>
            </w:r>
          </w:p>
        </w:tc>
      </w:tr>
      <w:tr w:rsidR="00794486" w14:paraId="53277CA2" w14:textId="77777777">
        <w:tc>
          <w:tcPr>
            <w:tcW w:w="1183" w:type="dxa"/>
            <w:vAlign w:val="center"/>
          </w:tcPr>
          <w:p w14:paraId="3DB4ED3E" w14:textId="77777777" w:rsidR="00794486" w:rsidRDefault="00386DCF">
            <w:pPr>
              <w:pStyle w:val="affffffff4"/>
              <w:rPr>
                <w:rFonts w:ascii="宋体" w:hAnsi="宋体" w:cs="宋体"/>
                <w:color w:val="000000"/>
                <w:sz w:val="18"/>
                <w:szCs w:val="18"/>
              </w:rPr>
            </w:pPr>
            <w:r>
              <w:rPr>
                <w:rFonts w:hint="eastAsia"/>
                <w:color w:val="000000"/>
                <w:sz w:val="18"/>
                <w:szCs w:val="18"/>
              </w:rPr>
              <w:t>PT0804</w:t>
            </w:r>
          </w:p>
        </w:tc>
        <w:tc>
          <w:tcPr>
            <w:tcW w:w="1368" w:type="dxa"/>
            <w:vAlign w:val="center"/>
          </w:tcPr>
          <w:p w14:paraId="60FE30C6" w14:textId="77777777" w:rsidR="00794486" w:rsidRDefault="00386DCF">
            <w:pPr>
              <w:pStyle w:val="affffffff4"/>
              <w:rPr>
                <w:rFonts w:ascii="宋体" w:hAnsi="宋体"/>
                <w:sz w:val="18"/>
                <w:szCs w:val="18"/>
              </w:rPr>
            </w:pPr>
            <w:r>
              <w:rPr>
                <w:rFonts w:ascii="宋体" w:hAnsi="宋体" w:hint="eastAsia"/>
                <w:sz w:val="18"/>
                <w:szCs w:val="18"/>
              </w:rPr>
              <w:t>省计量中心领导</w:t>
            </w:r>
          </w:p>
        </w:tc>
        <w:tc>
          <w:tcPr>
            <w:tcW w:w="1521" w:type="dxa"/>
            <w:vAlign w:val="center"/>
          </w:tcPr>
          <w:p w14:paraId="12A20030" w14:textId="77777777" w:rsidR="00794486" w:rsidRDefault="00386DCF">
            <w:pPr>
              <w:pStyle w:val="affffffff4"/>
              <w:rPr>
                <w:sz w:val="18"/>
                <w:szCs w:val="18"/>
              </w:rPr>
            </w:pPr>
            <w:r>
              <w:rPr>
                <w:sz w:val="18"/>
                <w:szCs w:val="18"/>
              </w:rPr>
              <w:t>0804</w:t>
            </w:r>
          </w:p>
        </w:tc>
        <w:tc>
          <w:tcPr>
            <w:tcW w:w="1521" w:type="dxa"/>
            <w:vAlign w:val="center"/>
          </w:tcPr>
          <w:p w14:paraId="6BEDE642"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20A7745B" w14:textId="77777777" w:rsidR="00794486" w:rsidRDefault="00386DCF">
            <w:pPr>
              <w:pStyle w:val="affffffff4"/>
              <w:rPr>
                <w:rFonts w:ascii="宋体" w:hAnsi="宋体"/>
                <w:sz w:val="18"/>
                <w:szCs w:val="18"/>
              </w:rPr>
            </w:pPr>
            <w:r>
              <w:rPr>
                <w:rFonts w:ascii="宋体" w:hAnsi="宋体" w:hint="eastAsia"/>
                <w:sz w:val="18"/>
                <w:szCs w:val="18"/>
              </w:rPr>
              <w:t>负责省级计量中心的全面工作．</w:t>
            </w:r>
          </w:p>
        </w:tc>
      </w:tr>
      <w:tr w:rsidR="00794486" w14:paraId="29AF53F3" w14:textId="77777777">
        <w:tc>
          <w:tcPr>
            <w:tcW w:w="1183" w:type="dxa"/>
            <w:vAlign w:val="center"/>
          </w:tcPr>
          <w:p w14:paraId="2CE527D2" w14:textId="77777777" w:rsidR="00794486" w:rsidRDefault="00386DCF">
            <w:pPr>
              <w:pStyle w:val="affffffff4"/>
              <w:rPr>
                <w:rFonts w:ascii="宋体" w:hAnsi="宋体" w:cs="宋体"/>
                <w:color w:val="000000"/>
                <w:sz w:val="18"/>
                <w:szCs w:val="18"/>
              </w:rPr>
            </w:pPr>
            <w:r>
              <w:rPr>
                <w:rFonts w:hint="eastAsia"/>
                <w:color w:val="000000"/>
                <w:sz w:val="18"/>
                <w:szCs w:val="18"/>
              </w:rPr>
              <w:t>PT0805</w:t>
            </w:r>
          </w:p>
        </w:tc>
        <w:tc>
          <w:tcPr>
            <w:tcW w:w="1368" w:type="dxa"/>
            <w:vAlign w:val="center"/>
          </w:tcPr>
          <w:p w14:paraId="6E357C60" w14:textId="77777777" w:rsidR="00794486" w:rsidRDefault="00386DCF">
            <w:pPr>
              <w:pStyle w:val="affffffff4"/>
              <w:rPr>
                <w:rFonts w:ascii="宋体" w:hAnsi="宋体"/>
                <w:sz w:val="18"/>
                <w:szCs w:val="18"/>
              </w:rPr>
            </w:pPr>
            <w:r>
              <w:rPr>
                <w:rFonts w:ascii="宋体" w:hAnsi="宋体" w:hint="eastAsia"/>
                <w:sz w:val="18"/>
                <w:szCs w:val="18"/>
              </w:rPr>
              <w:t>运营管理专工</w:t>
            </w:r>
          </w:p>
        </w:tc>
        <w:tc>
          <w:tcPr>
            <w:tcW w:w="1521" w:type="dxa"/>
            <w:vAlign w:val="center"/>
          </w:tcPr>
          <w:p w14:paraId="14F16DF5" w14:textId="77777777" w:rsidR="00794486" w:rsidRDefault="00386DCF">
            <w:pPr>
              <w:pStyle w:val="affffffff4"/>
              <w:rPr>
                <w:sz w:val="18"/>
                <w:szCs w:val="18"/>
              </w:rPr>
            </w:pPr>
            <w:r>
              <w:rPr>
                <w:sz w:val="18"/>
                <w:szCs w:val="18"/>
              </w:rPr>
              <w:t>0804</w:t>
            </w:r>
          </w:p>
        </w:tc>
        <w:tc>
          <w:tcPr>
            <w:tcW w:w="1521" w:type="dxa"/>
            <w:vAlign w:val="center"/>
          </w:tcPr>
          <w:p w14:paraId="0D1405E1"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54325337" w14:textId="77777777" w:rsidR="00794486" w:rsidRDefault="00386DCF">
            <w:pPr>
              <w:pStyle w:val="affffffff4"/>
              <w:rPr>
                <w:rFonts w:ascii="宋体" w:hAnsi="宋体"/>
                <w:sz w:val="18"/>
                <w:szCs w:val="18"/>
              </w:rPr>
            </w:pPr>
            <w:r>
              <w:rPr>
                <w:rFonts w:ascii="宋体" w:hAnsi="宋体" w:hint="eastAsia"/>
                <w:sz w:val="18"/>
                <w:szCs w:val="18"/>
              </w:rPr>
              <w:t>生产计划管理，计量技术监督管理，质量体系管理，计量资产全寿命周期管理，计量印证统一定制和管理，用电信息采集系统运行、维护和管控等。</w:t>
            </w:r>
          </w:p>
        </w:tc>
      </w:tr>
      <w:tr w:rsidR="00794486" w14:paraId="30F07650" w14:textId="77777777">
        <w:tc>
          <w:tcPr>
            <w:tcW w:w="1183" w:type="dxa"/>
            <w:vAlign w:val="center"/>
          </w:tcPr>
          <w:p w14:paraId="46346B7E" w14:textId="77777777" w:rsidR="00794486" w:rsidRDefault="00386DCF">
            <w:pPr>
              <w:pStyle w:val="affffffff4"/>
              <w:rPr>
                <w:rFonts w:ascii="宋体" w:hAnsi="宋体" w:cs="宋体"/>
                <w:color w:val="000000"/>
                <w:sz w:val="18"/>
                <w:szCs w:val="18"/>
              </w:rPr>
            </w:pPr>
            <w:r>
              <w:rPr>
                <w:rFonts w:hint="eastAsia"/>
                <w:color w:val="000000"/>
                <w:sz w:val="18"/>
                <w:szCs w:val="18"/>
              </w:rPr>
              <w:t>PT0806</w:t>
            </w:r>
          </w:p>
        </w:tc>
        <w:tc>
          <w:tcPr>
            <w:tcW w:w="1368" w:type="dxa"/>
            <w:vAlign w:val="center"/>
          </w:tcPr>
          <w:p w14:paraId="640C8EEC" w14:textId="77777777" w:rsidR="00794486" w:rsidRDefault="00386DCF">
            <w:pPr>
              <w:pStyle w:val="affffffff4"/>
              <w:rPr>
                <w:rFonts w:ascii="宋体" w:hAnsi="宋体"/>
                <w:sz w:val="18"/>
                <w:szCs w:val="18"/>
              </w:rPr>
            </w:pPr>
            <w:r>
              <w:rPr>
                <w:rFonts w:ascii="宋体" w:hAnsi="宋体" w:hint="eastAsia"/>
                <w:sz w:val="18"/>
                <w:szCs w:val="18"/>
              </w:rPr>
              <w:t>技术质监专工</w:t>
            </w:r>
          </w:p>
        </w:tc>
        <w:tc>
          <w:tcPr>
            <w:tcW w:w="1521" w:type="dxa"/>
            <w:vAlign w:val="center"/>
          </w:tcPr>
          <w:p w14:paraId="50D3DEE2" w14:textId="77777777" w:rsidR="00794486" w:rsidRDefault="00386DCF">
            <w:pPr>
              <w:pStyle w:val="affffffff4"/>
              <w:rPr>
                <w:sz w:val="18"/>
                <w:szCs w:val="18"/>
              </w:rPr>
            </w:pPr>
            <w:r>
              <w:rPr>
                <w:sz w:val="18"/>
                <w:szCs w:val="18"/>
              </w:rPr>
              <w:t>0804</w:t>
            </w:r>
          </w:p>
        </w:tc>
        <w:tc>
          <w:tcPr>
            <w:tcW w:w="1521" w:type="dxa"/>
            <w:vAlign w:val="center"/>
          </w:tcPr>
          <w:p w14:paraId="6B1A5433"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6C1D0908" w14:textId="77777777" w:rsidR="00794486" w:rsidRDefault="00386DCF">
            <w:pPr>
              <w:pStyle w:val="affffffff4"/>
              <w:rPr>
                <w:rFonts w:ascii="宋体" w:hAnsi="宋体"/>
                <w:sz w:val="18"/>
                <w:szCs w:val="18"/>
              </w:rPr>
            </w:pPr>
            <w:r>
              <w:rPr>
                <w:rFonts w:ascii="宋体" w:hAnsi="宋体" w:hint="eastAsia"/>
                <w:sz w:val="18"/>
                <w:szCs w:val="18"/>
              </w:rPr>
              <w:t>负责计量装置质量检测与分析，贸易结算计量器具仲裁检定，计量新技术应用和研究的管理工作</w:t>
            </w:r>
          </w:p>
        </w:tc>
      </w:tr>
      <w:tr w:rsidR="00794486" w14:paraId="49E5C22E" w14:textId="77777777">
        <w:tc>
          <w:tcPr>
            <w:tcW w:w="1183" w:type="dxa"/>
            <w:vAlign w:val="center"/>
          </w:tcPr>
          <w:p w14:paraId="13F79F07" w14:textId="77777777" w:rsidR="00794486" w:rsidRDefault="00386DCF">
            <w:pPr>
              <w:pStyle w:val="affffffff4"/>
              <w:rPr>
                <w:rFonts w:ascii="宋体" w:hAnsi="宋体" w:cs="宋体"/>
                <w:color w:val="000000"/>
                <w:sz w:val="18"/>
                <w:szCs w:val="18"/>
              </w:rPr>
            </w:pPr>
            <w:r>
              <w:rPr>
                <w:rFonts w:hint="eastAsia"/>
                <w:color w:val="000000"/>
                <w:sz w:val="18"/>
                <w:szCs w:val="18"/>
              </w:rPr>
              <w:t>PT0807</w:t>
            </w:r>
          </w:p>
        </w:tc>
        <w:tc>
          <w:tcPr>
            <w:tcW w:w="1368" w:type="dxa"/>
            <w:vAlign w:val="center"/>
          </w:tcPr>
          <w:p w14:paraId="1D9C795B" w14:textId="77777777" w:rsidR="00794486" w:rsidRDefault="00386DCF">
            <w:pPr>
              <w:pStyle w:val="affffffff4"/>
              <w:rPr>
                <w:rFonts w:ascii="宋体" w:hAnsi="宋体"/>
                <w:sz w:val="18"/>
                <w:szCs w:val="18"/>
              </w:rPr>
            </w:pPr>
            <w:r>
              <w:rPr>
                <w:rFonts w:ascii="宋体" w:hAnsi="宋体" w:hint="eastAsia"/>
                <w:sz w:val="18"/>
                <w:szCs w:val="18"/>
              </w:rPr>
              <w:t>室内检定专工</w:t>
            </w:r>
          </w:p>
        </w:tc>
        <w:tc>
          <w:tcPr>
            <w:tcW w:w="1521" w:type="dxa"/>
            <w:vAlign w:val="center"/>
          </w:tcPr>
          <w:p w14:paraId="16E8592D" w14:textId="77777777" w:rsidR="00794486" w:rsidRDefault="00386DCF">
            <w:pPr>
              <w:pStyle w:val="affffffff4"/>
              <w:rPr>
                <w:sz w:val="18"/>
                <w:szCs w:val="18"/>
              </w:rPr>
            </w:pPr>
            <w:r>
              <w:rPr>
                <w:sz w:val="18"/>
                <w:szCs w:val="18"/>
              </w:rPr>
              <w:t>0804</w:t>
            </w:r>
          </w:p>
        </w:tc>
        <w:tc>
          <w:tcPr>
            <w:tcW w:w="1521" w:type="dxa"/>
            <w:vAlign w:val="center"/>
          </w:tcPr>
          <w:p w14:paraId="6AB1C0E7"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4042488B" w14:textId="77777777" w:rsidR="00794486" w:rsidRDefault="00386DCF">
            <w:pPr>
              <w:pStyle w:val="affffffff4"/>
              <w:rPr>
                <w:rFonts w:ascii="宋体" w:hAnsi="宋体"/>
                <w:sz w:val="18"/>
                <w:szCs w:val="18"/>
              </w:rPr>
            </w:pPr>
            <w:r>
              <w:rPr>
                <w:rFonts w:ascii="宋体" w:hAnsi="宋体" w:hint="eastAsia"/>
                <w:sz w:val="18"/>
                <w:szCs w:val="18"/>
              </w:rPr>
              <w:t>负责电能表、低压互感器和用电信息采集设备的首次检定、检测、质量抽检的管理工作</w:t>
            </w:r>
          </w:p>
        </w:tc>
      </w:tr>
      <w:tr w:rsidR="00794486" w14:paraId="2F4AED2C" w14:textId="77777777">
        <w:tc>
          <w:tcPr>
            <w:tcW w:w="1183" w:type="dxa"/>
            <w:vAlign w:val="center"/>
          </w:tcPr>
          <w:p w14:paraId="0E5735B5" w14:textId="77777777" w:rsidR="00794486" w:rsidRDefault="00386DCF">
            <w:pPr>
              <w:pStyle w:val="affffffff4"/>
              <w:rPr>
                <w:rFonts w:ascii="宋体" w:hAnsi="宋体" w:cs="宋体"/>
                <w:color w:val="000000"/>
                <w:sz w:val="18"/>
                <w:szCs w:val="18"/>
              </w:rPr>
            </w:pPr>
            <w:r>
              <w:rPr>
                <w:rFonts w:hint="eastAsia"/>
                <w:color w:val="000000"/>
                <w:sz w:val="18"/>
                <w:szCs w:val="18"/>
              </w:rPr>
              <w:t>PT0808</w:t>
            </w:r>
          </w:p>
        </w:tc>
        <w:tc>
          <w:tcPr>
            <w:tcW w:w="1368" w:type="dxa"/>
            <w:vAlign w:val="center"/>
          </w:tcPr>
          <w:p w14:paraId="42B40FCF" w14:textId="77777777" w:rsidR="00794486" w:rsidRDefault="00386DCF">
            <w:pPr>
              <w:pStyle w:val="affffffff4"/>
              <w:rPr>
                <w:rFonts w:ascii="宋体" w:hAnsi="宋体"/>
                <w:sz w:val="18"/>
                <w:szCs w:val="18"/>
              </w:rPr>
            </w:pPr>
            <w:r>
              <w:rPr>
                <w:rFonts w:ascii="宋体" w:hAnsi="宋体" w:hint="eastAsia"/>
                <w:sz w:val="18"/>
                <w:szCs w:val="18"/>
              </w:rPr>
              <w:t>资产管理专工</w:t>
            </w:r>
          </w:p>
        </w:tc>
        <w:tc>
          <w:tcPr>
            <w:tcW w:w="1521" w:type="dxa"/>
            <w:vAlign w:val="center"/>
          </w:tcPr>
          <w:p w14:paraId="10CF54BD" w14:textId="77777777" w:rsidR="00794486" w:rsidRDefault="00386DCF">
            <w:pPr>
              <w:pStyle w:val="affffffff4"/>
              <w:rPr>
                <w:sz w:val="18"/>
                <w:szCs w:val="18"/>
              </w:rPr>
            </w:pPr>
            <w:r>
              <w:rPr>
                <w:sz w:val="18"/>
                <w:szCs w:val="18"/>
              </w:rPr>
              <w:t>0804</w:t>
            </w:r>
          </w:p>
        </w:tc>
        <w:tc>
          <w:tcPr>
            <w:tcW w:w="1521" w:type="dxa"/>
            <w:vAlign w:val="center"/>
          </w:tcPr>
          <w:p w14:paraId="7CF296A5"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18A3CCB" w14:textId="77777777" w:rsidR="00794486" w:rsidRDefault="00386DCF">
            <w:pPr>
              <w:pStyle w:val="affffffff4"/>
              <w:rPr>
                <w:rFonts w:ascii="宋体" w:hAnsi="宋体"/>
                <w:sz w:val="18"/>
                <w:szCs w:val="18"/>
              </w:rPr>
            </w:pPr>
            <w:r>
              <w:rPr>
                <w:rFonts w:ascii="宋体" w:hAnsi="宋体" w:hint="eastAsia"/>
                <w:sz w:val="18"/>
                <w:szCs w:val="18"/>
              </w:rPr>
              <w:t>负责省级资产的库房管理和配送管理工作．</w:t>
            </w:r>
          </w:p>
        </w:tc>
      </w:tr>
      <w:tr w:rsidR="00794486" w14:paraId="05122013" w14:textId="77777777">
        <w:tc>
          <w:tcPr>
            <w:tcW w:w="1183" w:type="dxa"/>
            <w:vAlign w:val="center"/>
          </w:tcPr>
          <w:p w14:paraId="68797804" w14:textId="77777777" w:rsidR="00794486" w:rsidRDefault="00386DCF">
            <w:pPr>
              <w:pStyle w:val="affffffff4"/>
              <w:rPr>
                <w:rFonts w:ascii="宋体" w:hAnsi="宋体" w:cs="宋体"/>
                <w:color w:val="000000"/>
                <w:sz w:val="18"/>
                <w:szCs w:val="18"/>
              </w:rPr>
            </w:pPr>
            <w:r>
              <w:rPr>
                <w:rFonts w:hint="eastAsia"/>
                <w:color w:val="000000"/>
                <w:sz w:val="18"/>
                <w:szCs w:val="18"/>
              </w:rPr>
              <w:t>PT0809</w:t>
            </w:r>
          </w:p>
        </w:tc>
        <w:tc>
          <w:tcPr>
            <w:tcW w:w="1368" w:type="dxa"/>
            <w:vAlign w:val="center"/>
          </w:tcPr>
          <w:p w14:paraId="16FE1E4A" w14:textId="77777777" w:rsidR="00794486" w:rsidRDefault="00386DCF">
            <w:pPr>
              <w:pStyle w:val="affffffff4"/>
              <w:rPr>
                <w:rFonts w:ascii="宋体" w:hAnsi="宋体"/>
                <w:sz w:val="18"/>
                <w:szCs w:val="18"/>
              </w:rPr>
            </w:pPr>
            <w:r>
              <w:rPr>
                <w:rFonts w:ascii="宋体" w:hAnsi="宋体" w:hint="eastAsia"/>
                <w:sz w:val="18"/>
                <w:szCs w:val="18"/>
              </w:rPr>
              <w:t>综合业务专工</w:t>
            </w:r>
          </w:p>
        </w:tc>
        <w:tc>
          <w:tcPr>
            <w:tcW w:w="1521" w:type="dxa"/>
            <w:vAlign w:val="center"/>
          </w:tcPr>
          <w:p w14:paraId="2DDCBD2C" w14:textId="77777777" w:rsidR="00794486" w:rsidRDefault="00386DCF">
            <w:pPr>
              <w:pStyle w:val="affffffff4"/>
              <w:rPr>
                <w:sz w:val="18"/>
                <w:szCs w:val="18"/>
              </w:rPr>
            </w:pPr>
            <w:r>
              <w:rPr>
                <w:sz w:val="18"/>
                <w:szCs w:val="18"/>
              </w:rPr>
              <w:t>0804</w:t>
            </w:r>
          </w:p>
        </w:tc>
        <w:tc>
          <w:tcPr>
            <w:tcW w:w="1521" w:type="dxa"/>
            <w:vAlign w:val="center"/>
          </w:tcPr>
          <w:p w14:paraId="085214FC"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4FFBAC69" w14:textId="77777777" w:rsidR="00794486" w:rsidRDefault="00386DCF">
            <w:pPr>
              <w:pStyle w:val="affffffff4"/>
              <w:rPr>
                <w:rFonts w:ascii="宋体" w:hAnsi="宋体"/>
                <w:sz w:val="18"/>
                <w:szCs w:val="18"/>
              </w:rPr>
            </w:pPr>
            <w:r>
              <w:rPr>
                <w:rFonts w:ascii="宋体" w:hAnsi="宋体" w:hint="eastAsia"/>
                <w:sz w:val="18"/>
                <w:szCs w:val="18"/>
              </w:rPr>
              <w:t>负责质量体系及安全生产管理（包括信息安全管理）、工程管理等工作，委托和客户申校检测收发业务执行，计量中心计划与绩效、安全、科技与培训、党工团、综合事务管理等</w:t>
            </w:r>
          </w:p>
        </w:tc>
      </w:tr>
      <w:tr w:rsidR="00794486" w14:paraId="645CA6E4" w14:textId="77777777">
        <w:tc>
          <w:tcPr>
            <w:tcW w:w="1183" w:type="dxa"/>
            <w:vAlign w:val="center"/>
          </w:tcPr>
          <w:p w14:paraId="236529E8" w14:textId="77777777" w:rsidR="00794486" w:rsidRDefault="00386DCF">
            <w:pPr>
              <w:pStyle w:val="affffffff4"/>
              <w:rPr>
                <w:rFonts w:ascii="宋体" w:hAnsi="宋体" w:cs="宋体"/>
                <w:color w:val="000000"/>
                <w:sz w:val="18"/>
                <w:szCs w:val="18"/>
              </w:rPr>
            </w:pPr>
            <w:r>
              <w:rPr>
                <w:rFonts w:hint="eastAsia"/>
                <w:color w:val="000000"/>
                <w:sz w:val="18"/>
                <w:szCs w:val="18"/>
              </w:rPr>
              <w:t>PT0810</w:t>
            </w:r>
          </w:p>
        </w:tc>
        <w:tc>
          <w:tcPr>
            <w:tcW w:w="1368" w:type="dxa"/>
            <w:vAlign w:val="center"/>
          </w:tcPr>
          <w:p w14:paraId="7B057B2D" w14:textId="77777777" w:rsidR="00794486" w:rsidRDefault="00386DCF">
            <w:pPr>
              <w:pStyle w:val="affffffff4"/>
              <w:rPr>
                <w:rFonts w:ascii="宋体" w:hAnsi="宋体"/>
                <w:sz w:val="18"/>
                <w:szCs w:val="18"/>
              </w:rPr>
            </w:pPr>
            <w:r>
              <w:rPr>
                <w:rFonts w:ascii="宋体" w:hAnsi="宋体" w:hint="eastAsia"/>
                <w:sz w:val="18"/>
                <w:szCs w:val="18"/>
              </w:rPr>
              <w:t>资产管理班长</w:t>
            </w:r>
          </w:p>
        </w:tc>
        <w:tc>
          <w:tcPr>
            <w:tcW w:w="1521" w:type="dxa"/>
            <w:vAlign w:val="center"/>
          </w:tcPr>
          <w:p w14:paraId="1C535BA5" w14:textId="77777777" w:rsidR="00794486" w:rsidRDefault="00386DCF">
            <w:pPr>
              <w:pStyle w:val="affffffff4"/>
              <w:rPr>
                <w:sz w:val="18"/>
                <w:szCs w:val="18"/>
              </w:rPr>
            </w:pPr>
            <w:r>
              <w:rPr>
                <w:sz w:val="18"/>
                <w:szCs w:val="18"/>
              </w:rPr>
              <w:t>0801</w:t>
            </w:r>
          </w:p>
        </w:tc>
        <w:tc>
          <w:tcPr>
            <w:tcW w:w="1521" w:type="dxa"/>
            <w:vAlign w:val="center"/>
          </w:tcPr>
          <w:p w14:paraId="44EF8ACE"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4ACCDB7" w14:textId="77777777" w:rsidR="00794486" w:rsidRDefault="00386DCF">
            <w:pPr>
              <w:pStyle w:val="affffffff4"/>
              <w:rPr>
                <w:rFonts w:ascii="宋体" w:hAnsi="宋体"/>
                <w:sz w:val="18"/>
                <w:szCs w:val="18"/>
              </w:rPr>
            </w:pPr>
            <w:r>
              <w:rPr>
                <w:rFonts w:ascii="宋体" w:hAnsi="宋体" w:hint="eastAsia"/>
                <w:sz w:val="18"/>
                <w:szCs w:val="18"/>
              </w:rPr>
              <w:t>负责本班全面工作。</w:t>
            </w:r>
          </w:p>
        </w:tc>
      </w:tr>
      <w:tr w:rsidR="00794486" w14:paraId="5581A4E6" w14:textId="77777777">
        <w:tc>
          <w:tcPr>
            <w:tcW w:w="1183" w:type="dxa"/>
            <w:vAlign w:val="center"/>
          </w:tcPr>
          <w:p w14:paraId="517B689F" w14:textId="77777777" w:rsidR="00794486" w:rsidRDefault="00386DCF">
            <w:pPr>
              <w:pStyle w:val="affffffff4"/>
              <w:rPr>
                <w:rFonts w:ascii="宋体" w:hAnsi="宋体" w:cs="宋体"/>
                <w:color w:val="000000"/>
                <w:sz w:val="18"/>
                <w:szCs w:val="18"/>
              </w:rPr>
            </w:pPr>
            <w:r>
              <w:rPr>
                <w:rFonts w:hint="eastAsia"/>
                <w:color w:val="000000"/>
                <w:sz w:val="18"/>
                <w:szCs w:val="18"/>
              </w:rPr>
              <w:t>PT0811</w:t>
            </w:r>
          </w:p>
        </w:tc>
        <w:tc>
          <w:tcPr>
            <w:tcW w:w="1368" w:type="dxa"/>
            <w:vAlign w:val="center"/>
          </w:tcPr>
          <w:p w14:paraId="066975E7" w14:textId="77777777" w:rsidR="00794486" w:rsidRDefault="00386DCF">
            <w:pPr>
              <w:pStyle w:val="affffffff4"/>
              <w:rPr>
                <w:rFonts w:ascii="宋体" w:hAnsi="宋体"/>
                <w:sz w:val="18"/>
                <w:szCs w:val="18"/>
              </w:rPr>
            </w:pPr>
            <w:r>
              <w:rPr>
                <w:rFonts w:ascii="宋体" w:hAnsi="宋体" w:hint="eastAsia"/>
                <w:sz w:val="18"/>
                <w:szCs w:val="18"/>
              </w:rPr>
              <w:t>资产管理员</w:t>
            </w:r>
          </w:p>
        </w:tc>
        <w:tc>
          <w:tcPr>
            <w:tcW w:w="1521" w:type="dxa"/>
            <w:vAlign w:val="center"/>
          </w:tcPr>
          <w:p w14:paraId="16DCE61A" w14:textId="77777777" w:rsidR="00794486" w:rsidRDefault="00386DCF">
            <w:pPr>
              <w:pStyle w:val="affffffff4"/>
              <w:rPr>
                <w:sz w:val="18"/>
                <w:szCs w:val="18"/>
              </w:rPr>
            </w:pPr>
            <w:r>
              <w:rPr>
                <w:sz w:val="18"/>
                <w:szCs w:val="18"/>
              </w:rPr>
              <w:t>0801</w:t>
            </w:r>
          </w:p>
        </w:tc>
        <w:tc>
          <w:tcPr>
            <w:tcW w:w="1521" w:type="dxa"/>
            <w:vAlign w:val="center"/>
          </w:tcPr>
          <w:p w14:paraId="33743C5A"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D3C186C" w14:textId="77777777" w:rsidR="00794486" w:rsidRDefault="00386DCF">
            <w:pPr>
              <w:pStyle w:val="affffffff4"/>
              <w:rPr>
                <w:rFonts w:ascii="宋体" w:hAnsi="宋体"/>
                <w:sz w:val="18"/>
                <w:szCs w:val="18"/>
              </w:rPr>
            </w:pPr>
            <w:r>
              <w:rPr>
                <w:rFonts w:ascii="宋体" w:hAnsi="宋体" w:hint="eastAsia"/>
                <w:sz w:val="18"/>
                <w:szCs w:val="18"/>
              </w:rPr>
              <w:t>负责计量器具配送管理，废旧物资管理，中心库房及二级库房出入库管理、中心库房与二级库房之间的资产调度管理、仓储设备、设施运行维护等</w:t>
            </w:r>
          </w:p>
        </w:tc>
      </w:tr>
      <w:tr w:rsidR="00794486" w14:paraId="1EC31907" w14:textId="77777777">
        <w:tc>
          <w:tcPr>
            <w:tcW w:w="1183" w:type="dxa"/>
            <w:vAlign w:val="center"/>
          </w:tcPr>
          <w:p w14:paraId="699FF833" w14:textId="77777777" w:rsidR="00794486" w:rsidRDefault="00386DCF">
            <w:pPr>
              <w:pStyle w:val="affffffff4"/>
              <w:rPr>
                <w:rFonts w:ascii="宋体" w:hAnsi="宋体" w:cs="宋体"/>
                <w:color w:val="000000"/>
                <w:sz w:val="18"/>
                <w:szCs w:val="18"/>
              </w:rPr>
            </w:pPr>
            <w:r>
              <w:rPr>
                <w:rFonts w:hint="eastAsia"/>
                <w:color w:val="000000"/>
                <w:sz w:val="18"/>
                <w:szCs w:val="18"/>
              </w:rPr>
              <w:t>PT0812</w:t>
            </w:r>
          </w:p>
        </w:tc>
        <w:tc>
          <w:tcPr>
            <w:tcW w:w="1368" w:type="dxa"/>
            <w:vAlign w:val="center"/>
          </w:tcPr>
          <w:p w14:paraId="3901A4E7" w14:textId="77777777" w:rsidR="00794486" w:rsidRDefault="00386DCF">
            <w:pPr>
              <w:pStyle w:val="affffffff4"/>
              <w:rPr>
                <w:rFonts w:ascii="宋体" w:hAnsi="宋体"/>
                <w:sz w:val="18"/>
                <w:szCs w:val="18"/>
              </w:rPr>
            </w:pPr>
            <w:r>
              <w:rPr>
                <w:rFonts w:ascii="宋体" w:hAnsi="宋体" w:hint="eastAsia"/>
                <w:sz w:val="18"/>
                <w:szCs w:val="18"/>
              </w:rPr>
              <w:t>检验检测班长</w:t>
            </w:r>
          </w:p>
        </w:tc>
        <w:tc>
          <w:tcPr>
            <w:tcW w:w="1521" w:type="dxa"/>
            <w:vAlign w:val="center"/>
          </w:tcPr>
          <w:p w14:paraId="0F200CBC" w14:textId="77777777" w:rsidR="00794486" w:rsidRDefault="00386DCF">
            <w:pPr>
              <w:pStyle w:val="affffffff4"/>
              <w:rPr>
                <w:sz w:val="18"/>
                <w:szCs w:val="18"/>
              </w:rPr>
            </w:pPr>
            <w:r>
              <w:rPr>
                <w:sz w:val="18"/>
                <w:szCs w:val="18"/>
              </w:rPr>
              <w:t>0802</w:t>
            </w:r>
          </w:p>
        </w:tc>
        <w:tc>
          <w:tcPr>
            <w:tcW w:w="1521" w:type="dxa"/>
            <w:vAlign w:val="center"/>
          </w:tcPr>
          <w:p w14:paraId="5B954177"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7FD62C7" w14:textId="77777777" w:rsidR="00794486" w:rsidRDefault="00386DCF">
            <w:pPr>
              <w:pStyle w:val="affffffff4"/>
              <w:rPr>
                <w:rFonts w:ascii="宋体" w:hAnsi="宋体"/>
                <w:sz w:val="18"/>
                <w:szCs w:val="18"/>
              </w:rPr>
            </w:pPr>
            <w:r>
              <w:rPr>
                <w:rFonts w:ascii="宋体" w:hAnsi="宋体" w:hint="eastAsia"/>
                <w:sz w:val="18"/>
                <w:szCs w:val="18"/>
              </w:rPr>
              <w:t>负责本班全面工作。</w:t>
            </w:r>
          </w:p>
        </w:tc>
      </w:tr>
      <w:tr w:rsidR="00794486" w14:paraId="6EBEA495" w14:textId="77777777">
        <w:tc>
          <w:tcPr>
            <w:tcW w:w="1183" w:type="dxa"/>
            <w:vAlign w:val="center"/>
          </w:tcPr>
          <w:p w14:paraId="3DA3E5E1" w14:textId="77777777" w:rsidR="00794486" w:rsidRDefault="00386DCF">
            <w:pPr>
              <w:pStyle w:val="affffffff4"/>
              <w:rPr>
                <w:rFonts w:ascii="宋体" w:hAnsi="宋体" w:cs="宋体"/>
                <w:color w:val="000000"/>
                <w:sz w:val="18"/>
                <w:szCs w:val="18"/>
              </w:rPr>
            </w:pPr>
            <w:r>
              <w:rPr>
                <w:rFonts w:hint="eastAsia"/>
                <w:color w:val="000000"/>
                <w:sz w:val="18"/>
                <w:szCs w:val="18"/>
              </w:rPr>
              <w:t>PT0813</w:t>
            </w:r>
          </w:p>
        </w:tc>
        <w:tc>
          <w:tcPr>
            <w:tcW w:w="1368" w:type="dxa"/>
            <w:vAlign w:val="center"/>
          </w:tcPr>
          <w:p w14:paraId="53B6B564" w14:textId="77777777" w:rsidR="00794486" w:rsidRDefault="00386DCF">
            <w:pPr>
              <w:pStyle w:val="affffffff4"/>
              <w:rPr>
                <w:rFonts w:ascii="宋体" w:hAnsi="宋体"/>
                <w:sz w:val="18"/>
                <w:szCs w:val="18"/>
              </w:rPr>
            </w:pPr>
            <w:r>
              <w:rPr>
                <w:rFonts w:ascii="宋体" w:hAnsi="宋体" w:hint="eastAsia"/>
                <w:sz w:val="18"/>
                <w:szCs w:val="18"/>
              </w:rPr>
              <w:t>检验检测员</w:t>
            </w:r>
          </w:p>
        </w:tc>
        <w:tc>
          <w:tcPr>
            <w:tcW w:w="1521" w:type="dxa"/>
            <w:vAlign w:val="center"/>
          </w:tcPr>
          <w:p w14:paraId="23599033" w14:textId="77777777" w:rsidR="00794486" w:rsidRDefault="00386DCF">
            <w:pPr>
              <w:pStyle w:val="affffffff4"/>
              <w:rPr>
                <w:sz w:val="18"/>
                <w:szCs w:val="18"/>
              </w:rPr>
            </w:pPr>
            <w:r>
              <w:rPr>
                <w:sz w:val="18"/>
                <w:szCs w:val="18"/>
              </w:rPr>
              <w:t>0802</w:t>
            </w:r>
          </w:p>
        </w:tc>
        <w:tc>
          <w:tcPr>
            <w:tcW w:w="1521" w:type="dxa"/>
            <w:vAlign w:val="center"/>
          </w:tcPr>
          <w:p w14:paraId="3DFDCA52"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4C4784CE" w14:textId="77777777" w:rsidR="00794486" w:rsidRDefault="00386DCF">
            <w:pPr>
              <w:pStyle w:val="affffffff4"/>
              <w:rPr>
                <w:rFonts w:ascii="宋体" w:hAnsi="宋体"/>
                <w:sz w:val="18"/>
                <w:szCs w:val="18"/>
              </w:rPr>
            </w:pPr>
            <w:r>
              <w:rPr>
                <w:rFonts w:ascii="宋体" w:hAnsi="宋体" w:hint="eastAsia"/>
                <w:sz w:val="18"/>
                <w:szCs w:val="18"/>
              </w:rPr>
              <w:t>电能表、低压互感器和用电信息采集设备的首次检定、检测、质量抽检等，计量装置质量检测与分析，贸易结算计量器具仲裁检定．</w:t>
            </w:r>
          </w:p>
        </w:tc>
      </w:tr>
      <w:tr w:rsidR="00794486" w14:paraId="1B201EBD" w14:textId="77777777">
        <w:tc>
          <w:tcPr>
            <w:tcW w:w="1183" w:type="dxa"/>
            <w:vAlign w:val="center"/>
          </w:tcPr>
          <w:p w14:paraId="22BCC87D" w14:textId="77777777" w:rsidR="00794486" w:rsidRDefault="00386DCF">
            <w:pPr>
              <w:pStyle w:val="affffffff4"/>
              <w:rPr>
                <w:rFonts w:ascii="宋体" w:hAnsi="宋体" w:cs="宋体"/>
                <w:color w:val="000000"/>
                <w:sz w:val="18"/>
                <w:szCs w:val="18"/>
              </w:rPr>
            </w:pPr>
            <w:r>
              <w:rPr>
                <w:rFonts w:hint="eastAsia"/>
                <w:color w:val="000000"/>
                <w:sz w:val="18"/>
                <w:szCs w:val="18"/>
              </w:rPr>
              <w:t>PT0814</w:t>
            </w:r>
          </w:p>
        </w:tc>
        <w:tc>
          <w:tcPr>
            <w:tcW w:w="1368" w:type="dxa"/>
            <w:vAlign w:val="center"/>
          </w:tcPr>
          <w:p w14:paraId="3F642DAA" w14:textId="77777777" w:rsidR="00794486" w:rsidRDefault="00386DCF">
            <w:pPr>
              <w:pStyle w:val="affffffff4"/>
              <w:rPr>
                <w:rFonts w:ascii="宋体" w:hAnsi="宋体"/>
                <w:sz w:val="18"/>
                <w:szCs w:val="18"/>
              </w:rPr>
            </w:pPr>
            <w:r>
              <w:rPr>
                <w:rFonts w:ascii="宋体" w:hAnsi="宋体" w:hint="eastAsia"/>
                <w:sz w:val="18"/>
                <w:szCs w:val="18"/>
              </w:rPr>
              <w:t>电科院领导</w:t>
            </w:r>
          </w:p>
        </w:tc>
        <w:tc>
          <w:tcPr>
            <w:tcW w:w="1521" w:type="dxa"/>
            <w:vAlign w:val="center"/>
          </w:tcPr>
          <w:p w14:paraId="0138ACD3" w14:textId="77777777" w:rsidR="00794486" w:rsidRDefault="00386DCF">
            <w:pPr>
              <w:pStyle w:val="affffffff4"/>
              <w:rPr>
                <w:sz w:val="18"/>
                <w:szCs w:val="18"/>
              </w:rPr>
            </w:pPr>
            <w:r>
              <w:rPr>
                <w:sz w:val="18"/>
                <w:szCs w:val="18"/>
              </w:rPr>
              <w:t>0804</w:t>
            </w:r>
          </w:p>
        </w:tc>
        <w:tc>
          <w:tcPr>
            <w:tcW w:w="1521" w:type="dxa"/>
            <w:vAlign w:val="center"/>
          </w:tcPr>
          <w:p w14:paraId="764ADADD"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0BB43AD" w14:textId="77777777" w:rsidR="00794486" w:rsidRDefault="00386DCF">
            <w:pPr>
              <w:pStyle w:val="affffffff4"/>
              <w:rPr>
                <w:rFonts w:ascii="宋体" w:hAnsi="宋体"/>
                <w:sz w:val="18"/>
                <w:szCs w:val="18"/>
              </w:rPr>
            </w:pPr>
            <w:r>
              <w:rPr>
                <w:rFonts w:ascii="宋体" w:hAnsi="宋体" w:hint="eastAsia"/>
                <w:sz w:val="18"/>
                <w:szCs w:val="18"/>
              </w:rPr>
              <w:t>负责电科院的全面工作</w:t>
            </w:r>
          </w:p>
        </w:tc>
      </w:tr>
      <w:tr w:rsidR="00794486" w14:paraId="2E344461" w14:textId="77777777">
        <w:tc>
          <w:tcPr>
            <w:tcW w:w="1183" w:type="dxa"/>
            <w:vAlign w:val="center"/>
          </w:tcPr>
          <w:p w14:paraId="3A47F8CD" w14:textId="77777777" w:rsidR="00794486" w:rsidRDefault="00386DCF">
            <w:pPr>
              <w:pStyle w:val="affffffff4"/>
              <w:rPr>
                <w:rFonts w:ascii="宋体" w:hAnsi="宋体" w:cs="宋体"/>
                <w:color w:val="000000"/>
                <w:sz w:val="18"/>
                <w:szCs w:val="18"/>
              </w:rPr>
            </w:pPr>
            <w:r>
              <w:rPr>
                <w:rFonts w:hint="eastAsia"/>
                <w:color w:val="000000"/>
                <w:sz w:val="18"/>
                <w:szCs w:val="18"/>
              </w:rPr>
              <w:t>PT0815</w:t>
            </w:r>
          </w:p>
        </w:tc>
        <w:tc>
          <w:tcPr>
            <w:tcW w:w="1368" w:type="dxa"/>
            <w:vAlign w:val="center"/>
          </w:tcPr>
          <w:p w14:paraId="76209687" w14:textId="77777777" w:rsidR="00794486" w:rsidRDefault="00386DCF">
            <w:pPr>
              <w:pStyle w:val="affffffff4"/>
              <w:rPr>
                <w:rFonts w:ascii="宋体" w:hAnsi="宋体"/>
                <w:sz w:val="18"/>
                <w:szCs w:val="18"/>
              </w:rPr>
            </w:pPr>
            <w:r>
              <w:rPr>
                <w:rFonts w:ascii="宋体" w:hAnsi="宋体" w:hint="eastAsia"/>
                <w:sz w:val="18"/>
                <w:szCs w:val="18"/>
              </w:rPr>
              <w:t>量传专工</w:t>
            </w:r>
          </w:p>
        </w:tc>
        <w:tc>
          <w:tcPr>
            <w:tcW w:w="1521" w:type="dxa"/>
            <w:vAlign w:val="center"/>
          </w:tcPr>
          <w:p w14:paraId="5B3BB2E0" w14:textId="77777777" w:rsidR="00794486" w:rsidRDefault="00386DCF">
            <w:pPr>
              <w:pStyle w:val="affffffff4"/>
              <w:rPr>
                <w:sz w:val="18"/>
                <w:szCs w:val="18"/>
              </w:rPr>
            </w:pPr>
            <w:r>
              <w:rPr>
                <w:sz w:val="18"/>
                <w:szCs w:val="18"/>
              </w:rPr>
              <w:t>1001</w:t>
            </w:r>
          </w:p>
        </w:tc>
        <w:tc>
          <w:tcPr>
            <w:tcW w:w="1521" w:type="dxa"/>
            <w:vAlign w:val="center"/>
          </w:tcPr>
          <w:p w14:paraId="1C4A22B4"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6322195F" w14:textId="77777777" w:rsidR="00794486" w:rsidRDefault="00386DCF">
            <w:pPr>
              <w:pStyle w:val="affffffff4"/>
              <w:rPr>
                <w:rFonts w:ascii="宋体" w:hAnsi="宋体"/>
                <w:sz w:val="18"/>
                <w:szCs w:val="18"/>
              </w:rPr>
            </w:pPr>
            <w:r>
              <w:rPr>
                <w:rFonts w:ascii="宋体" w:hAnsi="宋体" w:hint="eastAsia"/>
                <w:sz w:val="18"/>
                <w:szCs w:val="18"/>
              </w:rPr>
              <w:t>电能计量、电测计量、高压计量标准量值传递，相关技术监督与服务、相关印证管理等</w:t>
            </w:r>
          </w:p>
        </w:tc>
      </w:tr>
      <w:tr w:rsidR="00794486" w14:paraId="64F9179F" w14:textId="77777777">
        <w:tc>
          <w:tcPr>
            <w:tcW w:w="1183" w:type="dxa"/>
            <w:vAlign w:val="center"/>
          </w:tcPr>
          <w:p w14:paraId="2630022D" w14:textId="77777777" w:rsidR="00794486" w:rsidRDefault="00386DCF">
            <w:pPr>
              <w:pStyle w:val="affffffff4"/>
              <w:rPr>
                <w:rFonts w:ascii="宋体" w:hAnsi="宋体" w:cs="宋体"/>
                <w:color w:val="000000"/>
                <w:sz w:val="18"/>
                <w:szCs w:val="18"/>
              </w:rPr>
            </w:pPr>
            <w:r>
              <w:rPr>
                <w:rFonts w:hint="eastAsia"/>
                <w:color w:val="000000"/>
                <w:sz w:val="18"/>
                <w:szCs w:val="18"/>
              </w:rPr>
              <w:t>PT0816</w:t>
            </w:r>
          </w:p>
        </w:tc>
        <w:tc>
          <w:tcPr>
            <w:tcW w:w="1368" w:type="dxa"/>
            <w:vAlign w:val="center"/>
          </w:tcPr>
          <w:p w14:paraId="1AD03006" w14:textId="77777777" w:rsidR="00794486" w:rsidRDefault="00386DCF">
            <w:pPr>
              <w:pStyle w:val="affffffff4"/>
              <w:rPr>
                <w:rFonts w:ascii="宋体" w:hAnsi="宋体"/>
                <w:sz w:val="18"/>
                <w:szCs w:val="18"/>
              </w:rPr>
            </w:pPr>
            <w:r>
              <w:rPr>
                <w:rFonts w:ascii="宋体" w:hAnsi="宋体" w:hint="eastAsia"/>
                <w:sz w:val="18"/>
                <w:szCs w:val="18"/>
              </w:rPr>
              <w:t>装表接电班长</w:t>
            </w:r>
          </w:p>
        </w:tc>
        <w:tc>
          <w:tcPr>
            <w:tcW w:w="1521" w:type="dxa"/>
            <w:vAlign w:val="center"/>
          </w:tcPr>
          <w:p w14:paraId="3FCF0815" w14:textId="77777777" w:rsidR="00794486" w:rsidRDefault="00386DCF">
            <w:pPr>
              <w:pStyle w:val="affffffff4"/>
              <w:rPr>
                <w:sz w:val="18"/>
                <w:szCs w:val="18"/>
              </w:rPr>
            </w:pPr>
            <w:r>
              <w:rPr>
                <w:sz w:val="18"/>
                <w:szCs w:val="18"/>
              </w:rPr>
              <w:t>0901</w:t>
            </w:r>
          </w:p>
        </w:tc>
        <w:tc>
          <w:tcPr>
            <w:tcW w:w="1521" w:type="dxa"/>
            <w:vAlign w:val="center"/>
          </w:tcPr>
          <w:p w14:paraId="0475E66C"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A157A14" w14:textId="77777777" w:rsidR="00794486" w:rsidRDefault="00386DCF">
            <w:pPr>
              <w:pStyle w:val="affffffff4"/>
              <w:rPr>
                <w:rFonts w:ascii="宋体" w:hAnsi="宋体"/>
                <w:sz w:val="18"/>
                <w:szCs w:val="18"/>
              </w:rPr>
            </w:pPr>
            <w:r>
              <w:rPr>
                <w:rFonts w:ascii="宋体" w:hAnsi="宋体" w:hint="eastAsia"/>
                <w:sz w:val="18"/>
                <w:szCs w:val="18"/>
              </w:rPr>
              <w:t>负责本班全面工作。</w:t>
            </w:r>
          </w:p>
        </w:tc>
      </w:tr>
      <w:tr w:rsidR="00794486" w14:paraId="632205B9" w14:textId="77777777">
        <w:tc>
          <w:tcPr>
            <w:tcW w:w="1183" w:type="dxa"/>
            <w:vAlign w:val="center"/>
          </w:tcPr>
          <w:p w14:paraId="430C1E1B" w14:textId="77777777" w:rsidR="00794486" w:rsidRDefault="00386DCF">
            <w:pPr>
              <w:pStyle w:val="affffffff4"/>
              <w:rPr>
                <w:rFonts w:ascii="宋体" w:hAnsi="宋体" w:cs="宋体"/>
                <w:color w:val="000000"/>
                <w:sz w:val="18"/>
                <w:szCs w:val="18"/>
              </w:rPr>
            </w:pPr>
            <w:r>
              <w:rPr>
                <w:rFonts w:hint="eastAsia"/>
                <w:color w:val="000000"/>
                <w:sz w:val="18"/>
                <w:szCs w:val="18"/>
              </w:rPr>
              <w:t>PT0817</w:t>
            </w:r>
          </w:p>
        </w:tc>
        <w:tc>
          <w:tcPr>
            <w:tcW w:w="1368" w:type="dxa"/>
            <w:vAlign w:val="center"/>
          </w:tcPr>
          <w:p w14:paraId="42EBC880" w14:textId="77777777" w:rsidR="00794486" w:rsidRDefault="00386DCF">
            <w:pPr>
              <w:pStyle w:val="affffffff4"/>
              <w:rPr>
                <w:rFonts w:ascii="宋体" w:hAnsi="宋体"/>
                <w:sz w:val="18"/>
                <w:szCs w:val="18"/>
              </w:rPr>
            </w:pPr>
            <w:r>
              <w:rPr>
                <w:rFonts w:ascii="宋体" w:hAnsi="宋体" w:hint="eastAsia"/>
                <w:sz w:val="18"/>
                <w:szCs w:val="18"/>
              </w:rPr>
              <w:t>装表接电员</w:t>
            </w:r>
          </w:p>
        </w:tc>
        <w:tc>
          <w:tcPr>
            <w:tcW w:w="1521" w:type="dxa"/>
            <w:vAlign w:val="center"/>
          </w:tcPr>
          <w:p w14:paraId="6A77B668" w14:textId="77777777" w:rsidR="00794486" w:rsidRDefault="00386DCF">
            <w:pPr>
              <w:pStyle w:val="affffffff4"/>
              <w:rPr>
                <w:sz w:val="18"/>
                <w:szCs w:val="18"/>
              </w:rPr>
            </w:pPr>
            <w:r>
              <w:rPr>
                <w:sz w:val="18"/>
                <w:szCs w:val="18"/>
              </w:rPr>
              <w:t>0901</w:t>
            </w:r>
          </w:p>
        </w:tc>
        <w:tc>
          <w:tcPr>
            <w:tcW w:w="1521" w:type="dxa"/>
            <w:vAlign w:val="center"/>
          </w:tcPr>
          <w:p w14:paraId="0D9DA0CE"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732EBD53" w14:textId="77777777" w:rsidR="00794486" w:rsidRDefault="00386DCF">
            <w:pPr>
              <w:pStyle w:val="affffffff4"/>
              <w:rPr>
                <w:rFonts w:ascii="宋体" w:hAnsi="宋体"/>
                <w:sz w:val="18"/>
                <w:szCs w:val="18"/>
              </w:rPr>
            </w:pPr>
            <w:r>
              <w:rPr>
                <w:rFonts w:ascii="宋体" w:hAnsi="宋体" w:hint="eastAsia"/>
                <w:sz w:val="18"/>
                <w:szCs w:val="18"/>
              </w:rPr>
              <w:t>省级及以上关口电能计量装置投运前管理及现场检测、周期检定（轮换）、故障分析与处理，地（市）、县公司电能计量装置监督抽检等</w:t>
            </w:r>
          </w:p>
        </w:tc>
      </w:tr>
      <w:tr w:rsidR="00794486" w14:paraId="10320C93" w14:textId="77777777">
        <w:tc>
          <w:tcPr>
            <w:tcW w:w="1183" w:type="dxa"/>
            <w:vAlign w:val="center"/>
          </w:tcPr>
          <w:p w14:paraId="2B426BB1" w14:textId="77777777" w:rsidR="00794486" w:rsidRDefault="00386DCF">
            <w:pPr>
              <w:pStyle w:val="affffffff4"/>
              <w:rPr>
                <w:rFonts w:ascii="宋体" w:hAnsi="宋体" w:cs="宋体"/>
                <w:color w:val="000000"/>
                <w:sz w:val="18"/>
                <w:szCs w:val="18"/>
              </w:rPr>
            </w:pPr>
            <w:r>
              <w:rPr>
                <w:rFonts w:hint="eastAsia"/>
                <w:color w:val="000000"/>
                <w:sz w:val="18"/>
                <w:szCs w:val="18"/>
              </w:rPr>
              <w:t>PT0818</w:t>
            </w:r>
          </w:p>
        </w:tc>
        <w:tc>
          <w:tcPr>
            <w:tcW w:w="1368" w:type="dxa"/>
            <w:vAlign w:val="center"/>
          </w:tcPr>
          <w:p w14:paraId="2E2A24D7" w14:textId="77777777" w:rsidR="00794486" w:rsidRDefault="00386DCF">
            <w:pPr>
              <w:pStyle w:val="affffffff4"/>
              <w:rPr>
                <w:rFonts w:ascii="宋体" w:hAnsi="宋体"/>
                <w:sz w:val="18"/>
                <w:szCs w:val="18"/>
              </w:rPr>
            </w:pPr>
            <w:r>
              <w:rPr>
                <w:rFonts w:ascii="宋体" w:hAnsi="宋体" w:hint="eastAsia"/>
                <w:sz w:val="18"/>
                <w:szCs w:val="18"/>
              </w:rPr>
              <w:t>计量管理（市营销部专业管理室 ）</w:t>
            </w:r>
          </w:p>
        </w:tc>
        <w:tc>
          <w:tcPr>
            <w:tcW w:w="1521" w:type="dxa"/>
            <w:vAlign w:val="center"/>
          </w:tcPr>
          <w:p w14:paraId="21D42725" w14:textId="77777777" w:rsidR="00794486" w:rsidRDefault="00386DCF">
            <w:pPr>
              <w:pStyle w:val="affffffff4"/>
              <w:rPr>
                <w:sz w:val="18"/>
                <w:szCs w:val="18"/>
              </w:rPr>
            </w:pPr>
            <w:r>
              <w:rPr>
                <w:sz w:val="18"/>
                <w:szCs w:val="18"/>
              </w:rPr>
              <w:t>0804</w:t>
            </w:r>
          </w:p>
        </w:tc>
        <w:tc>
          <w:tcPr>
            <w:tcW w:w="1521" w:type="dxa"/>
            <w:vAlign w:val="center"/>
          </w:tcPr>
          <w:p w14:paraId="62EE8484"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735EA021" w14:textId="77777777" w:rsidR="00794486" w:rsidRDefault="00386DCF">
            <w:pPr>
              <w:pStyle w:val="affffffff4"/>
              <w:rPr>
                <w:rFonts w:ascii="宋体" w:hAnsi="宋体"/>
                <w:sz w:val="18"/>
                <w:szCs w:val="18"/>
              </w:rPr>
            </w:pPr>
            <w:r>
              <w:rPr>
                <w:rFonts w:ascii="宋体" w:hAnsi="宋体" w:hint="eastAsia"/>
                <w:sz w:val="18"/>
                <w:szCs w:val="18"/>
              </w:rPr>
              <w:t>负责对电能计量装置检测、安装、调试、故障处理等工作进行业务指导和监督检查；参与电力建设工程、客户电能计量方案的确定，以及电能计量装置设计审查；负责计量工程组织、协调和业务指导、监督检查；负责县公司和乡镇供电所计量业务监督与指导；负责计量体系建设工作。</w:t>
            </w:r>
          </w:p>
        </w:tc>
      </w:tr>
      <w:tr w:rsidR="00794486" w14:paraId="6677F3DA" w14:textId="77777777">
        <w:tc>
          <w:tcPr>
            <w:tcW w:w="1183" w:type="dxa"/>
            <w:vAlign w:val="center"/>
          </w:tcPr>
          <w:p w14:paraId="6B191D2B" w14:textId="77777777" w:rsidR="00794486" w:rsidRDefault="00386DCF">
            <w:pPr>
              <w:pStyle w:val="affffffff4"/>
              <w:rPr>
                <w:rFonts w:ascii="宋体" w:hAnsi="宋体" w:cs="宋体"/>
                <w:color w:val="000000"/>
                <w:sz w:val="18"/>
                <w:szCs w:val="18"/>
              </w:rPr>
            </w:pPr>
            <w:r>
              <w:rPr>
                <w:rFonts w:hint="eastAsia"/>
                <w:color w:val="000000"/>
                <w:sz w:val="18"/>
                <w:szCs w:val="18"/>
              </w:rPr>
              <w:t>PT0819</w:t>
            </w:r>
          </w:p>
        </w:tc>
        <w:tc>
          <w:tcPr>
            <w:tcW w:w="1368" w:type="dxa"/>
            <w:vAlign w:val="center"/>
          </w:tcPr>
          <w:p w14:paraId="3D80FC8C" w14:textId="77777777" w:rsidR="00794486" w:rsidRDefault="00386DCF">
            <w:pPr>
              <w:pStyle w:val="affffffff4"/>
              <w:rPr>
                <w:rFonts w:ascii="宋体" w:hAnsi="宋体"/>
                <w:sz w:val="18"/>
                <w:szCs w:val="18"/>
              </w:rPr>
            </w:pPr>
            <w:r>
              <w:rPr>
                <w:rFonts w:ascii="宋体" w:hAnsi="宋体" w:hint="eastAsia"/>
                <w:sz w:val="18"/>
                <w:szCs w:val="18"/>
              </w:rPr>
              <w:t>用电信息采集管理（市营销部专业管理室 ）</w:t>
            </w:r>
          </w:p>
        </w:tc>
        <w:tc>
          <w:tcPr>
            <w:tcW w:w="1521" w:type="dxa"/>
            <w:vAlign w:val="center"/>
          </w:tcPr>
          <w:p w14:paraId="18655F81" w14:textId="77777777" w:rsidR="00794486" w:rsidRDefault="00386DCF">
            <w:pPr>
              <w:pStyle w:val="affffffff4"/>
              <w:rPr>
                <w:sz w:val="18"/>
                <w:szCs w:val="18"/>
              </w:rPr>
            </w:pPr>
            <w:r>
              <w:rPr>
                <w:sz w:val="18"/>
                <w:szCs w:val="18"/>
              </w:rPr>
              <w:t>0804</w:t>
            </w:r>
          </w:p>
        </w:tc>
        <w:tc>
          <w:tcPr>
            <w:tcW w:w="1521" w:type="dxa"/>
            <w:vAlign w:val="center"/>
          </w:tcPr>
          <w:p w14:paraId="040D86C6"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15F8022B" w14:textId="77777777" w:rsidR="00794486" w:rsidRDefault="00386DCF">
            <w:pPr>
              <w:pStyle w:val="affffffff4"/>
              <w:rPr>
                <w:rFonts w:ascii="宋体" w:hAnsi="宋体"/>
                <w:sz w:val="18"/>
                <w:szCs w:val="18"/>
              </w:rPr>
            </w:pPr>
            <w:r>
              <w:rPr>
                <w:rFonts w:ascii="宋体" w:hAnsi="宋体" w:hint="eastAsia"/>
                <w:sz w:val="18"/>
                <w:szCs w:val="18"/>
              </w:rPr>
              <w:t>负责对用电信息采集设备检测、安装、调试、故障处理等工作进行业务指导和监督检查；参与电力建设工程、客户采集技术方案的确定，以及用电信息采集设备的设计审查；负责工程组织、协调和业务指导、监督检查等。</w:t>
            </w:r>
          </w:p>
        </w:tc>
      </w:tr>
      <w:tr w:rsidR="00794486" w14:paraId="143D0C8D" w14:textId="77777777">
        <w:tc>
          <w:tcPr>
            <w:tcW w:w="1183" w:type="dxa"/>
            <w:vAlign w:val="center"/>
          </w:tcPr>
          <w:p w14:paraId="22D2CFEF" w14:textId="77777777" w:rsidR="00794486" w:rsidRDefault="00386DCF">
            <w:pPr>
              <w:pStyle w:val="affffffff4"/>
              <w:rPr>
                <w:rFonts w:ascii="宋体" w:hAnsi="宋体" w:cs="宋体"/>
                <w:color w:val="000000"/>
                <w:sz w:val="18"/>
                <w:szCs w:val="18"/>
              </w:rPr>
            </w:pPr>
            <w:r>
              <w:rPr>
                <w:rFonts w:hint="eastAsia"/>
                <w:color w:val="000000"/>
                <w:sz w:val="18"/>
                <w:szCs w:val="18"/>
              </w:rPr>
              <w:t>PT0820</w:t>
            </w:r>
          </w:p>
        </w:tc>
        <w:tc>
          <w:tcPr>
            <w:tcW w:w="1368" w:type="dxa"/>
            <w:vAlign w:val="center"/>
          </w:tcPr>
          <w:p w14:paraId="0C7FC038" w14:textId="77777777" w:rsidR="00794486" w:rsidRDefault="00386DCF">
            <w:pPr>
              <w:pStyle w:val="affffffff4"/>
              <w:rPr>
                <w:rFonts w:ascii="宋体" w:hAnsi="宋体"/>
                <w:sz w:val="18"/>
                <w:szCs w:val="18"/>
              </w:rPr>
            </w:pPr>
            <w:r>
              <w:rPr>
                <w:rFonts w:ascii="宋体" w:hAnsi="宋体" w:hint="eastAsia"/>
                <w:sz w:val="18"/>
                <w:szCs w:val="18"/>
              </w:rPr>
              <w:t>主管领导（市计量室 ）</w:t>
            </w:r>
          </w:p>
        </w:tc>
        <w:tc>
          <w:tcPr>
            <w:tcW w:w="1521" w:type="dxa"/>
            <w:vAlign w:val="center"/>
          </w:tcPr>
          <w:p w14:paraId="1BFDE742" w14:textId="77777777" w:rsidR="00794486" w:rsidRDefault="00386DCF">
            <w:pPr>
              <w:pStyle w:val="affffffff4"/>
              <w:rPr>
                <w:sz w:val="18"/>
                <w:szCs w:val="18"/>
              </w:rPr>
            </w:pPr>
            <w:r>
              <w:rPr>
                <w:sz w:val="18"/>
                <w:szCs w:val="18"/>
              </w:rPr>
              <w:t>0804</w:t>
            </w:r>
          </w:p>
        </w:tc>
        <w:tc>
          <w:tcPr>
            <w:tcW w:w="1521" w:type="dxa"/>
            <w:vAlign w:val="center"/>
          </w:tcPr>
          <w:p w14:paraId="769D8A51"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14D0403C" w14:textId="77777777" w:rsidR="00794486" w:rsidRDefault="00386DCF">
            <w:pPr>
              <w:pStyle w:val="affffffff4"/>
              <w:rPr>
                <w:rFonts w:ascii="宋体" w:hAnsi="宋体"/>
                <w:sz w:val="18"/>
                <w:szCs w:val="18"/>
              </w:rPr>
            </w:pPr>
            <w:r>
              <w:rPr>
                <w:rFonts w:ascii="宋体" w:hAnsi="宋体" w:hint="eastAsia"/>
                <w:sz w:val="18"/>
                <w:szCs w:val="18"/>
              </w:rPr>
              <w:t>本室全面工作。</w:t>
            </w:r>
          </w:p>
        </w:tc>
      </w:tr>
      <w:tr w:rsidR="00794486" w14:paraId="4CAEB074" w14:textId="77777777">
        <w:tc>
          <w:tcPr>
            <w:tcW w:w="1183" w:type="dxa"/>
            <w:vAlign w:val="center"/>
          </w:tcPr>
          <w:p w14:paraId="05172D08" w14:textId="77777777" w:rsidR="00794486" w:rsidRDefault="00386DCF">
            <w:pPr>
              <w:pStyle w:val="affffffff4"/>
              <w:rPr>
                <w:rFonts w:ascii="宋体" w:hAnsi="宋体" w:cs="宋体"/>
                <w:color w:val="000000"/>
                <w:sz w:val="18"/>
                <w:szCs w:val="18"/>
              </w:rPr>
            </w:pPr>
            <w:r>
              <w:rPr>
                <w:rFonts w:hint="eastAsia"/>
                <w:color w:val="000000"/>
                <w:sz w:val="18"/>
                <w:szCs w:val="18"/>
              </w:rPr>
              <w:t>PT0821</w:t>
            </w:r>
          </w:p>
        </w:tc>
        <w:tc>
          <w:tcPr>
            <w:tcW w:w="1368" w:type="dxa"/>
            <w:vAlign w:val="center"/>
          </w:tcPr>
          <w:p w14:paraId="65273B09" w14:textId="77777777" w:rsidR="00794486" w:rsidRDefault="00386DCF">
            <w:pPr>
              <w:pStyle w:val="affffffff4"/>
              <w:rPr>
                <w:rFonts w:ascii="宋体" w:hAnsi="宋体"/>
                <w:sz w:val="18"/>
                <w:szCs w:val="18"/>
              </w:rPr>
            </w:pPr>
            <w:r>
              <w:rPr>
                <w:rFonts w:ascii="宋体" w:hAnsi="宋体" w:hint="eastAsia"/>
                <w:sz w:val="18"/>
                <w:szCs w:val="18"/>
              </w:rPr>
              <w:t>装表接电技术专工（市计量室 ）</w:t>
            </w:r>
          </w:p>
        </w:tc>
        <w:tc>
          <w:tcPr>
            <w:tcW w:w="1521" w:type="dxa"/>
            <w:vAlign w:val="center"/>
          </w:tcPr>
          <w:p w14:paraId="2D10ABC7" w14:textId="77777777" w:rsidR="00794486" w:rsidRDefault="00386DCF">
            <w:pPr>
              <w:pStyle w:val="affffffff4"/>
              <w:rPr>
                <w:sz w:val="18"/>
                <w:szCs w:val="18"/>
              </w:rPr>
            </w:pPr>
            <w:r>
              <w:rPr>
                <w:sz w:val="18"/>
                <w:szCs w:val="18"/>
              </w:rPr>
              <w:t>0804</w:t>
            </w:r>
          </w:p>
        </w:tc>
        <w:tc>
          <w:tcPr>
            <w:tcW w:w="1521" w:type="dxa"/>
            <w:vAlign w:val="center"/>
          </w:tcPr>
          <w:p w14:paraId="739AAD28"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0FF1DCC2" w14:textId="77777777" w:rsidR="00794486" w:rsidRDefault="00386DCF">
            <w:pPr>
              <w:pStyle w:val="affffffff4"/>
              <w:rPr>
                <w:rFonts w:ascii="宋体" w:hAnsi="宋体"/>
                <w:sz w:val="18"/>
                <w:szCs w:val="18"/>
              </w:rPr>
            </w:pPr>
            <w:r>
              <w:rPr>
                <w:rFonts w:ascii="宋体" w:hAnsi="宋体" w:hint="eastAsia"/>
                <w:sz w:val="18"/>
                <w:szCs w:val="18"/>
              </w:rPr>
              <w:t>负责城区客户、县域35kV及以上客户、辖区内关口（非统调电厂、趸售供电、地市供电及内部考核）电能计量装置投运前管理、装拆及运行维护管理。</w:t>
            </w:r>
          </w:p>
        </w:tc>
      </w:tr>
      <w:tr w:rsidR="00794486" w14:paraId="5F9DA5FC" w14:textId="77777777">
        <w:tc>
          <w:tcPr>
            <w:tcW w:w="1183" w:type="dxa"/>
            <w:vAlign w:val="center"/>
          </w:tcPr>
          <w:p w14:paraId="64B431E6" w14:textId="77777777" w:rsidR="00794486" w:rsidRDefault="00386DCF">
            <w:pPr>
              <w:pStyle w:val="affffffff4"/>
              <w:rPr>
                <w:rFonts w:ascii="宋体" w:hAnsi="宋体" w:cs="宋体"/>
                <w:color w:val="000000"/>
                <w:sz w:val="18"/>
                <w:szCs w:val="18"/>
              </w:rPr>
            </w:pPr>
            <w:r>
              <w:rPr>
                <w:rFonts w:hint="eastAsia"/>
                <w:color w:val="000000"/>
                <w:sz w:val="18"/>
                <w:szCs w:val="18"/>
              </w:rPr>
              <w:t>PT0822</w:t>
            </w:r>
          </w:p>
        </w:tc>
        <w:tc>
          <w:tcPr>
            <w:tcW w:w="1368" w:type="dxa"/>
            <w:vAlign w:val="center"/>
          </w:tcPr>
          <w:p w14:paraId="6FEB23A3" w14:textId="77777777" w:rsidR="00794486" w:rsidRDefault="00386DCF">
            <w:pPr>
              <w:pStyle w:val="affffffff4"/>
              <w:rPr>
                <w:rFonts w:ascii="宋体" w:hAnsi="宋体"/>
                <w:sz w:val="18"/>
                <w:szCs w:val="18"/>
              </w:rPr>
            </w:pPr>
            <w:r>
              <w:rPr>
                <w:rFonts w:ascii="宋体" w:hAnsi="宋体" w:hint="eastAsia"/>
                <w:sz w:val="18"/>
                <w:szCs w:val="18"/>
              </w:rPr>
              <w:t>检测检验技术专工（市计量室 ）</w:t>
            </w:r>
          </w:p>
        </w:tc>
        <w:tc>
          <w:tcPr>
            <w:tcW w:w="1521" w:type="dxa"/>
            <w:vAlign w:val="center"/>
          </w:tcPr>
          <w:p w14:paraId="2AC31150" w14:textId="77777777" w:rsidR="00794486" w:rsidRDefault="00386DCF">
            <w:pPr>
              <w:pStyle w:val="affffffff4"/>
              <w:rPr>
                <w:sz w:val="18"/>
                <w:szCs w:val="18"/>
              </w:rPr>
            </w:pPr>
            <w:r>
              <w:rPr>
                <w:sz w:val="18"/>
                <w:szCs w:val="18"/>
              </w:rPr>
              <w:t>0804</w:t>
            </w:r>
          </w:p>
        </w:tc>
        <w:tc>
          <w:tcPr>
            <w:tcW w:w="1521" w:type="dxa"/>
            <w:vAlign w:val="center"/>
          </w:tcPr>
          <w:p w14:paraId="187BEF86"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65A0A9C4" w14:textId="77777777" w:rsidR="00794486" w:rsidRDefault="00386DCF">
            <w:pPr>
              <w:pStyle w:val="affffffff4"/>
              <w:rPr>
                <w:rFonts w:ascii="宋体" w:hAnsi="宋体"/>
                <w:sz w:val="18"/>
                <w:szCs w:val="18"/>
              </w:rPr>
            </w:pPr>
            <w:r>
              <w:rPr>
                <w:rFonts w:ascii="宋体" w:hAnsi="宋体" w:hint="eastAsia"/>
                <w:sz w:val="18"/>
                <w:szCs w:val="18"/>
              </w:rPr>
              <w:t>负责城区客户、县域35kV及以上客户、辖区内关口（非统调电厂、趸售供电、地市供电及内部考核）电能计量装置现场检验技术管理。负责计量检定、检测检验、技术分析等工作；运行计量装置抽检、故障分析处理等管理；负责检测设备的运维管理。</w:t>
            </w:r>
          </w:p>
        </w:tc>
      </w:tr>
      <w:tr w:rsidR="00794486" w14:paraId="68F1D790" w14:textId="77777777">
        <w:tc>
          <w:tcPr>
            <w:tcW w:w="1183" w:type="dxa"/>
            <w:vAlign w:val="center"/>
          </w:tcPr>
          <w:p w14:paraId="3DF58FF6" w14:textId="77777777" w:rsidR="00794486" w:rsidRDefault="00386DCF">
            <w:pPr>
              <w:pStyle w:val="affffffff4"/>
              <w:rPr>
                <w:rFonts w:ascii="宋体" w:hAnsi="宋体" w:cs="宋体"/>
                <w:color w:val="000000"/>
                <w:sz w:val="18"/>
                <w:szCs w:val="18"/>
              </w:rPr>
            </w:pPr>
            <w:r>
              <w:rPr>
                <w:rFonts w:hint="eastAsia"/>
                <w:color w:val="000000"/>
                <w:sz w:val="18"/>
                <w:szCs w:val="18"/>
              </w:rPr>
              <w:t>PT0823</w:t>
            </w:r>
          </w:p>
        </w:tc>
        <w:tc>
          <w:tcPr>
            <w:tcW w:w="1368" w:type="dxa"/>
            <w:vAlign w:val="center"/>
          </w:tcPr>
          <w:p w14:paraId="10A09AED" w14:textId="77777777" w:rsidR="00794486" w:rsidRDefault="00386DCF">
            <w:pPr>
              <w:pStyle w:val="affffffff4"/>
              <w:rPr>
                <w:rFonts w:ascii="宋体" w:hAnsi="宋体"/>
                <w:sz w:val="18"/>
                <w:szCs w:val="18"/>
              </w:rPr>
            </w:pPr>
            <w:r>
              <w:rPr>
                <w:rFonts w:ascii="宋体" w:hAnsi="宋体" w:hint="eastAsia"/>
                <w:sz w:val="18"/>
                <w:szCs w:val="18"/>
              </w:rPr>
              <w:t>采集运维技术专工（市计量室 ）</w:t>
            </w:r>
          </w:p>
        </w:tc>
        <w:tc>
          <w:tcPr>
            <w:tcW w:w="1521" w:type="dxa"/>
            <w:vAlign w:val="center"/>
          </w:tcPr>
          <w:p w14:paraId="7C641F4E" w14:textId="77777777" w:rsidR="00794486" w:rsidRDefault="00386DCF">
            <w:pPr>
              <w:pStyle w:val="affffffff4"/>
              <w:rPr>
                <w:sz w:val="18"/>
                <w:szCs w:val="18"/>
              </w:rPr>
            </w:pPr>
            <w:r>
              <w:rPr>
                <w:sz w:val="18"/>
                <w:szCs w:val="18"/>
              </w:rPr>
              <w:t>0804</w:t>
            </w:r>
          </w:p>
        </w:tc>
        <w:tc>
          <w:tcPr>
            <w:tcW w:w="1521" w:type="dxa"/>
            <w:vAlign w:val="center"/>
          </w:tcPr>
          <w:p w14:paraId="2811EFCB"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53290D58" w14:textId="77777777" w:rsidR="00794486" w:rsidRDefault="00386DCF">
            <w:pPr>
              <w:pStyle w:val="affffffff4"/>
              <w:rPr>
                <w:rFonts w:ascii="宋体" w:hAnsi="宋体"/>
                <w:sz w:val="18"/>
                <w:szCs w:val="18"/>
              </w:rPr>
            </w:pPr>
            <w:r>
              <w:rPr>
                <w:rFonts w:ascii="宋体" w:hAnsi="宋体" w:hint="eastAsia"/>
                <w:sz w:val="18"/>
                <w:szCs w:val="18"/>
              </w:rPr>
              <w:t>负责城区客户、县域10kV及以上客户、辖区内地市供电及内部考核关口用电信息采集设备投运前管理、运行维护、故障处理等管理工作。</w:t>
            </w:r>
          </w:p>
        </w:tc>
      </w:tr>
      <w:tr w:rsidR="00794486" w14:paraId="1EFC9323" w14:textId="77777777">
        <w:tc>
          <w:tcPr>
            <w:tcW w:w="1183" w:type="dxa"/>
            <w:vAlign w:val="center"/>
          </w:tcPr>
          <w:p w14:paraId="20E78D0D" w14:textId="77777777" w:rsidR="00794486" w:rsidRDefault="00386DCF">
            <w:pPr>
              <w:pStyle w:val="affffffff4"/>
              <w:rPr>
                <w:rFonts w:ascii="宋体" w:hAnsi="宋体" w:cs="宋体"/>
                <w:color w:val="000000"/>
                <w:sz w:val="18"/>
                <w:szCs w:val="18"/>
              </w:rPr>
            </w:pPr>
            <w:r>
              <w:rPr>
                <w:rFonts w:hint="eastAsia"/>
                <w:color w:val="000000"/>
                <w:sz w:val="18"/>
                <w:szCs w:val="18"/>
              </w:rPr>
              <w:t>PT0824</w:t>
            </w:r>
          </w:p>
        </w:tc>
        <w:tc>
          <w:tcPr>
            <w:tcW w:w="1368" w:type="dxa"/>
            <w:vAlign w:val="center"/>
          </w:tcPr>
          <w:p w14:paraId="6E1AE81D" w14:textId="77777777" w:rsidR="00794486" w:rsidRDefault="00386DCF">
            <w:pPr>
              <w:pStyle w:val="affffffff4"/>
              <w:rPr>
                <w:rFonts w:ascii="宋体" w:hAnsi="宋体"/>
                <w:sz w:val="18"/>
                <w:szCs w:val="18"/>
              </w:rPr>
            </w:pPr>
            <w:r>
              <w:rPr>
                <w:rFonts w:ascii="宋体" w:hAnsi="宋体" w:hint="eastAsia"/>
                <w:sz w:val="18"/>
                <w:szCs w:val="18"/>
              </w:rPr>
              <w:t>资产技术专工（市计量室 ）</w:t>
            </w:r>
          </w:p>
        </w:tc>
        <w:tc>
          <w:tcPr>
            <w:tcW w:w="1521" w:type="dxa"/>
            <w:vAlign w:val="center"/>
          </w:tcPr>
          <w:p w14:paraId="194789D0" w14:textId="77777777" w:rsidR="00794486" w:rsidRDefault="00386DCF">
            <w:pPr>
              <w:pStyle w:val="affffffff4"/>
              <w:rPr>
                <w:sz w:val="18"/>
                <w:szCs w:val="18"/>
              </w:rPr>
            </w:pPr>
            <w:r>
              <w:rPr>
                <w:sz w:val="18"/>
                <w:szCs w:val="18"/>
              </w:rPr>
              <w:t>0804</w:t>
            </w:r>
          </w:p>
        </w:tc>
        <w:tc>
          <w:tcPr>
            <w:tcW w:w="1521" w:type="dxa"/>
            <w:vAlign w:val="center"/>
          </w:tcPr>
          <w:p w14:paraId="687EABFA"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5E989798" w14:textId="77777777" w:rsidR="00794486" w:rsidRDefault="00386DCF">
            <w:pPr>
              <w:pStyle w:val="affffffff4"/>
              <w:rPr>
                <w:rFonts w:ascii="宋体" w:hAnsi="宋体"/>
                <w:sz w:val="18"/>
                <w:szCs w:val="18"/>
              </w:rPr>
            </w:pPr>
            <w:r>
              <w:rPr>
                <w:rFonts w:ascii="宋体" w:hAnsi="宋体" w:hint="eastAsia"/>
                <w:sz w:val="18"/>
                <w:szCs w:val="18"/>
              </w:rPr>
              <w:t>负责计量设备（电能表、互感器、计量柜箱等）及采集设备（集中器、采集终端、负控终端等）的资产管理，负责计量库房设施、设备配送管理。</w:t>
            </w:r>
          </w:p>
        </w:tc>
      </w:tr>
      <w:tr w:rsidR="00794486" w14:paraId="5409856F" w14:textId="77777777">
        <w:tc>
          <w:tcPr>
            <w:tcW w:w="1183" w:type="dxa"/>
            <w:vAlign w:val="center"/>
          </w:tcPr>
          <w:p w14:paraId="5AA5754A" w14:textId="77777777" w:rsidR="00794486" w:rsidRDefault="00386DCF">
            <w:pPr>
              <w:pStyle w:val="affffffff4"/>
              <w:rPr>
                <w:rFonts w:ascii="宋体" w:hAnsi="宋体" w:cs="宋体"/>
                <w:color w:val="000000"/>
                <w:sz w:val="18"/>
                <w:szCs w:val="18"/>
              </w:rPr>
            </w:pPr>
            <w:r>
              <w:rPr>
                <w:rFonts w:hint="eastAsia"/>
                <w:color w:val="000000"/>
                <w:sz w:val="18"/>
                <w:szCs w:val="18"/>
              </w:rPr>
              <w:t>PT0825</w:t>
            </w:r>
          </w:p>
        </w:tc>
        <w:tc>
          <w:tcPr>
            <w:tcW w:w="1368" w:type="dxa"/>
            <w:vAlign w:val="center"/>
          </w:tcPr>
          <w:p w14:paraId="18916DFA" w14:textId="77777777" w:rsidR="00794486" w:rsidRDefault="00386DCF">
            <w:pPr>
              <w:pStyle w:val="affffffff4"/>
              <w:rPr>
                <w:rFonts w:ascii="宋体" w:hAnsi="宋体"/>
                <w:sz w:val="18"/>
                <w:szCs w:val="18"/>
              </w:rPr>
            </w:pPr>
            <w:r>
              <w:rPr>
                <w:rFonts w:ascii="宋体" w:hAnsi="宋体" w:hint="eastAsia"/>
                <w:sz w:val="18"/>
                <w:szCs w:val="18"/>
              </w:rPr>
              <w:t>计量监督技术专工（市计量室 ）</w:t>
            </w:r>
          </w:p>
        </w:tc>
        <w:tc>
          <w:tcPr>
            <w:tcW w:w="1521" w:type="dxa"/>
            <w:vAlign w:val="center"/>
          </w:tcPr>
          <w:p w14:paraId="1E34DE59" w14:textId="77777777" w:rsidR="00794486" w:rsidRDefault="00386DCF">
            <w:pPr>
              <w:pStyle w:val="affffffff4"/>
              <w:rPr>
                <w:sz w:val="18"/>
                <w:szCs w:val="18"/>
              </w:rPr>
            </w:pPr>
            <w:r>
              <w:rPr>
                <w:sz w:val="18"/>
                <w:szCs w:val="18"/>
              </w:rPr>
              <w:t>1001</w:t>
            </w:r>
          </w:p>
        </w:tc>
        <w:tc>
          <w:tcPr>
            <w:tcW w:w="1521" w:type="dxa"/>
            <w:vAlign w:val="center"/>
          </w:tcPr>
          <w:p w14:paraId="6D42BD98"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34705213" w14:textId="77777777" w:rsidR="00794486" w:rsidRDefault="00386DCF">
            <w:pPr>
              <w:pStyle w:val="affffffff4"/>
              <w:rPr>
                <w:rFonts w:ascii="宋体" w:hAnsi="宋体"/>
                <w:sz w:val="18"/>
                <w:szCs w:val="18"/>
              </w:rPr>
            </w:pPr>
            <w:r>
              <w:rPr>
                <w:rFonts w:ascii="宋体" w:hAnsi="宋体" w:hint="eastAsia"/>
                <w:sz w:val="18"/>
                <w:szCs w:val="18"/>
              </w:rPr>
              <w:t>负责计量体系、计量标准管理；负责计量印证管理；负责对运行、故障计量装置进行统计分析。</w:t>
            </w:r>
          </w:p>
        </w:tc>
      </w:tr>
      <w:tr w:rsidR="00794486" w14:paraId="1237A8B8" w14:textId="77777777">
        <w:tc>
          <w:tcPr>
            <w:tcW w:w="1183" w:type="dxa"/>
            <w:vAlign w:val="center"/>
          </w:tcPr>
          <w:p w14:paraId="0C50C7B2" w14:textId="77777777" w:rsidR="00794486" w:rsidRDefault="00386DCF">
            <w:pPr>
              <w:pStyle w:val="affffffff4"/>
              <w:rPr>
                <w:rFonts w:ascii="宋体" w:hAnsi="宋体" w:cs="宋体"/>
                <w:color w:val="000000"/>
                <w:sz w:val="18"/>
                <w:szCs w:val="18"/>
              </w:rPr>
            </w:pPr>
            <w:r>
              <w:rPr>
                <w:rFonts w:hint="eastAsia"/>
                <w:color w:val="000000"/>
                <w:sz w:val="18"/>
                <w:szCs w:val="18"/>
              </w:rPr>
              <w:t>PT0826</w:t>
            </w:r>
          </w:p>
        </w:tc>
        <w:tc>
          <w:tcPr>
            <w:tcW w:w="1368" w:type="dxa"/>
            <w:vAlign w:val="center"/>
          </w:tcPr>
          <w:p w14:paraId="1209BF60" w14:textId="77777777" w:rsidR="00794486" w:rsidRDefault="00386DCF">
            <w:pPr>
              <w:pStyle w:val="affffffff4"/>
              <w:rPr>
                <w:rFonts w:ascii="宋体" w:hAnsi="宋体"/>
                <w:sz w:val="18"/>
                <w:szCs w:val="18"/>
              </w:rPr>
            </w:pPr>
            <w:r>
              <w:rPr>
                <w:rFonts w:ascii="宋体" w:hAnsi="宋体" w:hint="eastAsia"/>
                <w:sz w:val="18"/>
                <w:szCs w:val="18"/>
              </w:rPr>
              <w:t>安全培训技术专工（市计量室 ）</w:t>
            </w:r>
          </w:p>
        </w:tc>
        <w:tc>
          <w:tcPr>
            <w:tcW w:w="1521" w:type="dxa"/>
            <w:vAlign w:val="center"/>
          </w:tcPr>
          <w:p w14:paraId="1AFF72D6" w14:textId="77777777" w:rsidR="00794486" w:rsidRDefault="00386DCF">
            <w:pPr>
              <w:pStyle w:val="affffffff4"/>
              <w:rPr>
                <w:sz w:val="18"/>
                <w:szCs w:val="18"/>
              </w:rPr>
            </w:pPr>
            <w:r>
              <w:rPr>
                <w:sz w:val="18"/>
                <w:szCs w:val="18"/>
              </w:rPr>
              <w:t>0804</w:t>
            </w:r>
          </w:p>
        </w:tc>
        <w:tc>
          <w:tcPr>
            <w:tcW w:w="1521" w:type="dxa"/>
            <w:vAlign w:val="center"/>
          </w:tcPr>
          <w:p w14:paraId="54E52E9E"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773A4A0C" w14:textId="77777777" w:rsidR="00794486" w:rsidRDefault="00386DCF">
            <w:pPr>
              <w:pStyle w:val="affffffff4"/>
              <w:rPr>
                <w:rFonts w:ascii="宋体" w:hAnsi="宋体"/>
                <w:sz w:val="18"/>
                <w:szCs w:val="18"/>
              </w:rPr>
            </w:pPr>
            <w:r>
              <w:rPr>
                <w:rFonts w:ascii="宋体" w:hAnsi="宋体" w:hint="eastAsia"/>
                <w:sz w:val="18"/>
                <w:szCs w:val="18"/>
              </w:rPr>
              <w:t>负责计量现场安全检查、安措落实等工作。</w:t>
            </w:r>
          </w:p>
        </w:tc>
      </w:tr>
      <w:tr w:rsidR="00794486" w14:paraId="69FBCB3D" w14:textId="77777777">
        <w:tc>
          <w:tcPr>
            <w:tcW w:w="1183" w:type="dxa"/>
            <w:vAlign w:val="center"/>
          </w:tcPr>
          <w:p w14:paraId="7C506625" w14:textId="77777777" w:rsidR="00794486" w:rsidRDefault="00386DCF">
            <w:pPr>
              <w:pStyle w:val="affffffff4"/>
              <w:rPr>
                <w:rFonts w:ascii="宋体" w:hAnsi="宋体" w:cs="宋体"/>
                <w:color w:val="000000"/>
                <w:sz w:val="18"/>
                <w:szCs w:val="18"/>
              </w:rPr>
            </w:pPr>
            <w:r>
              <w:rPr>
                <w:rFonts w:hint="eastAsia"/>
                <w:color w:val="000000"/>
                <w:sz w:val="18"/>
                <w:szCs w:val="18"/>
              </w:rPr>
              <w:t>PT0827</w:t>
            </w:r>
          </w:p>
        </w:tc>
        <w:tc>
          <w:tcPr>
            <w:tcW w:w="1368" w:type="dxa"/>
            <w:vAlign w:val="center"/>
          </w:tcPr>
          <w:p w14:paraId="336B8856" w14:textId="77777777" w:rsidR="00794486" w:rsidRDefault="00386DCF">
            <w:pPr>
              <w:pStyle w:val="affffffff4"/>
              <w:rPr>
                <w:rFonts w:ascii="宋体" w:hAnsi="宋体"/>
                <w:sz w:val="18"/>
                <w:szCs w:val="18"/>
              </w:rPr>
            </w:pPr>
            <w:r>
              <w:rPr>
                <w:rFonts w:ascii="宋体" w:hAnsi="宋体" w:hint="eastAsia"/>
                <w:sz w:val="18"/>
                <w:szCs w:val="18"/>
              </w:rPr>
              <w:t>装表接电班长</w:t>
            </w:r>
          </w:p>
        </w:tc>
        <w:tc>
          <w:tcPr>
            <w:tcW w:w="1521" w:type="dxa"/>
            <w:vAlign w:val="center"/>
          </w:tcPr>
          <w:p w14:paraId="3F5A1E7D" w14:textId="77777777" w:rsidR="00794486" w:rsidRDefault="00386DCF">
            <w:pPr>
              <w:pStyle w:val="affffffff4"/>
              <w:rPr>
                <w:sz w:val="18"/>
                <w:szCs w:val="18"/>
              </w:rPr>
            </w:pPr>
            <w:r>
              <w:rPr>
                <w:sz w:val="18"/>
                <w:szCs w:val="18"/>
              </w:rPr>
              <w:t>0901</w:t>
            </w:r>
          </w:p>
        </w:tc>
        <w:tc>
          <w:tcPr>
            <w:tcW w:w="1521" w:type="dxa"/>
            <w:vAlign w:val="center"/>
          </w:tcPr>
          <w:p w14:paraId="7F5073AE"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4C72C4FC" w14:textId="77777777" w:rsidR="00794486" w:rsidRDefault="00386DCF">
            <w:pPr>
              <w:pStyle w:val="affffffff4"/>
              <w:rPr>
                <w:rFonts w:ascii="宋体" w:hAnsi="宋体"/>
                <w:sz w:val="18"/>
                <w:szCs w:val="18"/>
              </w:rPr>
            </w:pPr>
            <w:r>
              <w:rPr>
                <w:rFonts w:ascii="宋体" w:hAnsi="宋体" w:hint="eastAsia"/>
                <w:sz w:val="18"/>
                <w:szCs w:val="18"/>
              </w:rPr>
              <w:t>负责本班全面工作。</w:t>
            </w:r>
          </w:p>
        </w:tc>
      </w:tr>
      <w:tr w:rsidR="00794486" w14:paraId="62A0AE86" w14:textId="77777777">
        <w:tc>
          <w:tcPr>
            <w:tcW w:w="1183" w:type="dxa"/>
            <w:vAlign w:val="center"/>
          </w:tcPr>
          <w:p w14:paraId="7BB0DF3D" w14:textId="77777777" w:rsidR="00794486" w:rsidRDefault="00386DCF">
            <w:pPr>
              <w:pStyle w:val="affffffff4"/>
              <w:rPr>
                <w:rFonts w:ascii="宋体" w:hAnsi="宋体" w:cs="宋体"/>
                <w:color w:val="000000"/>
                <w:sz w:val="18"/>
                <w:szCs w:val="18"/>
              </w:rPr>
            </w:pPr>
            <w:r>
              <w:rPr>
                <w:rFonts w:hint="eastAsia"/>
                <w:color w:val="000000"/>
                <w:sz w:val="18"/>
                <w:szCs w:val="18"/>
              </w:rPr>
              <w:t>PT0828</w:t>
            </w:r>
          </w:p>
        </w:tc>
        <w:tc>
          <w:tcPr>
            <w:tcW w:w="1368" w:type="dxa"/>
            <w:vAlign w:val="center"/>
          </w:tcPr>
          <w:p w14:paraId="4B711F92" w14:textId="77777777" w:rsidR="00794486" w:rsidRDefault="00386DCF">
            <w:pPr>
              <w:pStyle w:val="affffffff4"/>
              <w:rPr>
                <w:rFonts w:ascii="宋体" w:hAnsi="宋体"/>
                <w:sz w:val="18"/>
                <w:szCs w:val="18"/>
              </w:rPr>
            </w:pPr>
            <w:r>
              <w:rPr>
                <w:rFonts w:ascii="宋体" w:hAnsi="宋体" w:hint="eastAsia"/>
                <w:sz w:val="18"/>
                <w:szCs w:val="18"/>
              </w:rPr>
              <w:t>装表接电员</w:t>
            </w:r>
          </w:p>
        </w:tc>
        <w:tc>
          <w:tcPr>
            <w:tcW w:w="1521" w:type="dxa"/>
            <w:vAlign w:val="center"/>
          </w:tcPr>
          <w:p w14:paraId="4DD4F9FB" w14:textId="77777777" w:rsidR="00794486" w:rsidRDefault="00386DCF">
            <w:pPr>
              <w:pStyle w:val="affffffff4"/>
              <w:rPr>
                <w:sz w:val="18"/>
                <w:szCs w:val="18"/>
              </w:rPr>
            </w:pPr>
            <w:r>
              <w:rPr>
                <w:sz w:val="18"/>
                <w:szCs w:val="18"/>
              </w:rPr>
              <w:t>0901</w:t>
            </w:r>
          </w:p>
        </w:tc>
        <w:tc>
          <w:tcPr>
            <w:tcW w:w="1521" w:type="dxa"/>
            <w:vAlign w:val="center"/>
          </w:tcPr>
          <w:p w14:paraId="7E86F922"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1B107D39" w14:textId="77777777" w:rsidR="00794486" w:rsidRDefault="00386DCF">
            <w:pPr>
              <w:pStyle w:val="affffffff4"/>
              <w:rPr>
                <w:rFonts w:ascii="宋体" w:hAnsi="宋体"/>
                <w:sz w:val="18"/>
                <w:szCs w:val="18"/>
              </w:rPr>
            </w:pPr>
            <w:r>
              <w:rPr>
                <w:rFonts w:ascii="宋体" w:hAnsi="宋体" w:hint="eastAsia"/>
                <w:sz w:val="18"/>
                <w:szCs w:val="18"/>
              </w:rPr>
              <w:t>负责110千伏及以下高压客户、城区低压及居民客户、管辖范围内内部考核关口电能计量装置装拆、周期轮换、故障处理、表计校验工作；负责表计故障追度计算。</w:t>
            </w:r>
          </w:p>
        </w:tc>
      </w:tr>
      <w:tr w:rsidR="00794486" w14:paraId="42B61AF9" w14:textId="77777777">
        <w:tc>
          <w:tcPr>
            <w:tcW w:w="1183" w:type="dxa"/>
            <w:vAlign w:val="center"/>
          </w:tcPr>
          <w:p w14:paraId="49543B12" w14:textId="77777777" w:rsidR="00794486" w:rsidRDefault="00386DCF">
            <w:pPr>
              <w:pStyle w:val="affffffff4"/>
              <w:rPr>
                <w:rFonts w:ascii="宋体" w:hAnsi="宋体" w:cs="宋体"/>
                <w:color w:val="000000"/>
                <w:sz w:val="18"/>
                <w:szCs w:val="18"/>
              </w:rPr>
            </w:pPr>
            <w:r>
              <w:rPr>
                <w:rFonts w:hint="eastAsia"/>
                <w:color w:val="000000"/>
                <w:sz w:val="18"/>
                <w:szCs w:val="18"/>
              </w:rPr>
              <w:t>PT0829</w:t>
            </w:r>
          </w:p>
        </w:tc>
        <w:tc>
          <w:tcPr>
            <w:tcW w:w="1368" w:type="dxa"/>
            <w:vAlign w:val="center"/>
          </w:tcPr>
          <w:p w14:paraId="3F6B0D10" w14:textId="77777777" w:rsidR="00794486" w:rsidRDefault="00386DCF">
            <w:pPr>
              <w:pStyle w:val="affffffff4"/>
              <w:rPr>
                <w:rFonts w:ascii="宋体" w:hAnsi="宋体"/>
                <w:sz w:val="18"/>
                <w:szCs w:val="18"/>
              </w:rPr>
            </w:pPr>
            <w:r>
              <w:rPr>
                <w:rFonts w:ascii="宋体" w:hAnsi="宋体" w:hint="eastAsia"/>
                <w:sz w:val="18"/>
                <w:szCs w:val="18"/>
              </w:rPr>
              <w:t>检验检测班长</w:t>
            </w:r>
          </w:p>
        </w:tc>
        <w:tc>
          <w:tcPr>
            <w:tcW w:w="1521" w:type="dxa"/>
            <w:vAlign w:val="center"/>
          </w:tcPr>
          <w:p w14:paraId="08E0EB65" w14:textId="77777777" w:rsidR="00794486" w:rsidRDefault="00386DCF">
            <w:pPr>
              <w:pStyle w:val="affffffff4"/>
              <w:rPr>
                <w:sz w:val="18"/>
                <w:szCs w:val="18"/>
              </w:rPr>
            </w:pPr>
            <w:r>
              <w:rPr>
                <w:sz w:val="18"/>
                <w:szCs w:val="18"/>
              </w:rPr>
              <w:t>0802</w:t>
            </w:r>
          </w:p>
        </w:tc>
        <w:tc>
          <w:tcPr>
            <w:tcW w:w="1521" w:type="dxa"/>
            <w:vAlign w:val="center"/>
          </w:tcPr>
          <w:p w14:paraId="37B3273B"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6EF4DC58" w14:textId="77777777" w:rsidR="00794486" w:rsidRDefault="00386DCF">
            <w:pPr>
              <w:pStyle w:val="affffffff4"/>
              <w:rPr>
                <w:rFonts w:ascii="宋体" w:hAnsi="宋体"/>
                <w:sz w:val="18"/>
                <w:szCs w:val="18"/>
              </w:rPr>
            </w:pPr>
            <w:r>
              <w:rPr>
                <w:rFonts w:ascii="宋体" w:hAnsi="宋体" w:hint="eastAsia"/>
                <w:sz w:val="18"/>
                <w:szCs w:val="18"/>
              </w:rPr>
              <w:t>负责本班全面工作。</w:t>
            </w:r>
          </w:p>
        </w:tc>
      </w:tr>
      <w:tr w:rsidR="00794486" w14:paraId="7075C8FA" w14:textId="77777777">
        <w:tc>
          <w:tcPr>
            <w:tcW w:w="1183" w:type="dxa"/>
            <w:vAlign w:val="center"/>
          </w:tcPr>
          <w:p w14:paraId="5F3597CC" w14:textId="77777777" w:rsidR="00794486" w:rsidRDefault="00386DCF">
            <w:pPr>
              <w:pStyle w:val="affffffff4"/>
              <w:rPr>
                <w:rFonts w:ascii="宋体" w:hAnsi="宋体" w:cs="宋体"/>
                <w:color w:val="000000"/>
                <w:sz w:val="18"/>
                <w:szCs w:val="18"/>
              </w:rPr>
            </w:pPr>
            <w:r>
              <w:rPr>
                <w:rFonts w:hint="eastAsia"/>
                <w:color w:val="000000"/>
                <w:sz w:val="18"/>
                <w:szCs w:val="18"/>
              </w:rPr>
              <w:t>PT0830</w:t>
            </w:r>
          </w:p>
        </w:tc>
        <w:tc>
          <w:tcPr>
            <w:tcW w:w="1368" w:type="dxa"/>
            <w:vAlign w:val="center"/>
          </w:tcPr>
          <w:p w14:paraId="260D690B" w14:textId="77777777" w:rsidR="00794486" w:rsidRDefault="00386DCF">
            <w:pPr>
              <w:pStyle w:val="affffffff4"/>
              <w:rPr>
                <w:rFonts w:ascii="宋体" w:hAnsi="宋体"/>
                <w:sz w:val="18"/>
                <w:szCs w:val="18"/>
              </w:rPr>
            </w:pPr>
            <w:r>
              <w:rPr>
                <w:rFonts w:ascii="宋体" w:hAnsi="宋体" w:hint="eastAsia"/>
                <w:sz w:val="18"/>
                <w:szCs w:val="18"/>
              </w:rPr>
              <w:t>检验检测员</w:t>
            </w:r>
          </w:p>
        </w:tc>
        <w:tc>
          <w:tcPr>
            <w:tcW w:w="1521" w:type="dxa"/>
            <w:vAlign w:val="center"/>
          </w:tcPr>
          <w:p w14:paraId="6B838F1B" w14:textId="77777777" w:rsidR="00794486" w:rsidRDefault="00386DCF">
            <w:pPr>
              <w:pStyle w:val="affffffff4"/>
              <w:rPr>
                <w:sz w:val="18"/>
                <w:szCs w:val="18"/>
              </w:rPr>
            </w:pPr>
            <w:r>
              <w:rPr>
                <w:sz w:val="18"/>
                <w:szCs w:val="18"/>
              </w:rPr>
              <w:t>0802</w:t>
            </w:r>
          </w:p>
        </w:tc>
        <w:tc>
          <w:tcPr>
            <w:tcW w:w="1521" w:type="dxa"/>
            <w:vAlign w:val="center"/>
          </w:tcPr>
          <w:p w14:paraId="3115DCEB"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2EC9029B" w14:textId="77777777" w:rsidR="00794486" w:rsidRDefault="00386DCF">
            <w:pPr>
              <w:pStyle w:val="affffffff4"/>
              <w:rPr>
                <w:rFonts w:ascii="宋体" w:hAnsi="宋体"/>
                <w:sz w:val="18"/>
                <w:szCs w:val="18"/>
              </w:rPr>
            </w:pPr>
            <w:r>
              <w:rPr>
                <w:rFonts w:ascii="宋体" w:hAnsi="宋体" w:hint="eastAsia"/>
                <w:sz w:val="18"/>
                <w:szCs w:val="18"/>
              </w:rPr>
              <w:t>负责城区客户、县域35kV及以上客户、辖区内（非统调电厂、趸售供电、地市供电及内部考核）关口电能计量装置和用电信息采集设备现场检验（检测）；负责故障、异常或客户投诉计量器具的仲裁检定、检测比对、技术分析等工作；负责运行计量装置抽检；负责10kV互感器的检定及返修表的检定工作。</w:t>
            </w:r>
          </w:p>
        </w:tc>
      </w:tr>
      <w:tr w:rsidR="00794486" w14:paraId="0C2CD0C4" w14:textId="77777777">
        <w:tc>
          <w:tcPr>
            <w:tcW w:w="1183" w:type="dxa"/>
            <w:vAlign w:val="center"/>
          </w:tcPr>
          <w:p w14:paraId="71AC0266" w14:textId="77777777" w:rsidR="00794486" w:rsidRDefault="00386DCF">
            <w:pPr>
              <w:pStyle w:val="affffffff4"/>
              <w:rPr>
                <w:rFonts w:ascii="宋体" w:hAnsi="宋体" w:cs="宋体"/>
                <w:color w:val="000000"/>
                <w:sz w:val="18"/>
                <w:szCs w:val="18"/>
              </w:rPr>
            </w:pPr>
            <w:r>
              <w:rPr>
                <w:rFonts w:hint="eastAsia"/>
                <w:color w:val="000000"/>
                <w:sz w:val="18"/>
                <w:szCs w:val="18"/>
              </w:rPr>
              <w:t>PT0831</w:t>
            </w:r>
          </w:p>
        </w:tc>
        <w:tc>
          <w:tcPr>
            <w:tcW w:w="1368" w:type="dxa"/>
            <w:vAlign w:val="center"/>
          </w:tcPr>
          <w:p w14:paraId="6EE4EC54" w14:textId="77777777" w:rsidR="00794486" w:rsidRDefault="00386DCF">
            <w:pPr>
              <w:pStyle w:val="affffffff4"/>
              <w:rPr>
                <w:rFonts w:ascii="宋体" w:hAnsi="宋体"/>
                <w:sz w:val="18"/>
                <w:szCs w:val="18"/>
              </w:rPr>
            </w:pPr>
            <w:r>
              <w:rPr>
                <w:rFonts w:ascii="宋体" w:hAnsi="宋体" w:hint="eastAsia"/>
                <w:sz w:val="18"/>
                <w:szCs w:val="18"/>
              </w:rPr>
              <w:t>采集运维班长</w:t>
            </w:r>
          </w:p>
        </w:tc>
        <w:tc>
          <w:tcPr>
            <w:tcW w:w="1521" w:type="dxa"/>
            <w:vAlign w:val="center"/>
          </w:tcPr>
          <w:p w14:paraId="5F4B344C" w14:textId="77777777" w:rsidR="00794486" w:rsidRDefault="00386DCF">
            <w:pPr>
              <w:pStyle w:val="affffffff4"/>
              <w:rPr>
                <w:sz w:val="18"/>
                <w:szCs w:val="18"/>
              </w:rPr>
            </w:pPr>
            <w:r>
              <w:rPr>
                <w:sz w:val="18"/>
                <w:szCs w:val="18"/>
              </w:rPr>
              <w:t>1101</w:t>
            </w:r>
          </w:p>
        </w:tc>
        <w:tc>
          <w:tcPr>
            <w:tcW w:w="1521" w:type="dxa"/>
            <w:vAlign w:val="center"/>
          </w:tcPr>
          <w:p w14:paraId="63222318"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2FA9479B" w14:textId="77777777" w:rsidR="00794486" w:rsidRDefault="00386DCF">
            <w:pPr>
              <w:pStyle w:val="affffffff4"/>
              <w:rPr>
                <w:rFonts w:ascii="宋体" w:hAnsi="宋体"/>
                <w:sz w:val="18"/>
                <w:szCs w:val="18"/>
              </w:rPr>
            </w:pPr>
            <w:r>
              <w:rPr>
                <w:rFonts w:ascii="宋体" w:hAnsi="宋体" w:hint="eastAsia"/>
                <w:sz w:val="18"/>
                <w:szCs w:val="18"/>
              </w:rPr>
              <w:t>负责本班全面工作。</w:t>
            </w:r>
          </w:p>
        </w:tc>
      </w:tr>
      <w:tr w:rsidR="00794486" w14:paraId="38B1954D" w14:textId="77777777">
        <w:tc>
          <w:tcPr>
            <w:tcW w:w="1183" w:type="dxa"/>
            <w:vAlign w:val="center"/>
          </w:tcPr>
          <w:p w14:paraId="2E519F4F" w14:textId="77777777" w:rsidR="00794486" w:rsidRDefault="00386DCF">
            <w:pPr>
              <w:pStyle w:val="affffffff4"/>
              <w:rPr>
                <w:rFonts w:ascii="宋体" w:hAnsi="宋体" w:cs="宋体"/>
                <w:color w:val="000000"/>
                <w:sz w:val="18"/>
                <w:szCs w:val="18"/>
              </w:rPr>
            </w:pPr>
            <w:r>
              <w:rPr>
                <w:rFonts w:hint="eastAsia"/>
                <w:color w:val="000000"/>
                <w:sz w:val="18"/>
                <w:szCs w:val="18"/>
              </w:rPr>
              <w:t>PT0832</w:t>
            </w:r>
          </w:p>
        </w:tc>
        <w:tc>
          <w:tcPr>
            <w:tcW w:w="1368" w:type="dxa"/>
            <w:vAlign w:val="center"/>
          </w:tcPr>
          <w:p w14:paraId="0C5964B5" w14:textId="77777777" w:rsidR="00794486" w:rsidRDefault="00386DCF">
            <w:pPr>
              <w:pStyle w:val="affffffff4"/>
              <w:rPr>
                <w:rFonts w:ascii="宋体" w:hAnsi="宋体"/>
                <w:sz w:val="18"/>
                <w:szCs w:val="18"/>
              </w:rPr>
            </w:pPr>
            <w:r>
              <w:rPr>
                <w:rFonts w:ascii="宋体" w:hAnsi="宋体" w:hint="eastAsia"/>
                <w:sz w:val="18"/>
                <w:szCs w:val="18"/>
              </w:rPr>
              <w:t>采集运维员</w:t>
            </w:r>
          </w:p>
        </w:tc>
        <w:tc>
          <w:tcPr>
            <w:tcW w:w="1521" w:type="dxa"/>
            <w:vAlign w:val="center"/>
          </w:tcPr>
          <w:p w14:paraId="5C792069" w14:textId="77777777" w:rsidR="00794486" w:rsidRDefault="00386DCF">
            <w:pPr>
              <w:pStyle w:val="affffffff4"/>
              <w:rPr>
                <w:sz w:val="18"/>
                <w:szCs w:val="18"/>
              </w:rPr>
            </w:pPr>
            <w:r>
              <w:rPr>
                <w:sz w:val="18"/>
                <w:szCs w:val="18"/>
              </w:rPr>
              <w:t>1101</w:t>
            </w:r>
          </w:p>
        </w:tc>
        <w:tc>
          <w:tcPr>
            <w:tcW w:w="1521" w:type="dxa"/>
            <w:vAlign w:val="center"/>
          </w:tcPr>
          <w:p w14:paraId="2DDD3FE0"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1BE84526" w14:textId="77777777" w:rsidR="00794486" w:rsidRDefault="00386DCF">
            <w:pPr>
              <w:pStyle w:val="affffffff4"/>
              <w:rPr>
                <w:rFonts w:ascii="宋体" w:hAnsi="宋体"/>
                <w:sz w:val="18"/>
                <w:szCs w:val="18"/>
              </w:rPr>
            </w:pPr>
            <w:r>
              <w:rPr>
                <w:rFonts w:ascii="宋体" w:hAnsi="宋体" w:hint="eastAsia"/>
                <w:sz w:val="18"/>
                <w:szCs w:val="18"/>
              </w:rPr>
              <w:t>负责城区客户、县域35kV及以上客户用电信息采集设备系统调试、运行监控、采集终端和本地通信信道维护、故障处理等工作。</w:t>
            </w:r>
          </w:p>
        </w:tc>
      </w:tr>
      <w:tr w:rsidR="00794486" w14:paraId="4438D539" w14:textId="77777777">
        <w:tc>
          <w:tcPr>
            <w:tcW w:w="1183" w:type="dxa"/>
            <w:vAlign w:val="center"/>
          </w:tcPr>
          <w:p w14:paraId="0FB9844A" w14:textId="77777777" w:rsidR="00794486" w:rsidRDefault="00386DCF">
            <w:pPr>
              <w:pStyle w:val="affffffff4"/>
              <w:rPr>
                <w:rFonts w:ascii="宋体" w:hAnsi="宋体" w:cs="宋体"/>
                <w:color w:val="000000"/>
                <w:sz w:val="18"/>
                <w:szCs w:val="18"/>
              </w:rPr>
            </w:pPr>
            <w:r>
              <w:rPr>
                <w:rFonts w:hint="eastAsia"/>
                <w:color w:val="000000"/>
                <w:sz w:val="18"/>
                <w:szCs w:val="18"/>
              </w:rPr>
              <w:t>PT0833</w:t>
            </w:r>
          </w:p>
        </w:tc>
        <w:tc>
          <w:tcPr>
            <w:tcW w:w="1368" w:type="dxa"/>
            <w:vAlign w:val="center"/>
          </w:tcPr>
          <w:p w14:paraId="5B14D223" w14:textId="77777777" w:rsidR="00794486" w:rsidRDefault="00386DCF">
            <w:pPr>
              <w:pStyle w:val="affffffff4"/>
              <w:rPr>
                <w:rFonts w:ascii="宋体" w:hAnsi="宋体"/>
                <w:sz w:val="18"/>
                <w:szCs w:val="18"/>
              </w:rPr>
            </w:pPr>
            <w:r>
              <w:rPr>
                <w:rFonts w:ascii="宋体" w:hAnsi="宋体" w:hint="eastAsia"/>
                <w:sz w:val="18"/>
                <w:szCs w:val="18"/>
              </w:rPr>
              <w:t>负荷控制员</w:t>
            </w:r>
          </w:p>
        </w:tc>
        <w:tc>
          <w:tcPr>
            <w:tcW w:w="1521" w:type="dxa"/>
            <w:vAlign w:val="center"/>
          </w:tcPr>
          <w:p w14:paraId="48CE7EF4" w14:textId="77777777" w:rsidR="00794486" w:rsidRDefault="00386DCF">
            <w:pPr>
              <w:pStyle w:val="affffffff4"/>
              <w:rPr>
                <w:sz w:val="18"/>
                <w:szCs w:val="18"/>
              </w:rPr>
            </w:pPr>
            <w:r>
              <w:rPr>
                <w:sz w:val="18"/>
                <w:szCs w:val="18"/>
              </w:rPr>
              <w:t>1101</w:t>
            </w:r>
          </w:p>
        </w:tc>
        <w:tc>
          <w:tcPr>
            <w:tcW w:w="1521" w:type="dxa"/>
            <w:vAlign w:val="center"/>
          </w:tcPr>
          <w:p w14:paraId="34E9223F"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6ED388ED" w14:textId="77777777" w:rsidR="00794486" w:rsidRDefault="00386DCF">
            <w:pPr>
              <w:pStyle w:val="affffffff4"/>
              <w:rPr>
                <w:rFonts w:ascii="宋体" w:hAnsi="宋体"/>
                <w:sz w:val="18"/>
                <w:szCs w:val="18"/>
              </w:rPr>
            </w:pPr>
            <w:r>
              <w:rPr>
                <w:rFonts w:ascii="宋体" w:hAnsi="宋体" w:hint="eastAsia"/>
                <w:sz w:val="18"/>
                <w:szCs w:val="18"/>
              </w:rPr>
              <w:t>负责电力负荷管理终端、中继站调试、运行监控、相关终端和通信信道运行维护，故障处理；执行有序用电方案。</w:t>
            </w:r>
          </w:p>
        </w:tc>
      </w:tr>
      <w:tr w:rsidR="00794486" w14:paraId="68D0BF19" w14:textId="77777777">
        <w:tc>
          <w:tcPr>
            <w:tcW w:w="1183" w:type="dxa"/>
            <w:vAlign w:val="center"/>
          </w:tcPr>
          <w:p w14:paraId="5358BF8D" w14:textId="77777777" w:rsidR="00794486" w:rsidRDefault="00386DCF">
            <w:pPr>
              <w:pStyle w:val="affffffff4"/>
              <w:rPr>
                <w:rFonts w:ascii="宋体" w:hAnsi="宋体" w:cs="宋体"/>
                <w:color w:val="000000"/>
                <w:sz w:val="18"/>
                <w:szCs w:val="18"/>
              </w:rPr>
            </w:pPr>
            <w:r>
              <w:rPr>
                <w:rFonts w:hint="eastAsia"/>
                <w:color w:val="000000"/>
                <w:sz w:val="18"/>
                <w:szCs w:val="18"/>
              </w:rPr>
              <w:t>PT0834</w:t>
            </w:r>
          </w:p>
        </w:tc>
        <w:tc>
          <w:tcPr>
            <w:tcW w:w="1368" w:type="dxa"/>
            <w:vAlign w:val="center"/>
          </w:tcPr>
          <w:p w14:paraId="0EB967E1" w14:textId="77777777" w:rsidR="00794486" w:rsidRDefault="00386DCF">
            <w:pPr>
              <w:pStyle w:val="affffffff4"/>
              <w:rPr>
                <w:rFonts w:ascii="宋体" w:hAnsi="宋体"/>
                <w:sz w:val="18"/>
                <w:szCs w:val="18"/>
              </w:rPr>
            </w:pPr>
            <w:r>
              <w:rPr>
                <w:rFonts w:ascii="宋体" w:hAnsi="宋体" w:hint="eastAsia"/>
                <w:sz w:val="18"/>
                <w:szCs w:val="18"/>
              </w:rPr>
              <w:t>资产管理班长</w:t>
            </w:r>
          </w:p>
        </w:tc>
        <w:tc>
          <w:tcPr>
            <w:tcW w:w="1521" w:type="dxa"/>
            <w:vAlign w:val="center"/>
          </w:tcPr>
          <w:p w14:paraId="79D2EC8A" w14:textId="77777777" w:rsidR="00794486" w:rsidRDefault="00386DCF">
            <w:pPr>
              <w:pStyle w:val="affffffff4"/>
              <w:rPr>
                <w:sz w:val="18"/>
                <w:szCs w:val="18"/>
              </w:rPr>
            </w:pPr>
            <w:r>
              <w:rPr>
                <w:sz w:val="18"/>
                <w:szCs w:val="18"/>
              </w:rPr>
              <w:t>0801</w:t>
            </w:r>
          </w:p>
        </w:tc>
        <w:tc>
          <w:tcPr>
            <w:tcW w:w="1521" w:type="dxa"/>
            <w:vAlign w:val="center"/>
          </w:tcPr>
          <w:p w14:paraId="2BC9671D"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68859C79" w14:textId="77777777" w:rsidR="00794486" w:rsidRDefault="00386DCF">
            <w:pPr>
              <w:pStyle w:val="affffffff4"/>
              <w:rPr>
                <w:rFonts w:ascii="宋体" w:hAnsi="宋体"/>
                <w:sz w:val="18"/>
                <w:szCs w:val="18"/>
              </w:rPr>
            </w:pPr>
            <w:r>
              <w:rPr>
                <w:rFonts w:ascii="宋体" w:hAnsi="宋体" w:hint="eastAsia"/>
                <w:sz w:val="18"/>
                <w:szCs w:val="18"/>
              </w:rPr>
              <w:t>负责本班全面工作。</w:t>
            </w:r>
          </w:p>
        </w:tc>
      </w:tr>
      <w:tr w:rsidR="00794486" w14:paraId="33BA9B34" w14:textId="77777777">
        <w:tc>
          <w:tcPr>
            <w:tcW w:w="1183" w:type="dxa"/>
            <w:vAlign w:val="center"/>
          </w:tcPr>
          <w:p w14:paraId="2B400690" w14:textId="77777777" w:rsidR="00794486" w:rsidRDefault="00386DCF">
            <w:pPr>
              <w:pStyle w:val="affffffff4"/>
              <w:rPr>
                <w:rFonts w:ascii="宋体" w:hAnsi="宋体" w:cs="宋体"/>
                <w:color w:val="000000"/>
                <w:sz w:val="18"/>
                <w:szCs w:val="18"/>
              </w:rPr>
            </w:pPr>
            <w:r>
              <w:rPr>
                <w:rFonts w:hint="eastAsia"/>
                <w:color w:val="000000"/>
                <w:sz w:val="18"/>
                <w:szCs w:val="18"/>
              </w:rPr>
              <w:t>PT0835</w:t>
            </w:r>
          </w:p>
        </w:tc>
        <w:tc>
          <w:tcPr>
            <w:tcW w:w="1368" w:type="dxa"/>
            <w:vAlign w:val="center"/>
          </w:tcPr>
          <w:p w14:paraId="52488C0B" w14:textId="77777777" w:rsidR="00794486" w:rsidRDefault="00386DCF">
            <w:pPr>
              <w:pStyle w:val="affffffff4"/>
              <w:rPr>
                <w:rFonts w:ascii="宋体" w:hAnsi="宋体"/>
                <w:sz w:val="18"/>
                <w:szCs w:val="18"/>
              </w:rPr>
            </w:pPr>
            <w:r>
              <w:rPr>
                <w:rFonts w:ascii="宋体" w:hAnsi="宋体" w:hint="eastAsia"/>
                <w:sz w:val="18"/>
                <w:szCs w:val="18"/>
              </w:rPr>
              <w:t>资产管理员</w:t>
            </w:r>
          </w:p>
        </w:tc>
        <w:tc>
          <w:tcPr>
            <w:tcW w:w="1521" w:type="dxa"/>
            <w:vAlign w:val="center"/>
          </w:tcPr>
          <w:p w14:paraId="443151A5" w14:textId="77777777" w:rsidR="00794486" w:rsidRDefault="00386DCF">
            <w:pPr>
              <w:pStyle w:val="affffffff4"/>
              <w:rPr>
                <w:sz w:val="18"/>
                <w:szCs w:val="18"/>
              </w:rPr>
            </w:pPr>
            <w:r>
              <w:rPr>
                <w:sz w:val="18"/>
                <w:szCs w:val="18"/>
              </w:rPr>
              <w:t>0801</w:t>
            </w:r>
          </w:p>
        </w:tc>
        <w:tc>
          <w:tcPr>
            <w:tcW w:w="1521" w:type="dxa"/>
            <w:vAlign w:val="center"/>
          </w:tcPr>
          <w:p w14:paraId="33160401" w14:textId="77777777" w:rsidR="00794486" w:rsidRDefault="00386DCF">
            <w:pPr>
              <w:pStyle w:val="affffffff4"/>
              <w:rPr>
                <w:rFonts w:ascii="宋体" w:hAnsi="宋体"/>
                <w:sz w:val="18"/>
                <w:szCs w:val="18"/>
              </w:rPr>
            </w:pPr>
            <w:r>
              <w:rPr>
                <w:rFonts w:ascii="宋体" w:hAnsi="宋体" w:hint="eastAsia"/>
                <w:sz w:val="18"/>
                <w:szCs w:val="18"/>
              </w:rPr>
              <w:t>市</w:t>
            </w:r>
          </w:p>
        </w:tc>
        <w:tc>
          <w:tcPr>
            <w:tcW w:w="4261" w:type="dxa"/>
            <w:vAlign w:val="center"/>
          </w:tcPr>
          <w:p w14:paraId="6EA464C4" w14:textId="77777777" w:rsidR="00794486" w:rsidRDefault="00386DCF">
            <w:pPr>
              <w:pStyle w:val="affffffff4"/>
              <w:rPr>
                <w:rFonts w:ascii="宋体" w:hAnsi="宋体"/>
                <w:sz w:val="18"/>
                <w:szCs w:val="18"/>
              </w:rPr>
            </w:pPr>
            <w:r>
              <w:rPr>
                <w:rFonts w:ascii="宋体" w:hAnsi="宋体" w:hint="eastAsia"/>
                <w:sz w:val="18"/>
                <w:szCs w:val="18"/>
              </w:rPr>
              <w:t>负责电能表、互感器、计量箱等计量设备及采集设备的领用、回收、报废，负责计量库房管理，接收省计量中心配送的计量设备并向下级库房配送计量设备。</w:t>
            </w:r>
          </w:p>
        </w:tc>
      </w:tr>
      <w:tr w:rsidR="00794486" w14:paraId="34AC9B97" w14:textId="77777777">
        <w:tc>
          <w:tcPr>
            <w:tcW w:w="1183" w:type="dxa"/>
            <w:vAlign w:val="center"/>
          </w:tcPr>
          <w:p w14:paraId="18E0F83A" w14:textId="77777777" w:rsidR="00794486" w:rsidRDefault="00386DCF">
            <w:pPr>
              <w:pStyle w:val="affffffff4"/>
              <w:rPr>
                <w:rFonts w:ascii="宋体" w:hAnsi="宋体" w:cs="宋体"/>
                <w:color w:val="000000"/>
                <w:sz w:val="18"/>
                <w:szCs w:val="18"/>
              </w:rPr>
            </w:pPr>
            <w:r>
              <w:rPr>
                <w:rFonts w:hint="eastAsia"/>
                <w:color w:val="000000"/>
                <w:sz w:val="18"/>
                <w:szCs w:val="18"/>
              </w:rPr>
              <w:t>PT0836</w:t>
            </w:r>
          </w:p>
        </w:tc>
        <w:tc>
          <w:tcPr>
            <w:tcW w:w="1368" w:type="dxa"/>
            <w:vAlign w:val="center"/>
          </w:tcPr>
          <w:p w14:paraId="099F96D9" w14:textId="77777777" w:rsidR="00794486" w:rsidRDefault="00386DCF">
            <w:pPr>
              <w:pStyle w:val="affffffff4"/>
              <w:rPr>
                <w:rFonts w:ascii="宋体" w:hAnsi="宋体"/>
                <w:sz w:val="18"/>
                <w:szCs w:val="18"/>
              </w:rPr>
            </w:pPr>
            <w:r>
              <w:rPr>
                <w:rFonts w:ascii="宋体" w:hAnsi="宋体" w:hint="eastAsia"/>
                <w:sz w:val="18"/>
                <w:szCs w:val="18"/>
              </w:rPr>
              <w:t>计量管理</w:t>
            </w:r>
          </w:p>
        </w:tc>
        <w:tc>
          <w:tcPr>
            <w:tcW w:w="1521" w:type="dxa"/>
            <w:vAlign w:val="center"/>
          </w:tcPr>
          <w:p w14:paraId="4A6ACB23" w14:textId="77777777" w:rsidR="00794486" w:rsidRDefault="00386DCF">
            <w:pPr>
              <w:pStyle w:val="affffffff4"/>
              <w:rPr>
                <w:sz w:val="18"/>
                <w:szCs w:val="18"/>
              </w:rPr>
            </w:pPr>
            <w:r>
              <w:rPr>
                <w:sz w:val="18"/>
                <w:szCs w:val="18"/>
              </w:rPr>
              <w:t>0804</w:t>
            </w:r>
          </w:p>
        </w:tc>
        <w:tc>
          <w:tcPr>
            <w:tcW w:w="1521" w:type="dxa"/>
            <w:vAlign w:val="center"/>
          </w:tcPr>
          <w:p w14:paraId="7DFFE26A"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vAlign w:val="center"/>
          </w:tcPr>
          <w:p w14:paraId="5C9E0181" w14:textId="77777777" w:rsidR="00794486" w:rsidRDefault="00386DCF">
            <w:pPr>
              <w:pStyle w:val="affffffff4"/>
              <w:rPr>
                <w:rFonts w:ascii="宋体" w:hAnsi="宋体"/>
                <w:sz w:val="18"/>
                <w:szCs w:val="18"/>
              </w:rPr>
            </w:pPr>
            <w:r>
              <w:rPr>
                <w:rFonts w:ascii="宋体" w:hAnsi="宋体" w:hint="eastAsia"/>
                <w:sz w:val="18"/>
                <w:szCs w:val="18"/>
              </w:rPr>
              <w:t>计量管理；用电信息采集系统管理，装表接电技术。</w:t>
            </w:r>
          </w:p>
        </w:tc>
      </w:tr>
      <w:tr w:rsidR="00794486" w14:paraId="73E4ED70" w14:textId="77777777">
        <w:tc>
          <w:tcPr>
            <w:tcW w:w="1183" w:type="dxa"/>
            <w:vAlign w:val="center"/>
          </w:tcPr>
          <w:p w14:paraId="5CD9AEA5" w14:textId="77777777" w:rsidR="00794486" w:rsidRDefault="00386DCF">
            <w:pPr>
              <w:pStyle w:val="affffffff4"/>
              <w:rPr>
                <w:rFonts w:ascii="宋体" w:hAnsi="宋体" w:cs="宋体"/>
                <w:color w:val="000000"/>
                <w:sz w:val="18"/>
                <w:szCs w:val="18"/>
              </w:rPr>
            </w:pPr>
            <w:r>
              <w:rPr>
                <w:rFonts w:hint="eastAsia"/>
                <w:color w:val="000000"/>
                <w:sz w:val="18"/>
                <w:szCs w:val="18"/>
              </w:rPr>
              <w:t>PT0837</w:t>
            </w:r>
          </w:p>
        </w:tc>
        <w:tc>
          <w:tcPr>
            <w:tcW w:w="1368" w:type="dxa"/>
            <w:vAlign w:val="center"/>
          </w:tcPr>
          <w:p w14:paraId="260DD206" w14:textId="77777777" w:rsidR="00794486" w:rsidRDefault="00386DCF">
            <w:pPr>
              <w:pStyle w:val="affffffff4"/>
              <w:rPr>
                <w:rFonts w:ascii="宋体" w:hAnsi="宋体"/>
                <w:sz w:val="18"/>
                <w:szCs w:val="18"/>
              </w:rPr>
            </w:pPr>
            <w:r>
              <w:rPr>
                <w:rFonts w:ascii="宋体" w:hAnsi="宋体" w:hint="eastAsia"/>
                <w:sz w:val="18"/>
                <w:szCs w:val="18"/>
              </w:rPr>
              <w:t>班长（计量班）</w:t>
            </w:r>
          </w:p>
        </w:tc>
        <w:tc>
          <w:tcPr>
            <w:tcW w:w="1521" w:type="dxa"/>
            <w:vAlign w:val="center"/>
          </w:tcPr>
          <w:p w14:paraId="7B3F0119" w14:textId="77777777" w:rsidR="00794486" w:rsidRDefault="00386DCF">
            <w:pPr>
              <w:pStyle w:val="affffffff4"/>
              <w:rPr>
                <w:sz w:val="18"/>
                <w:szCs w:val="18"/>
              </w:rPr>
            </w:pPr>
            <w:r>
              <w:rPr>
                <w:sz w:val="18"/>
                <w:szCs w:val="18"/>
              </w:rPr>
              <w:t>0902</w:t>
            </w:r>
          </w:p>
        </w:tc>
        <w:tc>
          <w:tcPr>
            <w:tcW w:w="1521" w:type="dxa"/>
            <w:vAlign w:val="center"/>
          </w:tcPr>
          <w:p w14:paraId="3B1A22E1"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vAlign w:val="center"/>
          </w:tcPr>
          <w:p w14:paraId="74B8E2E2" w14:textId="77777777" w:rsidR="00794486" w:rsidRDefault="00386DCF">
            <w:pPr>
              <w:pStyle w:val="affffffff4"/>
              <w:rPr>
                <w:rFonts w:ascii="宋体" w:hAnsi="宋体"/>
                <w:sz w:val="18"/>
                <w:szCs w:val="18"/>
              </w:rPr>
            </w:pPr>
            <w:r>
              <w:rPr>
                <w:rFonts w:ascii="宋体" w:hAnsi="宋体" w:hint="eastAsia"/>
                <w:sz w:val="18"/>
                <w:szCs w:val="18"/>
              </w:rPr>
              <w:t>负责本班组全面工作。</w:t>
            </w:r>
          </w:p>
        </w:tc>
      </w:tr>
      <w:tr w:rsidR="00794486" w14:paraId="10212EA7" w14:textId="77777777">
        <w:tc>
          <w:tcPr>
            <w:tcW w:w="1183" w:type="dxa"/>
            <w:vAlign w:val="center"/>
          </w:tcPr>
          <w:p w14:paraId="3075CCE9" w14:textId="77777777" w:rsidR="00794486" w:rsidRDefault="00386DCF">
            <w:pPr>
              <w:pStyle w:val="affffffff4"/>
              <w:rPr>
                <w:rFonts w:ascii="宋体" w:hAnsi="宋体" w:cs="宋体"/>
                <w:color w:val="000000"/>
                <w:sz w:val="18"/>
                <w:szCs w:val="18"/>
              </w:rPr>
            </w:pPr>
            <w:r>
              <w:rPr>
                <w:rFonts w:hint="eastAsia"/>
                <w:color w:val="000000"/>
                <w:sz w:val="18"/>
                <w:szCs w:val="18"/>
              </w:rPr>
              <w:t>PT0838</w:t>
            </w:r>
          </w:p>
        </w:tc>
        <w:tc>
          <w:tcPr>
            <w:tcW w:w="1368" w:type="dxa"/>
            <w:vAlign w:val="center"/>
          </w:tcPr>
          <w:p w14:paraId="3242DDCA" w14:textId="77777777" w:rsidR="00794486" w:rsidRDefault="00386DCF">
            <w:pPr>
              <w:pStyle w:val="affffffff4"/>
              <w:rPr>
                <w:rFonts w:ascii="宋体" w:hAnsi="宋体"/>
                <w:sz w:val="18"/>
                <w:szCs w:val="18"/>
              </w:rPr>
            </w:pPr>
            <w:r>
              <w:rPr>
                <w:rFonts w:ascii="宋体" w:hAnsi="宋体" w:hint="eastAsia"/>
                <w:sz w:val="18"/>
                <w:szCs w:val="18"/>
              </w:rPr>
              <w:t>装表接电员（计量班）</w:t>
            </w:r>
          </w:p>
        </w:tc>
        <w:tc>
          <w:tcPr>
            <w:tcW w:w="1521" w:type="dxa"/>
            <w:vAlign w:val="center"/>
          </w:tcPr>
          <w:p w14:paraId="4A434B60" w14:textId="77777777" w:rsidR="00794486" w:rsidRDefault="00386DCF">
            <w:pPr>
              <w:pStyle w:val="affffffff4"/>
              <w:rPr>
                <w:sz w:val="18"/>
                <w:szCs w:val="18"/>
              </w:rPr>
            </w:pPr>
            <w:r>
              <w:rPr>
                <w:sz w:val="18"/>
                <w:szCs w:val="18"/>
              </w:rPr>
              <w:t>0901</w:t>
            </w:r>
          </w:p>
        </w:tc>
        <w:tc>
          <w:tcPr>
            <w:tcW w:w="1521" w:type="dxa"/>
            <w:vAlign w:val="center"/>
          </w:tcPr>
          <w:p w14:paraId="12AF762C"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vAlign w:val="center"/>
          </w:tcPr>
          <w:p w14:paraId="705536B8" w14:textId="77777777" w:rsidR="00794486" w:rsidRDefault="00386DCF">
            <w:pPr>
              <w:pStyle w:val="affffffff4"/>
              <w:rPr>
                <w:rFonts w:ascii="宋体" w:hAnsi="宋体"/>
                <w:sz w:val="18"/>
                <w:szCs w:val="18"/>
              </w:rPr>
            </w:pPr>
            <w:r>
              <w:rPr>
                <w:rFonts w:ascii="宋体" w:hAnsi="宋体" w:hint="eastAsia"/>
                <w:sz w:val="18"/>
                <w:szCs w:val="18"/>
              </w:rPr>
              <w:t>新装、增容客户装表接电；电能表周期轮换、抽检换表；低压电能表故障处理；用电信息采集装置的装、拆、调试、轮换及故障处理；协助开展低压客户欠费停（复）电等工作。</w:t>
            </w:r>
          </w:p>
        </w:tc>
      </w:tr>
      <w:tr w:rsidR="00794486" w14:paraId="27F4D062" w14:textId="77777777">
        <w:tc>
          <w:tcPr>
            <w:tcW w:w="1183" w:type="dxa"/>
            <w:vAlign w:val="center"/>
          </w:tcPr>
          <w:p w14:paraId="64076F3E" w14:textId="77777777" w:rsidR="00794486" w:rsidRDefault="00386DCF">
            <w:pPr>
              <w:pStyle w:val="affffffff4"/>
              <w:rPr>
                <w:rFonts w:ascii="宋体" w:hAnsi="宋体" w:cs="宋体"/>
                <w:color w:val="000000"/>
                <w:sz w:val="18"/>
                <w:szCs w:val="18"/>
              </w:rPr>
            </w:pPr>
            <w:r>
              <w:rPr>
                <w:rFonts w:hint="eastAsia"/>
                <w:color w:val="000000"/>
                <w:sz w:val="18"/>
                <w:szCs w:val="18"/>
              </w:rPr>
              <w:t>PT0839</w:t>
            </w:r>
          </w:p>
        </w:tc>
        <w:tc>
          <w:tcPr>
            <w:tcW w:w="1368" w:type="dxa"/>
            <w:vAlign w:val="center"/>
          </w:tcPr>
          <w:p w14:paraId="0C438EAB" w14:textId="77777777" w:rsidR="00794486" w:rsidRDefault="00386DCF">
            <w:pPr>
              <w:pStyle w:val="affffffff4"/>
              <w:rPr>
                <w:rFonts w:ascii="宋体" w:hAnsi="宋体"/>
                <w:sz w:val="18"/>
                <w:szCs w:val="18"/>
              </w:rPr>
            </w:pPr>
            <w:r>
              <w:rPr>
                <w:rFonts w:ascii="宋体" w:hAnsi="宋体" w:hint="eastAsia"/>
                <w:sz w:val="18"/>
                <w:szCs w:val="18"/>
              </w:rPr>
              <w:t>采集运维员（计量班）</w:t>
            </w:r>
          </w:p>
        </w:tc>
        <w:tc>
          <w:tcPr>
            <w:tcW w:w="1521" w:type="dxa"/>
            <w:vAlign w:val="center"/>
          </w:tcPr>
          <w:p w14:paraId="16C4F43D" w14:textId="77777777" w:rsidR="00794486" w:rsidRDefault="00386DCF">
            <w:pPr>
              <w:pStyle w:val="affffffff4"/>
              <w:rPr>
                <w:sz w:val="18"/>
                <w:szCs w:val="18"/>
              </w:rPr>
            </w:pPr>
            <w:r>
              <w:rPr>
                <w:sz w:val="18"/>
                <w:szCs w:val="18"/>
              </w:rPr>
              <w:t>1101</w:t>
            </w:r>
          </w:p>
        </w:tc>
        <w:tc>
          <w:tcPr>
            <w:tcW w:w="1521" w:type="dxa"/>
            <w:vAlign w:val="center"/>
          </w:tcPr>
          <w:p w14:paraId="1CDA91E4"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vAlign w:val="center"/>
          </w:tcPr>
          <w:p w14:paraId="081BA77B" w14:textId="77777777" w:rsidR="00794486" w:rsidRDefault="00386DCF">
            <w:pPr>
              <w:pStyle w:val="affffffff4"/>
              <w:rPr>
                <w:rFonts w:ascii="宋体" w:hAnsi="宋体"/>
                <w:sz w:val="18"/>
                <w:szCs w:val="18"/>
              </w:rPr>
            </w:pPr>
            <w:r>
              <w:rPr>
                <w:rFonts w:ascii="宋体" w:hAnsi="宋体" w:hint="eastAsia"/>
                <w:sz w:val="18"/>
                <w:szCs w:val="18"/>
              </w:rPr>
              <w:t>负责城区客户、县域35kV及以上客户用电信息采集设备系统调试、运行监控、采集终端和本地通信信道维护、故障处理等工作。</w:t>
            </w:r>
          </w:p>
        </w:tc>
      </w:tr>
      <w:tr w:rsidR="00794486" w14:paraId="683B67B5" w14:textId="77777777">
        <w:tc>
          <w:tcPr>
            <w:tcW w:w="1183" w:type="dxa"/>
            <w:vAlign w:val="center"/>
          </w:tcPr>
          <w:p w14:paraId="75EB0A01" w14:textId="77777777" w:rsidR="00794486" w:rsidRDefault="00386DCF">
            <w:pPr>
              <w:pStyle w:val="affffffff4"/>
              <w:rPr>
                <w:rFonts w:ascii="宋体" w:hAnsi="宋体" w:cs="宋体"/>
                <w:color w:val="000000"/>
                <w:sz w:val="18"/>
                <w:szCs w:val="18"/>
              </w:rPr>
            </w:pPr>
            <w:r>
              <w:rPr>
                <w:rFonts w:hint="eastAsia"/>
                <w:color w:val="000000"/>
                <w:sz w:val="18"/>
                <w:szCs w:val="18"/>
              </w:rPr>
              <w:t>PT0840</w:t>
            </w:r>
          </w:p>
        </w:tc>
        <w:tc>
          <w:tcPr>
            <w:tcW w:w="1368" w:type="dxa"/>
            <w:vAlign w:val="center"/>
          </w:tcPr>
          <w:p w14:paraId="54EBB05D" w14:textId="77777777" w:rsidR="00794486" w:rsidRDefault="00386DCF">
            <w:pPr>
              <w:pStyle w:val="affffffff4"/>
              <w:rPr>
                <w:rFonts w:ascii="宋体" w:hAnsi="宋体"/>
                <w:sz w:val="18"/>
                <w:szCs w:val="18"/>
              </w:rPr>
            </w:pPr>
            <w:r>
              <w:rPr>
                <w:rFonts w:ascii="宋体" w:hAnsi="宋体" w:hint="eastAsia"/>
                <w:sz w:val="18"/>
                <w:szCs w:val="18"/>
              </w:rPr>
              <w:t>电力负荷控制员（计量班）</w:t>
            </w:r>
          </w:p>
        </w:tc>
        <w:tc>
          <w:tcPr>
            <w:tcW w:w="1521" w:type="dxa"/>
            <w:vAlign w:val="center"/>
          </w:tcPr>
          <w:p w14:paraId="70D9BE1E" w14:textId="77777777" w:rsidR="00794486" w:rsidRDefault="00386DCF">
            <w:pPr>
              <w:pStyle w:val="affffffff4"/>
              <w:rPr>
                <w:sz w:val="18"/>
                <w:szCs w:val="18"/>
              </w:rPr>
            </w:pPr>
            <w:r>
              <w:rPr>
                <w:sz w:val="18"/>
                <w:szCs w:val="18"/>
              </w:rPr>
              <w:t>1101</w:t>
            </w:r>
          </w:p>
        </w:tc>
        <w:tc>
          <w:tcPr>
            <w:tcW w:w="1521" w:type="dxa"/>
            <w:vAlign w:val="center"/>
          </w:tcPr>
          <w:p w14:paraId="6C5F7909"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vAlign w:val="center"/>
          </w:tcPr>
          <w:p w14:paraId="25B33D17" w14:textId="77777777" w:rsidR="00794486" w:rsidRDefault="00386DCF">
            <w:pPr>
              <w:pStyle w:val="affffffff4"/>
              <w:rPr>
                <w:rFonts w:ascii="宋体" w:hAnsi="宋体"/>
                <w:sz w:val="18"/>
                <w:szCs w:val="18"/>
              </w:rPr>
            </w:pPr>
            <w:r>
              <w:rPr>
                <w:rFonts w:ascii="宋体" w:hAnsi="宋体" w:hint="eastAsia"/>
                <w:sz w:val="18"/>
                <w:szCs w:val="18"/>
              </w:rPr>
              <w:t>负责电力负荷管理终端、中继站调试、运行监控、相关终端和通信信道运行维护，故障处理；执行有序用电方案。</w:t>
            </w:r>
          </w:p>
        </w:tc>
      </w:tr>
      <w:tr w:rsidR="00794486" w14:paraId="593FDE45" w14:textId="77777777">
        <w:tc>
          <w:tcPr>
            <w:tcW w:w="1183" w:type="dxa"/>
            <w:vAlign w:val="center"/>
          </w:tcPr>
          <w:p w14:paraId="4A06681D" w14:textId="77777777" w:rsidR="00794486" w:rsidRDefault="00386DCF">
            <w:pPr>
              <w:pStyle w:val="affffffff4"/>
              <w:rPr>
                <w:rFonts w:ascii="宋体" w:hAnsi="宋体" w:cs="宋体"/>
                <w:color w:val="000000"/>
                <w:sz w:val="18"/>
                <w:szCs w:val="18"/>
              </w:rPr>
            </w:pPr>
            <w:r>
              <w:rPr>
                <w:rFonts w:hint="eastAsia"/>
                <w:color w:val="000000"/>
                <w:sz w:val="18"/>
                <w:szCs w:val="18"/>
              </w:rPr>
              <w:t>PT0841</w:t>
            </w:r>
          </w:p>
        </w:tc>
        <w:tc>
          <w:tcPr>
            <w:tcW w:w="1368" w:type="dxa"/>
            <w:vAlign w:val="center"/>
          </w:tcPr>
          <w:p w14:paraId="72D506CF" w14:textId="77777777" w:rsidR="00794486" w:rsidRDefault="00386DCF">
            <w:pPr>
              <w:pStyle w:val="affffffff4"/>
              <w:rPr>
                <w:rFonts w:ascii="宋体" w:hAnsi="宋体"/>
                <w:sz w:val="18"/>
                <w:szCs w:val="18"/>
              </w:rPr>
            </w:pPr>
            <w:r>
              <w:rPr>
                <w:rFonts w:ascii="宋体" w:hAnsi="宋体" w:hint="eastAsia"/>
                <w:sz w:val="18"/>
                <w:szCs w:val="18"/>
              </w:rPr>
              <w:t>检验检测员（计量班）</w:t>
            </w:r>
          </w:p>
        </w:tc>
        <w:tc>
          <w:tcPr>
            <w:tcW w:w="1521" w:type="dxa"/>
            <w:vAlign w:val="center"/>
          </w:tcPr>
          <w:p w14:paraId="71733113" w14:textId="77777777" w:rsidR="00794486" w:rsidRDefault="00386DCF">
            <w:pPr>
              <w:pStyle w:val="affffffff4"/>
              <w:rPr>
                <w:sz w:val="18"/>
                <w:szCs w:val="18"/>
              </w:rPr>
            </w:pPr>
            <w:r>
              <w:rPr>
                <w:sz w:val="18"/>
                <w:szCs w:val="18"/>
              </w:rPr>
              <w:t>0802</w:t>
            </w:r>
          </w:p>
        </w:tc>
        <w:tc>
          <w:tcPr>
            <w:tcW w:w="1521" w:type="dxa"/>
            <w:vAlign w:val="center"/>
          </w:tcPr>
          <w:p w14:paraId="6B2EAC19"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vAlign w:val="center"/>
          </w:tcPr>
          <w:p w14:paraId="788D2135" w14:textId="77777777" w:rsidR="00794486" w:rsidRDefault="00386DCF">
            <w:pPr>
              <w:pStyle w:val="affffffff4"/>
              <w:rPr>
                <w:rFonts w:ascii="宋体" w:hAnsi="宋体"/>
                <w:sz w:val="18"/>
                <w:szCs w:val="18"/>
              </w:rPr>
            </w:pPr>
            <w:r>
              <w:rPr>
                <w:rFonts w:ascii="宋体" w:hAnsi="宋体" w:hint="eastAsia"/>
                <w:sz w:val="18"/>
                <w:szCs w:val="18"/>
              </w:rPr>
              <w:t>负责辖区内10kV及以下客户电能计量装置现场检验（检测）；负责故障、异常或客户投诉计量器具的仲裁检定、检测比对、技术分析等工作；负责运行计量装置抽检。</w:t>
            </w:r>
          </w:p>
        </w:tc>
      </w:tr>
      <w:tr w:rsidR="00794486" w14:paraId="20EE7FA7" w14:textId="77777777">
        <w:tc>
          <w:tcPr>
            <w:tcW w:w="1183" w:type="dxa"/>
            <w:vAlign w:val="center"/>
          </w:tcPr>
          <w:p w14:paraId="023EEC30" w14:textId="77777777" w:rsidR="00794486" w:rsidRDefault="00386DCF">
            <w:pPr>
              <w:pStyle w:val="affffffff4"/>
              <w:rPr>
                <w:rFonts w:ascii="宋体" w:hAnsi="宋体" w:cs="宋体"/>
                <w:color w:val="000000"/>
                <w:sz w:val="18"/>
                <w:szCs w:val="18"/>
              </w:rPr>
            </w:pPr>
            <w:r>
              <w:rPr>
                <w:rFonts w:hint="eastAsia"/>
                <w:color w:val="000000"/>
                <w:sz w:val="18"/>
                <w:szCs w:val="18"/>
              </w:rPr>
              <w:t>PT0842</w:t>
            </w:r>
          </w:p>
        </w:tc>
        <w:tc>
          <w:tcPr>
            <w:tcW w:w="1368" w:type="dxa"/>
            <w:vAlign w:val="center"/>
          </w:tcPr>
          <w:p w14:paraId="42F7AF3A" w14:textId="77777777" w:rsidR="00794486" w:rsidRDefault="00386DCF">
            <w:pPr>
              <w:pStyle w:val="affffffff4"/>
              <w:rPr>
                <w:rFonts w:ascii="宋体" w:hAnsi="宋体"/>
                <w:sz w:val="18"/>
                <w:szCs w:val="18"/>
              </w:rPr>
            </w:pPr>
            <w:r>
              <w:rPr>
                <w:rFonts w:ascii="宋体" w:hAnsi="宋体" w:hint="eastAsia"/>
                <w:sz w:val="18"/>
                <w:szCs w:val="18"/>
              </w:rPr>
              <w:t>资产管理员（计量班）</w:t>
            </w:r>
          </w:p>
        </w:tc>
        <w:tc>
          <w:tcPr>
            <w:tcW w:w="1521" w:type="dxa"/>
            <w:vAlign w:val="center"/>
          </w:tcPr>
          <w:p w14:paraId="330A09FB" w14:textId="77777777" w:rsidR="00794486" w:rsidRDefault="00386DCF">
            <w:pPr>
              <w:pStyle w:val="affffffff4"/>
              <w:rPr>
                <w:sz w:val="18"/>
                <w:szCs w:val="18"/>
              </w:rPr>
            </w:pPr>
            <w:r>
              <w:rPr>
                <w:sz w:val="18"/>
                <w:szCs w:val="18"/>
              </w:rPr>
              <w:t>0801</w:t>
            </w:r>
          </w:p>
        </w:tc>
        <w:tc>
          <w:tcPr>
            <w:tcW w:w="1521" w:type="dxa"/>
            <w:vAlign w:val="center"/>
          </w:tcPr>
          <w:p w14:paraId="232DBEB9" w14:textId="77777777" w:rsidR="00794486" w:rsidRDefault="00386DCF">
            <w:pPr>
              <w:pStyle w:val="affffffff4"/>
              <w:rPr>
                <w:rFonts w:ascii="宋体" w:hAnsi="宋体"/>
                <w:sz w:val="18"/>
                <w:szCs w:val="18"/>
              </w:rPr>
            </w:pPr>
            <w:r>
              <w:rPr>
                <w:rFonts w:ascii="宋体" w:hAnsi="宋体" w:hint="eastAsia"/>
                <w:sz w:val="18"/>
                <w:szCs w:val="18"/>
              </w:rPr>
              <w:t>县</w:t>
            </w:r>
          </w:p>
        </w:tc>
        <w:tc>
          <w:tcPr>
            <w:tcW w:w="4261" w:type="dxa"/>
            <w:vAlign w:val="center"/>
          </w:tcPr>
          <w:p w14:paraId="2CFA7F33" w14:textId="77777777" w:rsidR="00794486" w:rsidRDefault="00386DCF">
            <w:pPr>
              <w:pStyle w:val="affffffff4"/>
              <w:rPr>
                <w:rFonts w:ascii="宋体" w:hAnsi="宋体"/>
                <w:sz w:val="18"/>
                <w:szCs w:val="18"/>
              </w:rPr>
            </w:pPr>
            <w:r>
              <w:rPr>
                <w:rFonts w:ascii="宋体" w:hAnsi="宋体" w:hint="eastAsia"/>
                <w:sz w:val="18"/>
                <w:szCs w:val="18"/>
              </w:rPr>
              <w:t>负责送检仪器仪表收发，证书发放，计量封印发放，客户接待；库房管理，仓储设施、辅助设备管理，二级表库监控；新表入库；资产档案建立、维护与管理等。</w:t>
            </w:r>
          </w:p>
        </w:tc>
      </w:tr>
      <w:tr w:rsidR="00794486" w14:paraId="2CE5B520" w14:textId="77777777">
        <w:tc>
          <w:tcPr>
            <w:tcW w:w="1183" w:type="dxa"/>
            <w:vAlign w:val="center"/>
          </w:tcPr>
          <w:p w14:paraId="78A3DF04" w14:textId="77777777" w:rsidR="00794486" w:rsidRDefault="00386DCF">
            <w:pPr>
              <w:pStyle w:val="affffffff4"/>
              <w:rPr>
                <w:color w:val="000000"/>
                <w:sz w:val="18"/>
                <w:szCs w:val="18"/>
              </w:rPr>
            </w:pPr>
            <w:r>
              <w:rPr>
                <w:rFonts w:hint="eastAsia"/>
                <w:color w:val="000000"/>
                <w:sz w:val="18"/>
                <w:szCs w:val="18"/>
              </w:rPr>
              <w:t>PT0843</w:t>
            </w:r>
          </w:p>
        </w:tc>
        <w:tc>
          <w:tcPr>
            <w:tcW w:w="1368" w:type="dxa"/>
            <w:vAlign w:val="center"/>
          </w:tcPr>
          <w:p w14:paraId="41AF82E1" w14:textId="77777777" w:rsidR="00794486" w:rsidRDefault="00386DCF">
            <w:pPr>
              <w:pStyle w:val="affffffff4"/>
              <w:rPr>
                <w:rFonts w:ascii="宋体" w:hAnsi="宋体"/>
                <w:sz w:val="18"/>
                <w:szCs w:val="18"/>
              </w:rPr>
            </w:pPr>
            <w:r>
              <w:rPr>
                <w:rFonts w:ascii="宋体" w:hAnsi="宋体" w:hint="eastAsia"/>
                <w:sz w:val="18"/>
                <w:szCs w:val="18"/>
              </w:rPr>
              <w:t>资产配送人员（省、市、县）</w:t>
            </w:r>
          </w:p>
        </w:tc>
        <w:tc>
          <w:tcPr>
            <w:tcW w:w="1521" w:type="dxa"/>
            <w:vAlign w:val="center"/>
          </w:tcPr>
          <w:p w14:paraId="053CD745" w14:textId="77777777" w:rsidR="00794486" w:rsidRDefault="00386DCF">
            <w:pPr>
              <w:pStyle w:val="affffffff4"/>
              <w:rPr>
                <w:sz w:val="18"/>
                <w:szCs w:val="18"/>
              </w:rPr>
            </w:pPr>
            <w:r>
              <w:rPr>
                <w:sz w:val="18"/>
                <w:szCs w:val="18"/>
              </w:rPr>
              <w:t>0801</w:t>
            </w:r>
          </w:p>
        </w:tc>
        <w:tc>
          <w:tcPr>
            <w:tcW w:w="1521" w:type="dxa"/>
            <w:vAlign w:val="center"/>
          </w:tcPr>
          <w:p w14:paraId="0A1B2A44" w14:textId="77777777" w:rsidR="00794486" w:rsidRDefault="00386DCF">
            <w:pPr>
              <w:pStyle w:val="affffffff4"/>
              <w:rPr>
                <w:rFonts w:ascii="宋体" w:hAnsi="宋体"/>
                <w:sz w:val="18"/>
                <w:szCs w:val="18"/>
              </w:rPr>
            </w:pPr>
            <w:r>
              <w:rPr>
                <w:rFonts w:ascii="宋体" w:hAnsi="宋体" w:hint="eastAsia"/>
                <w:sz w:val="18"/>
                <w:szCs w:val="18"/>
              </w:rPr>
              <w:t>省、市、县</w:t>
            </w:r>
          </w:p>
        </w:tc>
        <w:tc>
          <w:tcPr>
            <w:tcW w:w="4261" w:type="dxa"/>
            <w:vAlign w:val="center"/>
          </w:tcPr>
          <w:p w14:paraId="4F312F05" w14:textId="77777777" w:rsidR="00794486" w:rsidRDefault="00386DCF">
            <w:pPr>
              <w:pStyle w:val="affffffff4"/>
              <w:rPr>
                <w:rFonts w:ascii="宋体" w:hAnsi="宋体"/>
                <w:sz w:val="18"/>
                <w:szCs w:val="18"/>
              </w:rPr>
            </w:pPr>
            <w:r>
              <w:rPr>
                <w:rFonts w:ascii="宋体" w:hAnsi="宋体" w:hint="eastAsia"/>
                <w:sz w:val="18"/>
                <w:szCs w:val="18"/>
              </w:rPr>
              <w:t>负责资产的配送以及配送后的核对工作。</w:t>
            </w:r>
          </w:p>
        </w:tc>
      </w:tr>
      <w:tr w:rsidR="00794486" w14:paraId="4A46D3B3" w14:textId="77777777">
        <w:tc>
          <w:tcPr>
            <w:tcW w:w="1183" w:type="dxa"/>
            <w:vAlign w:val="center"/>
          </w:tcPr>
          <w:p w14:paraId="03624C18" w14:textId="77777777" w:rsidR="00794486" w:rsidRDefault="00386DCF">
            <w:pPr>
              <w:pStyle w:val="affffffff4"/>
              <w:rPr>
                <w:color w:val="000000"/>
                <w:sz w:val="18"/>
                <w:szCs w:val="18"/>
              </w:rPr>
            </w:pPr>
            <w:r>
              <w:rPr>
                <w:rFonts w:hint="eastAsia"/>
                <w:color w:val="000000"/>
                <w:sz w:val="18"/>
                <w:szCs w:val="18"/>
              </w:rPr>
              <w:t>PT0844</w:t>
            </w:r>
          </w:p>
        </w:tc>
        <w:tc>
          <w:tcPr>
            <w:tcW w:w="1368" w:type="dxa"/>
            <w:vAlign w:val="center"/>
          </w:tcPr>
          <w:p w14:paraId="6D0DE26C" w14:textId="77777777" w:rsidR="00794486" w:rsidRDefault="00386DCF">
            <w:pPr>
              <w:pStyle w:val="affffffff4"/>
              <w:rPr>
                <w:rFonts w:ascii="宋体" w:hAnsi="宋体"/>
                <w:sz w:val="18"/>
                <w:szCs w:val="18"/>
              </w:rPr>
            </w:pPr>
            <w:r>
              <w:rPr>
                <w:rFonts w:ascii="宋体" w:hAnsi="宋体" w:hint="eastAsia"/>
                <w:sz w:val="18"/>
                <w:szCs w:val="18"/>
              </w:rPr>
              <w:t>物资采购人员</w:t>
            </w:r>
          </w:p>
        </w:tc>
        <w:tc>
          <w:tcPr>
            <w:tcW w:w="1521" w:type="dxa"/>
            <w:vAlign w:val="center"/>
          </w:tcPr>
          <w:p w14:paraId="48B441CB" w14:textId="77777777" w:rsidR="00794486" w:rsidRDefault="00386DCF">
            <w:pPr>
              <w:pStyle w:val="affffffff4"/>
              <w:rPr>
                <w:sz w:val="18"/>
                <w:szCs w:val="18"/>
              </w:rPr>
            </w:pPr>
            <w:r>
              <w:rPr>
                <w:rFonts w:hint="eastAsia"/>
                <w:sz w:val="18"/>
                <w:szCs w:val="18"/>
              </w:rPr>
              <w:t>0803</w:t>
            </w:r>
          </w:p>
        </w:tc>
        <w:tc>
          <w:tcPr>
            <w:tcW w:w="1521" w:type="dxa"/>
          </w:tcPr>
          <w:p w14:paraId="464CECA0" w14:textId="77777777" w:rsidR="00794486" w:rsidRDefault="00386DCF">
            <w:pPr>
              <w:pStyle w:val="affffffff4"/>
              <w:rPr>
                <w:sz w:val="18"/>
                <w:szCs w:val="18"/>
              </w:rPr>
            </w:pPr>
            <w:r>
              <w:rPr>
                <w:rFonts w:hint="eastAsia"/>
                <w:sz w:val="18"/>
                <w:szCs w:val="18"/>
              </w:rPr>
              <w:t>省、市、县</w:t>
            </w:r>
          </w:p>
        </w:tc>
        <w:tc>
          <w:tcPr>
            <w:tcW w:w="4261" w:type="dxa"/>
          </w:tcPr>
          <w:p w14:paraId="101E94D6" w14:textId="77777777" w:rsidR="00794486" w:rsidRDefault="00386DCF">
            <w:pPr>
              <w:pStyle w:val="affffffff4"/>
              <w:rPr>
                <w:sz w:val="18"/>
                <w:szCs w:val="18"/>
              </w:rPr>
            </w:pPr>
            <w:r>
              <w:rPr>
                <w:rFonts w:hint="eastAsia"/>
                <w:sz w:val="18"/>
                <w:szCs w:val="18"/>
              </w:rPr>
              <w:t>负责物资的采购工作。包括根据计划核对库存及时采购物资，根据市场情部，做好购价、比价、议价的工作。办理物资入库手续。与物资供货商保持良好关系，熟悉物资供应渠道，按照合同法签订合同。完成领导交待的其它任务。</w:t>
            </w:r>
          </w:p>
          <w:p w14:paraId="0040A000" w14:textId="77777777" w:rsidR="00794486" w:rsidRDefault="00386DCF">
            <w:pPr>
              <w:pStyle w:val="affffffff4"/>
              <w:rPr>
                <w:sz w:val="18"/>
                <w:szCs w:val="18"/>
              </w:rPr>
            </w:pPr>
            <w:r>
              <w:rPr>
                <w:rFonts w:hint="eastAsia"/>
                <w:sz w:val="18"/>
                <w:szCs w:val="18"/>
              </w:rPr>
              <w:t>也可由资产管理岗负责此职能。</w:t>
            </w:r>
          </w:p>
        </w:tc>
      </w:tr>
      <w:tr w:rsidR="00794486" w14:paraId="78D29678" w14:textId="77777777">
        <w:tc>
          <w:tcPr>
            <w:tcW w:w="1183" w:type="dxa"/>
            <w:vAlign w:val="center"/>
          </w:tcPr>
          <w:p w14:paraId="1A34609C" w14:textId="77777777" w:rsidR="00794486" w:rsidRDefault="00386DCF">
            <w:pPr>
              <w:pStyle w:val="affffffff4"/>
              <w:rPr>
                <w:color w:val="000000"/>
                <w:sz w:val="18"/>
                <w:szCs w:val="18"/>
              </w:rPr>
            </w:pPr>
            <w:r>
              <w:rPr>
                <w:rFonts w:hint="eastAsia"/>
                <w:color w:val="000000"/>
                <w:sz w:val="18"/>
                <w:szCs w:val="18"/>
              </w:rPr>
              <w:t>PT1201</w:t>
            </w:r>
          </w:p>
        </w:tc>
        <w:tc>
          <w:tcPr>
            <w:tcW w:w="1368" w:type="dxa"/>
            <w:vAlign w:val="center"/>
          </w:tcPr>
          <w:p w14:paraId="666AF5B8" w14:textId="77777777" w:rsidR="00794486" w:rsidRDefault="00386DCF">
            <w:pPr>
              <w:pStyle w:val="affffffff4"/>
              <w:rPr>
                <w:rFonts w:ascii="宋体" w:hAnsi="宋体"/>
                <w:sz w:val="18"/>
                <w:szCs w:val="18"/>
              </w:rPr>
            </w:pPr>
            <w:r>
              <w:rPr>
                <w:rFonts w:ascii="宋体" w:hAnsi="宋体" w:hint="eastAsia"/>
                <w:sz w:val="18"/>
                <w:szCs w:val="18"/>
              </w:rPr>
              <w:t>市场分析预测人员</w:t>
            </w:r>
          </w:p>
        </w:tc>
        <w:tc>
          <w:tcPr>
            <w:tcW w:w="1521" w:type="dxa"/>
            <w:vAlign w:val="center"/>
          </w:tcPr>
          <w:p w14:paraId="306184C3" w14:textId="77777777" w:rsidR="00794486" w:rsidRDefault="00386DCF">
            <w:pPr>
              <w:pStyle w:val="affffffff4"/>
              <w:rPr>
                <w:sz w:val="18"/>
                <w:szCs w:val="18"/>
              </w:rPr>
            </w:pPr>
            <w:r>
              <w:rPr>
                <w:sz w:val="18"/>
                <w:szCs w:val="18"/>
              </w:rPr>
              <w:t>1201</w:t>
            </w:r>
          </w:p>
        </w:tc>
        <w:tc>
          <w:tcPr>
            <w:tcW w:w="1521" w:type="dxa"/>
            <w:vAlign w:val="center"/>
          </w:tcPr>
          <w:p w14:paraId="282EFC6A"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2D96449A" w14:textId="77777777" w:rsidR="00794486" w:rsidRDefault="00386DCF">
            <w:pPr>
              <w:pStyle w:val="affffffff4"/>
              <w:rPr>
                <w:rFonts w:ascii="宋体" w:hAnsi="宋体"/>
                <w:sz w:val="18"/>
                <w:szCs w:val="18"/>
              </w:rPr>
            </w:pPr>
            <w:r>
              <w:rPr>
                <w:rFonts w:ascii="宋体" w:hAnsi="宋体" w:hint="eastAsia"/>
                <w:sz w:val="18"/>
                <w:szCs w:val="18"/>
              </w:rPr>
              <w:t>对电力供应能力、需求能力、供需平衡情况、盈亏大小、自备电厂发电量、自发自用电量、地方电厂发电量、上网电量、售电量、市场占有率等进行分析预测。</w:t>
            </w:r>
          </w:p>
        </w:tc>
      </w:tr>
      <w:tr w:rsidR="00794486" w14:paraId="42A8A4EC" w14:textId="77777777">
        <w:tc>
          <w:tcPr>
            <w:tcW w:w="1183" w:type="dxa"/>
            <w:vAlign w:val="center"/>
          </w:tcPr>
          <w:p w14:paraId="41E36138" w14:textId="77777777" w:rsidR="00794486" w:rsidRDefault="00386DCF">
            <w:pPr>
              <w:pStyle w:val="affffffff4"/>
              <w:rPr>
                <w:color w:val="000000"/>
                <w:sz w:val="18"/>
                <w:szCs w:val="18"/>
              </w:rPr>
            </w:pPr>
            <w:r>
              <w:rPr>
                <w:rFonts w:hint="eastAsia"/>
                <w:color w:val="000000"/>
                <w:sz w:val="18"/>
                <w:szCs w:val="18"/>
              </w:rPr>
              <w:t>PT1202</w:t>
            </w:r>
          </w:p>
        </w:tc>
        <w:tc>
          <w:tcPr>
            <w:tcW w:w="1368" w:type="dxa"/>
            <w:vAlign w:val="center"/>
          </w:tcPr>
          <w:p w14:paraId="4B158346" w14:textId="77777777" w:rsidR="00794486" w:rsidRDefault="00386DCF">
            <w:pPr>
              <w:pStyle w:val="affffffff4"/>
              <w:rPr>
                <w:rFonts w:ascii="宋体" w:hAnsi="宋体"/>
                <w:sz w:val="18"/>
                <w:szCs w:val="18"/>
              </w:rPr>
            </w:pPr>
            <w:r>
              <w:rPr>
                <w:rFonts w:ascii="宋体" w:hAnsi="宋体" w:hint="eastAsia"/>
                <w:sz w:val="18"/>
                <w:szCs w:val="18"/>
              </w:rPr>
              <w:t>报告编制人员</w:t>
            </w:r>
          </w:p>
        </w:tc>
        <w:tc>
          <w:tcPr>
            <w:tcW w:w="1521" w:type="dxa"/>
            <w:vAlign w:val="center"/>
          </w:tcPr>
          <w:p w14:paraId="1359FDC8" w14:textId="77777777" w:rsidR="00794486" w:rsidRDefault="00386DCF">
            <w:pPr>
              <w:pStyle w:val="affffffff4"/>
              <w:rPr>
                <w:sz w:val="18"/>
                <w:szCs w:val="18"/>
              </w:rPr>
            </w:pPr>
            <w:r>
              <w:rPr>
                <w:sz w:val="18"/>
                <w:szCs w:val="18"/>
              </w:rPr>
              <w:t>1201</w:t>
            </w:r>
          </w:p>
        </w:tc>
        <w:tc>
          <w:tcPr>
            <w:tcW w:w="1521" w:type="dxa"/>
            <w:vAlign w:val="center"/>
          </w:tcPr>
          <w:p w14:paraId="7E69A3F7"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5C4316B" w14:textId="77777777" w:rsidR="00794486" w:rsidRDefault="00386DCF">
            <w:pPr>
              <w:pStyle w:val="affffffff4"/>
              <w:rPr>
                <w:rFonts w:ascii="宋体" w:hAnsi="宋体"/>
                <w:sz w:val="18"/>
                <w:szCs w:val="18"/>
              </w:rPr>
            </w:pPr>
            <w:r>
              <w:rPr>
                <w:rFonts w:ascii="宋体" w:hAnsi="宋体" w:hint="eastAsia"/>
                <w:sz w:val="18"/>
                <w:szCs w:val="18"/>
              </w:rPr>
              <w:t>根据分析预测结果，制定分析预测报告。</w:t>
            </w:r>
          </w:p>
        </w:tc>
      </w:tr>
      <w:tr w:rsidR="00794486" w14:paraId="52F4DAA6" w14:textId="77777777">
        <w:tc>
          <w:tcPr>
            <w:tcW w:w="1183" w:type="dxa"/>
            <w:vAlign w:val="center"/>
          </w:tcPr>
          <w:p w14:paraId="5ACBBD69" w14:textId="77777777" w:rsidR="00794486" w:rsidRDefault="00386DCF">
            <w:pPr>
              <w:pStyle w:val="affffffff4"/>
              <w:rPr>
                <w:color w:val="000000"/>
                <w:sz w:val="18"/>
                <w:szCs w:val="18"/>
              </w:rPr>
            </w:pPr>
            <w:r>
              <w:rPr>
                <w:rFonts w:hint="eastAsia"/>
                <w:color w:val="000000"/>
                <w:sz w:val="18"/>
                <w:szCs w:val="18"/>
              </w:rPr>
              <w:t>PT1203</w:t>
            </w:r>
          </w:p>
        </w:tc>
        <w:tc>
          <w:tcPr>
            <w:tcW w:w="1368" w:type="dxa"/>
            <w:vAlign w:val="center"/>
          </w:tcPr>
          <w:p w14:paraId="552E5084" w14:textId="77777777" w:rsidR="00794486" w:rsidRDefault="00386DCF">
            <w:pPr>
              <w:pStyle w:val="affffffff4"/>
              <w:rPr>
                <w:rFonts w:ascii="宋体" w:hAnsi="宋体"/>
                <w:sz w:val="18"/>
                <w:szCs w:val="18"/>
              </w:rPr>
            </w:pPr>
            <w:r>
              <w:rPr>
                <w:rFonts w:ascii="宋体" w:hAnsi="宋体" w:hint="eastAsia"/>
                <w:sz w:val="18"/>
                <w:szCs w:val="18"/>
              </w:rPr>
              <w:t>报告审核人员</w:t>
            </w:r>
          </w:p>
        </w:tc>
        <w:tc>
          <w:tcPr>
            <w:tcW w:w="1521" w:type="dxa"/>
            <w:vAlign w:val="center"/>
          </w:tcPr>
          <w:p w14:paraId="6CD3BCF4" w14:textId="77777777" w:rsidR="00794486" w:rsidRDefault="00386DCF">
            <w:pPr>
              <w:pStyle w:val="affffffff4"/>
              <w:rPr>
                <w:sz w:val="18"/>
                <w:szCs w:val="18"/>
              </w:rPr>
            </w:pPr>
            <w:r>
              <w:rPr>
                <w:sz w:val="18"/>
                <w:szCs w:val="18"/>
              </w:rPr>
              <w:t>1201</w:t>
            </w:r>
          </w:p>
        </w:tc>
        <w:tc>
          <w:tcPr>
            <w:tcW w:w="1521" w:type="dxa"/>
            <w:vAlign w:val="center"/>
          </w:tcPr>
          <w:p w14:paraId="1204D727"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5EBEA60B" w14:textId="77777777" w:rsidR="00794486" w:rsidRDefault="00386DCF">
            <w:pPr>
              <w:pStyle w:val="affffffff4"/>
              <w:rPr>
                <w:rFonts w:ascii="宋体" w:hAnsi="宋体"/>
                <w:sz w:val="18"/>
                <w:szCs w:val="18"/>
              </w:rPr>
            </w:pPr>
            <w:r>
              <w:rPr>
                <w:rFonts w:ascii="宋体" w:hAnsi="宋体" w:hint="eastAsia"/>
                <w:sz w:val="18"/>
                <w:szCs w:val="18"/>
              </w:rPr>
              <w:t>对生成分析预测报告进行审核。</w:t>
            </w:r>
          </w:p>
        </w:tc>
      </w:tr>
      <w:tr w:rsidR="00794486" w14:paraId="5C035CA1" w14:textId="77777777">
        <w:tc>
          <w:tcPr>
            <w:tcW w:w="1183" w:type="dxa"/>
            <w:vAlign w:val="center"/>
          </w:tcPr>
          <w:p w14:paraId="1674E64D" w14:textId="77777777" w:rsidR="00794486" w:rsidRDefault="00386DCF">
            <w:pPr>
              <w:pStyle w:val="affffffff4"/>
              <w:rPr>
                <w:color w:val="000000"/>
                <w:sz w:val="18"/>
                <w:szCs w:val="18"/>
              </w:rPr>
            </w:pPr>
            <w:r>
              <w:rPr>
                <w:rFonts w:hint="eastAsia"/>
                <w:color w:val="000000"/>
                <w:sz w:val="18"/>
                <w:szCs w:val="18"/>
              </w:rPr>
              <w:t>PT1204</w:t>
            </w:r>
          </w:p>
        </w:tc>
        <w:tc>
          <w:tcPr>
            <w:tcW w:w="1368" w:type="dxa"/>
            <w:vAlign w:val="center"/>
          </w:tcPr>
          <w:p w14:paraId="1DB3E334" w14:textId="77777777" w:rsidR="00794486" w:rsidRDefault="00386DCF">
            <w:pPr>
              <w:pStyle w:val="affffffff4"/>
              <w:rPr>
                <w:rFonts w:ascii="宋体" w:hAnsi="宋体"/>
                <w:sz w:val="18"/>
                <w:szCs w:val="18"/>
              </w:rPr>
            </w:pPr>
            <w:r>
              <w:rPr>
                <w:rFonts w:ascii="宋体" w:hAnsi="宋体" w:hint="eastAsia"/>
                <w:sz w:val="18"/>
                <w:szCs w:val="18"/>
              </w:rPr>
              <w:t>指标编制人员</w:t>
            </w:r>
          </w:p>
        </w:tc>
        <w:tc>
          <w:tcPr>
            <w:tcW w:w="1521" w:type="dxa"/>
            <w:vAlign w:val="center"/>
          </w:tcPr>
          <w:p w14:paraId="19200375" w14:textId="77777777" w:rsidR="00794486" w:rsidRDefault="00386DCF">
            <w:pPr>
              <w:pStyle w:val="affffffff4"/>
              <w:rPr>
                <w:sz w:val="18"/>
                <w:szCs w:val="18"/>
              </w:rPr>
            </w:pPr>
            <w:r>
              <w:rPr>
                <w:sz w:val="18"/>
                <w:szCs w:val="18"/>
              </w:rPr>
              <w:t>1201</w:t>
            </w:r>
          </w:p>
        </w:tc>
        <w:tc>
          <w:tcPr>
            <w:tcW w:w="1521" w:type="dxa"/>
            <w:vAlign w:val="center"/>
          </w:tcPr>
          <w:p w14:paraId="7C315081"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AEA5D20" w14:textId="77777777" w:rsidR="00794486" w:rsidRDefault="00386DCF">
            <w:pPr>
              <w:pStyle w:val="affffffff4"/>
              <w:rPr>
                <w:rFonts w:ascii="宋体" w:hAnsi="宋体"/>
                <w:sz w:val="18"/>
                <w:szCs w:val="18"/>
              </w:rPr>
            </w:pPr>
            <w:r>
              <w:rPr>
                <w:rFonts w:ascii="宋体" w:hAnsi="宋体" w:hint="eastAsia"/>
                <w:sz w:val="18"/>
                <w:szCs w:val="18"/>
              </w:rPr>
              <w:t>根据市场分析预测结果、能效项目成效和市场拓展成效，编制年度市场指标并上报。</w:t>
            </w:r>
          </w:p>
        </w:tc>
      </w:tr>
      <w:tr w:rsidR="00794486" w14:paraId="3C71DD1B" w14:textId="77777777">
        <w:tc>
          <w:tcPr>
            <w:tcW w:w="1183" w:type="dxa"/>
            <w:vAlign w:val="center"/>
          </w:tcPr>
          <w:p w14:paraId="08057BB0" w14:textId="77777777" w:rsidR="00794486" w:rsidRDefault="00386DCF">
            <w:pPr>
              <w:pStyle w:val="affffffff4"/>
              <w:rPr>
                <w:color w:val="000000"/>
                <w:sz w:val="18"/>
                <w:szCs w:val="18"/>
              </w:rPr>
            </w:pPr>
            <w:r>
              <w:rPr>
                <w:rFonts w:hint="eastAsia"/>
                <w:color w:val="000000"/>
                <w:sz w:val="18"/>
                <w:szCs w:val="18"/>
              </w:rPr>
              <w:t>PT1205</w:t>
            </w:r>
          </w:p>
        </w:tc>
        <w:tc>
          <w:tcPr>
            <w:tcW w:w="1368" w:type="dxa"/>
            <w:vAlign w:val="center"/>
          </w:tcPr>
          <w:p w14:paraId="5566B154" w14:textId="77777777" w:rsidR="00794486" w:rsidRDefault="00386DCF">
            <w:pPr>
              <w:pStyle w:val="affffffff4"/>
              <w:rPr>
                <w:rFonts w:ascii="宋体" w:hAnsi="宋体"/>
                <w:sz w:val="18"/>
                <w:szCs w:val="18"/>
              </w:rPr>
            </w:pPr>
            <w:r>
              <w:rPr>
                <w:rFonts w:ascii="宋体" w:hAnsi="宋体" w:hint="eastAsia"/>
                <w:sz w:val="18"/>
                <w:szCs w:val="18"/>
              </w:rPr>
              <w:t>指标审批人员</w:t>
            </w:r>
          </w:p>
        </w:tc>
        <w:tc>
          <w:tcPr>
            <w:tcW w:w="1521" w:type="dxa"/>
            <w:vAlign w:val="center"/>
          </w:tcPr>
          <w:p w14:paraId="5FADCBAA" w14:textId="77777777" w:rsidR="00794486" w:rsidRDefault="00386DCF">
            <w:pPr>
              <w:pStyle w:val="affffffff4"/>
              <w:rPr>
                <w:sz w:val="18"/>
                <w:szCs w:val="18"/>
              </w:rPr>
            </w:pPr>
            <w:r>
              <w:rPr>
                <w:sz w:val="18"/>
                <w:szCs w:val="18"/>
              </w:rPr>
              <w:t>1201</w:t>
            </w:r>
          </w:p>
        </w:tc>
        <w:tc>
          <w:tcPr>
            <w:tcW w:w="1521" w:type="dxa"/>
            <w:vAlign w:val="center"/>
          </w:tcPr>
          <w:p w14:paraId="296B2508"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E786971" w14:textId="77777777" w:rsidR="00794486" w:rsidRDefault="00386DCF">
            <w:pPr>
              <w:pStyle w:val="affffffff4"/>
              <w:rPr>
                <w:rFonts w:ascii="宋体" w:hAnsi="宋体"/>
                <w:sz w:val="18"/>
                <w:szCs w:val="18"/>
              </w:rPr>
            </w:pPr>
            <w:r>
              <w:rPr>
                <w:rFonts w:ascii="宋体" w:hAnsi="宋体" w:hint="eastAsia"/>
                <w:sz w:val="18"/>
                <w:szCs w:val="18"/>
              </w:rPr>
              <w:t>对市场指标进行管理审批。</w:t>
            </w:r>
          </w:p>
        </w:tc>
      </w:tr>
      <w:tr w:rsidR="00794486" w14:paraId="3CD4B11E" w14:textId="77777777">
        <w:tc>
          <w:tcPr>
            <w:tcW w:w="1183" w:type="dxa"/>
            <w:vAlign w:val="center"/>
          </w:tcPr>
          <w:p w14:paraId="773C3277" w14:textId="77777777" w:rsidR="00794486" w:rsidRDefault="00386DCF">
            <w:pPr>
              <w:pStyle w:val="affffffff4"/>
              <w:rPr>
                <w:color w:val="000000"/>
                <w:sz w:val="18"/>
                <w:szCs w:val="18"/>
              </w:rPr>
            </w:pPr>
            <w:r>
              <w:rPr>
                <w:rFonts w:hint="eastAsia"/>
                <w:color w:val="000000"/>
                <w:sz w:val="18"/>
                <w:szCs w:val="18"/>
              </w:rPr>
              <w:t>PT1206</w:t>
            </w:r>
          </w:p>
        </w:tc>
        <w:tc>
          <w:tcPr>
            <w:tcW w:w="1368" w:type="dxa"/>
            <w:vAlign w:val="center"/>
          </w:tcPr>
          <w:p w14:paraId="5B690161" w14:textId="77777777" w:rsidR="00794486" w:rsidRDefault="00386DCF">
            <w:pPr>
              <w:pStyle w:val="affffffff4"/>
              <w:rPr>
                <w:rFonts w:ascii="宋体" w:hAnsi="宋体"/>
                <w:sz w:val="18"/>
                <w:szCs w:val="18"/>
              </w:rPr>
            </w:pPr>
            <w:r>
              <w:rPr>
                <w:rFonts w:ascii="宋体" w:hAnsi="宋体" w:hint="eastAsia"/>
                <w:sz w:val="18"/>
                <w:szCs w:val="18"/>
              </w:rPr>
              <w:t>指标统计人员</w:t>
            </w:r>
          </w:p>
        </w:tc>
        <w:tc>
          <w:tcPr>
            <w:tcW w:w="1521" w:type="dxa"/>
            <w:vAlign w:val="center"/>
          </w:tcPr>
          <w:p w14:paraId="6666D3B5" w14:textId="77777777" w:rsidR="00794486" w:rsidRDefault="00386DCF">
            <w:pPr>
              <w:pStyle w:val="affffffff4"/>
              <w:rPr>
                <w:sz w:val="18"/>
                <w:szCs w:val="18"/>
              </w:rPr>
            </w:pPr>
            <w:r>
              <w:rPr>
                <w:sz w:val="18"/>
                <w:szCs w:val="18"/>
              </w:rPr>
              <w:t>1201</w:t>
            </w:r>
          </w:p>
        </w:tc>
        <w:tc>
          <w:tcPr>
            <w:tcW w:w="1521" w:type="dxa"/>
            <w:vAlign w:val="center"/>
          </w:tcPr>
          <w:p w14:paraId="11D4AF0F"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274C7FEF" w14:textId="77777777" w:rsidR="00794486" w:rsidRDefault="00386DCF">
            <w:pPr>
              <w:pStyle w:val="affffffff4"/>
              <w:rPr>
                <w:rFonts w:ascii="宋体" w:hAnsi="宋体"/>
                <w:sz w:val="18"/>
                <w:szCs w:val="18"/>
              </w:rPr>
            </w:pPr>
            <w:r>
              <w:rPr>
                <w:rFonts w:ascii="宋体" w:hAnsi="宋体" w:hint="eastAsia"/>
                <w:sz w:val="18"/>
                <w:szCs w:val="18"/>
              </w:rPr>
              <w:t>定期将市场指标完成值与计划值比较分析，统计分析偏差情况。</w:t>
            </w:r>
          </w:p>
        </w:tc>
      </w:tr>
      <w:tr w:rsidR="00794486" w14:paraId="27254300" w14:textId="77777777">
        <w:tc>
          <w:tcPr>
            <w:tcW w:w="1183" w:type="dxa"/>
            <w:vAlign w:val="center"/>
          </w:tcPr>
          <w:p w14:paraId="469B95B4" w14:textId="77777777" w:rsidR="00794486" w:rsidRDefault="00386DCF">
            <w:pPr>
              <w:pStyle w:val="affffffff4"/>
              <w:rPr>
                <w:color w:val="000000"/>
                <w:sz w:val="18"/>
                <w:szCs w:val="18"/>
              </w:rPr>
            </w:pPr>
            <w:r>
              <w:rPr>
                <w:rFonts w:hint="eastAsia"/>
                <w:color w:val="000000"/>
                <w:sz w:val="18"/>
                <w:szCs w:val="18"/>
              </w:rPr>
              <w:t>PT1207</w:t>
            </w:r>
          </w:p>
        </w:tc>
        <w:tc>
          <w:tcPr>
            <w:tcW w:w="1368" w:type="dxa"/>
            <w:vAlign w:val="center"/>
          </w:tcPr>
          <w:p w14:paraId="59CAF102" w14:textId="77777777" w:rsidR="00794486" w:rsidRDefault="00386DCF">
            <w:pPr>
              <w:pStyle w:val="affffffff4"/>
              <w:rPr>
                <w:rFonts w:ascii="宋体" w:hAnsi="宋体"/>
                <w:sz w:val="18"/>
                <w:szCs w:val="18"/>
              </w:rPr>
            </w:pPr>
            <w:r>
              <w:rPr>
                <w:rFonts w:ascii="宋体" w:hAnsi="宋体" w:hint="eastAsia"/>
                <w:sz w:val="18"/>
                <w:szCs w:val="18"/>
              </w:rPr>
              <w:t>市场拓展管理人员</w:t>
            </w:r>
          </w:p>
        </w:tc>
        <w:tc>
          <w:tcPr>
            <w:tcW w:w="1521" w:type="dxa"/>
            <w:vAlign w:val="center"/>
          </w:tcPr>
          <w:p w14:paraId="598CB2AA" w14:textId="77777777" w:rsidR="00794486" w:rsidRDefault="00386DCF">
            <w:pPr>
              <w:pStyle w:val="affffffff4"/>
              <w:rPr>
                <w:sz w:val="18"/>
                <w:szCs w:val="18"/>
              </w:rPr>
            </w:pPr>
            <w:r>
              <w:rPr>
                <w:sz w:val="18"/>
                <w:szCs w:val="18"/>
              </w:rPr>
              <w:t>1202</w:t>
            </w:r>
          </w:p>
        </w:tc>
        <w:tc>
          <w:tcPr>
            <w:tcW w:w="1521" w:type="dxa"/>
            <w:vAlign w:val="center"/>
          </w:tcPr>
          <w:p w14:paraId="05AF14E7"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28C1A009" w14:textId="77777777" w:rsidR="00794486" w:rsidRDefault="00386DCF">
            <w:pPr>
              <w:pStyle w:val="affffffff4"/>
              <w:rPr>
                <w:rFonts w:ascii="宋体" w:hAnsi="宋体"/>
                <w:sz w:val="18"/>
                <w:szCs w:val="18"/>
              </w:rPr>
            </w:pPr>
            <w:r>
              <w:rPr>
                <w:rFonts w:ascii="宋体" w:hAnsi="宋体" w:hint="eastAsia"/>
                <w:sz w:val="18"/>
                <w:szCs w:val="18"/>
              </w:rPr>
              <w:t>根据投入、产出、政策、环境等要素对潜在项目进行可行性论证，经论证审核后，制定项目措施计划。</w:t>
            </w:r>
          </w:p>
        </w:tc>
      </w:tr>
      <w:tr w:rsidR="00794486" w14:paraId="711D84C5" w14:textId="77777777">
        <w:tc>
          <w:tcPr>
            <w:tcW w:w="1183" w:type="dxa"/>
            <w:vAlign w:val="center"/>
          </w:tcPr>
          <w:p w14:paraId="5B8826A6" w14:textId="77777777" w:rsidR="00794486" w:rsidRDefault="00386DCF">
            <w:pPr>
              <w:pStyle w:val="affffffff4"/>
              <w:rPr>
                <w:color w:val="000000"/>
                <w:sz w:val="18"/>
                <w:szCs w:val="18"/>
              </w:rPr>
            </w:pPr>
            <w:r>
              <w:rPr>
                <w:rFonts w:hint="eastAsia"/>
                <w:color w:val="000000"/>
                <w:sz w:val="18"/>
                <w:szCs w:val="18"/>
              </w:rPr>
              <w:t>PT1208</w:t>
            </w:r>
          </w:p>
        </w:tc>
        <w:tc>
          <w:tcPr>
            <w:tcW w:w="1368" w:type="dxa"/>
            <w:vAlign w:val="center"/>
          </w:tcPr>
          <w:p w14:paraId="113F8B5E" w14:textId="77777777" w:rsidR="00794486" w:rsidRDefault="00386DCF">
            <w:pPr>
              <w:pStyle w:val="affffffff4"/>
              <w:rPr>
                <w:rFonts w:ascii="宋体" w:hAnsi="宋体"/>
                <w:sz w:val="18"/>
                <w:szCs w:val="18"/>
              </w:rPr>
            </w:pPr>
            <w:r>
              <w:rPr>
                <w:rFonts w:ascii="宋体" w:hAnsi="宋体" w:hint="eastAsia"/>
                <w:sz w:val="18"/>
                <w:szCs w:val="18"/>
              </w:rPr>
              <w:t>市场实施人员</w:t>
            </w:r>
          </w:p>
        </w:tc>
        <w:tc>
          <w:tcPr>
            <w:tcW w:w="1521" w:type="dxa"/>
            <w:vAlign w:val="center"/>
          </w:tcPr>
          <w:p w14:paraId="4DD25F8D" w14:textId="77777777" w:rsidR="00794486" w:rsidRDefault="00386DCF">
            <w:pPr>
              <w:pStyle w:val="affffffff4"/>
              <w:rPr>
                <w:sz w:val="18"/>
                <w:szCs w:val="18"/>
              </w:rPr>
            </w:pPr>
            <w:r>
              <w:rPr>
                <w:sz w:val="18"/>
                <w:szCs w:val="18"/>
              </w:rPr>
              <w:t>1202</w:t>
            </w:r>
          </w:p>
        </w:tc>
        <w:tc>
          <w:tcPr>
            <w:tcW w:w="1521" w:type="dxa"/>
            <w:vAlign w:val="center"/>
          </w:tcPr>
          <w:p w14:paraId="1AA88C3A"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4F18450B" w14:textId="77777777" w:rsidR="00794486" w:rsidRDefault="00386DCF">
            <w:pPr>
              <w:pStyle w:val="affffffff4"/>
              <w:rPr>
                <w:rFonts w:ascii="宋体" w:hAnsi="宋体"/>
                <w:sz w:val="18"/>
                <w:szCs w:val="18"/>
              </w:rPr>
            </w:pPr>
            <w:r>
              <w:rPr>
                <w:rFonts w:ascii="宋体" w:hAnsi="宋体" w:hint="eastAsia"/>
                <w:sz w:val="18"/>
                <w:szCs w:val="18"/>
              </w:rPr>
              <w:t>对拓展项目实施过程进行跟踪分析，及时发现问题并督促解决。</w:t>
            </w:r>
          </w:p>
        </w:tc>
      </w:tr>
      <w:tr w:rsidR="00794486" w14:paraId="2328EB85" w14:textId="77777777">
        <w:tc>
          <w:tcPr>
            <w:tcW w:w="1183" w:type="dxa"/>
            <w:vAlign w:val="center"/>
          </w:tcPr>
          <w:p w14:paraId="147B683D" w14:textId="77777777" w:rsidR="00794486" w:rsidRDefault="00386DCF">
            <w:pPr>
              <w:pStyle w:val="affffffff4"/>
              <w:rPr>
                <w:color w:val="000000"/>
                <w:sz w:val="18"/>
                <w:szCs w:val="18"/>
              </w:rPr>
            </w:pPr>
            <w:r>
              <w:rPr>
                <w:rFonts w:hint="eastAsia"/>
                <w:color w:val="000000"/>
                <w:sz w:val="18"/>
                <w:szCs w:val="18"/>
              </w:rPr>
              <w:t>PT1209</w:t>
            </w:r>
          </w:p>
        </w:tc>
        <w:tc>
          <w:tcPr>
            <w:tcW w:w="1368" w:type="dxa"/>
            <w:vAlign w:val="center"/>
          </w:tcPr>
          <w:p w14:paraId="5D5AAA93" w14:textId="77777777" w:rsidR="00794486" w:rsidRDefault="00386DCF">
            <w:pPr>
              <w:pStyle w:val="affffffff4"/>
              <w:rPr>
                <w:rFonts w:ascii="宋体" w:hAnsi="宋体"/>
                <w:sz w:val="18"/>
                <w:szCs w:val="18"/>
              </w:rPr>
            </w:pPr>
            <w:r>
              <w:rPr>
                <w:rFonts w:ascii="宋体" w:hAnsi="宋体" w:hint="eastAsia"/>
                <w:sz w:val="18"/>
                <w:szCs w:val="18"/>
              </w:rPr>
              <w:t>市场信息维护</w:t>
            </w:r>
          </w:p>
        </w:tc>
        <w:tc>
          <w:tcPr>
            <w:tcW w:w="1521" w:type="dxa"/>
            <w:vAlign w:val="center"/>
          </w:tcPr>
          <w:p w14:paraId="7A4EAF00" w14:textId="77777777" w:rsidR="00794486" w:rsidRDefault="00386DCF">
            <w:pPr>
              <w:pStyle w:val="affffffff4"/>
              <w:rPr>
                <w:sz w:val="18"/>
                <w:szCs w:val="18"/>
              </w:rPr>
            </w:pPr>
            <w:r>
              <w:rPr>
                <w:sz w:val="18"/>
                <w:szCs w:val="18"/>
              </w:rPr>
              <w:t>1202</w:t>
            </w:r>
          </w:p>
        </w:tc>
        <w:tc>
          <w:tcPr>
            <w:tcW w:w="1521" w:type="dxa"/>
            <w:vAlign w:val="center"/>
          </w:tcPr>
          <w:p w14:paraId="379C9EE4"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0E886F77" w14:textId="77777777" w:rsidR="00794486" w:rsidRDefault="00386DCF">
            <w:pPr>
              <w:pStyle w:val="affffffff4"/>
              <w:rPr>
                <w:rFonts w:ascii="宋体" w:hAnsi="宋体"/>
                <w:sz w:val="18"/>
                <w:szCs w:val="18"/>
              </w:rPr>
            </w:pPr>
            <w:r>
              <w:rPr>
                <w:rFonts w:ascii="宋体" w:hAnsi="宋体" w:hint="eastAsia"/>
                <w:sz w:val="18"/>
                <w:szCs w:val="18"/>
              </w:rPr>
              <w:t xml:space="preserve">根据市场业务的特点和要求，对市场信息进行分类、采集，维护。 </w:t>
            </w:r>
          </w:p>
        </w:tc>
      </w:tr>
      <w:tr w:rsidR="00794486" w14:paraId="0EBD5768" w14:textId="77777777">
        <w:tc>
          <w:tcPr>
            <w:tcW w:w="1183" w:type="dxa"/>
            <w:tcBorders>
              <w:top w:val="single" w:sz="4" w:space="0" w:color="auto"/>
              <w:left w:val="single" w:sz="4" w:space="0" w:color="auto"/>
              <w:bottom w:val="single" w:sz="4" w:space="0" w:color="auto"/>
              <w:right w:val="single" w:sz="4" w:space="0" w:color="auto"/>
            </w:tcBorders>
            <w:vAlign w:val="center"/>
          </w:tcPr>
          <w:p w14:paraId="73E00523" w14:textId="77777777" w:rsidR="00794486" w:rsidRDefault="00386DCF">
            <w:pPr>
              <w:pStyle w:val="affffffff4"/>
              <w:rPr>
                <w:color w:val="000000"/>
                <w:sz w:val="18"/>
                <w:szCs w:val="18"/>
              </w:rPr>
            </w:pPr>
            <w:r>
              <w:rPr>
                <w:rFonts w:hint="eastAsia"/>
                <w:color w:val="000000"/>
                <w:sz w:val="18"/>
                <w:szCs w:val="18"/>
              </w:rPr>
              <w:t>PT1301</w:t>
            </w:r>
          </w:p>
        </w:tc>
        <w:tc>
          <w:tcPr>
            <w:tcW w:w="1368" w:type="dxa"/>
            <w:tcBorders>
              <w:top w:val="single" w:sz="4" w:space="0" w:color="auto"/>
              <w:left w:val="single" w:sz="4" w:space="0" w:color="auto"/>
              <w:bottom w:val="single" w:sz="4" w:space="0" w:color="auto"/>
              <w:right w:val="single" w:sz="4" w:space="0" w:color="auto"/>
            </w:tcBorders>
            <w:vAlign w:val="center"/>
          </w:tcPr>
          <w:p w14:paraId="7431F5EA" w14:textId="77777777" w:rsidR="00794486" w:rsidRDefault="00386DCF">
            <w:pPr>
              <w:pStyle w:val="affffffff4"/>
              <w:rPr>
                <w:rFonts w:ascii="宋体" w:hAnsi="宋体"/>
                <w:sz w:val="18"/>
                <w:szCs w:val="18"/>
              </w:rPr>
            </w:pPr>
            <w:r>
              <w:rPr>
                <w:rFonts w:ascii="宋体" w:hAnsi="宋体" w:hint="eastAsia"/>
                <w:sz w:val="18"/>
                <w:szCs w:val="18"/>
              </w:rPr>
              <w:t>线损管理</w:t>
            </w:r>
          </w:p>
        </w:tc>
        <w:tc>
          <w:tcPr>
            <w:tcW w:w="1521" w:type="dxa"/>
            <w:tcBorders>
              <w:top w:val="single" w:sz="4" w:space="0" w:color="auto"/>
              <w:left w:val="single" w:sz="4" w:space="0" w:color="auto"/>
              <w:bottom w:val="single" w:sz="4" w:space="0" w:color="auto"/>
              <w:right w:val="single" w:sz="4" w:space="0" w:color="auto"/>
            </w:tcBorders>
            <w:vAlign w:val="center"/>
          </w:tcPr>
          <w:p w14:paraId="3BB408EB" w14:textId="77777777" w:rsidR="00794486" w:rsidRDefault="00386DCF">
            <w:pPr>
              <w:pStyle w:val="affffffff4"/>
              <w:rPr>
                <w:sz w:val="18"/>
                <w:szCs w:val="18"/>
              </w:rPr>
            </w:pPr>
            <w:r>
              <w:rPr>
                <w:sz w:val="18"/>
                <w:szCs w:val="18"/>
              </w:rPr>
              <w:t>1301</w:t>
            </w:r>
          </w:p>
        </w:tc>
        <w:tc>
          <w:tcPr>
            <w:tcW w:w="1521" w:type="dxa"/>
            <w:tcBorders>
              <w:top w:val="single" w:sz="4" w:space="0" w:color="auto"/>
              <w:left w:val="single" w:sz="4" w:space="0" w:color="auto"/>
              <w:bottom w:val="single" w:sz="4" w:space="0" w:color="auto"/>
              <w:right w:val="single" w:sz="4" w:space="0" w:color="auto"/>
            </w:tcBorders>
            <w:vAlign w:val="center"/>
          </w:tcPr>
          <w:p w14:paraId="04C70368" w14:textId="77777777" w:rsidR="00794486" w:rsidRDefault="00386DCF">
            <w:pPr>
              <w:pStyle w:val="affffffff4"/>
              <w:rPr>
                <w:rFonts w:ascii="宋体" w:hAnsi="宋体"/>
                <w:sz w:val="18"/>
                <w:szCs w:val="18"/>
              </w:rPr>
            </w:pPr>
            <w:r>
              <w:rPr>
                <w:rFonts w:ascii="宋体" w:hAnsi="宋体" w:hint="eastAsia"/>
                <w:sz w:val="18"/>
                <w:szCs w:val="18"/>
              </w:rPr>
              <w:t>市、县</w:t>
            </w:r>
          </w:p>
        </w:tc>
        <w:tc>
          <w:tcPr>
            <w:tcW w:w="4261" w:type="dxa"/>
            <w:tcBorders>
              <w:top w:val="single" w:sz="4" w:space="0" w:color="auto"/>
              <w:left w:val="single" w:sz="4" w:space="0" w:color="auto"/>
              <w:bottom w:val="single" w:sz="4" w:space="0" w:color="auto"/>
              <w:right w:val="single" w:sz="4" w:space="0" w:color="auto"/>
            </w:tcBorders>
            <w:vAlign w:val="center"/>
          </w:tcPr>
          <w:p w14:paraId="61DA4CB3" w14:textId="77777777" w:rsidR="00794486" w:rsidRDefault="00386DCF">
            <w:pPr>
              <w:pStyle w:val="affffffff4"/>
              <w:rPr>
                <w:rFonts w:ascii="宋体" w:hAnsi="宋体"/>
                <w:sz w:val="18"/>
                <w:szCs w:val="18"/>
              </w:rPr>
            </w:pPr>
            <w:r>
              <w:rPr>
                <w:rFonts w:ascii="宋体" w:hAnsi="宋体" w:hint="eastAsia"/>
                <w:sz w:val="18"/>
                <w:szCs w:val="18"/>
              </w:rPr>
              <w:t>制定线损考核指标，管理线损基础信息和考核单元，计算考核电量，进行线损统计，管理线损异常。</w:t>
            </w:r>
          </w:p>
        </w:tc>
      </w:tr>
      <w:tr w:rsidR="00794486" w14:paraId="4D22D78B" w14:textId="77777777">
        <w:tc>
          <w:tcPr>
            <w:tcW w:w="1183" w:type="dxa"/>
            <w:vAlign w:val="center"/>
          </w:tcPr>
          <w:p w14:paraId="10CEE53C" w14:textId="77777777" w:rsidR="00794486" w:rsidRDefault="00386DCF">
            <w:pPr>
              <w:pStyle w:val="affffffff4"/>
              <w:rPr>
                <w:color w:val="000000"/>
                <w:sz w:val="18"/>
                <w:szCs w:val="18"/>
              </w:rPr>
            </w:pPr>
            <w:r>
              <w:rPr>
                <w:rFonts w:hint="eastAsia"/>
                <w:color w:val="000000"/>
                <w:sz w:val="18"/>
                <w:szCs w:val="18"/>
              </w:rPr>
              <w:t>PT1401</w:t>
            </w:r>
          </w:p>
        </w:tc>
        <w:tc>
          <w:tcPr>
            <w:tcW w:w="1368" w:type="dxa"/>
            <w:vAlign w:val="center"/>
          </w:tcPr>
          <w:p w14:paraId="6C3CE7F7" w14:textId="77777777" w:rsidR="00794486" w:rsidRDefault="00386DCF">
            <w:pPr>
              <w:pStyle w:val="affffffff4"/>
              <w:rPr>
                <w:rFonts w:ascii="宋体" w:hAnsi="宋体"/>
                <w:sz w:val="18"/>
                <w:szCs w:val="18"/>
              </w:rPr>
            </w:pPr>
            <w:r>
              <w:rPr>
                <w:rFonts w:ascii="宋体" w:hAnsi="宋体" w:hint="eastAsia"/>
                <w:sz w:val="18"/>
                <w:szCs w:val="18"/>
              </w:rPr>
              <w:t>能效管理编制人员</w:t>
            </w:r>
          </w:p>
        </w:tc>
        <w:tc>
          <w:tcPr>
            <w:tcW w:w="1521" w:type="dxa"/>
            <w:vAlign w:val="center"/>
          </w:tcPr>
          <w:p w14:paraId="779BDF45" w14:textId="77777777" w:rsidR="00794486" w:rsidRDefault="00386DCF">
            <w:pPr>
              <w:pStyle w:val="affffffff4"/>
              <w:rPr>
                <w:sz w:val="18"/>
                <w:szCs w:val="18"/>
              </w:rPr>
            </w:pPr>
            <w:r>
              <w:rPr>
                <w:sz w:val="18"/>
                <w:szCs w:val="18"/>
              </w:rPr>
              <w:t>1401</w:t>
            </w:r>
          </w:p>
        </w:tc>
        <w:tc>
          <w:tcPr>
            <w:tcW w:w="1521" w:type="dxa"/>
            <w:vAlign w:val="center"/>
          </w:tcPr>
          <w:p w14:paraId="31D153AD"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4683E632" w14:textId="77777777" w:rsidR="00794486" w:rsidRDefault="00386DCF">
            <w:pPr>
              <w:pStyle w:val="affffffff4"/>
              <w:rPr>
                <w:rFonts w:ascii="宋体" w:hAnsi="宋体"/>
                <w:sz w:val="18"/>
                <w:szCs w:val="18"/>
              </w:rPr>
            </w:pPr>
            <w:r>
              <w:rPr>
                <w:rFonts w:ascii="宋体" w:hAnsi="宋体" w:hint="eastAsia"/>
                <w:sz w:val="18"/>
                <w:szCs w:val="18"/>
              </w:rPr>
              <w:t>根据有关政策信息、能耗指标变化趋势，开展区域年度能效指标计划的编制工作。</w:t>
            </w:r>
          </w:p>
        </w:tc>
      </w:tr>
      <w:tr w:rsidR="00794486" w14:paraId="0EFC709C" w14:textId="77777777">
        <w:tc>
          <w:tcPr>
            <w:tcW w:w="1183" w:type="dxa"/>
            <w:vAlign w:val="center"/>
          </w:tcPr>
          <w:p w14:paraId="4CB3BEFF" w14:textId="77777777" w:rsidR="00794486" w:rsidRDefault="00386DCF">
            <w:pPr>
              <w:pStyle w:val="affffffff4"/>
              <w:rPr>
                <w:color w:val="000000"/>
                <w:sz w:val="18"/>
                <w:szCs w:val="18"/>
              </w:rPr>
            </w:pPr>
            <w:r>
              <w:rPr>
                <w:rFonts w:hint="eastAsia"/>
                <w:color w:val="000000"/>
                <w:sz w:val="18"/>
                <w:szCs w:val="18"/>
              </w:rPr>
              <w:t>PT1402</w:t>
            </w:r>
          </w:p>
        </w:tc>
        <w:tc>
          <w:tcPr>
            <w:tcW w:w="1368" w:type="dxa"/>
            <w:vAlign w:val="center"/>
          </w:tcPr>
          <w:p w14:paraId="26B30BC3" w14:textId="77777777" w:rsidR="00794486" w:rsidRDefault="00386DCF">
            <w:pPr>
              <w:pStyle w:val="affffffff4"/>
              <w:rPr>
                <w:rFonts w:ascii="宋体" w:hAnsi="宋体"/>
                <w:sz w:val="18"/>
                <w:szCs w:val="18"/>
              </w:rPr>
            </w:pPr>
            <w:r>
              <w:rPr>
                <w:rFonts w:ascii="宋体" w:hAnsi="宋体" w:hint="eastAsia"/>
                <w:sz w:val="18"/>
                <w:szCs w:val="18"/>
              </w:rPr>
              <w:t>能效管理审核人员</w:t>
            </w:r>
          </w:p>
        </w:tc>
        <w:tc>
          <w:tcPr>
            <w:tcW w:w="1521" w:type="dxa"/>
            <w:vAlign w:val="center"/>
          </w:tcPr>
          <w:p w14:paraId="3DD70A7C" w14:textId="77777777" w:rsidR="00794486" w:rsidRDefault="00386DCF">
            <w:pPr>
              <w:pStyle w:val="affffffff4"/>
              <w:rPr>
                <w:sz w:val="18"/>
                <w:szCs w:val="18"/>
              </w:rPr>
            </w:pPr>
            <w:r>
              <w:rPr>
                <w:sz w:val="18"/>
                <w:szCs w:val="18"/>
              </w:rPr>
              <w:t>1401</w:t>
            </w:r>
          </w:p>
        </w:tc>
        <w:tc>
          <w:tcPr>
            <w:tcW w:w="1521" w:type="dxa"/>
            <w:vAlign w:val="center"/>
          </w:tcPr>
          <w:p w14:paraId="7DBA1E4B"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68292EFC" w14:textId="77777777" w:rsidR="00794486" w:rsidRDefault="00386DCF">
            <w:pPr>
              <w:pStyle w:val="affffffff4"/>
              <w:rPr>
                <w:rFonts w:ascii="宋体" w:hAnsi="宋体"/>
                <w:sz w:val="18"/>
                <w:szCs w:val="18"/>
              </w:rPr>
            </w:pPr>
            <w:r>
              <w:rPr>
                <w:rFonts w:ascii="宋体" w:hAnsi="宋体" w:hint="eastAsia"/>
                <w:sz w:val="18"/>
                <w:szCs w:val="18"/>
              </w:rPr>
              <w:t>对指标计划的编制结果进行审核。</w:t>
            </w:r>
          </w:p>
        </w:tc>
      </w:tr>
      <w:tr w:rsidR="00794486" w14:paraId="5E435926" w14:textId="77777777">
        <w:tc>
          <w:tcPr>
            <w:tcW w:w="1183" w:type="dxa"/>
            <w:vAlign w:val="center"/>
          </w:tcPr>
          <w:p w14:paraId="0578DC34" w14:textId="77777777" w:rsidR="00794486" w:rsidRDefault="00386DCF">
            <w:pPr>
              <w:pStyle w:val="affffffff4"/>
              <w:rPr>
                <w:color w:val="000000"/>
                <w:sz w:val="18"/>
                <w:szCs w:val="18"/>
              </w:rPr>
            </w:pPr>
            <w:r>
              <w:rPr>
                <w:rFonts w:hint="eastAsia"/>
                <w:color w:val="000000"/>
                <w:sz w:val="18"/>
                <w:szCs w:val="18"/>
              </w:rPr>
              <w:t>PT1403</w:t>
            </w:r>
          </w:p>
        </w:tc>
        <w:tc>
          <w:tcPr>
            <w:tcW w:w="1368" w:type="dxa"/>
            <w:vAlign w:val="center"/>
          </w:tcPr>
          <w:p w14:paraId="08A46DF7" w14:textId="77777777" w:rsidR="00794486" w:rsidRDefault="00386DCF">
            <w:pPr>
              <w:pStyle w:val="affffffff4"/>
              <w:rPr>
                <w:rFonts w:ascii="宋体" w:hAnsi="宋体"/>
                <w:sz w:val="18"/>
                <w:szCs w:val="18"/>
              </w:rPr>
            </w:pPr>
            <w:r>
              <w:rPr>
                <w:rFonts w:ascii="宋体" w:hAnsi="宋体" w:hint="eastAsia"/>
                <w:sz w:val="18"/>
                <w:szCs w:val="18"/>
              </w:rPr>
              <w:t>能效指标执行人员</w:t>
            </w:r>
          </w:p>
        </w:tc>
        <w:tc>
          <w:tcPr>
            <w:tcW w:w="1521" w:type="dxa"/>
            <w:vAlign w:val="center"/>
          </w:tcPr>
          <w:p w14:paraId="271B639D" w14:textId="77777777" w:rsidR="00794486" w:rsidRDefault="00386DCF">
            <w:pPr>
              <w:pStyle w:val="affffffff4"/>
              <w:rPr>
                <w:sz w:val="18"/>
                <w:szCs w:val="18"/>
              </w:rPr>
            </w:pPr>
            <w:r>
              <w:rPr>
                <w:sz w:val="18"/>
                <w:szCs w:val="18"/>
              </w:rPr>
              <w:t>1401</w:t>
            </w:r>
          </w:p>
        </w:tc>
        <w:tc>
          <w:tcPr>
            <w:tcW w:w="1521" w:type="dxa"/>
            <w:vAlign w:val="center"/>
          </w:tcPr>
          <w:p w14:paraId="60C9516E"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2645C92C" w14:textId="77777777" w:rsidR="00794486" w:rsidRDefault="00386DCF">
            <w:pPr>
              <w:pStyle w:val="affffffff4"/>
              <w:rPr>
                <w:rFonts w:ascii="宋体" w:hAnsi="宋体"/>
                <w:sz w:val="18"/>
                <w:szCs w:val="18"/>
              </w:rPr>
            </w:pPr>
            <w:r>
              <w:rPr>
                <w:rFonts w:ascii="宋体" w:hAnsi="宋体" w:hint="eastAsia"/>
                <w:sz w:val="18"/>
                <w:szCs w:val="18"/>
              </w:rPr>
              <w:t>执行能效指标。</w:t>
            </w:r>
          </w:p>
        </w:tc>
      </w:tr>
      <w:tr w:rsidR="00794486" w14:paraId="2C7AD5B0" w14:textId="77777777">
        <w:tc>
          <w:tcPr>
            <w:tcW w:w="1183" w:type="dxa"/>
            <w:vAlign w:val="center"/>
          </w:tcPr>
          <w:p w14:paraId="58C00189" w14:textId="77777777" w:rsidR="00794486" w:rsidRDefault="00386DCF">
            <w:pPr>
              <w:pStyle w:val="affffffff4"/>
              <w:rPr>
                <w:color w:val="000000"/>
                <w:sz w:val="18"/>
                <w:szCs w:val="18"/>
              </w:rPr>
            </w:pPr>
            <w:r>
              <w:rPr>
                <w:rFonts w:hint="eastAsia"/>
                <w:color w:val="000000"/>
                <w:sz w:val="18"/>
                <w:szCs w:val="18"/>
              </w:rPr>
              <w:t>PT1404</w:t>
            </w:r>
          </w:p>
        </w:tc>
        <w:tc>
          <w:tcPr>
            <w:tcW w:w="1368" w:type="dxa"/>
            <w:vAlign w:val="center"/>
          </w:tcPr>
          <w:p w14:paraId="5907D2D7" w14:textId="77777777" w:rsidR="00794486" w:rsidRDefault="00386DCF">
            <w:pPr>
              <w:pStyle w:val="affffffff4"/>
              <w:rPr>
                <w:rFonts w:ascii="宋体" w:hAnsi="宋体"/>
                <w:sz w:val="18"/>
                <w:szCs w:val="18"/>
              </w:rPr>
            </w:pPr>
            <w:r>
              <w:rPr>
                <w:rFonts w:ascii="宋体" w:hAnsi="宋体" w:hint="eastAsia"/>
                <w:sz w:val="18"/>
                <w:szCs w:val="18"/>
              </w:rPr>
              <w:t>能效措施实施人员</w:t>
            </w:r>
          </w:p>
        </w:tc>
        <w:tc>
          <w:tcPr>
            <w:tcW w:w="1521" w:type="dxa"/>
            <w:vAlign w:val="center"/>
          </w:tcPr>
          <w:p w14:paraId="1C30556E" w14:textId="77777777" w:rsidR="00794486" w:rsidRDefault="00386DCF">
            <w:pPr>
              <w:pStyle w:val="affffffff4"/>
              <w:rPr>
                <w:sz w:val="18"/>
                <w:szCs w:val="18"/>
              </w:rPr>
            </w:pPr>
            <w:r>
              <w:rPr>
                <w:sz w:val="18"/>
                <w:szCs w:val="18"/>
              </w:rPr>
              <w:t>1401</w:t>
            </w:r>
          </w:p>
        </w:tc>
        <w:tc>
          <w:tcPr>
            <w:tcW w:w="1521" w:type="dxa"/>
            <w:vAlign w:val="center"/>
          </w:tcPr>
          <w:p w14:paraId="054A0FD7"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054E6B66" w14:textId="77777777" w:rsidR="00794486" w:rsidRDefault="00386DCF">
            <w:pPr>
              <w:pStyle w:val="affffffff4"/>
              <w:rPr>
                <w:rFonts w:ascii="宋体" w:hAnsi="宋体"/>
                <w:sz w:val="18"/>
                <w:szCs w:val="18"/>
              </w:rPr>
            </w:pPr>
            <w:r>
              <w:rPr>
                <w:rFonts w:ascii="宋体" w:hAnsi="宋体" w:hint="eastAsia"/>
                <w:sz w:val="18"/>
                <w:szCs w:val="18"/>
              </w:rPr>
              <w:t>对能效措施进行实施。</w:t>
            </w:r>
          </w:p>
        </w:tc>
      </w:tr>
      <w:tr w:rsidR="00794486" w14:paraId="46D87C6C" w14:textId="77777777">
        <w:tc>
          <w:tcPr>
            <w:tcW w:w="1183" w:type="dxa"/>
            <w:tcBorders>
              <w:top w:val="single" w:sz="4" w:space="0" w:color="auto"/>
              <w:left w:val="single" w:sz="4" w:space="0" w:color="auto"/>
              <w:bottom w:val="single" w:sz="4" w:space="0" w:color="auto"/>
              <w:right w:val="single" w:sz="4" w:space="0" w:color="auto"/>
            </w:tcBorders>
            <w:vAlign w:val="center"/>
          </w:tcPr>
          <w:p w14:paraId="7F648C29" w14:textId="77777777" w:rsidR="00794486" w:rsidRDefault="00386DCF">
            <w:pPr>
              <w:pStyle w:val="affffffff4"/>
              <w:rPr>
                <w:color w:val="000000"/>
                <w:sz w:val="18"/>
                <w:szCs w:val="18"/>
              </w:rPr>
            </w:pPr>
            <w:r>
              <w:rPr>
                <w:rFonts w:hint="eastAsia"/>
                <w:color w:val="000000"/>
                <w:sz w:val="18"/>
                <w:szCs w:val="18"/>
              </w:rPr>
              <w:t>PT1501</w:t>
            </w:r>
          </w:p>
        </w:tc>
        <w:tc>
          <w:tcPr>
            <w:tcW w:w="1368" w:type="dxa"/>
            <w:tcBorders>
              <w:top w:val="single" w:sz="4" w:space="0" w:color="auto"/>
              <w:left w:val="single" w:sz="4" w:space="0" w:color="auto"/>
              <w:bottom w:val="single" w:sz="4" w:space="0" w:color="auto"/>
              <w:right w:val="single" w:sz="4" w:space="0" w:color="auto"/>
            </w:tcBorders>
            <w:vAlign w:val="center"/>
          </w:tcPr>
          <w:p w14:paraId="4F620F2F" w14:textId="77777777" w:rsidR="00794486" w:rsidRDefault="00386DCF">
            <w:pPr>
              <w:pStyle w:val="affffffff4"/>
              <w:rPr>
                <w:rFonts w:ascii="宋体" w:hAnsi="宋体"/>
                <w:sz w:val="18"/>
                <w:szCs w:val="18"/>
              </w:rPr>
            </w:pPr>
            <w:r>
              <w:rPr>
                <w:rFonts w:ascii="宋体" w:hAnsi="宋体" w:hint="eastAsia"/>
                <w:sz w:val="18"/>
                <w:szCs w:val="18"/>
              </w:rPr>
              <w:t>有序用电专责</w:t>
            </w:r>
          </w:p>
        </w:tc>
        <w:tc>
          <w:tcPr>
            <w:tcW w:w="1521" w:type="dxa"/>
            <w:tcBorders>
              <w:top w:val="single" w:sz="4" w:space="0" w:color="auto"/>
              <w:left w:val="single" w:sz="4" w:space="0" w:color="auto"/>
              <w:bottom w:val="single" w:sz="4" w:space="0" w:color="auto"/>
              <w:right w:val="single" w:sz="4" w:space="0" w:color="auto"/>
            </w:tcBorders>
            <w:vAlign w:val="center"/>
          </w:tcPr>
          <w:p w14:paraId="7FED5583" w14:textId="77777777" w:rsidR="00794486" w:rsidRDefault="00386DCF">
            <w:pPr>
              <w:pStyle w:val="affffffff4"/>
              <w:rPr>
                <w:sz w:val="18"/>
                <w:szCs w:val="18"/>
              </w:rPr>
            </w:pPr>
            <w:r>
              <w:rPr>
                <w:sz w:val="18"/>
                <w:szCs w:val="18"/>
              </w:rPr>
              <w:t>1501</w:t>
            </w:r>
          </w:p>
        </w:tc>
        <w:tc>
          <w:tcPr>
            <w:tcW w:w="1521" w:type="dxa"/>
            <w:tcBorders>
              <w:top w:val="single" w:sz="4" w:space="0" w:color="auto"/>
              <w:left w:val="single" w:sz="4" w:space="0" w:color="auto"/>
              <w:bottom w:val="single" w:sz="4" w:space="0" w:color="auto"/>
              <w:right w:val="single" w:sz="4" w:space="0" w:color="auto"/>
            </w:tcBorders>
            <w:vAlign w:val="center"/>
          </w:tcPr>
          <w:p w14:paraId="4EF681D1" w14:textId="77777777" w:rsidR="00794486" w:rsidRDefault="00386DCF">
            <w:pPr>
              <w:pStyle w:val="affffffff4"/>
              <w:rPr>
                <w:rFonts w:ascii="宋体" w:hAnsi="宋体"/>
                <w:sz w:val="18"/>
                <w:szCs w:val="18"/>
              </w:rPr>
            </w:pPr>
            <w:r>
              <w:rPr>
                <w:rFonts w:ascii="宋体" w:hAnsi="宋体" w:hint="eastAsia"/>
                <w:sz w:val="18"/>
                <w:szCs w:val="18"/>
              </w:rPr>
              <w:t>省、市、县</w:t>
            </w:r>
          </w:p>
        </w:tc>
        <w:tc>
          <w:tcPr>
            <w:tcW w:w="4261" w:type="dxa"/>
            <w:tcBorders>
              <w:top w:val="single" w:sz="4" w:space="0" w:color="auto"/>
              <w:left w:val="single" w:sz="4" w:space="0" w:color="auto"/>
              <w:bottom w:val="single" w:sz="4" w:space="0" w:color="auto"/>
              <w:right w:val="single" w:sz="4" w:space="0" w:color="auto"/>
            </w:tcBorders>
            <w:vAlign w:val="center"/>
          </w:tcPr>
          <w:p w14:paraId="61DF193F" w14:textId="77777777" w:rsidR="00794486" w:rsidRDefault="00386DCF">
            <w:pPr>
              <w:pStyle w:val="affffffff4"/>
              <w:rPr>
                <w:rFonts w:ascii="宋体" w:hAnsi="宋体"/>
                <w:sz w:val="18"/>
                <w:szCs w:val="18"/>
              </w:rPr>
            </w:pPr>
            <w:r>
              <w:rPr>
                <w:rFonts w:ascii="宋体" w:hAnsi="宋体" w:hint="eastAsia"/>
                <w:sz w:val="18"/>
                <w:szCs w:val="18"/>
              </w:rPr>
              <w:t>制定有序用电指标，编制有序用电计划，检查有序用电实施情况，进行有序用电统计，发布有序用电信息。</w:t>
            </w:r>
          </w:p>
        </w:tc>
      </w:tr>
      <w:tr w:rsidR="00794486" w14:paraId="7C68FC90" w14:textId="77777777">
        <w:tc>
          <w:tcPr>
            <w:tcW w:w="1183" w:type="dxa"/>
            <w:tcBorders>
              <w:top w:val="single" w:sz="4" w:space="0" w:color="auto"/>
              <w:left w:val="single" w:sz="4" w:space="0" w:color="auto"/>
              <w:bottom w:val="single" w:sz="4" w:space="0" w:color="auto"/>
              <w:right w:val="single" w:sz="4" w:space="0" w:color="auto"/>
            </w:tcBorders>
            <w:vAlign w:val="center"/>
          </w:tcPr>
          <w:p w14:paraId="7A2A22B5" w14:textId="77777777" w:rsidR="00794486" w:rsidRDefault="00386DCF">
            <w:pPr>
              <w:pStyle w:val="affffffff4"/>
              <w:rPr>
                <w:color w:val="000000"/>
                <w:sz w:val="18"/>
                <w:szCs w:val="18"/>
              </w:rPr>
            </w:pPr>
            <w:r>
              <w:rPr>
                <w:rFonts w:hint="eastAsia"/>
                <w:color w:val="000000"/>
                <w:sz w:val="18"/>
                <w:szCs w:val="18"/>
              </w:rPr>
              <w:t>PT1502</w:t>
            </w:r>
          </w:p>
        </w:tc>
        <w:tc>
          <w:tcPr>
            <w:tcW w:w="1368" w:type="dxa"/>
            <w:tcBorders>
              <w:top w:val="single" w:sz="4" w:space="0" w:color="auto"/>
              <w:left w:val="single" w:sz="4" w:space="0" w:color="auto"/>
              <w:bottom w:val="single" w:sz="4" w:space="0" w:color="auto"/>
              <w:right w:val="single" w:sz="4" w:space="0" w:color="auto"/>
            </w:tcBorders>
            <w:vAlign w:val="center"/>
          </w:tcPr>
          <w:p w14:paraId="3D82740A" w14:textId="77777777" w:rsidR="00794486" w:rsidRDefault="00386DCF">
            <w:pPr>
              <w:pStyle w:val="affffffff4"/>
              <w:rPr>
                <w:rFonts w:ascii="宋体" w:hAnsi="宋体"/>
                <w:sz w:val="18"/>
                <w:szCs w:val="18"/>
              </w:rPr>
            </w:pPr>
            <w:r>
              <w:rPr>
                <w:rFonts w:ascii="宋体" w:hAnsi="宋体" w:hint="eastAsia"/>
                <w:sz w:val="18"/>
                <w:szCs w:val="18"/>
              </w:rPr>
              <w:t>有序用电审批</w:t>
            </w:r>
          </w:p>
        </w:tc>
        <w:tc>
          <w:tcPr>
            <w:tcW w:w="1521" w:type="dxa"/>
            <w:tcBorders>
              <w:top w:val="single" w:sz="4" w:space="0" w:color="auto"/>
              <w:left w:val="single" w:sz="4" w:space="0" w:color="auto"/>
              <w:bottom w:val="single" w:sz="4" w:space="0" w:color="auto"/>
              <w:right w:val="single" w:sz="4" w:space="0" w:color="auto"/>
            </w:tcBorders>
            <w:vAlign w:val="center"/>
          </w:tcPr>
          <w:p w14:paraId="50AA67E4" w14:textId="77777777" w:rsidR="00794486" w:rsidRDefault="00386DCF">
            <w:pPr>
              <w:pStyle w:val="affffffff4"/>
              <w:rPr>
                <w:sz w:val="18"/>
                <w:szCs w:val="18"/>
              </w:rPr>
            </w:pPr>
            <w:r>
              <w:rPr>
                <w:sz w:val="18"/>
                <w:szCs w:val="18"/>
              </w:rPr>
              <w:t>1501</w:t>
            </w:r>
          </w:p>
        </w:tc>
        <w:tc>
          <w:tcPr>
            <w:tcW w:w="1521" w:type="dxa"/>
            <w:tcBorders>
              <w:top w:val="single" w:sz="4" w:space="0" w:color="auto"/>
              <w:left w:val="single" w:sz="4" w:space="0" w:color="auto"/>
              <w:bottom w:val="single" w:sz="4" w:space="0" w:color="auto"/>
              <w:right w:val="single" w:sz="4" w:space="0" w:color="auto"/>
            </w:tcBorders>
            <w:vAlign w:val="center"/>
          </w:tcPr>
          <w:p w14:paraId="346081E0" w14:textId="77777777" w:rsidR="00794486" w:rsidRDefault="00386DCF">
            <w:pPr>
              <w:pStyle w:val="affffffff4"/>
              <w:rPr>
                <w:rFonts w:ascii="宋体" w:hAnsi="宋体"/>
                <w:sz w:val="18"/>
                <w:szCs w:val="18"/>
              </w:rPr>
            </w:pPr>
            <w:r>
              <w:rPr>
                <w:rFonts w:ascii="宋体" w:hAnsi="宋体" w:hint="eastAsia"/>
                <w:sz w:val="18"/>
                <w:szCs w:val="18"/>
              </w:rPr>
              <w:t>省、市、县</w:t>
            </w:r>
          </w:p>
        </w:tc>
        <w:tc>
          <w:tcPr>
            <w:tcW w:w="4261" w:type="dxa"/>
            <w:tcBorders>
              <w:top w:val="single" w:sz="4" w:space="0" w:color="auto"/>
              <w:left w:val="single" w:sz="4" w:space="0" w:color="auto"/>
              <w:bottom w:val="single" w:sz="4" w:space="0" w:color="auto"/>
              <w:right w:val="single" w:sz="4" w:space="0" w:color="auto"/>
            </w:tcBorders>
            <w:vAlign w:val="center"/>
          </w:tcPr>
          <w:p w14:paraId="7563455D" w14:textId="77777777" w:rsidR="00794486" w:rsidRDefault="00386DCF">
            <w:pPr>
              <w:pStyle w:val="affffffff4"/>
              <w:rPr>
                <w:rFonts w:ascii="宋体" w:hAnsi="宋体"/>
                <w:sz w:val="18"/>
                <w:szCs w:val="18"/>
              </w:rPr>
            </w:pPr>
            <w:r>
              <w:rPr>
                <w:rFonts w:ascii="宋体" w:hAnsi="宋体" w:hint="eastAsia"/>
                <w:sz w:val="18"/>
                <w:szCs w:val="18"/>
              </w:rPr>
              <w:t>审批有序用电方案和待发布的有序用电信息。</w:t>
            </w:r>
          </w:p>
        </w:tc>
      </w:tr>
      <w:tr w:rsidR="00794486" w14:paraId="6B2B3F35" w14:textId="77777777">
        <w:tc>
          <w:tcPr>
            <w:tcW w:w="1183" w:type="dxa"/>
            <w:vAlign w:val="center"/>
          </w:tcPr>
          <w:p w14:paraId="62AE2336" w14:textId="77777777" w:rsidR="00794486" w:rsidRDefault="00386DCF">
            <w:pPr>
              <w:pStyle w:val="affffffff4"/>
              <w:rPr>
                <w:color w:val="000000"/>
                <w:sz w:val="18"/>
                <w:szCs w:val="18"/>
              </w:rPr>
            </w:pPr>
            <w:r>
              <w:rPr>
                <w:rFonts w:hint="eastAsia"/>
                <w:color w:val="000000"/>
                <w:sz w:val="18"/>
                <w:szCs w:val="18"/>
              </w:rPr>
              <w:t>PT1601</w:t>
            </w:r>
          </w:p>
        </w:tc>
        <w:tc>
          <w:tcPr>
            <w:tcW w:w="1368" w:type="dxa"/>
            <w:vAlign w:val="center"/>
          </w:tcPr>
          <w:p w14:paraId="4D89B50B" w14:textId="77777777" w:rsidR="00794486" w:rsidRDefault="00386DCF">
            <w:pPr>
              <w:pStyle w:val="affffffff4"/>
              <w:rPr>
                <w:rFonts w:ascii="宋体" w:hAnsi="宋体"/>
                <w:sz w:val="18"/>
                <w:szCs w:val="18"/>
              </w:rPr>
            </w:pPr>
            <w:r>
              <w:rPr>
                <w:rFonts w:ascii="宋体" w:hAnsi="宋体" w:hint="eastAsia"/>
                <w:sz w:val="18"/>
                <w:szCs w:val="18"/>
              </w:rPr>
              <w:t>VIP客户维护人员</w:t>
            </w:r>
          </w:p>
        </w:tc>
        <w:tc>
          <w:tcPr>
            <w:tcW w:w="1521" w:type="dxa"/>
            <w:vAlign w:val="center"/>
          </w:tcPr>
          <w:p w14:paraId="36F34C73" w14:textId="77777777" w:rsidR="00794486" w:rsidRDefault="00386DCF">
            <w:pPr>
              <w:pStyle w:val="affffffff4"/>
              <w:rPr>
                <w:sz w:val="18"/>
                <w:szCs w:val="18"/>
              </w:rPr>
            </w:pPr>
            <w:r>
              <w:rPr>
                <w:sz w:val="18"/>
                <w:szCs w:val="18"/>
              </w:rPr>
              <w:t>1601</w:t>
            </w:r>
          </w:p>
        </w:tc>
        <w:tc>
          <w:tcPr>
            <w:tcW w:w="1521" w:type="dxa"/>
            <w:vAlign w:val="center"/>
          </w:tcPr>
          <w:p w14:paraId="2EC8AF5F"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63FC8FF3" w14:textId="77777777" w:rsidR="00794486" w:rsidRDefault="00386DCF">
            <w:pPr>
              <w:pStyle w:val="affffffff4"/>
              <w:rPr>
                <w:rFonts w:ascii="宋体" w:hAnsi="宋体"/>
                <w:sz w:val="18"/>
                <w:szCs w:val="18"/>
              </w:rPr>
            </w:pPr>
            <w:r>
              <w:rPr>
                <w:rFonts w:ascii="宋体" w:hAnsi="宋体" w:hint="eastAsia"/>
                <w:sz w:val="18"/>
                <w:szCs w:val="18"/>
              </w:rPr>
              <w:t>维护VIP客户信息。</w:t>
            </w:r>
          </w:p>
        </w:tc>
      </w:tr>
      <w:tr w:rsidR="00794486" w14:paraId="47BE999D" w14:textId="77777777">
        <w:tc>
          <w:tcPr>
            <w:tcW w:w="1183" w:type="dxa"/>
            <w:vAlign w:val="center"/>
          </w:tcPr>
          <w:p w14:paraId="7524BD9A" w14:textId="77777777" w:rsidR="00794486" w:rsidRDefault="00386DCF">
            <w:pPr>
              <w:pStyle w:val="affffffff4"/>
              <w:rPr>
                <w:color w:val="000000"/>
                <w:sz w:val="18"/>
                <w:szCs w:val="18"/>
              </w:rPr>
            </w:pPr>
            <w:r>
              <w:rPr>
                <w:rFonts w:hint="eastAsia"/>
                <w:color w:val="000000"/>
                <w:sz w:val="18"/>
                <w:szCs w:val="18"/>
              </w:rPr>
              <w:t>PT1602</w:t>
            </w:r>
          </w:p>
        </w:tc>
        <w:tc>
          <w:tcPr>
            <w:tcW w:w="1368" w:type="dxa"/>
            <w:vAlign w:val="center"/>
          </w:tcPr>
          <w:p w14:paraId="1D8AA5C6" w14:textId="77777777" w:rsidR="00794486" w:rsidRDefault="00386DCF">
            <w:pPr>
              <w:pStyle w:val="affffffff4"/>
              <w:rPr>
                <w:rFonts w:ascii="宋体" w:hAnsi="宋体"/>
                <w:sz w:val="18"/>
                <w:szCs w:val="18"/>
              </w:rPr>
            </w:pPr>
            <w:r>
              <w:rPr>
                <w:rFonts w:ascii="宋体" w:hAnsi="宋体" w:hint="eastAsia"/>
                <w:sz w:val="18"/>
                <w:szCs w:val="18"/>
              </w:rPr>
              <w:t>风险管理人员</w:t>
            </w:r>
          </w:p>
        </w:tc>
        <w:tc>
          <w:tcPr>
            <w:tcW w:w="1521" w:type="dxa"/>
            <w:vAlign w:val="center"/>
          </w:tcPr>
          <w:p w14:paraId="6B0654E6" w14:textId="77777777" w:rsidR="00794486" w:rsidRDefault="00386DCF">
            <w:pPr>
              <w:pStyle w:val="affffffff4"/>
              <w:rPr>
                <w:sz w:val="18"/>
                <w:szCs w:val="18"/>
              </w:rPr>
            </w:pPr>
            <w:r>
              <w:rPr>
                <w:sz w:val="18"/>
                <w:szCs w:val="18"/>
              </w:rPr>
              <w:t>1601</w:t>
            </w:r>
          </w:p>
        </w:tc>
        <w:tc>
          <w:tcPr>
            <w:tcW w:w="1521" w:type="dxa"/>
            <w:vAlign w:val="center"/>
          </w:tcPr>
          <w:p w14:paraId="6CF3EFB1"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653F481E" w14:textId="77777777" w:rsidR="00794486" w:rsidRDefault="00386DCF">
            <w:pPr>
              <w:pStyle w:val="affffffff4"/>
              <w:rPr>
                <w:rFonts w:ascii="宋体" w:hAnsi="宋体"/>
                <w:sz w:val="18"/>
                <w:szCs w:val="18"/>
              </w:rPr>
            </w:pPr>
            <w:r>
              <w:rPr>
                <w:rFonts w:ascii="宋体" w:hAnsi="宋体" w:hint="eastAsia"/>
                <w:sz w:val="18"/>
                <w:szCs w:val="18"/>
              </w:rPr>
              <w:t>根据客户属性和行为特征对电费回收风险进行识别、量化分析和应对的过程，在一定的时限内，完成风险评估、风险预警、措施执行、预警解除等全过程，有效降低和化解电费回收风险。</w:t>
            </w:r>
          </w:p>
        </w:tc>
      </w:tr>
      <w:tr w:rsidR="00794486" w14:paraId="166DAE30" w14:textId="77777777">
        <w:tc>
          <w:tcPr>
            <w:tcW w:w="1183" w:type="dxa"/>
            <w:vAlign w:val="center"/>
          </w:tcPr>
          <w:p w14:paraId="7617F965" w14:textId="77777777" w:rsidR="00794486" w:rsidRDefault="00386DCF">
            <w:pPr>
              <w:pStyle w:val="affffffff4"/>
              <w:rPr>
                <w:color w:val="000000"/>
                <w:sz w:val="18"/>
                <w:szCs w:val="18"/>
              </w:rPr>
            </w:pPr>
            <w:r>
              <w:rPr>
                <w:rFonts w:hint="eastAsia"/>
                <w:color w:val="000000"/>
                <w:sz w:val="18"/>
                <w:szCs w:val="18"/>
              </w:rPr>
              <w:t>PT1603</w:t>
            </w:r>
          </w:p>
        </w:tc>
        <w:tc>
          <w:tcPr>
            <w:tcW w:w="1368" w:type="dxa"/>
            <w:vAlign w:val="center"/>
          </w:tcPr>
          <w:p w14:paraId="10C77DF9" w14:textId="77777777" w:rsidR="00794486" w:rsidRDefault="00386DCF">
            <w:pPr>
              <w:pStyle w:val="affffffff4"/>
              <w:rPr>
                <w:rFonts w:ascii="宋体" w:hAnsi="宋体"/>
                <w:sz w:val="18"/>
                <w:szCs w:val="18"/>
              </w:rPr>
            </w:pPr>
            <w:r>
              <w:rPr>
                <w:rFonts w:ascii="宋体" w:hAnsi="宋体" w:hint="eastAsia"/>
                <w:sz w:val="18"/>
                <w:szCs w:val="18"/>
              </w:rPr>
              <w:t>客户关系查询人员</w:t>
            </w:r>
          </w:p>
        </w:tc>
        <w:tc>
          <w:tcPr>
            <w:tcW w:w="1521" w:type="dxa"/>
            <w:vAlign w:val="center"/>
          </w:tcPr>
          <w:p w14:paraId="50386AAF" w14:textId="77777777" w:rsidR="00794486" w:rsidRDefault="00386DCF">
            <w:pPr>
              <w:pStyle w:val="affffffff4"/>
              <w:rPr>
                <w:sz w:val="18"/>
                <w:szCs w:val="18"/>
              </w:rPr>
            </w:pPr>
            <w:r>
              <w:rPr>
                <w:sz w:val="18"/>
                <w:szCs w:val="18"/>
              </w:rPr>
              <w:t>1601</w:t>
            </w:r>
          </w:p>
        </w:tc>
        <w:tc>
          <w:tcPr>
            <w:tcW w:w="1521" w:type="dxa"/>
            <w:vAlign w:val="center"/>
          </w:tcPr>
          <w:p w14:paraId="1F61A261"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7F9F1ECD" w14:textId="77777777" w:rsidR="00794486" w:rsidRDefault="00386DCF">
            <w:pPr>
              <w:pStyle w:val="affffffff4"/>
              <w:rPr>
                <w:rFonts w:ascii="宋体" w:hAnsi="宋体"/>
                <w:sz w:val="18"/>
                <w:szCs w:val="18"/>
              </w:rPr>
            </w:pPr>
            <w:r>
              <w:rPr>
                <w:rFonts w:ascii="宋体" w:hAnsi="宋体" w:hint="eastAsia"/>
                <w:sz w:val="18"/>
                <w:szCs w:val="18"/>
              </w:rPr>
              <w:t>根据客户细分条件编号、细分条件、创建时间等条件查询客户细分信息。</w:t>
            </w:r>
          </w:p>
        </w:tc>
      </w:tr>
      <w:tr w:rsidR="00794486" w14:paraId="4FE8FCED" w14:textId="77777777">
        <w:tc>
          <w:tcPr>
            <w:tcW w:w="1183" w:type="dxa"/>
            <w:vAlign w:val="center"/>
          </w:tcPr>
          <w:p w14:paraId="08C029E7" w14:textId="77777777" w:rsidR="00794486" w:rsidRDefault="00386DCF">
            <w:pPr>
              <w:pStyle w:val="affffffff4"/>
              <w:rPr>
                <w:color w:val="000000"/>
                <w:sz w:val="18"/>
                <w:szCs w:val="18"/>
              </w:rPr>
            </w:pPr>
            <w:r>
              <w:rPr>
                <w:rFonts w:hint="eastAsia"/>
                <w:color w:val="000000"/>
                <w:sz w:val="18"/>
                <w:szCs w:val="18"/>
              </w:rPr>
              <w:t>PT1604</w:t>
            </w:r>
          </w:p>
        </w:tc>
        <w:tc>
          <w:tcPr>
            <w:tcW w:w="1368" w:type="dxa"/>
            <w:vAlign w:val="center"/>
          </w:tcPr>
          <w:p w14:paraId="4F143AD0" w14:textId="77777777" w:rsidR="00794486" w:rsidRDefault="00386DCF">
            <w:pPr>
              <w:pStyle w:val="affffffff4"/>
              <w:rPr>
                <w:rFonts w:ascii="宋体" w:hAnsi="宋体"/>
                <w:sz w:val="18"/>
                <w:szCs w:val="18"/>
              </w:rPr>
            </w:pPr>
            <w:r>
              <w:rPr>
                <w:rFonts w:ascii="宋体" w:hAnsi="宋体" w:hint="eastAsia"/>
                <w:sz w:val="18"/>
                <w:szCs w:val="18"/>
              </w:rPr>
              <w:t>客户关系审批人员</w:t>
            </w:r>
          </w:p>
        </w:tc>
        <w:tc>
          <w:tcPr>
            <w:tcW w:w="1521" w:type="dxa"/>
            <w:vAlign w:val="center"/>
          </w:tcPr>
          <w:p w14:paraId="56212ABB" w14:textId="77777777" w:rsidR="00794486" w:rsidRDefault="00386DCF">
            <w:pPr>
              <w:pStyle w:val="affffffff4"/>
              <w:rPr>
                <w:sz w:val="18"/>
                <w:szCs w:val="18"/>
              </w:rPr>
            </w:pPr>
            <w:r>
              <w:rPr>
                <w:sz w:val="18"/>
                <w:szCs w:val="18"/>
              </w:rPr>
              <w:t>1601</w:t>
            </w:r>
          </w:p>
        </w:tc>
        <w:tc>
          <w:tcPr>
            <w:tcW w:w="1521" w:type="dxa"/>
            <w:vAlign w:val="center"/>
          </w:tcPr>
          <w:p w14:paraId="51713AB9"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7FE6AF88" w14:textId="77777777" w:rsidR="00794486" w:rsidRDefault="00386DCF">
            <w:pPr>
              <w:pStyle w:val="affffffff4"/>
              <w:rPr>
                <w:rFonts w:ascii="宋体" w:hAnsi="宋体"/>
                <w:sz w:val="18"/>
                <w:szCs w:val="18"/>
              </w:rPr>
            </w:pPr>
            <w:r>
              <w:rPr>
                <w:rFonts w:ascii="宋体" w:hAnsi="宋体" w:hint="eastAsia"/>
                <w:sz w:val="18"/>
                <w:szCs w:val="18"/>
              </w:rPr>
              <w:t>客户关系信息审批。</w:t>
            </w:r>
          </w:p>
        </w:tc>
      </w:tr>
      <w:tr w:rsidR="00794486" w14:paraId="026FEC55" w14:textId="77777777">
        <w:tc>
          <w:tcPr>
            <w:tcW w:w="1183" w:type="dxa"/>
            <w:vAlign w:val="center"/>
          </w:tcPr>
          <w:p w14:paraId="383BE824" w14:textId="77777777" w:rsidR="00794486" w:rsidRDefault="00386DCF">
            <w:pPr>
              <w:pStyle w:val="affffffff4"/>
              <w:rPr>
                <w:color w:val="000000"/>
                <w:sz w:val="18"/>
                <w:szCs w:val="18"/>
              </w:rPr>
            </w:pPr>
            <w:r>
              <w:rPr>
                <w:rFonts w:hint="eastAsia"/>
                <w:color w:val="000000"/>
                <w:sz w:val="18"/>
                <w:szCs w:val="18"/>
              </w:rPr>
              <w:t>PT1605</w:t>
            </w:r>
          </w:p>
        </w:tc>
        <w:tc>
          <w:tcPr>
            <w:tcW w:w="1368" w:type="dxa"/>
            <w:vAlign w:val="center"/>
          </w:tcPr>
          <w:p w14:paraId="6D4570F6" w14:textId="77777777" w:rsidR="00794486" w:rsidRDefault="00386DCF">
            <w:pPr>
              <w:pStyle w:val="affffffff4"/>
              <w:rPr>
                <w:rFonts w:ascii="宋体" w:hAnsi="宋体"/>
                <w:sz w:val="18"/>
                <w:szCs w:val="18"/>
              </w:rPr>
            </w:pPr>
            <w:r>
              <w:rPr>
                <w:rFonts w:ascii="宋体" w:hAnsi="宋体" w:hint="eastAsia"/>
                <w:sz w:val="18"/>
                <w:szCs w:val="18"/>
              </w:rPr>
              <w:t>客户细分管理人员</w:t>
            </w:r>
          </w:p>
        </w:tc>
        <w:tc>
          <w:tcPr>
            <w:tcW w:w="1521" w:type="dxa"/>
            <w:vAlign w:val="center"/>
          </w:tcPr>
          <w:p w14:paraId="1C0B7CF0" w14:textId="77777777" w:rsidR="00794486" w:rsidRDefault="00386DCF">
            <w:pPr>
              <w:pStyle w:val="affffffff4"/>
              <w:rPr>
                <w:sz w:val="18"/>
                <w:szCs w:val="18"/>
              </w:rPr>
            </w:pPr>
            <w:r>
              <w:rPr>
                <w:sz w:val="18"/>
                <w:szCs w:val="18"/>
              </w:rPr>
              <w:t>1601</w:t>
            </w:r>
          </w:p>
        </w:tc>
        <w:tc>
          <w:tcPr>
            <w:tcW w:w="1521" w:type="dxa"/>
            <w:vAlign w:val="center"/>
          </w:tcPr>
          <w:p w14:paraId="7FC4C87E"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3B4C8AA7" w14:textId="77777777" w:rsidR="00794486" w:rsidRDefault="00386DCF">
            <w:pPr>
              <w:pStyle w:val="affffffff4"/>
              <w:rPr>
                <w:rFonts w:ascii="宋体" w:hAnsi="宋体"/>
                <w:sz w:val="18"/>
                <w:szCs w:val="18"/>
              </w:rPr>
            </w:pPr>
            <w:r>
              <w:rPr>
                <w:rFonts w:ascii="宋体" w:hAnsi="宋体" w:hint="eastAsia"/>
                <w:sz w:val="18"/>
                <w:szCs w:val="18"/>
              </w:rPr>
              <w:t>管理客户细分信息。</w:t>
            </w:r>
          </w:p>
        </w:tc>
      </w:tr>
      <w:tr w:rsidR="00794486" w14:paraId="74DCE778" w14:textId="77777777">
        <w:tc>
          <w:tcPr>
            <w:tcW w:w="1183" w:type="dxa"/>
            <w:vAlign w:val="center"/>
          </w:tcPr>
          <w:p w14:paraId="1ACA2D2E" w14:textId="77777777" w:rsidR="00794486" w:rsidRDefault="00386DCF">
            <w:pPr>
              <w:pStyle w:val="affffffff4"/>
              <w:rPr>
                <w:color w:val="000000"/>
                <w:sz w:val="18"/>
                <w:szCs w:val="18"/>
              </w:rPr>
            </w:pPr>
            <w:r>
              <w:rPr>
                <w:rFonts w:hint="eastAsia"/>
                <w:color w:val="000000"/>
                <w:sz w:val="18"/>
                <w:szCs w:val="18"/>
              </w:rPr>
              <w:t>PT1606</w:t>
            </w:r>
          </w:p>
        </w:tc>
        <w:tc>
          <w:tcPr>
            <w:tcW w:w="1368" w:type="dxa"/>
            <w:vAlign w:val="center"/>
          </w:tcPr>
          <w:p w14:paraId="59340F4F" w14:textId="77777777" w:rsidR="00794486" w:rsidRDefault="00386DCF">
            <w:pPr>
              <w:pStyle w:val="affffffff4"/>
              <w:rPr>
                <w:rFonts w:ascii="宋体" w:hAnsi="宋体"/>
                <w:sz w:val="18"/>
                <w:szCs w:val="18"/>
              </w:rPr>
            </w:pPr>
            <w:r>
              <w:rPr>
                <w:rFonts w:ascii="宋体" w:hAnsi="宋体" w:hint="eastAsia"/>
                <w:sz w:val="18"/>
                <w:szCs w:val="18"/>
              </w:rPr>
              <w:t>满意度管理人员</w:t>
            </w:r>
          </w:p>
        </w:tc>
        <w:tc>
          <w:tcPr>
            <w:tcW w:w="1521" w:type="dxa"/>
            <w:vAlign w:val="center"/>
          </w:tcPr>
          <w:p w14:paraId="3D3C3320" w14:textId="77777777" w:rsidR="00794486" w:rsidRDefault="00386DCF">
            <w:pPr>
              <w:pStyle w:val="affffffff4"/>
              <w:rPr>
                <w:sz w:val="18"/>
                <w:szCs w:val="18"/>
              </w:rPr>
            </w:pPr>
            <w:r>
              <w:rPr>
                <w:sz w:val="18"/>
                <w:szCs w:val="18"/>
              </w:rPr>
              <w:t>1601</w:t>
            </w:r>
          </w:p>
        </w:tc>
        <w:tc>
          <w:tcPr>
            <w:tcW w:w="1521" w:type="dxa"/>
            <w:vAlign w:val="center"/>
          </w:tcPr>
          <w:p w14:paraId="49821BE8"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1F755F7C" w14:textId="77777777" w:rsidR="00794486" w:rsidRDefault="00386DCF">
            <w:pPr>
              <w:pStyle w:val="affffffff4"/>
              <w:rPr>
                <w:rFonts w:ascii="宋体" w:hAnsi="宋体"/>
                <w:sz w:val="18"/>
                <w:szCs w:val="18"/>
              </w:rPr>
            </w:pPr>
            <w:r>
              <w:rPr>
                <w:rFonts w:ascii="宋体" w:hAnsi="宋体" w:hint="eastAsia"/>
                <w:sz w:val="18"/>
                <w:szCs w:val="18"/>
              </w:rPr>
              <w:t>以客户满意度指数为核心，围绕企业形象、客户期望、客户对供电服务品质的感知、客户对价值的感知、客户满意度、客户抱怨和客户忠诚等方面对供电公司的整体服务进行评价。</w:t>
            </w:r>
          </w:p>
        </w:tc>
      </w:tr>
      <w:tr w:rsidR="00794486" w14:paraId="5B3D792F" w14:textId="77777777">
        <w:tc>
          <w:tcPr>
            <w:tcW w:w="1183" w:type="dxa"/>
            <w:vAlign w:val="center"/>
          </w:tcPr>
          <w:p w14:paraId="59A8D51D" w14:textId="77777777" w:rsidR="00794486" w:rsidRDefault="00386DCF">
            <w:pPr>
              <w:pStyle w:val="affffffff4"/>
              <w:rPr>
                <w:color w:val="000000"/>
                <w:sz w:val="18"/>
                <w:szCs w:val="18"/>
              </w:rPr>
            </w:pPr>
            <w:r>
              <w:rPr>
                <w:rFonts w:hint="eastAsia"/>
                <w:color w:val="000000"/>
                <w:sz w:val="18"/>
                <w:szCs w:val="18"/>
              </w:rPr>
              <w:t>PT1607</w:t>
            </w:r>
          </w:p>
        </w:tc>
        <w:tc>
          <w:tcPr>
            <w:tcW w:w="1368" w:type="dxa"/>
            <w:vAlign w:val="center"/>
          </w:tcPr>
          <w:p w14:paraId="3D049061" w14:textId="77777777" w:rsidR="00794486" w:rsidRDefault="00386DCF">
            <w:pPr>
              <w:pStyle w:val="affffffff4"/>
              <w:rPr>
                <w:rFonts w:ascii="宋体" w:hAnsi="宋体"/>
                <w:sz w:val="18"/>
                <w:szCs w:val="18"/>
              </w:rPr>
            </w:pPr>
            <w:r>
              <w:rPr>
                <w:rFonts w:ascii="宋体" w:hAnsi="宋体" w:hint="eastAsia"/>
                <w:sz w:val="18"/>
                <w:szCs w:val="18"/>
              </w:rPr>
              <w:t>失信客户维护人员</w:t>
            </w:r>
          </w:p>
        </w:tc>
        <w:tc>
          <w:tcPr>
            <w:tcW w:w="1521" w:type="dxa"/>
            <w:vAlign w:val="center"/>
          </w:tcPr>
          <w:p w14:paraId="7323A0B8" w14:textId="77777777" w:rsidR="00794486" w:rsidRDefault="00386DCF">
            <w:pPr>
              <w:pStyle w:val="affffffff4"/>
              <w:rPr>
                <w:sz w:val="18"/>
                <w:szCs w:val="18"/>
              </w:rPr>
            </w:pPr>
            <w:r>
              <w:rPr>
                <w:sz w:val="18"/>
                <w:szCs w:val="18"/>
              </w:rPr>
              <w:t>1601</w:t>
            </w:r>
          </w:p>
        </w:tc>
        <w:tc>
          <w:tcPr>
            <w:tcW w:w="1521" w:type="dxa"/>
            <w:vAlign w:val="center"/>
          </w:tcPr>
          <w:p w14:paraId="38D997A0"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0E9A9471" w14:textId="77777777" w:rsidR="00794486" w:rsidRDefault="00386DCF">
            <w:pPr>
              <w:pStyle w:val="affffffff4"/>
              <w:rPr>
                <w:rFonts w:ascii="宋体" w:hAnsi="宋体"/>
                <w:sz w:val="18"/>
                <w:szCs w:val="18"/>
              </w:rPr>
            </w:pPr>
            <w:r>
              <w:rPr>
                <w:rFonts w:ascii="宋体" w:hAnsi="宋体" w:hint="eastAsia"/>
                <w:sz w:val="18"/>
                <w:szCs w:val="18"/>
              </w:rPr>
              <w:t>维护失信客户信息。</w:t>
            </w:r>
          </w:p>
        </w:tc>
      </w:tr>
      <w:tr w:rsidR="00794486" w14:paraId="0771A1E5" w14:textId="77777777">
        <w:tc>
          <w:tcPr>
            <w:tcW w:w="1183" w:type="dxa"/>
            <w:vAlign w:val="center"/>
          </w:tcPr>
          <w:p w14:paraId="605EDA83" w14:textId="77777777" w:rsidR="00794486" w:rsidRDefault="00386DCF">
            <w:pPr>
              <w:pStyle w:val="affffffff4"/>
              <w:rPr>
                <w:color w:val="000000"/>
                <w:sz w:val="18"/>
                <w:szCs w:val="18"/>
              </w:rPr>
            </w:pPr>
            <w:r>
              <w:rPr>
                <w:rFonts w:hint="eastAsia"/>
                <w:color w:val="000000"/>
                <w:sz w:val="18"/>
                <w:szCs w:val="18"/>
              </w:rPr>
              <w:t>PT1608</w:t>
            </w:r>
          </w:p>
        </w:tc>
        <w:tc>
          <w:tcPr>
            <w:tcW w:w="1368" w:type="dxa"/>
            <w:vAlign w:val="center"/>
          </w:tcPr>
          <w:p w14:paraId="31F1B6A5" w14:textId="77777777" w:rsidR="00794486" w:rsidRDefault="00386DCF">
            <w:pPr>
              <w:pStyle w:val="affffffff4"/>
              <w:rPr>
                <w:rFonts w:ascii="宋体" w:hAnsi="宋体"/>
                <w:sz w:val="18"/>
                <w:szCs w:val="18"/>
              </w:rPr>
            </w:pPr>
            <w:r>
              <w:rPr>
                <w:rFonts w:ascii="宋体" w:hAnsi="宋体" w:hint="eastAsia"/>
                <w:sz w:val="18"/>
                <w:szCs w:val="18"/>
              </w:rPr>
              <w:t>信用评定人员</w:t>
            </w:r>
          </w:p>
        </w:tc>
        <w:tc>
          <w:tcPr>
            <w:tcW w:w="1521" w:type="dxa"/>
            <w:vAlign w:val="center"/>
          </w:tcPr>
          <w:p w14:paraId="20F8B6BA" w14:textId="77777777" w:rsidR="00794486" w:rsidRDefault="00386DCF">
            <w:pPr>
              <w:pStyle w:val="affffffff4"/>
              <w:rPr>
                <w:sz w:val="18"/>
                <w:szCs w:val="18"/>
              </w:rPr>
            </w:pPr>
            <w:r>
              <w:rPr>
                <w:sz w:val="18"/>
                <w:szCs w:val="18"/>
              </w:rPr>
              <w:t>1601</w:t>
            </w:r>
          </w:p>
        </w:tc>
        <w:tc>
          <w:tcPr>
            <w:tcW w:w="1521" w:type="dxa"/>
            <w:vAlign w:val="center"/>
          </w:tcPr>
          <w:p w14:paraId="0086CECC"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4EB817B0" w14:textId="77777777" w:rsidR="00794486" w:rsidRDefault="00386DCF">
            <w:pPr>
              <w:pStyle w:val="affffffff4"/>
              <w:rPr>
                <w:rFonts w:ascii="宋体" w:hAnsi="宋体"/>
                <w:sz w:val="18"/>
                <w:szCs w:val="18"/>
              </w:rPr>
            </w:pPr>
            <w:r>
              <w:rPr>
                <w:rFonts w:ascii="宋体" w:hAnsi="宋体" w:hint="eastAsia"/>
                <w:sz w:val="18"/>
                <w:szCs w:val="18"/>
              </w:rPr>
              <w:t>客户信用等级评定。</w:t>
            </w:r>
          </w:p>
        </w:tc>
      </w:tr>
      <w:tr w:rsidR="00794486" w14:paraId="767C9764" w14:textId="77777777">
        <w:tc>
          <w:tcPr>
            <w:tcW w:w="1183" w:type="dxa"/>
            <w:vAlign w:val="center"/>
          </w:tcPr>
          <w:p w14:paraId="2D5C7CCC" w14:textId="77777777" w:rsidR="00794486" w:rsidRDefault="00386DCF">
            <w:pPr>
              <w:pStyle w:val="affffffff4"/>
              <w:rPr>
                <w:color w:val="000000"/>
                <w:sz w:val="18"/>
                <w:szCs w:val="18"/>
              </w:rPr>
            </w:pPr>
            <w:r>
              <w:rPr>
                <w:rFonts w:hint="eastAsia"/>
                <w:color w:val="000000"/>
                <w:sz w:val="18"/>
                <w:szCs w:val="18"/>
              </w:rPr>
              <w:t>PT1609</w:t>
            </w:r>
          </w:p>
        </w:tc>
        <w:tc>
          <w:tcPr>
            <w:tcW w:w="1368" w:type="dxa"/>
            <w:vAlign w:val="center"/>
          </w:tcPr>
          <w:p w14:paraId="502C7733" w14:textId="77777777" w:rsidR="00794486" w:rsidRDefault="00386DCF">
            <w:pPr>
              <w:pStyle w:val="affffffff4"/>
              <w:rPr>
                <w:rFonts w:ascii="宋体" w:hAnsi="宋体"/>
                <w:sz w:val="18"/>
                <w:szCs w:val="18"/>
              </w:rPr>
            </w:pPr>
            <w:r>
              <w:rPr>
                <w:rFonts w:ascii="宋体" w:hAnsi="宋体" w:hint="eastAsia"/>
                <w:sz w:val="18"/>
                <w:szCs w:val="18"/>
              </w:rPr>
              <w:t>业务联系单位管理人员</w:t>
            </w:r>
          </w:p>
        </w:tc>
        <w:tc>
          <w:tcPr>
            <w:tcW w:w="1521" w:type="dxa"/>
            <w:vAlign w:val="center"/>
          </w:tcPr>
          <w:p w14:paraId="54E5B83E" w14:textId="77777777" w:rsidR="00794486" w:rsidRDefault="00386DCF">
            <w:pPr>
              <w:pStyle w:val="affffffff4"/>
              <w:rPr>
                <w:sz w:val="18"/>
                <w:szCs w:val="18"/>
              </w:rPr>
            </w:pPr>
            <w:r>
              <w:rPr>
                <w:sz w:val="18"/>
                <w:szCs w:val="18"/>
              </w:rPr>
              <w:t>1601</w:t>
            </w:r>
          </w:p>
        </w:tc>
        <w:tc>
          <w:tcPr>
            <w:tcW w:w="1521" w:type="dxa"/>
            <w:vAlign w:val="center"/>
          </w:tcPr>
          <w:p w14:paraId="0BD9FEC4"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450F4952" w14:textId="77777777" w:rsidR="00794486" w:rsidRDefault="00386DCF">
            <w:pPr>
              <w:pStyle w:val="affffffff4"/>
              <w:rPr>
                <w:rFonts w:ascii="宋体" w:hAnsi="宋体"/>
                <w:sz w:val="18"/>
                <w:szCs w:val="18"/>
              </w:rPr>
            </w:pPr>
            <w:r>
              <w:rPr>
                <w:rFonts w:ascii="宋体" w:hAnsi="宋体" w:hint="eastAsia"/>
                <w:sz w:val="18"/>
                <w:szCs w:val="18"/>
              </w:rPr>
              <w:t>维护业务联系单位。</w:t>
            </w:r>
          </w:p>
        </w:tc>
      </w:tr>
      <w:tr w:rsidR="00794486" w14:paraId="5A02AC71" w14:textId="77777777">
        <w:tc>
          <w:tcPr>
            <w:tcW w:w="1183" w:type="dxa"/>
            <w:vAlign w:val="center"/>
          </w:tcPr>
          <w:p w14:paraId="24C8D7E8" w14:textId="77777777" w:rsidR="00794486" w:rsidRDefault="00386DCF">
            <w:pPr>
              <w:pStyle w:val="affffffff4"/>
              <w:rPr>
                <w:color w:val="000000"/>
                <w:sz w:val="18"/>
                <w:szCs w:val="18"/>
              </w:rPr>
            </w:pPr>
            <w:r>
              <w:rPr>
                <w:rFonts w:hint="eastAsia"/>
                <w:color w:val="000000"/>
                <w:sz w:val="18"/>
                <w:szCs w:val="18"/>
              </w:rPr>
              <w:t>PT1610</w:t>
            </w:r>
          </w:p>
        </w:tc>
        <w:tc>
          <w:tcPr>
            <w:tcW w:w="1368" w:type="dxa"/>
            <w:vAlign w:val="center"/>
          </w:tcPr>
          <w:p w14:paraId="480FAD6E" w14:textId="77777777" w:rsidR="00794486" w:rsidRDefault="00386DCF">
            <w:pPr>
              <w:pStyle w:val="affffffff4"/>
              <w:rPr>
                <w:rFonts w:ascii="宋体" w:hAnsi="宋体"/>
                <w:sz w:val="18"/>
                <w:szCs w:val="18"/>
              </w:rPr>
            </w:pPr>
            <w:r>
              <w:rPr>
                <w:rFonts w:ascii="宋体" w:hAnsi="宋体" w:hint="eastAsia"/>
                <w:sz w:val="18"/>
                <w:szCs w:val="18"/>
              </w:rPr>
              <w:t>重要客户维护人员</w:t>
            </w:r>
          </w:p>
        </w:tc>
        <w:tc>
          <w:tcPr>
            <w:tcW w:w="1521" w:type="dxa"/>
            <w:vAlign w:val="center"/>
          </w:tcPr>
          <w:p w14:paraId="1C7D401C" w14:textId="77777777" w:rsidR="00794486" w:rsidRDefault="00386DCF">
            <w:pPr>
              <w:pStyle w:val="affffffff4"/>
              <w:rPr>
                <w:sz w:val="18"/>
                <w:szCs w:val="18"/>
              </w:rPr>
            </w:pPr>
            <w:r>
              <w:rPr>
                <w:sz w:val="18"/>
                <w:szCs w:val="18"/>
              </w:rPr>
              <w:t>1601</w:t>
            </w:r>
          </w:p>
        </w:tc>
        <w:tc>
          <w:tcPr>
            <w:tcW w:w="1521" w:type="dxa"/>
            <w:vAlign w:val="center"/>
          </w:tcPr>
          <w:p w14:paraId="0C114246"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0D283194" w14:textId="77777777" w:rsidR="00794486" w:rsidRDefault="00386DCF">
            <w:pPr>
              <w:pStyle w:val="affffffff4"/>
              <w:rPr>
                <w:rFonts w:ascii="宋体" w:hAnsi="宋体"/>
                <w:sz w:val="18"/>
                <w:szCs w:val="18"/>
              </w:rPr>
            </w:pPr>
            <w:r>
              <w:rPr>
                <w:rFonts w:ascii="宋体" w:hAnsi="宋体" w:hint="eastAsia"/>
                <w:sz w:val="18"/>
                <w:szCs w:val="18"/>
              </w:rPr>
              <w:t>维护重要客户信息。</w:t>
            </w:r>
          </w:p>
        </w:tc>
      </w:tr>
      <w:tr w:rsidR="00794486" w14:paraId="07EC6899" w14:textId="77777777">
        <w:tc>
          <w:tcPr>
            <w:tcW w:w="1183" w:type="dxa"/>
            <w:vAlign w:val="center"/>
          </w:tcPr>
          <w:p w14:paraId="339E554D" w14:textId="77777777" w:rsidR="00794486" w:rsidRDefault="00386DCF">
            <w:pPr>
              <w:pStyle w:val="affffffff4"/>
              <w:rPr>
                <w:color w:val="000000"/>
                <w:sz w:val="18"/>
                <w:szCs w:val="18"/>
              </w:rPr>
            </w:pPr>
            <w:r>
              <w:rPr>
                <w:rFonts w:hint="eastAsia"/>
                <w:color w:val="000000"/>
                <w:sz w:val="18"/>
                <w:szCs w:val="18"/>
              </w:rPr>
              <w:t>PT1611</w:t>
            </w:r>
          </w:p>
        </w:tc>
        <w:tc>
          <w:tcPr>
            <w:tcW w:w="1368" w:type="dxa"/>
            <w:vAlign w:val="center"/>
          </w:tcPr>
          <w:p w14:paraId="5C3B342D" w14:textId="77777777" w:rsidR="00794486" w:rsidRDefault="00386DCF">
            <w:pPr>
              <w:pStyle w:val="affffffff4"/>
              <w:rPr>
                <w:rFonts w:ascii="宋体" w:hAnsi="宋体"/>
                <w:sz w:val="18"/>
                <w:szCs w:val="18"/>
              </w:rPr>
            </w:pPr>
            <w:r>
              <w:rPr>
                <w:rFonts w:ascii="宋体" w:hAnsi="宋体" w:hint="eastAsia"/>
                <w:sz w:val="18"/>
                <w:szCs w:val="18"/>
              </w:rPr>
              <w:t>主动服务管理人员</w:t>
            </w:r>
          </w:p>
        </w:tc>
        <w:tc>
          <w:tcPr>
            <w:tcW w:w="1521" w:type="dxa"/>
            <w:vAlign w:val="center"/>
          </w:tcPr>
          <w:p w14:paraId="664D8DF1" w14:textId="77777777" w:rsidR="00794486" w:rsidRDefault="00386DCF">
            <w:pPr>
              <w:pStyle w:val="affffffff4"/>
              <w:rPr>
                <w:sz w:val="18"/>
                <w:szCs w:val="18"/>
              </w:rPr>
            </w:pPr>
            <w:r>
              <w:rPr>
                <w:sz w:val="18"/>
                <w:szCs w:val="18"/>
              </w:rPr>
              <w:t>1601</w:t>
            </w:r>
          </w:p>
        </w:tc>
        <w:tc>
          <w:tcPr>
            <w:tcW w:w="1521" w:type="dxa"/>
            <w:vAlign w:val="center"/>
          </w:tcPr>
          <w:p w14:paraId="484B5075"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vAlign w:val="center"/>
          </w:tcPr>
          <w:p w14:paraId="0C5A86A7" w14:textId="77777777" w:rsidR="00794486" w:rsidRDefault="00386DCF">
            <w:pPr>
              <w:pStyle w:val="affffffff4"/>
              <w:rPr>
                <w:rFonts w:ascii="宋体" w:hAnsi="宋体"/>
                <w:sz w:val="18"/>
                <w:szCs w:val="18"/>
              </w:rPr>
            </w:pPr>
            <w:r>
              <w:rPr>
                <w:rFonts w:ascii="宋体" w:hAnsi="宋体" w:hint="eastAsia"/>
                <w:sz w:val="18"/>
                <w:szCs w:val="18"/>
              </w:rPr>
              <w:t>依据客户细分结果、VIP认定结果、重点关注客户认定结果，对不同的客户群体制定相应的服务策略，并指派相关人员通过各种服务渠道开展主动式服务工作。</w:t>
            </w:r>
          </w:p>
        </w:tc>
      </w:tr>
      <w:tr w:rsidR="00794486" w14:paraId="003CC4CA" w14:textId="77777777">
        <w:tc>
          <w:tcPr>
            <w:tcW w:w="1183" w:type="dxa"/>
            <w:vAlign w:val="center"/>
          </w:tcPr>
          <w:p w14:paraId="13756457" w14:textId="77777777" w:rsidR="00794486" w:rsidRDefault="00386DCF">
            <w:pPr>
              <w:pStyle w:val="affffffff4"/>
              <w:rPr>
                <w:color w:val="000000"/>
                <w:sz w:val="18"/>
                <w:szCs w:val="18"/>
              </w:rPr>
            </w:pPr>
            <w:r>
              <w:rPr>
                <w:rFonts w:hint="eastAsia"/>
                <w:color w:val="000000"/>
                <w:sz w:val="18"/>
                <w:szCs w:val="18"/>
              </w:rPr>
              <w:t>PT1612</w:t>
            </w:r>
          </w:p>
        </w:tc>
        <w:tc>
          <w:tcPr>
            <w:tcW w:w="1368" w:type="dxa"/>
            <w:vAlign w:val="center"/>
          </w:tcPr>
          <w:p w14:paraId="19971E45" w14:textId="77777777" w:rsidR="00794486" w:rsidRDefault="00386DCF">
            <w:pPr>
              <w:pStyle w:val="affffffff4"/>
              <w:rPr>
                <w:rFonts w:ascii="宋体" w:hAnsi="宋体"/>
                <w:sz w:val="18"/>
                <w:szCs w:val="18"/>
              </w:rPr>
            </w:pPr>
            <w:r>
              <w:rPr>
                <w:rFonts w:ascii="宋体" w:hAnsi="宋体" w:hint="eastAsia"/>
                <w:sz w:val="18"/>
                <w:szCs w:val="18"/>
              </w:rPr>
              <w:t>客户标准及分类制定</w:t>
            </w:r>
          </w:p>
        </w:tc>
        <w:tc>
          <w:tcPr>
            <w:tcW w:w="1521" w:type="dxa"/>
            <w:vAlign w:val="center"/>
          </w:tcPr>
          <w:p w14:paraId="55710D8A" w14:textId="77777777" w:rsidR="00794486" w:rsidRDefault="00386DCF">
            <w:pPr>
              <w:pStyle w:val="affffffff4"/>
              <w:rPr>
                <w:sz w:val="18"/>
                <w:szCs w:val="18"/>
              </w:rPr>
            </w:pPr>
            <w:r>
              <w:rPr>
                <w:sz w:val="18"/>
                <w:szCs w:val="18"/>
              </w:rPr>
              <w:t>1601</w:t>
            </w:r>
          </w:p>
        </w:tc>
        <w:tc>
          <w:tcPr>
            <w:tcW w:w="1521" w:type="dxa"/>
            <w:vAlign w:val="center"/>
          </w:tcPr>
          <w:p w14:paraId="6D21441E"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303F1CB3" w14:textId="77777777" w:rsidR="00794486" w:rsidRDefault="00386DCF">
            <w:pPr>
              <w:pStyle w:val="affffffff4"/>
              <w:rPr>
                <w:rFonts w:ascii="宋体" w:hAnsi="宋体"/>
                <w:sz w:val="18"/>
                <w:szCs w:val="18"/>
              </w:rPr>
            </w:pPr>
            <w:r>
              <w:rPr>
                <w:rFonts w:ascii="宋体" w:hAnsi="宋体" w:hint="eastAsia"/>
                <w:sz w:val="18"/>
                <w:szCs w:val="18"/>
              </w:rPr>
              <w:t>制定客户关系标准及分类。</w:t>
            </w:r>
          </w:p>
        </w:tc>
      </w:tr>
      <w:tr w:rsidR="00794486" w14:paraId="54D19376" w14:textId="77777777">
        <w:tc>
          <w:tcPr>
            <w:tcW w:w="1183" w:type="dxa"/>
            <w:vAlign w:val="center"/>
          </w:tcPr>
          <w:p w14:paraId="365630FB" w14:textId="77777777" w:rsidR="00794486" w:rsidRDefault="00386DCF">
            <w:pPr>
              <w:pStyle w:val="affffffff4"/>
              <w:rPr>
                <w:color w:val="000000"/>
                <w:sz w:val="18"/>
                <w:szCs w:val="18"/>
              </w:rPr>
            </w:pPr>
            <w:r>
              <w:rPr>
                <w:rFonts w:hint="eastAsia"/>
                <w:color w:val="000000"/>
                <w:sz w:val="18"/>
                <w:szCs w:val="18"/>
              </w:rPr>
              <w:t>PT1701</w:t>
            </w:r>
          </w:p>
        </w:tc>
        <w:tc>
          <w:tcPr>
            <w:tcW w:w="1368" w:type="dxa"/>
            <w:vAlign w:val="center"/>
          </w:tcPr>
          <w:p w14:paraId="23A1DE7C" w14:textId="77777777" w:rsidR="00794486" w:rsidRDefault="00386DCF">
            <w:pPr>
              <w:pStyle w:val="affffffff4"/>
              <w:rPr>
                <w:rFonts w:ascii="宋体" w:hAnsi="宋体"/>
                <w:sz w:val="18"/>
                <w:szCs w:val="18"/>
              </w:rPr>
            </w:pPr>
            <w:r>
              <w:rPr>
                <w:rFonts w:ascii="宋体" w:hAnsi="宋体" w:hint="eastAsia"/>
                <w:sz w:val="18"/>
                <w:szCs w:val="18"/>
              </w:rPr>
              <w:t>服务处理人员</w:t>
            </w:r>
          </w:p>
        </w:tc>
        <w:tc>
          <w:tcPr>
            <w:tcW w:w="1521" w:type="dxa"/>
            <w:vAlign w:val="center"/>
          </w:tcPr>
          <w:p w14:paraId="13E0FFFC" w14:textId="77777777" w:rsidR="00794486" w:rsidRDefault="00386DCF">
            <w:pPr>
              <w:pStyle w:val="affffffff4"/>
              <w:rPr>
                <w:sz w:val="18"/>
                <w:szCs w:val="18"/>
              </w:rPr>
            </w:pPr>
            <w:r>
              <w:rPr>
                <w:sz w:val="18"/>
                <w:szCs w:val="18"/>
              </w:rPr>
              <w:t>1701</w:t>
            </w:r>
          </w:p>
        </w:tc>
        <w:tc>
          <w:tcPr>
            <w:tcW w:w="1521" w:type="dxa"/>
            <w:vAlign w:val="center"/>
          </w:tcPr>
          <w:p w14:paraId="39C91E38"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7399229B" w14:textId="77777777" w:rsidR="00794486" w:rsidRDefault="00386DCF">
            <w:pPr>
              <w:pStyle w:val="affffffff4"/>
              <w:rPr>
                <w:rFonts w:ascii="宋体" w:hAnsi="宋体"/>
                <w:sz w:val="18"/>
                <w:szCs w:val="18"/>
              </w:rPr>
            </w:pPr>
            <w:r>
              <w:rPr>
                <w:rFonts w:ascii="宋体" w:hAnsi="宋体" w:hint="eastAsia"/>
                <w:sz w:val="18"/>
                <w:szCs w:val="18"/>
              </w:rPr>
              <w:t>根据有偿服务的处理情况，详细记录有偿服务的处理结果。</w:t>
            </w:r>
          </w:p>
        </w:tc>
      </w:tr>
      <w:tr w:rsidR="00794486" w14:paraId="448E23D3" w14:textId="77777777">
        <w:tc>
          <w:tcPr>
            <w:tcW w:w="1183" w:type="dxa"/>
            <w:vAlign w:val="center"/>
          </w:tcPr>
          <w:p w14:paraId="0712F927" w14:textId="77777777" w:rsidR="00794486" w:rsidRDefault="00386DCF">
            <w:pPr>
              <w:pStyle w:val="affffffff4"/>
              <w:rPr>
                <w:color w:val="000000"/>
                <w:sz w:val="18"/>
                <w:szCs w:val="18"/>
              </w:rPr>
            </w:pPr>
            <w:r>
              <w:rPr>
                <w:rFonts w:hint="eastAsia"/>
                <w:color w:val="000000"/>
                <w:sz w:val="18"/>
                <w:szCs w:val="18"/>
              </w:rPr>
              <w:t>PT1702</w:t>
            </w:r>
          </w:p>
        </w:tc>
        <w:tc>
          <w:tcPr>
            <w:tcW w:w="1368" w:type="dxa"/>
            <w:vAlign w:val="center"/>
          </w:tcPr>
          <w:p w14:paraId="7DECF421" w14:textId="77777777" w:rsidR="00794486" w:rsidRDefault="00386DCF">
            <w:pPr>
              <w:pStyle w:val="affffffff4"/>
              <w:rPr>
                <w:rFonts w:ascii="宋体" w:hAnsi="宋体"/>
                <w:sz w:val="18"/>
                <w:szCs w:val="18"/>
              </w:rPr>
            </w:pPr>
            <w:r>
              <w:rPr>
                <w:rFonts w:ascii="宋体" w:hAnsi="宋体" w:hint="eastAsia"/>
                <w:sz w:val="18"/>
                <w:szCs w:val="18"/>
              </w:rPr>
              <w:t>服务调度管理人员</w:t>
            </w:r>
          </w:p>
        </w:tc>
        <w:tc>
          <w:tcPr>
            <w:tcW w:w="1521" w:type="dxa"/>
            <w:vAlign w:val="center"/>
          </w:tcPr>
          <w:p w14:paraId="065E8137" w14:textId="77777777" w:rsidR="00794486" w:rsidRDefault="00386DCF">
            <w:pPr>
              <w:pStyle w:val="affffffff4"/>
              <w:rPr>
                <w:sz w:val="18"/>
                <w:szCs w:val="18"/>
              </w:rPr>
            </w:pPr>
            <w:r>
              <w:rPr>
                <w:sz w:val="18"/>
                <w:szCs w:val="18"/>
              </w:rPr>
              <w:t>1701</w:t>
            </w:r>
          </w:p>
        </w:tc>
        <w:tc>
          <w:tcPr>
            <w:tcW w:w="1521" w:type="dxa"/>
            <w:vAlign w:val="center"/>
          </w:tcPr>
          <w:p w14:paraId="728FCBC2"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1188B4D6" w14:textId="77777777" w:rsidR="00794486" w:rsidRDefault="00386DCF">
            <w:pPr>
              <w:pStyle w:val="affffffff4"/>
              <w:rPr>
                <w:rFonts w:ascii="宋体" w:hAnsi="宋体"/>
                <w:sz w:val="18"/>
                <w:szCs w:val="18"/>
              </w:rPr>
            </w:pPr>
            <w:r>
              <w:rPr>
                <w:rFonts w:ascii="宋体" w:hAnsi="宋体" w:hint="eastAsia"/>
                <w:sz w:val="18"/>
                <w:szCs w:val="18"/>
              </w:rPr>
              <w:t>根据不同服务渠道的差异服务策略及服务请求调度策略的维护，触发平台设置策略，并记录设置结果。</w:t>
            </w:r>
          </w:p>
        </w:tc>
      </w:tr>
      <w:tr w:rsidR="00794486" w14:paraId="4B7483BE" w14:textId="77777777">
        <w:tc>
          <w:tcPr>
            <w:tcW w:w="1183" w:type="dxa"/>
            <w:vAlign w:val="center"/>
          </w:tcPr>
          <w:p w14:paraId="1C012454" w14:textId="77777777" w:rsidR="00794486" w:rsidRDefault="00386DCF">
            <w:pPr>
              <w:pStyle w:val="affffffff4"/>
              <w:rPr>
                <w:color w:val="000000"/>
                <w:sz w:val="18"/>
                <w:szCs w:val="18"/>
              </w:rPr>
            </w:pPr>
            <w:r>
              <w:rPr>
                <w:rFonts w:hint="eastAsia"/>
                <w:color w:val="000000"/>
                <w:sz w:val="18"/>
                <w:szCs w:val="18"/>
              </w:rPr>
              <w:t>PT1703</w:t>
            </w:r>
          </w:p>
        </w:tc>
        <w:tc>
          <w:tcPr>
            <w:tcW w:w="1368" w:type="dxa"/>
            <w:vAlign w:val="center"/>
          </w:tcPr>
          <w:p w14:paraId="72DB79B6" w14:textId="77777777" w:rsidR="00794486" w:rsidRDefault="00386DCF">
            <w:pPr>
              <w:pStyle w:val="affffffff4"/>
              <w:rPr>
                <w:rFonts w:ascii="宋体" w:hAnsi="宋体"/>
                <w:sz w:val="18"/>
                <w:szCs w:val="18"/>
              </w:rPr>
            </w:pPr>
            <w:r>
              <w:rPr>
                <w:rFonts w:ascii="宋体" w:hAnsi="宋体" w:hint="eastAsia"/>
                <w:sz w:val="18"/>
                <w:szCs w:val="18"/>
              </w:rPr>
              <w:t>服务受理人员</w:t>
            </w:r>
          </w:p>
        </w:tc>
        <w:tc>
          <w:tcPr>
            <w:tcW w:w="1521" w:type="dxa"/>
            <w:vAlign w:val="center"/>
          </w:tcPr>
          <w:p w14:paraId="68D93B18" w14:textId="77777777" w:rsidR="00794486" w:rsidRDefault="00386DCF">
            <w:pPr>
              <w:pStyle w:val="affffffff4"/>
              <w:rPr>
                <w:sz w:val="18"/>
                <w:szCs w:val="18"/>
              </w:rPr>
            </w:pPr>
            <w:r>
              <w:rPr>
                <w:sz w:val="18"/>
                <w:szCs w:val="18"/>
              </w:rPr>
              <w:t>1701</w:t>
            </w:r>
          </w:p>
        </w:tc>
        <w:tc>
          <w:tcPr>
            <w:tcW w:w="1521" w:type="dxa"/>
            <w:vAlign w:val="center"/>
          </w:tcPr>
          <w:p w14:paraId="70BCEAD9" w14:textId="77777777" w:rsidR="00794486" w:rsidRDefault="00386DCF">
            <w:pPr>
              <w:pStyle w:val="affffffff4"/>
              <w:rPr>
                <w:rFonts w:ascii="宋体" w:hAnsi="宋体"/>
                <w:sz w:val="18"/>
                <w:szCs w:val="18"/>
              </w:rPr>
            </w:pPr>
            <w:r>
              <w:rPr>
                <w:rFonts w:ascii="宋体" w:hAnsi="宋体" w:hint="eastAsia"/>
                <w:sz w:val="18"/>
                <w:szCs w:val="18"/>
              </w:rPr>
              <w:t>省</w:t>
            </w:r>
          </w:p>
        </w:tc>
        <w:tc>
          <w:tcPr>
            <w:tcW w:w="4261" w:type="dxa"/>
            <w:vAlign w:val="center"/>
          </w:tcPr>
          <w:p w14:paraId="1A8A6C96" w14:textId="77777777" w:rsidR="00794486" w:rsidRDefault="00386DCF">
            <w:pPr>
              <w:pStyle w:val="affffffff4"/>
              <w:rPr>
                <w:rFonts w:ascii="宋体" w:hAnsi="宋体"/>
                <w:sz w:val="18"/>
                <w:szCs w:val="18"/>
              </w:rPr>
            </w:pPr>
            <w:r>
              <w:rPr>
                <w:rFonts w:ascii="宋体" w:hAnsi="宋体" w:hint="eastAsia"/>
                <w:sz w:val="18"/>
                <w:szCs w:val="18"/>
              </w:rPr>
              <w:t>接受</w:t>
            </w:r>
            <w:r>
              <w:rPr>
                <w:rFonts w:ascii="宋体" w:hAnsi="宋体"/>
                <w:sz w:val="18"/>
                <w:szCs w:val="18"/>
              </w:rPr>
              <w:t>客户</w:t>
            </w:r>
            <w:r>
              <w:rPr>
                <w:rFonts w:ascii="宋体" w:hAnsi="宋体" w:hint="eastAsia"/>
                <w:sz w:val="18"/>
                <w:szCs w:val="18"/>
              </w:rPr>
              <w:t>各种服务请求</w:t>
            </w:r>
            <w:r>
              <w:rPr>
                <w:rFonts w:ascii="宋体" w:hAnsi="宋体"/>
                <w:sz w:val="18"/>
                <w:szCs w:val="18"/>
              </w:rPr>
              <w:t>，</w:t>
            </w:r>
            <w:r>
              <w:rPr>
                <w:rFonts w:ascii="宋体" w:hAnsi="宋体" w:hint="eastAsia"/>
                <w:sz w:val="18"/>
                <w:szCs w:val="18"/>
              </w:rPr>
              <w:t>根据服务请求确定受理业务类型，记录请求信息。</w:t>
            </w:r>
          </w:p>
        </w:tc>
      </w:tr>
      <w:tr w:rsidR="00794486" w14:paraId="320516C0" w14:textId="77777777">
        <w:tc>
          <w:tcPr>
            <w:tcW w:w="1183" w:type="dxa"/>
            <w:tcBorders>
              <w:top w:val="single" w:sz="4" w:space="0" w:color="auto"/>
              <w:left w:val="single" w:sz="4" w:space="0" w:color="auto"/>
              <w:bottom w:val="single" w:sz="4" w:space="0" w:color="auto"/>
              <w:right w:val="single" w:sz="4" w:space="0" w:color="auto"/>
            </w:tcBorders>
            <w:vAlign w:val="center"/>
          </w:tcPr>
          <w:p w14:paraId="4FEEF447" w14:textId="77777777" w:rsidR="00794486" w:rsidRDefault="00386DCF">
            <w:pPr>
              <w:pStyle w:val="affffffff4"/>
              <w:rPr>
                <w:color w:val="000000"/>
                <w:sz w:val="18"/>
                <w:szCs w:val="18"/>
              </w:rPr>
            </w:pPr>
            <w:r>
              <w:rPr>
                <w:rFonts w:hint="eastAsia"/>
                <w:color w:val="000000"/>
                <w:sz w:val="18"/>
                <w:szCs w:val="18"/>
              </w:rPr>
              <w:t>PT1801</w:t>
            </w:r>
          </w:p>
        </w:tc>
        <w:tc>
          <w:tcPr>
            <w:tcW w:w="1368" w:type="dxa"/>
            <w:tcBorders>
              <w:top w:val="single" w:sz="4" w:space="0" w:color="auto"/>
              <w:left w:val="single" w:sz="4" w:space="0" w:color="auto"/>
              <w:bottom w:val="single" w:sz="4" w:space="0" w:color="auto"/>
              <w:right w:val="single" w:sz="4" w:space="0" w:color="auto"/>
            </w:tcBorders>
            <w:vAlign w:val="center"/>
          </w:tcPr>
          <w:p w14:paraId="1D1E22FC" w14:textId="77777777" w:rsidR="00794486" w:rsidRDefault="00386DCF">
            <w:pPr>
              <w:pStyle w:val="affffffff4"/>
              <w:rPr>
                <w:rFonts w:ascii="宋体" w:hAnsi="宋体"/>
                <w:sz w:val="18"/>
                <w:szCs w:val="18"/>
              </w:rPr>
            </w:pPr>
            <w:r>
              <w:rPr>
                <w:rFonts w:ascii="宋体" w:hAnsi="宋体" w:hint="eastAsia"/>
                <w:sz w:val="18"/>
                <w:szCs w:val="18"/>
              </w:rPr>
              <w:t>稽查人员</w:t>
            </w:r>
          </w:p>
        </w:tc>
        <w:tc>
          <w:tcPr>
            <w:tcW w:w="1521" w:type="dxa"/>
            <w:tcBorders>
              <w:top w:val="single" w:sz="4" w:space="0" w:color="auto"/>
              <w:left w:val="single" w:sz="4" w:space="0" w:color="auto"/>
              <w:bottom w:val="single" w:sz="4" w:space="0" w:color="auto"/>
              <w:right w:val="single" w:sz="4" w:space="0" w:color="auto"/>
            </w:tcBorders>
            <w:vAlign w:val="center"/>
          </w:tcPr>
          <w:p w14:paraId="2830D333" w14:textId="77777777" w:rsidR="00794486" w:rsidRDefault="00386DCF">
            <w:pPr>
              <w:pStyle w:val="affffffff4"/>
              <w:rPr>
                <w:sz w:val="18"/>
                <w:szCs w:val="18"/>
              </w:rPr>
            </w:pPr>
            <w:r>
              <w:rPr>
                <w:sz w:val="18"/>
                <w:szCs w:val="18"/>
              </w:rPr>
              <w:t>1801</w:t>
            </w:r>
          </w:p>
        </w:tc>
        <w:tc>
          <w:tcPr>
            <w:tcW w:w="1521" w:type="dxa"/>
            <w:tcBorders>
              <w:top w:val="single" w:sz="4" w:space="0" w:color="auto"/>
              <w:left w:val="single" w:sz="4" w:space="0" w:color="auto"/>
              <w:bottom w:val="single" w:sz="4" w:space="0" w:color="auto"/>
              <w:right w:val="single" w:sz="4" w:space="0" w:color="auto"/>
            </w:tcBorders>
            <w:vAlign w:val="center"/>
          </w:tcPr>
          <w:p w14:paraId="74230119"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7DEE1769" w14:textId="77777777" w:rsidR="00794486" w:rsidRDefault="00386DCF">
            <w:pPr>
              <w:pStyle w:val="affffffff4"/>
              <w:rPr>
                <w:rFonts w:ascii="宋体" w:hAnsi="宋体"/>
                <w:sz w:val="18"/>
                <w:szCs w:val="18"/>
              </w:rPr>
            </w:pPr>
            <w:r>
              <w:rPr>
                <w:rFonts w:ascii="宋体" w:hAnsi="宋体" w:hint="eastAsia"/>
                <w:sz w:val="18"/>
                <w:szCs w:val="18"/>
              </w:rPr>
              <w:t>现场稽查</w:t>
            </w:r>
          </w:p>
        </w:tc>
      </w:tr>
      <w:tr w:rsidR="00794486" w14:paraId="2E47E19C" w14:textId="77777777">
        <w:tc>
          <w:tcPr>
            <w:tcW w:w="1183" w:type="dxa"/>
            <w:tcBorders>
              <w:top w:val="single" w:sz="4" w:space="0" w:color="auto"/>
              <w:left w:val="single" w:sz="4" w:space="0" w:color="auto"/>
              <w:bottom w:val="single" w:sz="4" w:space="0" w:color="auto"/>
              <w:right w:val="single" w:sz="4" w:space="0" w:color="auto"/>
            </w:tcBorders>
            <w:vAlign w:val="center"/>
          </w:tcPr>
          <w:p w14:paraId="0846841E" w14:textId="77777777" w:rsidR="00794486" w:rsidRDefault="00386DCF">
            <w:pPr>
              <w:pStyle w:val="affffffff4"/>
              <w:rPr>
                <w:color w:val="000000"/>
                <w:sz w:val="18"/>
                <w:szCs w:val="18"/>
              </w:rPr>
            </w:pPr>
            <w:r>
              <w:rPr>
                <w:rFonts w:hint="eastAsia"/>
                <w:color w:val="000000"/>
                <w:sz w:val="18"/>
                <w:szCs w:val="18"/>
              </w:rPr>
              <w:t>PT1802</w:t>
            </w:r>
          </w:p>
        </w:tc>
        <w:tc>
          <w:tcPr>
            <w:tcW w:w="1368" w:type="dxa"/>
            <w:tcBorders>
              <w:top w:val="single" w:sz="4" w:space="0" w:color="auto"/>
              <w:left w:val="single" w:sz="4" w:space="0" w:color="auto"/>
              <w:bottom w:val="single" w:sz="4" w:space="0" w:color="auto"/>
              <w:right w:val="single" w:sz="4" w:space="0" w:color="auto"/>
            </w:tcBorders>
            <w:vAlign w:val="center"/>
          </w:tcPr>
          <w:p w14:paraId="14472780" w14:textId="77777777" w:rsidR="00794486" w:rsidRDefault="00386DCF">
            <w:pPr>
              <w:pStyle w:val="affffffff4"/>
              <w:rPr>
                <w:rFonts w:ascii="宋体" w:hAnsi="宋体"/>
                <w:sz w:val="18"/>
                <w:szCs w:val="18"/>
              </w:rPr>
            </w:pPr>
            <w:r>
              <w:rPr>
                <w:rFonts w:ascii="宋体" w:hAnsi="宋体" w:hint="eastAsia"/>
                <w:sz w:val="18"/>
                <w:szCs w:val="18"/>
              </w:rPr>
              <w:t>稽查管理</w:t>
            </w:r>
          </w:p>
        </w:tc>
        <w:tc>
          <w:tcPr>
            <w:tcW w:w="1521" w:type="dxa"/>
            <w:tcBorders>
              <w:top w:val="single" w:sz="4" w:space="0" w:color="auto"/>
              <w:left w:val="single" w:sz="4" w:space="0" w:color="auto"/>
              <w:bottom w:val="single" w:sz="4" w:space="0" w:color="auto"/>
              <w:right w:val="single" w:sz="4" w:space="0" w:color="auto"/>
            </w:tcBorders>
            <w:vAlign w:val="center"/>
          </w:tcPr>
          <w:p w14:paraId="08C3209C" w14:textId="77777777" w:rsidR="00794486" w:rsidRDefault="00386DCF">
            <w:pPr>
              <w:pStyle w:val="affffffff4"/>
              <w:rPr>
                <w:sz w:val="18"/>
                <w:szCs w:val="18"/>
              </w:rPr>
            </w:pPr>
            <w:r>
              <w:rPr>
                <w:sz w:val="18"/>
                <w:szCs w:val="18"/>
              </w:rPr>
              <w:t>1801</w:t>
            </w:r>
          </w:p>
        </w:tc>
        <w:tc>
          <w:tcPr>
            <w:tcW w:w="1521" w:type="dxa"/>
            <w:tcBorders>
              <w:top w:val="single" w:sz="4" w:space="0" w:color="auto"/>
              <w:left w:val="single" w:sz="4" w:space="0" w:color="auto"/>
              <w:bottom w:val="single" w:sz="4" w:space="0" w:color="auto"/>
              <w:right w:val="single" w:sz="4" w:space="0" w:color="auto"/>
            </w:tcBorders>
            <w:vAlign w:val="center"/>
          </w:tcPr>
          <w:p w14:paraId="40C6C29C"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2424AE85" w14:textId="77777777" w:rsidR="00794486" w:rsidRDefault="00386DCF">
            <w:pPr>
              <w:pStyle w:val="affffffff4"/>
              <w:rPr>
                <w:rFonts w:ascii="宋体" w:hAnsi="宋体"/>
                <w:sz w:val="18"/>
                <w:szCs w:val="18"/>
              </w:rPr>
            </w:pPr>
            <w:r>
              <w:rPr>
                <w:rFonts w:ascii="宋体" w:hAnsi="宋体" w:hint="eastAsia"/>
                <w:sz w:val="18"/>
                <w:szCs w:val="18"/>
              </w:rPr>
              <w:t>管理稽查主题，制定稽查任务，审核稽查结果。</w:t>
            </w:r>
          </w:p>
        </w:tc>
      </w:tr>
      <w:tr w:rsidR="00794486" w14:paraId="6C471F0B" w14:textId="77777777">
        <w:tc>
          <w:tcPr>
            <w:tcW w:w="1183" w:type="dxa"/>
            <w:tcBorders>
              <w:top w:val="single" w:sz="4" w:space="0" w:color="auto"/>
              <w:left w:val="single" w:sz="4" w:space="0" w:color="auto"/>
              <w:bottom w:val="single" w:sz="4" w:space="0" w:color="auto"/>
              <w:right w:val="single" w:sz="4" w:space="0" w:color="auto"/>
            </w:tcBorders>
            <w:vAlign w:val="center"/>
          </w:tcPr>
          <w:p w14:paraId="16A6E77B" w14:textId="77777777" w:rsidR="00794486" w:rsidRDefault="00386DCF">
            <w:pPr>
              <w:pStyle w:val="affffffff4"/>
              <w:rPr>
                <w:color w:val="000000"/>
                <w:sz w:val="18"/>
                <w:szCs w:val="18"/>
              </w:rPr>
            </w:pPr>
            <w:r>
              <w:rPr>
                <w:rFonts w:hint="eastAsia"/>
                <w:color w:val="000000"/>
                <w:sz w:val="18"/>
                <w:szCs w:val="18"/>
              </w:rPr>
              <w:t>PT1802</w:t>
            </w:r>
          </w:p>
        </w:tc>
        <w:tc>
          <w:tcPr>
            <w:tcW w:w="1368" w:type="dxa"/>
            <w:tcBorders>
              <w:top w:val="single" w:sz="4" w:space="0" w:color="auto"/>
              <w:left w:val="single" w:sz="4" w:space="0" w:color="auto"/>
              <w:bottom w:val="single" w:sz="4" w:space="0" w:color="auto"/>
              <w:right w:val="single" w:sz="4" w:space="0" w:color="auto"/>
            </w:tcBorders>
            <w:vAlign w:val="center"/>
          </w:tcPr>
          <w:p w14:paraId="1C0B09F1" w14:textId="77777777" w:rsidR="00794486" w:rsidRDefault="00386DCF">
            <w:pPr>
              <w:pStyle w:val="affffffff4"/>
              <w:rPr>
                <w:rFonts w:ascii="宋体" w:hAnsi="宋体"/>
                <w:sz w:val="18"/>
                <w:szCs w:val="18"/>
              </w:rPr>
            </w:pPr>
            <w:r>
              <w:rPr>
                <w:rFonts w:ascii="宋体" w:hAnsi="宋体" w:hint="eastAsia"/>
                <w:sz w:val="18"/>
                <w:szCs w:val="18"/>
              </w:rPr>
              <w:t>稽查审核</w:t>
            </w:r>
          </w:p>
        </w:tc>
        <w:tc>
          <w:tcPr>
            <w:tcW w:w="1521" w:type="dxa"/>
            <w:tcBorders>
              <w:top w:val="single" w:sz="4" w:space="0" w:color="auto"/>
              <w:left w:val="single" w:sz="4" w:space="0" w:color="auto"/>
              <w:bottom w:val="single" w:sz="4" w:space="0" w:color="auto"/>
              <w:right w:val="single" w:sz="4" w:space="0" w:color="auto"/>
            </w:tcBorders>
            <w:vAlign w:val="center"/>
          </w:tcPr>
          <w:p w14:paraId="6E891520" w14:textId="77777777" w:rsidR="00794486" w:rsidRDefault="00386DCF">
            <w:pPr>
              <w:pStyle w:val="affffffff4"/>
              <w:rPr>
                <w:sz w:val="18"/>
                <w:szCs w:val="18"/>
              </w:rPr>
            </w:pPr>
            <w:r>
              <w:rPr>
                <w:sz w:val="18"/>
                <w:szCs w:val="18"/>
              </w:rPr>
              <w:t>1801</w:t>
            </w:r>
          </w:p>
        </w:tc>
        <w:tc>
          <w:tcPr>
            <w:tcW w:w="1521" w:type="dxa"/>
            <w:tcBorders>
              <w:top w:val="single" w:sz="4" w:space="0" w:color="auto"/>
              <w:left w:val="single" w:sz="4" w:space="0" w:color="auto"/>
              <w:bottom w:val="single" w:sz="4" w:space="0" w:color="auto"/>
              <w:right w:val="single" w:sz="4" w:space="0" w:color="auto"/>
            </w:tcBorders>
            <w:vAlign w:val="center"/>
          </w:tcPr>
          <w:p w14:paraId="1BFC5DC5"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3BA60CD5" w14:textId="77777777" w:rsidR="00794486" w:rsidRDefault="00386DCF">
            <w:pPr>
              <w:pStyle w:val="affffffff4"/>
              <w:rPr>
                <w:rFonts w:ascii="宋体" w:hAnsi="宋体"/>
                <w:sz w:val="18"/>
                <w:szCs w:val="18"/>
              </w:rPr>
            </w:pPr>
            <w:r>
              <w:rPr>
                <w:rFonts w:ascii="宋体" w:hAnsi="宋体" w:hint="eastAsia"/>
                <w:sz w:val="18"/>
                <w:szCs w:val="18"/>
              </w:rPr>
              <w:t>审核稽查主题。</w:t>
            </w:r>
          </w:p>
        </w:tc>
      </w:tr>
      <w:tr w:rsidR="00794486" w14:paraId="046E29D0" w14:textId="77777777">
        <w:tc>
          <w:tcPr>
            <w:tcW w:w="1183" w:type="dxa"/>
            <w:tcBorders>
              <w:top w:val="single" w:sz="4" w:space="0" w:color="auto"/>
              <w:left w:val="single" w:sz="4" w:space="0" w:color="auto"/>
              <w:bottom w:val="single" w:sz="4" w:space="0" w:color="auto"/>
              <w:right w:val="single" w:sz="4" w:space="0" w:color="auto"/>
            </w:tcBorders>
            <w:vAlign w:val="center"/>
          </w:tcPr>
          <w:p w14:paraId="7F7ED6C3" w14:textId="77777777" w:rsidR="00794486" w:rsidRDefault="00386DCF">
            <w:pPr>
              <w:pStyle w:val="affffffff4"/>
              <w:rPr>
                <w:color w:val="000000"/>
                <w:sz w:val="18"/>
                <w:szCs w:val="18"/>
              </w:rPr>
            </w:pPr>
            <w:r>
              <w:rPr>
                <w:rFonts w:hint="eastAsia"/>
                <w:color w:val="000000"/>
                <w:sz w:val="18"/>
                <w:szCs w:val="18"/>
              </w:rPr>
              <w:t>PT1901</w:t>
            </w:r>
          </w:p>
        </w:tc>
        <w:tc>
          <w:tcPr>
            <w:tcW w:w="1368" w:type="dxa"/>
            <w:tcBorders>
              <w:top w:val="single" w:sz="4" w:space="0" w:color="auto"/>
              <w:left w:val="single" w:sz="4" w:space="0" w:color="auto"/>
              <w:bottom w:val="single" w:sz="4" w:space="0" w:color="auto"/>
              <w:right w:val="single" w:sz="4" w:space="0" w:color="auto"/>
            </w:tcBorders>
            <w:vAlign w:val="center"/>
          </w:tcPr>
          <w:p w14:paraId="4001FB17" w14:textId="77777777" w:rsidR="00794486" w:rsidRDefault="00386DCF">
            <w:pPr>
              <w:pStyle w:val="affffffff4"/>
              <w:rPr>
                <w:rFonts w:ascii="宋体" w:hAnsi="宋体"/>
                <w:sz w:val="18"/>
                <w:szCs w:val="18"/>
              </w:rPr>
            </w:pPr>
            <w:r>
              <w:rPr>
                <w:rFonts w:ascii="宋体" w:hAnsi="宋体" w:hint="eastAsia"/>
                <w:sz w:val="18"/>
                <w:szCs w:val="18"/>
              </w:rPr>
              <w:t>客户档案信息管理员</w:t>
            </w:r>
          </w:p>
        </w:tc>
        <w:tc>
          <w:tcPr>
            <w:tcW w:w="1521" w:type="dxa"/>
            <w:tcBorders>
              <w:top w:val="single" w:sz="4" w:space="0" w:color="auto"/>
              <w:left w:val="single" w:sz="4" w:space="0" w:color="auto"/>
              <w:bottom w:val="single" w:sz="4" w:space="0" w:color="auto"/>
              <w:right w:val="single" w:sz="4" w:space="0" w:color="auto"/>
            </w:tcBorders>
            <w:vAlign w:val="center"/>
          </w:tcPr>
          <w:p w14:paraId="270A6BC3" w14:textId="77777777" w:rsidR="00794486" w:rsidRDefault="00386DCF">
            <w:pPr>
              <w:pStyle w:val="affffffff4"/>
              <w:rPr>
                <w:sz w:val="18"/>
                <w:szCs w:val="18"/>
              </w:rPr>
            </w:pPr>
            <w:r>
              <w:rPr>
                <w:sz w:val="18"/>
                <w:szCs w:val="18"/>
              </w:rPr>
              <w:t>1901</w:t>
            </w:r>
          </w:p>
        </w:tc>
        <w:tc>
          <w:tcPr>
            <w:tcW w:w="1521" w:type="dxa"/>
            <w:tcBorders>
              <w:top w:val="single" w:sz="4" w:space="0" w:color="auto"/>
              <w:left w:val="single" w:sz="4" w:space="0" w:color="auto"/>
              <w:bottom w:val="single" w:sz="4" w:space="0" w:color="auto"/>
              <w:right w:val="single" w:sz="4" w:space="0" w:color="auto"/>
            </w:tcBorders>
            <w:vAlign w:val="center"/>
          </w:tcPr>
          <w:p w14:paraId="55D4D97A"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61A7FBA7" w14:textId="77777777" w:rsidR="00794486" w:rsidRDefault="00386DCF">
            <w:pPr>
              <w:pStyle w:val="affffffff4"/>
              <w:rPr>
                <w:rFonts w:ascii="宋体" w:hAnsi="宋体"/>
                <w:sz w:val="18"/>
                <w:szCs w:val="18"/>
              </w:rPr>
            </w:pPr>
            <w:r>
              <w:rPr>
                <w:rFonts w:ascii="宋体" w:hAnsi="宋体" w:hint="eastAsia"/>
                <w:sz w:val="18"/>
                <w:szCs w:val="18"/>
              </w:rPr>
              <w:t>对营销业务处理过程中产生的各种纸质资料进行档案化存档。</w:t>
            </w:r>
          </w:p>
        </w:tc>
      </w:tr>
      <w:tr w:rsidR="00794486" w14:paraId="6F29A23A" w14:textId="77777777">
        <w:tc>
          <w:tcPr>
            <w:tcW w:w="1183" w:type="dxa"/>
            <w:tcBorders>
              <w:top w:val="single" w:sz="4" w:space="0" w:color="auto"/>
              <w:left w:val="single" w:sz="4" w:space="0" w:color="auto"/>
              <w:bottom w:val="single" w:sz="4" w:space="0" w:color="auto"/>
              <w:right w:val="single" w:sz="4" w:space="0" w:color="auto"/>
            </w:tcBorders>
            <w:vAlign w:val="center"/>
          </w:tcPr>
          <w:p w14:paraId="1146B282" w14:textId="77777777" w:rsidR="00794486" w:rsidRDefault="00386DCF">
            <w:pPr>
              <w:pStyle w:val="affffffff4"/>
              <w:rPr>
                <w:color w:val="000000"/>
                <w:sz w:val="18"/>
                <w:szCs w:val="18"/>
              </w:rPr>
            </w:pPr>
            <w:r>
              <w:rPr>
                <w:rFonts w:hint="eastAsia"/>
                <w:color w:val="000000"/>
                <w:sz w:val="18"/>
                <w:szCs w:val="18"/>
              </w:rPr>
              <w:t>PT1902</w:t>
            </w:r>
          </w:p>
        </w:tc>
        <w:tc>
          <w:tcPr>
            <w:tcW w:w="1368" w:type="dxa"/>
            <w:tcBorders>
              <w:top w:val="single" w:sz="4" w:space="0" w:color="auto"/>
              <w:left w:val="single" w:sz="4" w:space="0" w:color="auto"/>
              <w:bottom w:val="single" w:sz="4" w:space="0" w:color="auto"/>
              <w:right w:val="single" w:sz="4" w:space="0" w:color="auto"/>
            </w:tcBorders>
            <w:vAlign w:val="center"/>
          </w:tcPr>
          <w:p w14:paraId="603AE391" w14:textId="77777777" w:rsidR="00794486" w:rsidRDefault="00386DCF">
            <w:pPr>
              <w:pStyle w:val="affffffff4"/>
              <w:rPr>
                <w:rFonts w:ascii="宋体" w:hAnsi="宋体"/>
                <w:sz w:val="18"/>
                <w:szCs w:val="18"/>
              </w:rPr>
            </w:pPr>
            <w:r>
              <w:rPr>
                <w:rFonts w:ascii="宋体" w:hAnsi="宋体" w:hint="eastAsia"/>
                <w:sz w:val="18"/>
                <w:szCs w:val="18"/>
              </w:rPr>
              <w:t>客户档案资料管理员</w:t>
            </w:r>
          </w:p>
        </w:tc>
        <w:tc>
          <w:tcPr>
            <w:tcW w:w="1521" w:type="dxa"/>
            <w:tcBorders>
              <w:top w:val="single" w:sz="4" w:space="0" w:color="auto"/>
              <w:left w:val="single" w:sz="4" w:space="0" w:color="auto"/>
              <w:bottom w:val="single" w:sz="4" w:space="0" w:color="auto"/>
              <w:right w:val="single" w:sz="4" w:space="0" w:color="auto"/>
            </w:tcBorders>
            <w:vAlign w:val="center"/>
          </w:tcPr>
          <w:p w14:paraId="4E39104F" w14:textId="77777777" w:rsidR="00794486" w:rsidRDefault="00386DCF">
            <w:pPr>
              <w:pStyle w:val="affffffff4"/>
              <w:rPr>
                <w:sz w:val="18"/>
                <w:szCs w:val="18"/>
              </w:rPr>
            </w:pPr>
            <w:r>
              <w:rPr>
                <w:sz w:val="18"/>
                <w:szCs w:val="18"/>
              </w:rPr>
              <w:t>1901</w:t>
            </w:r>
          </w:p>
        </w:tc>
        <w:tc>
          <w:tcPr>
            <w:tcW w:w="1521" w:type="dxa"/>
            <w:tcBorders>
              <w:top w:val="single" w:sz="4" w:space="0" w:color="auto"/>
              <w:left w:val="single" w:sz="4" w:space="0" w:color="auto"/>
              <w:bottom w:val="single" w:sz="4" w:space="0" w:color="auto"/>
              <w:right w:val="single" w:sz="4" w:space="0" w:color="auto"/>
            </w:tcBorders>
            <w:vAlign w:val="center"/>
          </w:tcPr>
          <w:p w14:paraId="7E339058"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1B358485" w14:textId="77777777" w:rsidR="00794486" w:rsidRDefault="00386DCF">
            <w:pPr>
              <w:pStyle w:val="affffffff4"/>
              <w:rPr>
                <w:rFonts w:ascii="宋体" w:hAnsi="宋体"/>
                <w:sz w:val="18"/>
                <w:szCs w:val="18"/>
              </w:rPr>
            </w:pPr>
            <w:r>
              <w:rPr>
                <w:rFonts w:ascii="宋体" w:hAnsi="宋体" w:hint="eastAsia"/>
                <w:sz w:val="18"/>
                <w:szCs w:val="18"/>
              </w:rPr>
              <w:t>对营销业务处理过程中产生的各种纸质资料进行档案化存档。</w:t>
            </w:r>
          </w:p>
        </w:tc>
      </w:tr>
      <w:tr w:rsidR="00794486" w14:paraId="368332B6" w14:textId="77777777">
        <w:tc>
          <w:tcPr>
            <w:tcW w:w="1183" w:type="dxa"/>
            <w:tcBorders>
              <w:top w:val="single" w:sz="4" w:space="0" w:color="auto"/>
              <w:left w:val="single" w:sz="4" w:space="0" w:color="auto"/>
              <w:bottom w:val="single" w:sz="4" w:space="0" w:color="auto"/>
              <w:right w:val="single" w:sz="4" w:space="0" w:color="auto"/>
            </w:tcBorders>
            <w:vAlign w:val="center"/>
          </w:tcPr>
          <w:p w14:paraId="2B4188F4" w14:textId="77777777" w:rsidR="00794486" w:rsidRDefault="00386DCF">
            <w:pPr>
              <w:pStyle w:val="affffffff4"/>
              <w:rPr>
                <w:color w:val="000000"/>
                <w:sz w:val="18"/>
                <w:szCs w:val="18"/>
              </w:rPr>
            </w:pPr>
            <w:r>
              <w:rPr>
                <w:rFonts w:hint="eastAsia"/>
                <w:color w:val="000000"/>
                <w:sz w:val="18"/>
                <w:szCs w:val="18"/>
              </w:rPr>
              <w:t>PT1903</w:t>
            </w:r>
          </w:p>
        </w:tc>
        <w:tc>
          <w:tcPr>
            <w:tcW w:w="1368" w:type="dxa"/>
            <w:tcBorders>
              <w:top w:val="single" w:sz="4" w:space="0" w:color="auto"/>
              <w:left w:val="single" w:sz="4" w:space="0" w:color="auto"/>
              <w:bottom w:val="single" w:sz="4" w:space="0" w:color="auto"/>
              <w:right w:val="single" w:sz="4" w:space="0" w:color="auto"/>
            </w:tcBorders>
            <w:vAlign w:val="center"/>
          </w:tcPr>
          <w:p w14:paraId="0C2FB21D" w14:textId="77777777" w:rsidR="00794486" w:rsidRDefault="00386DCF">
            <w:pPr>
              <w:pStyle w:val="affffffff4"/>
              <w:rPr>
                <w:rFonts w:ascii="宋体" w:hAnsi="宋体"/>
                <w:sz w:val="18"/>
                <w:szCs w:val="18"/>
              </w:rPr>
            </w:pPr>
            <w:r>
              <w:rPr>
                <w:rFonts w:ascii="宋体" w:hAnsi="宋体" w:hint="eastAsia"/>
                <w:sz w:val="18"/>
                <w:szCs w:val="18"/>
              </w:rPr>
              <w:t>客户档案资料综合查询</w:t>
            </w:r>
          </w:p>
        </w:tc>
        <w:tc>
          <w:tcPr>
            <w:tcW w:w="1521" w:type="dxa"/>
            <w:tcBorders>
              <w:top w:val="single" w:sz="4" w:space="0" w:color="auto"/>
              <w:left w:val="single" w:sz="4" w:space="0" w:color="auto"/>
              <w:bottom w:val="single" w:sz="4" w:space="0" w:color="auto"/>
              <w:right w:val="single" w:sz="4" w:space="0" w:color="auto"/>
            </w:tcBorders>
            <w:vAlign w:val="center"/>
          </w:tcPr>
          <w:p w14:paraId="1CD0C23A" w14:textId="77777777" w:rsidR="00794486" w:rsidRDefault="00386DCF">
            <w:pPr>
              <w:pStyle w:val="affffffff4"/>
              <w:rPr>
                <w:sz w:val="18"/>
                <w:szCs w:val="18"/>
              </w:rPr>
            </w:pPr>
            <w:r>
              <w:rPr>
                <w:sz w:val="18"/>
                <w:szCs w:val="18"/>
              </w:rPr>
              <w:t>1901</w:t>
            </w:r>
          </w:p>
        </w:tc>
        <w:tc>
          <w:tcPr>
            <w:tcW w:w="1521" w:type="dxa"/>
            <w:tcBorders>
              <w:top w:val="single" w:sz="4" w:space="0" w:color="auto"/>
              <w:left w:val="single" w:sz="4" w:space="0" w:color="auto"/>
              <w:bottom w:val="single" w:sz="4" w:space="0" w:color="auto"/>
              <w:right w:val="single" w:sz="4" w:space="0" w:color="auto"/>
            </w:tcBorders>
            <w:vAlign w:val="center"/>
          </w:tcPr>
          <w:p w14:paraId="0FB7EDAF"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1E261869" w14:textId="77777777" w:rsidR="00794486" w:rsidRDefault="00386DCF">
            <w:pPr>
              <w:pStyle w:val="affffffff4"/>
              <w:rPr>
                <w:rFonts w:ascii="宋体" w:hAnsi="宋体"/>
                <w:sz w:val="18"/>
                <w:szCs w:val="18"/>
              </w:rPr>
            </w:pPr>
            <w:r>
              <w:rPr>
                <w:rFonts w:ascii="宋体" w:hAnsi="宋体" w:hint="eastAsia"/>
                <w:sz w:val="18"/>
                <w:szCs w:val="18"/>
              </w:rPr>
              <w:t>查询客户档案资料。</w:t>
            </w:r>
          </w:p>
        </w:tc>
      </w:tr>
      <w:tr w:rsidR="00794486" w14:paraId="006D2DA3" w14:textId="77777777">
        <w:tc>
          <w:tcPr>
            <w:tcW w:w="1183" w:type="dxa"/>
            <w:tcBorders>
              <w:top w:val="single" w:sz="4" w:space="0" w:color="auto"/>
              <w:left w:val="single" w:sz="4" w:space="0" w:color="auto"/>
              <w:bottom w:val="single" w:sz="4" w:space="0" w:color="auto"/>
              <w:right w:val="single" w:sz="4" w:space="0" w:color="auto"/>
            </w:tcBorders>
            <w:vAlign w:val="center"/>
          </w:tcPr>
          <w:p w14:paraId="623D3D4B" w14:textId="77777777" w:rsidR="00794486" w:rsidRDefault="00386DCF">
            <w:pPr>
              <w:pStyle w:val="affffffff4"/>
              <w:rPr>
                <w:color w:val="000000"/>
                <w:sz w:val="18"/>
                <w:szCs w:val="18"/>
              </w:rPr>
            </w:pPr>
            <w:r>
              <w:rPr>
                <w:rFonts w:hint="eastAsia"/>
                <w:color w:val="000000"/>
                <w:sz w:val="18"/>
                <w:szCs w:val="18"/>
              </w:rPr>
              <w:t>PT1904</w:t>
            </w:r>
          </w:p>
        </w:tc>
        <w:tc>
          <w:tcPr>
            <w:tcW w:w="1368" w:type="dxa"/>
            <w:tcBorders>
              <w:top w:val="single" w:sz="4" w:space="0" w:color="auto"/>
              <w:left w:val="single" w:sz="4" w:space="0" w:color="auto"/>
              <w:bottom w:val="single" w:sz="4" w:space="0" w:color="auto"/>
              <w:right w:val="single" w:sz="4" w:space="0" w:color="auto"/>
            </w:tcBorders>
            <w:vAlign w:val="center"/>
          </w:tcPr>
          <w:p w14:paraId="62654388" w14:textId="77777777" w:rsidR="00794486" w:rsidRDefault="00386DCF">
            <w:pPr>
              <w:pStyle w:val="affffffff4"/>
              <w:rPr>
                <w:rFonts w:ascii="宋体" w:hAnsi="宋体"/>
                <w:sz w:val="18"/>
                <w:szCs w:val="18"/>
              </w:rPr>
            </w:pPr>
            <w:r>
              <w:rPr>
                <w:rFonts w:ascii="宋体" w:hAnsi="宋体" w:hint="eastAsia"/>
                <w:sz w:val="18"/>
                <w:szCs w:val="18"/>
              </w:rPr>
              <w:t>客户信息查询</w:t>
            </w:r>
          </w:p>
        </w:tc>
        <w:tc>
          <w:tcPr>
            <w:tcW w:w="1521" w:type="dxa"/>
            <w:tcBorders>
              <w:top w:val="single" w:sz="4" w:space="0" w:color="auto"/>
              <w:left w:val="single" w:sz="4" w:space="0" w:color="auto"/>
              <w:bottom w:val="single" w:sz="4" w:space="0" w:color="auto"/>
              <w:right w:val="single" w:sz="4" w:space="0" w:color="auto"/>
            </w:tcBorders>
            <w:vAlign w:val="center"/>
          </w:tcPr>
          <w:p w14:paraId="61DC97B7" w14:textId="77777777" w:rsidR="00794486" w:rsidRDefault="00386DCF">
            <w:pPr>
              <w:pStyle w:val="affffffff4"/>
              <w:rPr>
                <w:sz w:val="18"/>
                <w:szCs w:val="18"/>
              </w:rPr>
            </w:pPr>
            <w:r>
              <w:rPr>
                <w:sz w:val="18"/>
                <w:szCs w:val="18"/>
              </w:rPr>
              <w:t>1901</w:t>
            </w:r>
          </w:p>
        </w:tc>
        <w:tc>
          <w:tcPr>
            <w:tcW w:w="1521" w:type="dxa"/>
            <w:tcBorders>
              <w:top w:val="single" w:sz="4" w:space="0" w:color="auto"/>
              <w:left w:val="single" w:sz="4" w:space="0" w:color="auto"/>
              <w:bottom w:val="single" w:sz="4" w:space="0" w:color="auto"/>
              <w:right w:val="single" w:sz="4" w:space="0" w:color="auto"/>
            </w:tcBorders>
            <w:vAlign w:val="center"/>
          </w:tcPr>
          <w:p w14:paraId="66B5231E"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4E11155B" w14:textId="77777777" w:rsidR="00794486" w:rsidRDefault="00386DCF">
            <w:pPr>
              <w:pStyle w:val="affffffff4"/>
              <w:rPr>
                <w:rFonts w:ascii="宋体" w:hAnsi="宋体"/>
                <w:sz w:val="18"/>
                <w:szCs w:val="18"/>
              </w:rPr>
            </w:pPr>
            <w:r>
              <w:rPr>
                <w:rFonts w:ascii="宋体" w:hAnsi="宋体" w:hint="eastAsia"/>
                <w:sz w:val="18"/>
                <w:szCs w:val="18"/>
              </w:rPr>
              <w:t>查询客户信息。</w:t>
            </w:r>
          </w:p>
        </w:tc>
      </w:tr>
      <w:tr w:rsidR="00794486" w14:paraId="13C46D77" w14:textId="77777777">
        <w:tc>
          <w:tcPr>
            <w:tcW w:w="1183" w:type="dxa"/>
            <w:tcBorders>
              <w:top w:val="single" w:sz="4" w:space="0" w:color="auto"/>
              <w:left w:val="single" w:sz="4" w:space="0" w:color="auto"/>
              <w:bottom w:val="single" w:sz="4" w:space="0" w:color="auto"/>
              <w:right w:val="single" w:sz="4" w:space="0" w:color="auto"/>
            </w:tcBorders>
            <w:vAlign w:val="center"/>
          </w:tcPr>
          <w:p w14:paraId="777C7711" w14:textId="77777777" w:rsidR="00794486" w:rsidRDefault="00386DCF">
            <w:pPr>
              <w:pStyle w:val="affffffff4"/>
              <w:rPr>
                <w:color w:val="000000"/>
                <w:sz w:val="18"/>
                <w:szCs w:val="18"/>
              </w:rPr>
            </w:pPr>
            <w:r>
              <w:rPr>
                <w:rFonts w:hint="eastAsia"/>
                <w:color w:val="000000"/>
                <w:sz w:val="18"/>
                <w:szCs w:val="18"/>
              </w:rPr>
              <w:t>PT1905</w:t>
            </w:r>
          </w:p>
        </w:tc>
        <w:tc>
          <w:tcPr>
            <w:tcW w:w="1368" w:type="dxa"/>
            <w:tcBorders>
              <w:top w:val="single" w:sz="4" w:space="0" w:color="auto"/>
              <w:left w:val="single" w:sz="4" w:space="0" w:color="auto"/>
              <w:bottom w:val="single" w:sz="4" w:space="0" w:color="auto"/>
              <w:right w:val="single" w:sz="4" w:space="0" w:color="auto"/>
            </w:tcBorders>
            <w:vAlign w:val="center"/>
          </w:tcPr>
          <w:p w14:paraId="7CF0B17F" w14:textId="77777777" w:rsidR="00794486" w:rsidRDefault="00386DCF">
            <w:pPr>
              <w:pStyle w:val="affffffff4"/>
              <w:rPr>
                <w:rFonts w:ascii="宋体" w:hAnsi="宋体"/>
                <w:sz w:val="18"/>
                <w:szCs w:val="18"/>
              </w:rPr>
            </w:pPr>
            <w:r>
              <w:rPr>
                <w:rFonts w:ascii="宋体" w:hAnsi="宋体" w:hint="eastAsia"/>
                <w:sz w:val="18"/>
                <w:szCs w:val="18"/>
              </w:rPr>
              <w:t>客户资料查询</w:t>
            </w:r>
          </w:p>
        </w:tc>
        <w:tc>
          <w:tcPr>
            <w:tcW w:w="1521" w:type="dxa"/>
            <w:tcBorders>
              <w:top w:val="single" w:sz="4" w:space="0" w:color="auto"/>
              <w:left w:val="single" w:sz="4" w:space="0" w:color="auto"/>
              <w:bottom w:val="single" w:sz="4" w:space="0" w:color="auto"/>
              <w:right w:val="single" w:sz="4" w:space="0" w:color="auto"/>
            </w:tcBorders>
            <w:vAlign w:val="center"/>
          </w:tcPr>
          <w:p w14:paraId="38D6574A" w14:textId="77777777" w:rsidR="00794486" w:rsidRDefault="00386DCF">
            <w:pPr>
              <w:pStyle w:val="affffffff4"/>
              <w:rPr>
                <w:sz w:val="18"/>
                <w:szCs w:val="18"/>
              </w:rPr>
            </w:pPr>
            <w:r>
              <w:rPr>
                <w:sz w:val="18"/>
                <w:szCs w:val="18"/>
              </w:rPr>
              <w:t>1901</w:t>
            </w:r>
          </w:p>
        </w:tc>
        <w:tc>
          <w:tcPr>
            <w:tcW w:w="1521" w:type="dxa"/>
            <w:tcBorders>
              <w:top w:val="single" w:sz="4" w:space="0" w:color="auto"/>
              <w:left w:val="single" w:sz="4" w:space="0" w:color="auto"/>
              <w:bottom w:val="single" w:sz="4" w:space="0" w:color="auto"/>
              <w:right w:val="single" w:sz="4" w:space="0" w:color="auto"/>
            </w:tcBorders>
            <w:vAlign w:val="center"/>
          </w:tcPr>
          <w:p w14:paraId="11DF78FE"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45316A36" w14:textId="77777777" w:rsidR="00794486" w:rsidRDefault="00386DCF">
            <w:pPr>
              <w:pStyle w:val="affffffff4"/>
              <w:rPr>
                <w:rFonts w:ascii="宋体" w:hAnsi="宋体"/>
                <w:sz w:val="18"/>
                <w:szCs w:val="18"/>
              </w:rPr>
            </w:pPr>
            <w:r>
              <w:rPr>
                <w:rFonts w:ascii="宋体" w:hAnsi="宋体" w:hint="eastAsia"/>
                <w:sz w:val="18"/>
                <w:szCs w:val="18"/>
              </w:rPr>
              <w:t>查询客户资料。</w:t>
            </w:r>
          </w:p>
        </w:tc>
      </w:tr>
      <w:tr w:rsidR="00794486" w14:paraId="7C6AA284" w14:textId="77777777">
        <w:tc>
          <w:tcPr>
            <w:tcW w:w="1183" w:type="dxa"/>
            <w:tcBorders>
              <w:top w:val="single" w:sz="4" w:space="0" w:color="auto"/>
              <w:left w:val="single" w:sz="4" w:space="0" w:color="auto"/>
              <w:bottom w:val="single" w:sz="4" w:space="0" w:color="auto"/>
              <w:right w:val="single" w:sz="4" w:space="0" w:color="auto"/>
            </w:tcBorders>
            <w:vAlign w:val="center"/>
          </w:tcPr>
          <w:p w14:paraId="71A82B85" w14:textId="77777777" w:rsidR="00794486" w:rsidRDefault="00386DCF">
            <w:pPr>
              <w:pStyle w:val="affffffff4"/>
              <w:rPr>
                <w:color w:val="000000"/>
                <w:sz w:val="18"/>
                <w:szCs w:val="18"/>
              </w:rPr>
            </w:pPr>
            <w:r>
              <w:rPr>
                <w:rFonts w:hint="eastAsia"/>
                <w:color w:val="000000"/>
                <w:sz w:val="18"/>
                <w:szCs w:val="18"/>
              </w:rPr>
              <w:t>PT1906</w:t>
            </w:r>
          </w:p>
        </w:tc>
        <w:tc>
          <w:tcPr>
            <w:tcW w:w="1368" w:type="dxa"/>
            <w:tcBorders>
              <w:top w:val="single" w:sz="4" w:space="0" w:color="auto"/>
              <w:left w:val="single" w:sz="4" w:space="0" w:color="auto"/>
              <w:bottom w:val="single" w:sz="4" w:space="0" w:color="auto"/>
              <w:right w:val="single" w:sz="4" w:space="0" w:color="auto"/>
            </w:tcBorders>
            <w:vAlign w:val="center"/>
          </w:tcPr>
          <w:p w14:paraId="5B9A7D7C" w14:textId="77777777" w:rsidR="00794486" w:rsidRDefault="00386DCF">
            <w:pPr>
              <w:pStyle w:val="affffffff4"/>
              <w:rPr>
                <w:rFonts w:ascii="宋体" w:hAnsi="宋体"/>
                <w:sz w:val="18"/>
                <w:szCs w:val="18"/>
              </w:rPr>
            </w:pPr>
            <w:r>
              <w:rPr>
                <w:rFonts w:ascii="宋体" w:hAnsi="宋体" w:hint="eastAsia"/>
                <w:sz w:val="18"/>
                <w:szCs w:val="18"/>
              </w:rPr>
              <w:t>客户资料核实人员</w:t>
            </w:r>
          </w:p>
        </w:tc>
        <w:tc>
          <w:tcPr>
            <w:tcW w:w="1521" w:type="dxa"/>
            <w:tcBorders>
              <w:top w:val="single" w:sz="4" w:space="0" w:color="auto"/>
              <w:left w:val="single" w:sz="4" w:space="0" w:color="auto"/>
              <w:bottom w:val="single" w:sz="4" w:space="0" w:color="auto"/>
              <w:right w:val="single" w:sz="4" w:space="0" w:color="auto"/>
            </w:tcBorders>
            <w:vAlign w:val="center"/>
          </w:tcPr>
          <w:p w14:paraId="50CCD4BD" w14:textId="77777777" w:rsidR="00794486" w:rsidRDefault="00386DCF">
            <w:pPr>
              <w:pStyle w:val="affffffff4"/>
              <w:rPr>
                <w:sz w:val="18"/>
                <w:szCs w:val="18"/>
              </w:rPr>
            </w:pPr>
            <w:r>
              <w:rPr>
                <w:sz w:val="18"/>
                <w:szCs w:val="18"/>
              </w:rPr>
              <w:t>1901</w:t>
            </w:r>
          </w:p>
        </w:tc>
        <w:tc>
          <w:tcPr>
            <w:tcW w:w="1521" w:type="dxa"/>
            <w:tcBorders>
              <w:top w:val="single" w:sz="4" w:space="0" w:color="auto"/>
              <w:left w:val="single" w:sz="4" w:space="0" w:color="auto"/>
              <w:bottom w:val="single" w:sz="4" w:space="0" w:color="auto"/>
              <w:right w:val="single" w:sz="4" w:space="0" w:color="auto"/>
            </w:tcBorders>
            <w:vAlign w:val="center"/>
          </w:tcPr>
          <w:p w14:paraId="5D0A3691" w14:textId="77777777" w:rsidR="00794486" w:rsidRDefault="00386DCF">
            <w:pPr>
              <w:pStyle w:val="affffffff4"/>
              <w:rPr>
                <w:rFonts w:ascii="宋体" w:hAnsi="宋体"/>
                <w:sz w:val="18"/>
                <w:szCs w:val="18"/>
              </w:rPr>
            </w:pPr>
            <w:r>
              <w:rPr>
                <w:rFonts w:ascii="宋体" w:hAnsi="宋体" w:hint="eastAsia"/>
                <w:sz w:val="18"/>
                <w:szCs w:val="18"/>
              </w:rPr>
              <w:t>省、市</w:t>
            </w:r>
          </w:p>
        </w:tc>
        <w:tc>
          <w:tcPr>
            <w:tcW w:w="4261" w:type="dxa"/>
            <w:tcBorders>
              <w:top w:val="single" w:sz="4" w:space="0" w:color="auto"/>
              <w:left w:val="single" w:sz="4" w:space="0" w:color="auto"/>
              <w:bottom w:val="single" w:sz="4" w:space="0" w:color="auto"/>
              <w:right w:val="single" w:sz="4" w:space="0" w:color="auto"/>
            </w:tcBorders>
            <w:vAlign w:val="center"/>
          </w:tcPr>
          <w:p w14:paraId="6BDC45B2" w14:textId="77777777" w:rsidR="00794486" w:rsidRDefault="00386DCF">
            <w:pPr>
              <w:pStyle w:val="affffffff4"/>
              <w:rPr>
                <w:rFonts w:ascii="宋体" w:hAnsi="宋体"/>
                <w:sz w:val="18"/>
                <w:szCs w:val="18"/>
              </w:rPr>
            </w:pPr>
            <w:r>
              <w:rPr>
                <w:rFonts w:ascii="宋体" w:hAnsi="宋体" w:hint="eastAsia"/>
                <w:sz w:val="18"/>
                <w:szCs w:val="18"/>
              </w:rPr>
              <w:t>核实客户资料。</w:t>
            </w:r>
          </w:p>
        </w:tc>
      </w:tr>
      <w:tr w:rsidR="00794486" w14:paraId="33B157BB" w14:textId="77777777">
        <w:tc>
          <w:tcPr>
            <w:tcW w:w="1183" w:type="dxa"/>
            <w:tcBorders>
              <w:top w:val="single" w:sz="4" w:space="0" w:color="auto"/>
              <w:left w:val="single" w:sz="4" w:space="0" w:color="auto"/>
              <w:bottom w:val="single" w:sz="4" w:space="0" w:color="auto"/>
              <w:right w:val="single" w:sz="4" w:space="0" w:color="auto"/>
            </w:tcBorders>
            <w:vAlign w:val="center"/>
          </w:tcPr>
          <w:p w14:paraId="21E98EAD" w14:textId="77777777" w:rsidR="00794486" w:rsidRDefault="00386DCF">
            <w:pPr>
              <w:pStyle w:val="affffffff4"/>
              <w:rPr>
                <w:color w:val="000000"/>
                <w:sz w:val="18"/>
                <w:szCs w:val="18"/>
              </w:rPr>
            </w:pPr>
            <w:r>
              <w:rPr>
                <w:rFonts w:hint="eastAsia"/>
                <w:color w:val="000000"/>
                <w:sz w:val="18"/>
                <w:szCs w:val="18"/>
              </w:rPr>
              <w:t>PT0001</w:t>
            </w:r>
          </w:p>
        </w:tc>
        <w:tc>
          <w:tcPr>
            <w:tcW w:w="1368" w:type="dxa"/>
            <w:tcBorders>
              <w:top w:val="single" w:sz="4" w:space="0" w:color="auto"/>
              <w:left w:val="single" w:sz="4" w:space="0" w:color="auto"/>
              <w:bottom w:val="single" w:sz="4" w:space="0" w:color="auto"/>
              <w:right w:val="single" w:sz="4" w:space="0" w:color="auto"/>
            </w:tcBorders>
            <w:vAlign w:val="center"/>
          </w:tcPr>
          <w:p w14:paraId="18134BE8" w14:textId="77777777" w:rsidR="00794486" w:rsidRDefault="00386DCF">
            <w:pPr>
              <w:pStyle w:val="affffffff4"/>
              <w:rPr>
                <w:rFonts w:ascii="宋体" w:hAnsi="宋体"/>
                <w:sz w:val="18"/>
                <w:szCs w:val="18"/>
              </w:rPr>
            </w:pPr>
            <w:r>
              <w:rPr>
                <w:rFonts w:ascii="宋体" w:hAnsi="宋体" w:hint="eastAsia"/>
                <w:sz w:val="18"/>
                <w:szCs w:val="18"/>
              </w:rPr>
              <w:t>人资管理专工</w:t>
            </w:r>
          </w:p>
        </w:tc>
        <w:tc>
          <w:tcPr>
            <w:tcW w:w="1521" w:type="dxa"/>
            <w:tcBorders>
              <w:top w:val="single" w:sz="4" w:space="0" w:color="auto"/>
              <w:left w:val="single" w:sz="4" w:space="0" w:color="auto"/>
              <w:bottom w:val="single" w:sz="4" w:space="0" w:color="auto"/>
              <w:right w:val="single" w:sz="4" w:space="0" w:color="auto"/>
            </w:tcBorders>
            <w:vAlign w:val="center"/>
          </w:tcPr>
          <w:p w14:paraId="3753BA94" w14:textId="77777777" w:rsidR="00794486" w:rsidRDefault="00386DCF">
            <w:pPr>
              <w:pStyle w:val="affffffff4"/>
              <w:rPr>
                <w:sz w:val="18"/>
                <w:szCs w:val="18"/>
              </w:rPr>
            </w:pPr>
            <w:r>
              <w:rPr>
                <w:rFonts w:hint="eastAsia"/>
                <w:sz w:val="18"/>
                <w:szCs w:val="18"/>
              </w:rPr>
              <w:t>0001</w:t>
            </w:r>
          </w:p>
        </w:tc>
        <w:tc>
          <w:tcPr>
            <w:tcW w:w="1521" w:type="dxa"/>
            <w:tcBorders>
              <w:top w:val="single" w:sz="4" w:space="0" w:color="auto"/>
              <w:left w:val="single" w:sz="4" w:space="0" w:color="auto"/>
              <w:bottom w:val="single" w:sz="4" w:space="0" w:color="auto"/>
              <w:right w:val="single" w:sz="4" w:space="0" w:color="auto"/>
            </w:tcBorders>
            <w:vAlign w:val="center"/>
          </w:tcPr>
          <w:p w14:paraId="22299B8E" w14:textId="77777777" w:rsidR="00794486" w:rsidRDefault="00386DCF">
            <w:pPr>
              <w:pStyle w:val="affffffff4"/>
              <w:rPr>
                <w:rFonts w:ascii="宋体" w:hAnsi="宋体"/>
                <w:sz w:val="18"/>
                <w:szCs w:val="18"/>
              </w:rPr>
            </w:pPr>
            <w:r>
              <w:rPr>
                <w:rFonts w:hint="eastAsia"/>
                <w:color w:val="000000" w:themeColor="text1"/>
                <w:sz w:val="18"/>
                <w:szCs w:val="18"/>
              </w:rPr>
              <w:t>省、市、县、所</w:t>
            </w:r>
          </w:p>
        </w:tc>
        <w:tc>
          <w:tcPr>
            <w:tcW w:w="4261" w:type="dxa"/>
            <w:tcBorders>
              <w:top w:val="single" w:sz="4" w:space="0" w:color="auto"/>
              <w:left w:val="single" w:sz="4" w:space="0" w:color="auto"/>
              <w:bottom w:val="single" w:sz="4" w:space="0" w:color="auto"/>
              <w:right w:val="single" w:sz="4" w:space="0" w:color="auto"/>
            </w:tcBorders>
            <w:vAlign w:val="center"/>
          </w:tcPr>
          <w:p w14:paraId="31415D9F" w14:textId="77777777" w:rsidR="00794486" w:rsidRDefault="00386DCF">
            <w:pPr>
              <w:pStyle w:val="affffffff4"/>
              <w:rPr>
                <w:rFonts w:ascii="宋体" w:hAnsi="宋体"/>
                <w:sz w:val="18"/>
                <w:szCs w:val="18"/>
              </w:rPr>
            </w:pPr>
            <w:r>
              <w:rPr>
                <w:rFonts w:hint="eastAsia"/>
                <w:color w:val="000000" w:themeColor="text1"/>
                <w:sz w:val="18"/>
                <w:szCs w:val="18"/>
              </w:rPr>
              <w:t>负责省、市、县、所的人资管理工作</w:t>
            </w:r>
          </w:p>
        </w:tc>
      </w:tr>
      <w:tr w:rsidR="00794486" w14:paraId="29217DA6" w14:textId="77777777">
        <w:tc>
          <w:tcPr>
            <w:tcW w:w="1183" w:type="dxa"/>
            <w:tcBorders>
              <w:top w:val="single" w:sz="4" w:space="0" w:color="auto"/>
              <w:left w:val="single" w:sz="4" w:space="0" w:color="auto"/>
              <w:bottom w:val="single" w:sz="4" w:space="0" w:color="auto"/>
              <w:right w:val="single" w:sz="4" w:space="0" w:color="auto"/>
            </w:tcBorders>
            <w:vAlign w:val="center"/>
          </w:tcPr>
          <w:p w14:paraId="357F78E6" w14:textId="77777777" w:rsidR="00794486" w:rsidRDefault="00386DCF">
            <w:pPr>
              <w:pStyle w:val="affffffff4"/>
              <w:rPr>
                <w:color w:val="000000"/>
                <w:sz w:val="18"/>
                <w:szCs w:val="18"/>
              </w:rPr>
            </w:pPr>
            <w:r>
              <w:rPr>
                <w:rFonts w:hint="eastAsia"/>
                <w:color w:val="000000"/>
                <w:sz w:val="18"/>
                <w:szCs w:val="18"/>
              </w:rPr>
              <w:t>PT0002</w:t>
            </w:r>
          </w:p>
        </w:tc>
        <w:tc>
          <w:tcPr>
            <w:tcW w:w="1368" w:type="dxa"/>
            <w:tcBorders>
              <w:top w:val="single" w:sz="4" w:space="0" w:color="auto"/>
              <w:left w:val="single" w:sz="4" w:space="0" w:color="auto"/>
              <w:bottom w:val="single" w:sz="4" w:space="0" w:color="auto"/>
              <w:right w:val="single" w:sz="4" w:space="0" w:color="auto"/>
            </w:tcBorders>
            <w:vAlign w:val="center"/>
          </w:tcPr>
          <w:p w14:paraId="764DF2D5" w14:textId="77777777" w:rsidR="00794486" w:rsidRDefault="00386DCF">
            <w:pPr>
              <w:pStyle w:val="affffffff4"/>
              <w:rPr>
                <w:rFonts w:ascii="宋体" w:hAnsi="宋体"/>
                <w:sz w:val="18"/>
                <w:szCs w:val="18"/>
              </w:rPr>
            </w:pPr>
            <w:r>
              <w:rPr>
                <w:rFonts w:ascii="宋体" w:hAnsi="宋体" w:hint="eastAsia"/>
                <w:sz w:val="18"/>
                <w:szCs w:val="18"/>
              </w:rPr>
              <w:t>营销部领导</w:t>
            </w:r>
          </w:p>
        </w:tc>
        <w:tc>
          <w:tcPr>
            <w:tcW w:w="1521" w:type="dxa"/>
            <w:tcBorders>
              <w:top w:val="single" w:sz="4" w:space="0" w:color="auto"/>
              <w:left w:val="single" w:sz="4" w:space="0" w:color="auto"/>
              <w:bottom w:val="single" w:sz="4" w:space="0" w:color="auto"/>
              <w:right w:val="single" w:sz="4" w:space="0" w:color="auto"/>
            </w:tcBorders>
            <w:vAlign w:val="center"/>
          </w:tcPr>
          <w:p w14:paraId="2769C912" w14:textId="77777777" w:rsidR="00794486" w:rsidRDefault="00386DCF">
            <w:pPr>
              <w:pStyle w:val="affffffff4"/>
              <w:rPr>
                <w:sz w:val="18"/>
                <w:szCs w:val="18"/>
              </w:rPr>
            </w:pPr>
            <w:r>
              <w:rPr>
                <w:rFonts w:hint="eastAsia"/>
                <w:sz w:val="18"/>
                <w:szCs w:val="18"/>
              </w:rPr>
              <w:t>0002</w:t>
            </w:r>
          </w:p>
        </w:tc>
        <w:tc>
          <w:tcPr>
            <w:tcW w:w="1521" w:type="dxa"/>
            <w:tcBorders>
              <w:top w:val="single" w:sz="4" w:space="0" w:color="auto"/>
              <w:left w:val="single" w:sz="4" w:space="0" w:color="auto"/>
              <w:bottom w:val="single" w:sz="4" w:space="0" w:color="auto"/>
              <w:right w:val="single" w:sz="4" w:space="0" w:color="auto"/>
            </w:tcBorders>
            <w:vAlign w:val="center"/>
          </w:tcPr>
          <w:p w14:paraId="20537C67" w14:textId="77777777" w:rsidR="00794486" w:rsidRDefault="00386DCF">
            <w:pPr>
              <w:pStyle w:val="affffffff4"/>
              <w:rPr>
                <w:rFonts w:ascii="宋体" w:hAnsi="宋体"/>
                <w:sz w:val="18"/>
                <w:szCs w:val="18"/>
              </w:rPr>
            </w:pPr>
            <w:r>
              <w:rPr>
                <w:rFonts w:hint="eastAsia"/>
                <w:color w:val="000000" w:themeColor="text1"/>
                <w:sz w:val="18"/>
                <w:szCs w:val="18"/>
              </w:rPr>
              <w:t>省、市、县</w:t>
            </w:r>
          </w:p>
        </w:tc>
        <w:tc>
          <w:tcPr>
            <w:tcW w:w="4261" w:type="dxa"/>
            <w:tcBorders>
              <w:top w:val="single" w:sz="4" w:space="0" w:color="auto"/>
              <w:left w:val="single" w:sz="4" w:space="0" w:color="auto"/>
              <w:bottom w:val="single" w:sz="4" w:space="0" w:color="auto"/>
              <w:right w:val="single" w:sz="4" w:space="0" w:color="auto"/>
            </w:tcBorders>
            <w:vAlign w:val="center"/>
          </w:tcPr>
          <w:p w14:paraId="3DD82C1F" w14:textId="77777777" w:rsidR="00794486" w:rsidRDefault="00386DCF">
            <w:pPr>
              <w:pStyle w:val="affffffff4"/>
              <w:rPr>
                <w:rFonts w:ascii="宋体" w:hAnsi="宋体"/>
                <w:sz w:val="18"/>
                <w:szCs w:val="18"/>
              </w:rPr>
            </w:pPr>
            <w:r>
              <w:rPr>
                <w:rFonts w:hint="eastAsia"/>
                <w:color w:val="000000" w:themeColor="text1"/>
                <w:sz w:val="18"/>
                <w:szCs w:val="18"/>
              </w:rPr>
              <w:t>负责本级营销部门的营销业务的审核、审批工作。</w:t>
            </w:r>
          </w:p>
        </w:tc>
      </w:tr>
    </w:tbl>
    <w:p w14:paraId="04DE21B9" w14:textId="77777777" w:rsidR="00794486" w:rsidRDefault="00794486"/>
    <w:p w14:paraId="58C07692" w14:textId="77777777" w:rsidR="00794486" w:rsidRDefault="00386DCF">
      <w:pPr>
        <w:pStyle w:val="2"/>
        <w:numPr>
          <w:ilvl w:val="1"/>
          <w:numId w:val="17"/>
        </w:numPr>
        <w:spacing w:line="415" w:lineRule="auto"/>
        <w:rPr>
          <w:bCs w:val="0"/>
          <w:sz w:val="24"/>
          <w:szCs w:val="24"/>
        </w:rPr>
      </w:pPr>
      <w:bookmarkStart w:id="86" w:name="_Toc372714337"/>
      <w:r>
        <w:rPr>
          <w:rFonts w:hint="eastAsia"/>
          <w:bCs w:val="0"/>
          <w:sz w:val="24"/>
          <w:szCs w:val="24"/>
        </w:rPr>
        <w:t>界面设计</w:t>
      </w:r>
      <w:bookmarkEnd w:id="86"/>
    </w:p>
    <w:p w14:paraId="6A919A00" w14:textId="77777777" w:rsidR="00794486" w:rsidRDefault="00386DCF">
      <w:pPr>
        <w:pStyle w:val="14"/>
        <w:ind w:left="420" w:firstLineChars="0" w:firstLine="0"/>
        <w:jc w:val="left"/>
        <w:rPr>
          <w:i/>
          <w:color w:val="4F81BD"/>
        </w:rPr>
      </w:pPr>
      <w:r>
        <w:rPr>
          <w:rFonts w:hint="eastAsia"/>
          <w:i/>
          <w:color w:val="4F81BD"/>
        </w:rPr>
        <w:t>【编写说明】</w:t>
      </w:r>
    </w:p>
    <w:p w14:paraId="6ECDDF78" w14:textId="77777777" w:rsidR="00794486" w:rsidRDefault="00386DCF">
      <w:pPr>
        <w:pStyle w:val="14"/>
        <w:ind w:left="420" w:firstLineChars="0" w:firstLine="0"/>
        <w:jc w:val="left"/>
        <w:rPr>
          <w:i/>
          <w:color w:val="4F81BD"/>
        </w:rPr>
      </w:pPr>
      <w:r>
        <w:rPr>
          <w:rFonts w:hint="eastAsia"/>
          <w:i/>
          <w:color w:val="4F81BD"/>
        </w:rPr>
        <w:t>按桌面可视化规范确定系统主要用户界面原型，以分界面原型图的形式进行描述。</w:t>
      </w:r>
    </w:p>
    <w:p w14:paraId="6B02E6E4" w14:textId="77777777" w:rsidR="00794486" w:rsidRDefault="00794486"/>
    <w:p w14:paraId="6960B309" w14:textId="77777777" w:rsidR="00794486" w:rsidRDefault="00386DCF">
      <w:pPr>
        <w:pStyle w:val="2"/>
        <w:numPr>
          <w:ilvl w:val="1"/>
          <w:numId w:val="17"/>
        </w:numPr>
        <w:spacing w:line="415" w:lineRule="auto"/>
        <w:rPr>
          <w:bCs w:val="0"/>
          <w:sz w:val="24"/>
          <w:szCs w:val="24"/>
        </w:rPr>
      </w:pPr>
      <w:bookmarkStart w:id="87" w:name="_Toc372714338"/>
      <w:r>
        <w:rPr>
          <w:rFonts w:hint="eastAsia"/>
          <w:bCs w:val="0"/>
          <w:sz w:val="24"/>
          <w:szCs w:val="24"/>
        </w:rPr>
        <w:t>功能视图</w:t>
      </w:r>
      <w:bookmarkEnd w:id="61"/>
      <w:bookmarkEnd w:id="62"/>
      <w:bookmarkEnd w:id="63"/>
      <w:bookmarkEnd w:id="64"/>
      <w:bookmarkEnd w:id="65"/>
      <w:bookmarkEnd w:id="87"/>
    </w:p>
    <w:p w14:paraId="3DC14400" w14:textId="77777777" w:rsidR="00794486" w:rsidRDefault="00386DCF">
      <w:pPr>
        <w:pStyle w:val="3"/>
        <w:numPr>
          <w:ilvl w:val="2"/>
          <w:numId w:val="19"/>
        </w:numPr>
        <w:spacing w:line="415" w:lineRule="auto"/>
        <w:rPr>
          <w:bCs w:val="0"/>
        </w:rPr>
      </w:pPr>
      <w:r>
        <w:rPr>
          <w:rFonts w:hint="eastAsia"/>
          <w:bCs w:val="0"/>
        </w:rPr>
        <w:t>用电量分析及高峰预警（周杰铭）</w:t>
      </w:r>
    </w:p>
    <w:p w14:paraId="3A5A84C6" w14:textId="77777777" w:rsidR="00794486" w:rsidRDefault="00386DCF">
      <w:pPr>
        <w:pStyle w:val="14"/>
        <w:ind w:left="420" w:firstLineChars="0" w:firstLine="0"/>
        <w:jc w:val="left"/>
        <w:rPr>
          <w:iCs/>
          <w:color w:val="FF0000"/>
        </w:rPr>
      </w:pPr>
      <w:r>
        <w:rPr>
          <w:rFonts w:hint="eastAsia"/>
          <w:iCs/>
          <w:color w:val="FF0000"/>
        </w:rPr>
        <w:t>功能编号为</w:t>
      </w:r>
      <w:r>
        <w:rPr>
          <w:rFonts w:hint="eastAsia"/>
          <w:iCs/>
          <w:color w:val="FF0000"/>
        </w:rPr>
        <w:t>F01XX</w:t>
      </w:r>
    </w:p>
    <w:p w14:paraId="3DA4726D" w14:textId="77777777" w:rsidR="00794486" w:rsidRDefault="00386DCF">
      <w:pPr>
        <w:pStyle w:val="aff5"/>
        <w:keepNext/>
        <w:spacing w:line="240" w:lineRule="auto"/>
        <w:ind w:firstLine="0"/>
        <w:jc w:val="center"/>
      </w:pPr>
      <w:r>
        <w:object w:dxaOrig="8681" w:dyaOrig="5325" w14:anchorId="772A0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266.25pt" o:ole="">
            <v:imagedata r:id="rId36" o:title=""/>
          </v:shape>
          <o:OLEObject Type="Embed" ProgID="Visio.Drawing.11" ShapeID="_x0000_i1025" DrawAspect="Content" ObjectID="_1650647683" r:id="rId37"/>
        </w:object>
      </w:r>
    </w:p>
    <w:p w14:paraId="68C698E9" w14:textId="77777777" w:rsidR="00794486" w:rsidRDefault="00386DCF">
      <w:pPr>
        <w:pStyle w:val="aff7"/>
        <w:keepNext/>
        <w:jc w:val="center"/>
        <w:rPr>
          <w:rFonts w:ascii="宋体" w:eastAsia="宋体" w:hAnsi="宋体"/>
          <w:sz w:val="18"/>
        </w:rPr>
      </w:pPr>
      <w:bookmarkStart w:id="88" w:name="_Toc372714524"/>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&lt;网上营业厅&gt;功能层级图</w:t>
      </w:r>
      <w:bookmarkEnd w:id="88"/>
    </w:p>
    <w:p w14:paraId="25E51044" w14:textId="77777777" w:rsidR="00794486" w:rsidRDefault="00794486">
      <w:pPr>
        <w:pStyle w:val="aff5"/>
        <w:spacing w:line="240" w:lineRule="auto"/>
        <w:ind w:left="720" w:firstLine="0"/>
        <w:rPr>
          <w:rFonts w:ascii="Times New Roman"/>
          <w:i/>
          <w:color w:val="4F81BD"/>
          <w:sz w:val="21"/>
        </w:rPr>
      </w:pPr>
    </w:p>
    <w:p w14:paraId="5FADD093" w14:textId="77777777" w:rsidR="00794486" w:rsidRDefault="00794486"/>
    <w:p w14:paraId="2A27895F" w14:textId="77777777" w:rsidR="00794486" w:rsidRDefault="00386DCF">
      <w:pPr>
        <w:pStyle w:val="aff7"/>
        <w:jc w:val="center"/>
      </w:pPr>
      <w:bookmarkStart w:id="89" w:name="_Toc450231899"/>
      <w:bookmarkStart w:id="90" w:name="_Toc451931269"/>
      <w:bookmarkStart w:id="91" w:name="_Toc358131224"/>
      <w:bookmarkStart w:id="92" w:name="_Toc357762111"/>
      <w:bookmarkStart w:id="93" w:name="_Toc358153830"/>
      <w:bookmarkStart w:id="94" w:name="_Toc358121958"/>
      <w:bookmarkStart w:id="95" w:name="_Toc358152134"/>
      <w:bookmarkStart w:id="96" w:name="_Toc372714339"/>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3</w:t>
      </w:r>
      <w:r>
        <w:fldChar w:fldCharType="end"/>
      </w:r>
      <w:r>
        <w:rPr>
          <w:rFonts w:hint="eastAsia"/>
        </w:rPr>
        <w:t>&lt;</w:t>
      </w:r>
      <w:r>
        <w:rPr>
          <w:rFonts w:hint="eastAsia"/>
        </w:rPr>
        <w:t>新装增容及变更用电</w:t>
      </w:r>
      <w:r>
        <w:rPr>
          <w:rFonts w:hint="eastAsia"/>
        </w:rPr>
        <w:t>&gt;</w:t>
      </w:r>
      <w:r>
        <w:rPr>
          <w:rFonts w:hint="eastAsia"/>
        </w:rPr>
        <w:t>功能清单</w:t>
      </w:r>
      <w:bookmarkEnd w:id="89"/>
      <w:bookmarkEnd w:id="90"/>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5"/>
        <w:gridCol w:w="1510"/>
        <w:gridCol w:w="797"/>
        <w:gridCol w:w="1046"/>
        <w:gridCol w:w="1047"/>
        <w:gridCol w:w="913"/>
        <w:gridCol w:w="1974"/>
        <w:gridCol w:w="1662"/>
      </w:tblGrid>
      <w:tr w:rsidR="00794486" w14:paraId="740B26EB" w14:textId="77777777">
        <w:tc>
          <w:tcPr>
            <w:tcW w:w="905" w:type="dxa"/>
            <w:shd w:val="clear" w:color="auto" w:fill="D9D9D9"/>
          </w:tcPr>
          <w:p w14:paraId="49CDBF8D" w14:textId="77777777" w:rsidR="00794486" w:rsidRDefault="00386DCF">
            <w:pPr>
              <w:pStyle w:val="-"/>
              <w:jc w:val="both"/>
              <w:rPr>
                <w:kern w:val="21"/>
              </w:rPr>
            </w:pPr>
            <w:r>
              <w:rPr>
                <w:rFonts w:hint="eastAsia"/>
                <w:kern w:val="21"/>
              </w:rPr>
              <w:t>功能编号</w:t>
            </w:r>
          </w:p>
        </w:tc>
        <w:tc>
          <w:tcPr>
            <w:tcW w:w="1510" w:type="dxa"/>
            <w:shd w:val="clear" w:color="auto" w:fill="D9D9D9"/>
          </w:tcPr>
          <w:p w14:paraId="753A6D58" w14:textId="77777777" w:rsidR="00794486" w:rsidRDefault="00386DCF">
            <w:pPr>
              <w:pStyle w:val="-"/>
              <w:rPr>
                <w:kern w:val="21"/>
              </w:rPr>
            </w:pPr>
            <w:r>
              <w:rPr>
                <w:rFonts w:hint="eastAsia"/>
                <w:kern w:val="21"/>
              </w:rPr>
              <w:t>功能名称</w:t>
            </w:r>
          </w:p>
        </w:tc>
        <w:tc>
          <w:tcPr>
            <w:tcW w:w="797" w:type="dxa"/>
            <w:shd w:val="clear" w:color="auto" w:fill="D9D9D9"/>
          </w:tcPr>
          <w:p w14:paraId="5D81C31A" w14:textId="77777777" w:rsidR="00794486" w:rsidRDefault="00386DCF">
            <w:pPr>
              <w:pStyle w:val="-"/>
              <w:jc w:val="both"/>
              <w:rPr>
                <w:kern w:val="21"/>
              </w:rPr>
            </w:pPr>
            <w:r>
              <w:rPr>
                <w:rFonts w:hint="eastAsia"/>
                <w:kern w:val="21"/>
              </w:rPr>
              <w:t>对应业务流程编号</w:t>
            </w:r>
          </w:p>
        </w:tc>
        <w:tc>
          <w:tcPr>
            <w:tcW w:w="1046" w:type="dxa"/>
            <w:shd w:val="clear" w:color="auto" w:fill="D9D9D9"/>
          </w:tcPr>
          <w:p w14:paraId="56269948" w14:textId="77777777" w:rsidR="00794486" w:rsidRDefault="00386DCF">
            <w:pPr>
              <w:pStyle w:val="-"/>
              <w:rPr>
                <w:kern w:val="21"/>
              </w:rPr>
            </w:pPr>
            <w:r>
              <w:rPr>
                <w:rFonts w:hint="eastAsia"/>
                <w:kern w:val="21"/>
              </w:rPr>
              <w:t>对应业务活动编号</w:t>
            </w:r>
          </w:p>
        </w:tc>
        <w:tc>
          <w:tcPr>
            <w:tcW w:w="1047" w:type="dxa"/>
            <w:tcBorders>
              <w:left w:val="single" w:sz="4" w:space="0" w:color="auto"/>
              <w:right w:val="single" w:sz="4" w:space="0" w:color="auto"/>
            </w:tcBorders>
            <w:shd w:val="clear" w:color="auto" w:fill="D9D9D9"/>
          </w:tcPr>
          <w:p w14:paraId="21D33B05" w14:textId="77777777" w:rsidR="00794486" w:rsidRDefault="00386DCF">
            <w:pPr>
              <w:pStyle w:val="-"/>
              <w:rPr>
                <w:kern w:val="21"/>
              </w:rPr>
            </w:pPr>
            <w:r>
              <w:rPr>
                <w:rFonts w:hint="eastAsia"/>
                <w:kern w:val="21"/>
              </w:rPr>
              <w:t>对应用例编号</w:t>
            </w:r>
          </w:p>
        </w:tc>
        <w:tc>
          <w:tcPr>
            <w:tcW w:w="913" w:type="dxa"/>
            <w:tcBorders>
              <w:left w:val="single" w:sz="4" w:space="0" w:color="auto"/>
              <w:right w:val="single" w:sz="4" w:space="0" w:color="auto"/>
            </w:tcBorders>
            <w:shd w:val="clear" w:color="auto" w:fill="D9D9D9"/>
          </w:tcPr>
          <w:p w14:paraId="3F8BFCD1" w14:textId="77777777" w:rsidR="00794486" w:rsidRDefault="00386DCF">
            <w:pPr>
              <w:pStyle w:val="-"/>
              <w:rPr>
                <w:kern w:val="21"/>
              </w:rPr>
            </w:pPr>
            <w:r>
              <w:rPr>
                <w:rFonts w:hint="eastAsia"/>
                <w:kern w:val="21"/>
              </w:rPr>
              <w:t>依赖功能编号</w:t>
            </w:r>
          </w:p>
        </w:tc>
        <w:tc>
          <w:tcPr>
            <w:tcW w:w="1974" w:type="dxa"/>
            <w:tcBorders>
              <w:left w:val="single" w:sz="4" w:space="0" w:color="auto"/>
            </w:tcBorders>
            <w:shd w:val="clear" w:color="auto" w:fill="D9D9D9"/>
          </w:tcPr>
          <w:p w14:paraId="786EBB22" w14:textId="77777777" w:rsidR="00794486" w:rsidRDefault="00386DCF">
            <w:pPr>
              <w:pStyle w:val="-"/>
              <w:rPr>
                <w:kern w:val="21"/>
              </w:rPr>
            </w:pPr>
            <w:r>
              <w:rPr>
                <w:rFonts w:hint="eastAsia"/>
                <w:kern w:val="21"/>
              </w:rPr>
              <w:t>功能内容描述</w:t>
            </w:r>
          </w:p>
        </w:tc>
        <w:tc>
          <w:tcPr>
            <w:tcW w:w="1662" w:type="dxa"/>
            <w:tcBorders>
              <w:left w:val="single" w:sz="4" w:space="0" w:color="auto"/>
            </w:tcBorders>
            <w:shd w:val="clear" w:color="auto" w:fill="D9D9D9"/>
          </w:tcPr>
          <w:p w14:paraId="4B0E060E" w14:textId="77777777" w:rsidR="00794486" w:rsidRDefault="00386DCF">
            <w:pPr>
              <w:pStyle w:val="-"/>
              <w:rPr>
                <w:kern w:val="21"/>
              </w:rPr>
            </w:pPr>
            <w:r>
              <w:rPr>
                <w:rFonts w:hint="eastAsia"/>
                <w:kern w:val="21"/>
              </w:rPr>
              <w:t>前置条件</w:t>
            </w:r>
          </w:p>
        </w:tc>
      </w:tr>
      <w:tr w:rsidR="00794486" w14:paraId="19ED206F" w14:textId="77777777">
        <w:tc>
          <w:tcPr>
            <w:tcW w:w="905" w:type="dxa"/>
          </w:tcPr>
          <w:p w14:paraId="6AE0EB6C" w14:textId="77777777" w:rsidR="00794486" w:rsidRDefault="00386DCF">
            <w:pPr>
              <w:pStyle w:val="AAA"/>
              <w:rPr>
                <w:rFonts w:ascii="宋体" w:hAnsi="宋体" w:cs="宋体"/>
                <w:i/>
                <w:iCs/>
                <w:color w:val="0000FF"/>
                <w:sz w:val="24"/>
              </w:rPr>
            </w:pPr>
            <w:r>
              <w:rPr>
                <w:rFonts w:hint="eastAsia"/>
                <w:i/>
                <w:iCs/>
                <w:color w:val="0000FF"/>
              </w:rPr>
              <w:t>F0101</w:t>
            </w:r>
          </w:p>
        </w:tc>
        <w:tc>
          <w:tcPr>
            <w:tcW w:w="1510" w:type="dxa"/>
          </w:tcPr>
          <w:p w14:paraId="51B4775C" w14:textId="77777777" w:rsidR="00794486" w:rsidRDefault="00386DCF">
            <w:pPr>
              <w:pStyle w:val="AAA"/>
              <w:rPr>
                <w:i/>
                <w:iCs/>
                <w:color w:val="0000FF"/>
              </w:rPr>
            </w:pPr>
            <w:r>
              <w:rPr>
                <w:rFonts w:hint="eastAsia"/>
                <w:i/>
                <w:iCs/>
                <w:color w:val="0000FF"/>
              </w:rPr>
              <w:t>客户申请确认</w:t>
            </w:r>
          </w:p>
        </w:tc>
        <w:tc>
          <w:tcPr>
            <w:tcW w:w="797" w:type="dxa"/>
          </w:tcPr>
          <w:p w14:paraId="1353D845" w14:textId="77777777" w:rsidR="00794486" w:rsidRDefault="00386DCF">
            <w:pPr>
              <w:pStyle w:val="AAA"/>
              <w:rPr>
                <w:i/>
                <w:iCs/>
                <w:color w:val="0000FF"/>
              </w:rPr>
            </w:pPr>
            <w:r>
              <w:rPr>
                <w:rFonts w:hint="eastAsia"/>
                <w:i/>
                <w:iCs/>
                <w:color w:val="0000FF"/>
              </w:rPr>
              <w:t>无</w:t>
            </w:r>
          </w:p>
        </w:tc>
        <w:tc>
          <w:tcPr>
            <w:tcW w:w="1046" w:type="dxa"/>
          </w:tcPr>
          <w:p w14:paraId="129C8C5C" w14:textId="77777777" w:rsidR="00794486" w:rsidRDefault="00386DCF">
            <w:pPr>
              <w:pStyle w:val="AAA"/>
              <w:rPr>
                <w:i/>
                <w:iCs/>
                <w:color w:val="0000FF"/>
              </w:rPr>
            </w:pPr>
            <w:r>
              <w:rPr>
                <w:i/>
                <w:iCs/>
                <w:color w:val="0000FF"/>
              </w:rPr>
              <w:t>BA0101</w:t>
            </w:r>
          </w:p>
        </w:tc>
        <w:tc>
          <w:tcPr>
            <w:tcW w:w="1047" w:type="dxa"/>
            <w:tcBorders>
              <w:left w:val="single" w:sz="4" w:space="0" w:color="auto"/>
              <w:right w:val="single" w:sz="4" w:space="0" w:color="auto"/>
            </w:tcBorders>
          </w:tcPr>
          <w:p w14:paraId="1AC16F3B" w14:textId="77777777" w:rsidR="00794486" w:rsidRDefault="00386DCF">
            <w:pPr>
              <w:pStyle w:val="AAA"/>
              <w:rPr>
                <w:i/>
                <w:iCs/>
                <w:color w:val="0000FF"/>
              </w:rPr>
            </w:pPr>
            <w:r>
              <w:rPr>
                <w:rFonts w:hint="eastAsia"/>
                <w:i/>
                <w:iCs/>
                <w:color w:val="0000FF"/>
              </w:rPr>
              <w:t>01_UC_01</w:t>
            </w:r>
          </w:p>
        </w:tc>
        <w:tc>
          <w:tcPr>
            <w:tcW w:w="913" w:type="dxa"/>
            <w:tcBorders>
              <w:left w:val="single" w:sz="4" w:space="0" w:color="auto"/>
              <w:right w:val="single" w:sz="4" w:space="0" w:color="auto"/>
            </w:tcBorders>
          </w:tcPr>
          <w:p w14:paraId="09D4DAB1"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45D66AE1" w14:textId="77777777" w:rsidR="00794486" w:rsidRDefault="00386DCF">
            <w:pPr>
              <w:pStyle w:val="AAA"/>
              <w:rPr>
                <w:i/>
                <w:iCs/>
                <w:color w:val="0000FF"/>
              </w:rPr>
            </w:pPr>
            <w:r>
              <w:rPr>
                <w:rFonts w:hint="eastAsia"/>
                <w:i/>
                <w:iCs/>
                <w:color w:val="0000FF"/>
              </w:rPr>
              <w:t>本功能通过客户联络业务类的〖服务接入〗所提供的需求信息或资料进行登记，明确客户需求，引导后续流程。</w:t>
            </w:r>
          </w:p>
        </w:tc>
        <w:tc>
          <w:tcPr>
            <w:tcW w:w="1662" w:type="dxa"/>
            <w:tcBorders>
              <w:left w:val="single" w:sz="4" w:space="0" w:color="auto"/>
            </w:tcBorders>
          </w:tcPr>
          <w:p w14:paraId="4DCF0484" w14:textId="77777777" w:rsidR="00794486" w:rsidRDefault="00386DCF">
            <w:pPr>
              <w:pStyle w:val="AAA"/>
              <w:rPr>
                <w:i/>
                <w:iCs/>
                <w:color w:val="0000FF"/>
              </w:rPr>
            </w:pPr>
            <w:r>
              <w:rPr>
                <w:rFonts w:hint="eastAsia"/>
                <w:i/>
                <w:iCs/>
                <w:color w:val="0000FF"/>
              </w:rPr>
              <w:t>〖服务接入〗功能项项已登记客户的需求信息。</w:t>
            </w:r>
          </w:p>
        </w:tc>
      </w:tr>
      <w:tr w:rsidR="00794486" w14:paraId="3927E8BD" w14:textId="77777777">
        <w:tc>
          <w:tcPr>
            <w:tcW w:w="905" w:type="dxa"/>
          </w:tcPr>
          <w:p w14:paraId="39020C0E" w14:textId="77777777" w:rsidR="00794486" w:rsidRDefault="00386DCF">
            <w:pPr>
              <w:pStyle w:val="AAA"/>
              <w:rPr>
                <w:rFonts w:ascii="宋体" w:hAnsi="宋体" w:cs="宋体"/>
                <w:i/>
                <w:iCs/>
                <w:color w:val="0000FF"/>
                <w:sz w:val="24"/>
              </w:rPr>
            </w:pPr>
            <w:r>
              <w:rPr>
                <w:rFonts w:hint="eastAsia"/>
                <w:i/>
                <w:iCs/>
                <w:color w:val="0000FF"/>
              </w:rPr>
              <w:t>F0102</w:t>
            </w:r>
          </w:p>
        </w:tc>
        <w:tc>
          <w:tcPr>
            <w:tcW w:w="1510" w:type="dxa"/>
          </w:tcPr>
          <w:p w14:paraId="1E9544BD" w14:textId="77777777" w:rsidR="00794486" w:rsidRDefault="00386DCF">
            <w:pPr>
              <w:pStyle w:val="AAA"/>
              <w:rPr>
                <w:rFonts w:ascii="宋体" w:hAnsi="宋体" w:cs="宋体"/>
                <w:i/>
                <w:iCs/>
                <w:color w:val="0000FF"/>
                <w:sz w:val="24"/>
              </w:rPr>
            </w:pPr>
            <w:r>
              <w:rPr>
                <w:rFonts w:hint="eastAsia"/>
                <w:i/>
                <w:iCs/>
                <w:color w:val="0000FF"/>
              </w:rPr>
              <w:t>用电大项目前期咨询</w:t>
            </w:r>
          </w:p>
        </w:tc>
        <w:tc>
          <w:tcPr>
            <w:tcW w:w="797" w:type="dxa"/>
          </w:tcPr>
          <w:p w14:paraId="5F7ABD5B" w14:textId="77777777" w:rsidR="00794486" w:rsidRDefault="00386DCF">
            <w:pPr>
              <w:pStyle w:val="AAA"/>
              <w:rPr>
                <w:rFonts w:ascii="宋体" w:hAnsi="宋体" w:cs="宋体"/>
                <w:i/>
                <w:iCs/>
                <w:color w:val="0000FF"/>
                <w:sz w:val="24"/>
              </w:rPr>
            </w:pPr>
            <w:r>
              <w:rPr>
                <w:rFonts w:hint="eastAsia"/>
                <w:i/>
                <w:iCs/>
                <w:color w:val="0000FF"/>
              </w:rPr>
              <w:t>BP0101</w:t>
            </w:r>
          </w:p>
        </w:tc>
        <w:tc>
          <w:tcPr>
            <w:tcW w:w="1046" w:type="dxa"/>
          </w:tcPr>
          <w:p w14:paraId="02BF3CD4" w14:textId="77777777" w:rsidR="00794486" w:rsidRDefault="00386DCF">
            <w:pPr>
              <w:pStyle w:val="AAA"/>
              <w:rPr>
                <w:i/>
                <w:iCs/>
                <w:color w:val="0000FF"/>
              </w:rPr>
            </w:pPr>
            <w:r>
              <w:rPr>
                <w:rFonts w:hint="eastAsia"/>
                <w:i/>
                <w:iCs/>
                <w:color w:val="0000FF"/>
              </w:rPr>
              <w:t>无</w:t>
            </w:r>
          </w:p>
        </w:tc>
        <w:tc>
          <w:tcPr>
            <w:tcW w:w="1047" w:type="dxa"/>
            <w:tcBorders>
              <w:left w:val="single" w:sz="4" w:space="0" w:color="auto"/>
              <w:right w:val="single" w:sz="4" w:space="0" w:color="auto"/>
            </w:tcBorders>
          </w:tcPr>
          <w:p w14:paraId="7D8D52A6" w14:textId="77777777" w:rsidR="00794486" w:rsidRDefault="00386DCF">
            <w:pPr>
              <w:pStyle w:val="AAA"/>
              <w:rPr>
                <w:i/>
                <w:iCs/>
                <w:color w:val="0000FF"/>
              </w:rPr>
            </w:pPr>
            <w:r>
              <w:rPr>
                <w:rFonts w:hint="eastAsia"/>
                <w:i/>
                <w:iCs/>
                <w:color w:val="0000FF"/>
              </w:rPr>
              <w:t>01_UC_02</w:t>
            </w:r>
          </w:p>
        </w:tc>
        <w:tc>
          <w:tcPr>
            <w:tcW w:w="913" w:type="dxa"/>
            <w:tcBorders>
              <w:left w:val="single" w:sz="4" w:space="0" w:color="auto"/>
              <w:right w:val="single" w:sz="4" w:space="0" w:color="auto"/>
            </w:tcBorders>
          </w:tcPr>
          <w:p w14:paraId="31A8AF02"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2F4E9E25" w14:textId="77777777" w:rsidR="00794486" w:rsidRDefault="00386DCF">
            <w:pPr>
              <w:pStyle w:val="AAA"/>
              <w:rPr>
                <w:rFonts w:ascii="宋体" w:hAnsi="宋体"/>
                <w:i/>
                <w:iCs/>
                <w:color w:val="0000FF"/>
              </w:rPr>
            </w:pPr>
            <w:r>
              <w:rPr>
                <w:rFonts w:hint="eastAsia"/>
                <w:i/>
                <w:iCs/>
                <w:color w:val="0000FF"/>
              </w:rPr>
              <w:t>本功能对通过政府招商引资、批文或客户来函、来访等渠道收集的较大客户用电需求信息进行管理，并为客户提供报装前期的专业咨询服务</w:t>
            </w:r>
            <w:r>
              <w:rPr>
                <w:rFonts w:ascii="宋体" w:hAnsi="宋体" w:hint="eastAsia"/>
                <w:i/>
                <w:iCs/>
                <w:color w:val="0000FF"/>
              </w:rPr>
              <w:t>。</w:t>
            </w:r>
          </w:p>
        </w:tc>
        <w:tc>
          <w:tcPr>
            <w:tcW w:w="1662" w:type="dxa"/>
            <w:tcBorders>
              <w:left w:val="single" w:sz="4" w:space="0" w:color="auto"/>
            </w:tcBorders>
          </w:tcPr>
          <w:p w14:paraId="7615B0AE" w14:textId="77777777" w:rsidR="00794486" w:rsidRDefault="00386DCF">
            <w:pPr>
              <w:pStyle w:val="AAA"/>
              <w:rPr>
                <w:i/>
                <w:iCs/>
                <w:color w:val="0000FF"/>
              </w:rPr>
            </w:pPr>
            <w:r>
              <w:rPr>
                <w:rFonts w:hint="eastAsia"/>
                <w:i/>
                <w:iCs/>
                <w:color w:val="0000FF"/>
              </w:rPr>
              <w:t>无</w:t>
            </w:r>
          </w:p>
        </w:tc>
      </w:tr>
    </w:tbl>
    <w:p w14:paraId="4B18794B" w14:textId="77777777" w:rsidR="00794486" w:rsidRDefault="00386DCF">
      <w:pPr>
        <w:pStyle w:val="3"/>
        <w:numPr>
          <w:ilvl w:val="2"/>
          <w:numId w:val="19"/>
        </w:numPr>
        <w:spacing w:line="415" w:lineRule="auto"/>
        <w:rPr>
          <w:bCs w:val="0"/>
        </w:rPr>
      </w:pPr>
      <w:r>
        <w:rPr>
          <w:rFonts w:hint="eastAsia"/>
          <w:bCs w:val="0"/>
        </w:rPr>
        <w:t>业扩报装分析与管控（周杰铭）</w:t>
      </w:r>
    </w:p>
    <w:p w14:paraId="04F21BE6" w14:textId="77777777" w:rsidR="00794486" w:rsidRDefault="00386DCF">
      <w:pPr>
        <w:pStyle w:val="14"/>
        <w:ind w:left="420" w:firstLineChars="0" w:firstLine="0"/>
        <w:jc w:val="left"/>
        <w:rPr>
          <w:iCs/>
          <w:color w:val="FF0000"/>
        </w:rPr>
      </w:pPr>
      <w:r>
        <w:rPr>
          <w:rFonts w:hint="eastAsia"/>
          <w:iCs/>
          <w:color w:val="FF0000"/>
        </w:rPr>
        <w:t>功能编号为</w:t>
      </w:r>
      <w:r>
        <w:rPr>
          <w:rFonts w:hint="eastAsia"/>
          <w:iCs/>
          <w:color w:val="FF0000"/>
        </w:rPr>
        <w:t>F02XX</w:t>
      </w:r>
    </w:p>
    <w:p w14:paraId="5724FE60" w14:textId="77777777" w:rsidR="00794486" w:rsidRDefault="00794486">
      <w:pPr>
        <w:pStyle w:val="14"/>
        <w:ind w:left="420" w:firstLineChars="0" w:firstLine="0"/>
        <w:jc w:val="left"/>
        <w:rPr>
          <w:i/>
          <w:color w:val="4F81BD"/>
        </w:rPr>
      </w:pPr>
    </w:p>
    <w:p w14:paraId="413F8F14" w14:textId="77777777" w:rsidR="00794486" w:rsidRDefault="00386DCF">
      <w:pPr>
        <w:pStyle w:val="aff5"/>
        <w:keepNext/>
        <w:spacing w:line="240" w:lineRule="auto"/>
        <w:ind w:firstLine="0"/>
        <w:jc w:val="center"/>
      </w:pPr>
      <w:r>
        <w:object w:dxaOrig="8681" w:dyaOrig="5325" w14:anchorId="22CF5C7A">
          <v:shape id="_x0000_i1026" type="#_x0000_t75" style="width:434.25pt;height:266.25pt" o:ole="">
            <v:imagedata r:id="rId36" o:title=""/>
          </v:shape>
          <o:OLEObject Type="Embed" ProgID="Visio.Drawing.11" ShapeID="_x0000_i1026" DrawAspect="Content" ObjectID="_1650647684" r:id="rId38"/>
        </w:object>
      </w:r>
    </w:p>
    <w:p w14:paraId="3E60C2D0" w14:textId="77777777" w:rsidR="00794486" w:rsidRDefault="00386DCF">
      <w:pPr>
        <w:pStyle w:val="aff7"/>
        <w:keepNext/>
        <w:jc w:val="center"/>
        <w:rPr>
          <w:rFonts w:ascii="宋体" w:eastAsia="宋体" w:hAnsi="宋体"/>
          <w:sz w:val="18"/>
        </w:rPr>
      </w:pPr>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&lt;网上营业厅&gt;功能层级图</w:t>
      </w:r>
    </w:p>
    <w:p w14:paraId="211E8985" w14:textId="77777777" w:rsidR="00794486" w:rsidRDefault="00794486">
      <w:pPr>
        <w:pStyle w:val="aff5"/>
        <w:spacing w:line="240" w:lineRule="auto"/>
        <w:ind w:left="720" w:firstLine="0"/>
        <w:rPr>
          <w:rFonts w:ascii="Times New Roman"/>
          <w:i/>
          <w:color w:val="4F81BD"/>
          <w:sz w:val="21"/>
        </w:rPr>
      </w:pPr>
    </w:p>
    <w:p w14:paraId="2B8E72A2" w14:textId="77777777" w:rsidR="00794486" w:rsidRDefault="00794486"/>
    <w:p w14:paraId="12D076FD" w14:textId="77777777" w:rsidR="00794486" w:rsidRDefault="00386DCF">
      <w:pPr>
        <w:pStyle w:val="aff7"/>
        <w:jc w:val="center"/>
      </w:pPr>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3</w:t>
      </w:r>
      <w:r>
        <w:fldChar w:fldCharType="end"/>
      </w:r>
      <w:r>
        <w:rPr>
          <w:rFonts w:hint="eastAsia"/>
        </w:rPr>
        <w:t>&lt;</w:t>
      </w:r>
      <w:r>
        <w:rPr>
          <w:rFonts w:hint="eastAsia"/>
        </w:rPr>
        <w:t>新装增容及变更用电</w:t>
      </w:r>
      <w:r>
        <w:rPr>
          <w:rFonts w:hint="eastAsia"/>
        </w:rPr>
        <w:t>&gt;</w:t>
      </w:r>
      <w:r>
        <w:rPr>
          <w:rFonts w:hint="eastAsia"/>
        </w:rPr>
        <w:t>功能清单</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5"/>
        <w:gridCol w:w="1510"/>
        <w:gridCol w:w="797"/>
        <w:gridCol w:w="1046"/>
        <w:gridCol w:w="1047"/>
        <w:gridCol w:w="913"/>
        <w:gridCol w:w="1974"/>
        <w:gridCol w:w="1662"/>
      </w:tblGrid>
      <w:tr w:rsidR="00794486" w14:paraId="3CD71412" w14:textId="77777777">
        <w:tc>
          <w:tcPr>
            <w:tcW w:w="905" w:type="dxa"/>
            <w:shd w:val="clear" w:color="auto" w:fill="D9D9D9"/>
          </w:tcPr>
          <w:p w14:paraId="62717BFC" w14:textId="77777777" w:rsidR="00794486" w:rsidRDefault="00386DCF">
            <w:pPr>
              <w:pStyle w:val="-"/>
              <w:jc w:val="both"/>
              <w:rPr>
                <w:kern w:val="21"/>
              </w:rPr>
            </w:pPr>
            <w:r>
              <w:rPr>
                <w:rFonts w:hint="eastAsia"/>
                <w:kern w:val="21"/>
              </w:rPr>
              <w:t>功能编号</w:t>
            </w:r>
          </w:p>
        </w:tc>
        <w:tc>
          <w:tcPr>
            <w:tcW w:w="1510" w:type="dxa"/>
            <w:shd w:val="clear" w:color="auto" w:fill="D9D9D9"/>
          </w:tcPr>
          <w:p w14:paraId="36AE559A" w14:textId="77777777" w:rsidR="00794486" w:rsidRDefault="00386DCF">
            <w:pPr>
              <w:pStyle w:val="-"/>
              <w:rPr>
                <w:kern w:val="21"/>
              </w:rPr>
            </w:pPr>
            <w:r>
              <w:rPr>
                <w:rFonts w:hint="eastAsia"/>
                <w:kern w:val="21"/>
              </w:rPr>
              <w:t>功能名称</w:t>
            </w:r>
          </w:p>
        </w:tc>
        <w:tc>
          <w:tcPr>
            <w:tcW w:w="797" w:type="dxa"/>
            <w:shd w:val="clear" w:color="auto" w:fill="D9D9D9"/>
          </w:tcPr>
          <w:p w14:paraId="5916D3BA" w14:textId="77777777" w:rsidR="00794486" w:rsidRDefault="00386DCF">
            <w:pPr>
              <w:pStyle w:val="-"/>
              <w:jc w:val="both"/>
              <w:rPr>
                <w:kern w:val="21"/>
              </w:rPr>
            </w:pPr>
            <w:r>
              <w:rPr>
                <w:rFonts w:hint="eastAsia"/>
                <w:kern w:val="21"/>
              </w:rPr>
              <w:t>对应业务流程编号</w:t>
            </w:r>
          </w:p>
        </w:tc>
        <w:tc>
          <w:tcPr>
            <w:tcW w:w="1046" w:type="dxa"/>
            <w:shd w:val="clear" w:color="auto" w:fill="D9D9D9"/>
          </w:tcPr>
          <w:p w14:paraId="5BC57E28" w14:textId="77777777" w:rsidR="00794486" w:rsidRDefault="00386DCF">
            <w:pPr>
              <w:pStyle w:val="-"/>
              <w:rPr>
                <w:kern w:val="21"/>
              </w:rPr>
            </w:pPr>
            <w:r>
              <w:rPr>
                <w:rFonts w:hint="eastAsia"/>
                <w:kern w:val="21"/>
              </w:rPr>
              <w:t>对应业务活动编号</w:t>
            </w:r>
          </w:p>
        </w:tc>
        <w:tc>
          <w:tcPr>
            <w:tcW w:w="1047" w:type="dxa"/>
            <w:tcBorders>
              <w:left w:val="single" w:sz="4" w:space="0" w:color="auto"/>
              <w:right w:val="single" w:sz="4" w:space="0" w:color="auto"/>
            </w:tcBorders>
            <w:shd w:val="clear" w:color="auto" w:fill="D9D9D9"/>
          </w:tcPr>
          <w:p w14:paraId="42859A79" w14:textId="77777777" w:rsidR="00794486" w:rsidRDefault="00386DCF">
            <w:pPr>
              <w:pStyle w:val="-"/>
              <w:rPr>
                <w:kern w:val="21"/>
              </w:rPr>
            </w:pPr>
            <w:r>
              <w:rPr>
                <w:rFonts w:hint="eastAsia"/>
                <w:kern w:val="21"/>
              </w:rPr>
              <w:t>对应用例编号</w:t>
            </w:r>
          </w:p>
        </w:tc>
        <w:tc>
          <w:tcPr>
            <w:tcW w:w="913" w:type="dxa"/>
            <w:tcBorders>
              <w:left w:val="single" w:sz="4" w:space="0" w:color="auto"/>
              <w:right w:val="single" w:sz="4" w:space="0" w:color="auto"/>
            </w:tcBorders>
            <w:shd w:val="clear" w:color="auto" w:fill="D9D9D9"/>
          </w:tcPr>
          <w:p w14:paraId="1A83FAE9" w14:textId="77777777" w:rsidR="00794486" w:rsidRDefault="00386DCF">
            <w:pPr>
              <w:pStyle w:val="-"/>
              <w:rPr>
                <w:kern w:val="21"/>
              </w:rPr>
            </w:pPr>
            <w:r>
              <w:rPr>
                <w:rFonts w:hint="eastAsia"/>
                <w:kern w:val="21"/>
              </w:rPr>
              <w:t>依赖功能编号</w:t>
            </w:r>
          </w:p>
        </w:tc>
        <w:tc>
          <w:tcPr>
            <w:tcW w:w="1974" w:type="dxa"/>
            <w:tcBorders>
              <w:left w:val="single" w:sz="4" w:space="0" w:color="auto"/>
            </w:tcBorders>
            <w:shd w:val="clear" w:color="auto" w:fill="D9D9D9"/>
          </w:tcPr>
          <w:p w14:paraId="543D8626" w14:textId="77777777" w:rsidR="00794486" w:rsidRDefault="00386DCF">
            <w:pPr>
              <w:pStyle w:val="-"/>
              <w:rPr>
                <w:kern w:val="21"/>
              </w:rPr>
            </w:pPr>
            <w:r>
              <w:rPr>
                <w:rFonts w:hint="eastAsia"/>
                <w:kern w:val="21"/>
              </w:rPr>
              <w:t>功能内容描述</w:t>
            </w:r>
          </w:p>
        </w:tc>
        <w:tc>
          <w:tcPr>
            <w:tcW w:w="1662" w:type="dxa"/>
            <w:tcBorders>
              <w:left w:val="single" w:sz="4" w:space="0" w:color="auto"/>
            </w:tcBorders>
            <w:shd w:val="clear" w:color="auto" w:fill="D9D9D9"/>
          </w:tcPr>
          <w:p w14:paraId="575040E9" w14:textId="77777777" w:rsidR="00794486" w:rsidRDefault="00386DCF">
            <w:pPr>
              <w:pStyle w:val="-"/>
              <w:rPr>
                <w:kern w:val="21"/>
              </w:rPr>
            </w:pPr>
            <w:r>
              <w:rPr>
                <w:rFonts w:hint="eastAsia"/>
                <w:kern w:val="21"/>
              </w:rPr>
              <w:t>前置条件</w:t>
            </w:r>
          </w:p>
        </w:tc>
      </w:tr>
      <w:tr w:rsidR="00794486" w14:paraId="48F891DF" w14:textId="77777777">
        <w:tc>
          <w:tcPr>
            <w:tcW w:w="905" w:type="dxa"/>
          </w:tcPr>
          <w:p w14:paraId="2229BFD2" w14:textId="77777777" w:rsidR="00794486" w:rsidRDefault="00386DCF">
            <w:pPr>
              <w:pStyle w:val="AAA"/>
              <w:rPr>
                <w:rFonts w:ascii="宋体" w:hAnsi="宋体" w:cs="宋体"/>
                <w:i/>
                <w:iCs/>
                <w:color w:val="0000FF"/>
                <w:sz w:val="24"/>
              </w:rPr>
            </w:pPr>
            <w:r>
              <w:rPr>
                <w:rFonts w:hint="eastAsia"/>
                <w:i/>
                <w:iCs/>
                <w:color w:val="0000FF"/>
              </w:rPr>
              <w:t>F0101</w:t>
            </w:r>
          </w:p>
        </w:tc>
        <w:tc>
          <w:tcPr>
            <w:tcW w:w="1510" w:type="dxa"/>
          </w:tcPr>
          <w:p w14:paraId="36B0A77E" w14:textId="77777777" w:rsidR="00794486" w:rsidRDefault="00386DCF">
            <w:pPr>
              <w:pStyle w:val="AAA"/>
              <w:rPr>
                <w:i/>
                <w:iCs/>
                <w:color w:val="0000FF"/>
              </w:rPr>
            </w:pPr>
            <w:r>
              <w:rPr>
                <w:rFonts w:hint="eastAsia"/>
                <w:i/>
                <w:iCs/>
                <w:color w:val="0000FF"/>
              </w:rPr>
              <w:t>客户申请确认</w:t>
            </w:r>
          </w:p>
        </w:tc>
        <w:tc>
          <w:tcPr>
            <w:tcW w:w="797" w:type="dxa"/>
          </w:tcPr>
          <w:p w14:paraId="32165C33" w14:textId="77777777" w:rsidR="00794486" w:rsidRDefault="00386DCF">
            <w:pPr>
              <w:pStyle w:val="AAA"/>
              <w:rPr>
                <w:i/>
                <w:iCs/>
                <w:color w:val="0000FF"/>
              </w:rPr>
            </w:pPr>
            <w:r>
              <w:rPr>
                <w:rFonts w:hint="eastAsia"/>
                <w:i/>
                <w:iCs/>
                <w:color w:val="0000FF"/>
              </w:rPr>
              <w:t>无</w:t>
            </w:r>
          </w:p>
        </w:tc>
        <w:tc>
          <w:tcPr>
            <w:tcW w:w="1046" w:type="dxa"/>
          </w:tcPr>
          <w:p w14:paraId="1EDBD8B0" w14:textId="77777777" w:rsidR="00794486" w:rsidRDefault="00386DCF">
            <w:pPr>
              <w:pStyle w:val="AAA"/>
              <w:rPr>
                <w:i/>
                <w:iCs/>
                <w:color w:val="0000FF"/>
              </w:rPr>
            </w:pPr>
            <w:r>
              <w:rPr>
                <w:i/>
                <w:iCs/>
                <w:color w:val="0000FF"/>
              </w:rPr>
              <w:t>BA0101</w:t>
            </w:r>
          </w:p>
        </w:tc>
        <w:tc>
          <w:tcPr>
            <w:tcW w:w="1047" w:type="dxa"/>
            <w:tcBorders>
              <w:left w:val="single" w:sz="4" w:space="0" w:color="auto"/>
              <w:right w:val="single" w:sz="4" w:space="0" w:color="auto"/>
            </w:tcBorders>
          </w:tcPr>
          <w:p w14:paraId="73148857" w14:textId="77777777" w:rsidR="00794486" w:rsidRDefault="00386DCF">
            <w:pPr>
              <w:pStyle w:val="AAA"/>
              <w:rPr>
                <w:i/>
                <w:iCs/>
                <w:color w:val="0000FF"/>
              </w:rPr>
            </w:pPr>
            <w:r>
              <w:rPr>
                <w:rFonts w:hint="eastAsia"/>
                <w:i/>
                <w:iCs/>
                <w:color w:val="0000FF"/>
              </w:rPr>
              <w:t>01_UC_01</w:t>
            </w:r>
          </w:p>
        </w:tc>
        <w:tc>
          <w:tcPr>
            <w:tcW w:w="913" w:type="dxa"/>
            <w:tcBorders>
              <w:left w:val="single" w:sz="4" w:space="0" w:color="auto"/>
              <w:right w:val="single" w:sz="4" w:space="0" w:color="auto"/>
            </w:tcBorders>
          </w:tcPr>
          <w:p w14:paraId="75BF587B"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48B24FA8" w14:textId="77777777" w:rsidR="00794486" w:rsidRDefault="00386DCF">
            <w:pPr>
              <w:pStyle w:val="AAA"/>
              <w:rPr>
                <w:i/>
                <w:iCs/>
                <w:color w:val="0000FF"/>
              </w:rPr>
            </w:pPr>
            <w:r>
              <w:rPr>
                <w:rFonts w:hint="eastAsia"/>
                <w:i/>
                <w:iCs/>
                <w:color w:val="0000FF"/>
              </w:rPr>
              <w:t>本功能通过客户联络业务类的〖服务接入〗所提供的需求信息或资料进行登记，明确客户需求，引导后续流程。</w:t>
            </w:r>
          </w:p>
        </w:tc>
        <w:tc>
          <w:tcPr>
            <w:tcW w:w="1662" w:type="dxa"/>
            <w:tcBorders>
              <w:left w:val="single" w:sz="4" w:space="0" w:color="auto"/>
            </w:tcBorders>
          </w:tcPr>
          <w:p w14:paraId="7BA6CC4D" w14:textId="77777777" w:rsidR="00794486" w:rsidRDefault="00386DCF">
            <w:pPr>
              <w:pStyle w:val="AAA"/>
              <w:rPr>
                <w:i/>
                <w:iCs/>
                <w:color w:val="0000FF"/>
              </w:rPr>
            </w:pPr>
            <w:r>
              <w:rPr>
                <w:rFonts w:hint="eastAsia"/>
                <w:i/>
                <w:iCs/>
                <w:color w:val="0000FF"/>
              </w:rPr>
              <w:t>〖服务接入〗功能项项已登记客户的需求信息。</w:t>
            </w:r>
          </w:p>
        </w:tc>
      </w:tr>
      <w:tr w:rsidR="00794486" w14:paraId="19D5F818" w14:textId="77777777">
        <w:tc>
          <w:tcPr>
            <w:tcW w:w="905" w:type="dxa"/>
          </w:tcPr>
          <w:p w14:paraId="0300E112" w14:textId="77777777" w:rsidR="00794486" w:rsidRDefault="00386DCF">
            <w:pPr>
              <w:pStyle w:val="AAA"/>
              <w:rPr>
                <w:rFonts w:ascii="宋体" w:hAnsi="宋体" w:cs="宋体"/>
                <w:i/>
                <w:iCs/>
                <w:color w:val="0000FF"/>
                <w:sz w:val="24"/>
              </w:rPr>
            </w:pPr>
            <w:r>
              <w:rPr>
                <w:rFonts w:hint="eastAsia"/>
                <w:i/>
                <w:iCs/>
                <w:color w:val="0000FF"/>
              </w:rPr>
              <w:t>F0102</w:t>
            </w:r>
          </w:p>
        </w:tc>
        <w:tc>
          <w:tcPr>
            <w:tcW w:w="1510" w:type="dxa"/>
          </w:tcPr>
          <w:p w14:paraId="53C726D6" w14:textId="77777777" w:rsidR="00794486" w:rsidRDefault="00386DCF">
            <w:pPr>
              <w:pStyle w:val="AAA"/>
              <w:rPr>
                <w:rFonts w:ascii="宋体" w:hAnsi="宋体" w:cs="宋体"/>
                <w:i/>
                <w:iCs/>
                <w:color w:val="0000FF"/>
                <w:sz w:val="24"/>
              </w:rPr>
            </w:pPr>
            <w:r>
              <w:rPr>
                <w:rFonts w:hint="eastAsia"/>
                <w:i/>
                <w:iCs/>
                <w:color w:val="0000FF"/>
              </w:rPr>
              <w:t>用电大项目前期咨询</w:t>
            </w:r>
          </w:p>
        </w:tc>
        <w:tc>
          <w:tcPr>
            <w:tcW w:w="797" w:type="dxa"/>
          </w:tcPr>
          <w:p w14:paraId="1A29BB89" w14:textId="77777777" w:rsidR="00794486" w:rsidRDefault="00386DCF">
            <w:pPr>
              <w:pStyle w:val="AAA"/>
              <w:rPr>
                <w:rFonts w:ascii="宋体" w:hAnsi="宋体" w:cs="宋体"/>
                <w:i/>
                <w:iCs/>
                <w:color w:val="0000FF"/>
                <w:sz w:val="24"/>
              </w:rPr>
            </w:pPr>
            <w:r>
              <w:rPr>
                <w:rFonts w:hint="eastAsia"/>
                <w:i/>
                <w:iCs/>
                <w:color w:val="0000FF"/>
              </w:rPr>
              <w:t>BP0101</w:t>
            </w:r>
          </w:p>
        </w:tc>
        <w:tc>
          <w:tcPr>
            <w:tcW w:w="1046" w:type="dxa"/>
          </w:tcPr>
          <w:p w14:paraId="4E0C2E71" w14:textId="77777777" w:rsidR="00794486" w:rsidRDefault="00386DCF">
            <w:pPr>
              <w:pStyle w:val="AAA"/>
              <w:rPr>
                <w:i/>
                <w:iCs/>
                <w:color w:val="0000FF"/>
              </w:rPr>
            </w:pPr>
            <w:r>
              <w:rPr>
                <w:rFonts w:hint="eastAsia"/>
                <w:i/>
                <w:iCs/>
                <w:color w:val="0000FF"/>
              </w:rPr>
              <w:t>无</w:t>
            </w:r>
          </w:p>
        </w:tc>
        <w:tc>
          <w:tcPr>
            <w:tcW w:w="1047" w:type="dxa"/>
            <w:tcBorders>
              <w:left w:val="single" w:sz="4" w:space="0" w:color="auto"/>
              <w:right w:val="single" w:sz="4" w:space="0" w:color="auto"/>
            </w:tcBorders>
          </w:tcPr>
          <w:p w14:paraId="445E7D51" w14:textId="77777777" w:rsidR="00794486" w:rsidRDefault="00386DCF">
            <w:pPr>
              <w:pStyle w:val="AAA"/>
              <w:rPr>
                <w:i/>
                <w:iCs/>
                <w:color w:val="0000FF"/>
              </w:rPr>
            </w:pPr>
            <w:r>
              <w:rPr>
                <w:rFonts w:hint="eastAsia"/>
                <w:i/>
                <w:iCs/>
                <w:color w:val="0000FF"/>
              </w:rPr>
              <w:t>01_UC_02</w:t>
            </w:r>
          </w:p>
        </w:tc>
        <w:tc>
          <w:tcPr>
            <w:tcW w:w="913" w:type="dxa"/>
            <w:tcBorders>
              <w:left w:val="single" w:sz="4" w:space="0" w:color="auto"/>
              <w:right w:val="single" w:sz="4" w:space="0" w:color="auto"/>
            </w:tcBorders>
          </w:tcPr>
          <w:p w14:paraId="77FA6536"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5C09D22F" w14:textId="77777777" w:rsidR="00794486" w:rsidRDefault="00386DCF">
            <w:pPr>
              <w:pStyle w:val="AAA"/>
              <w:rPr>
                <w:rFonts w:ascii="宋体" w:hAnsi="宋体"/>
                <w:i/>
                <w:iCs/>
                <w:color w:val="0000FF"/>
              </w:rPr>
            </w:pPr>
            <w:r>
              <w:rPr>
                <w:rFonts w:hint="eastAsia"/>
                <w:i/>
                <w:iCs/>
                <w:color w:val="0000FF"/>
              </w:rPr>
              <w:t>本功能对通过政府招商引资、批文或客户来函、来访等渠道收集的较大客户用电需求信息进行管理，并为客户提供报装前期的专业咨询服务</w:t>
            </w:r>
            <w:r>
              <w:rPr>
                <w:rFonts w:ascii="宋体" w:hAnsi="宋体" w:hint="eastAsia"/>
                <w:i/>
                <w:iCs/>
                <w:color w:val="0000FF"/>
              </w:rPr>
              <w:t>。</w:t>
            </w:r>
          </w:p>
        </w:tc>
        <w:tc>
          <w:tcPr>
            <w:tcW w:w="1662" w:type="dxa"/>
            <w:tcBorders>
              <w:left w:val="single" w:sz="4" w:space="0" w:color="auto"/>
            </w:tcBorders>
          </w:tcPr>
          <w:p w14:paraId="7FD141CB" w14:textId="77777777" w:rsidR="00794486" w:rsidRDefault="00386DCF">
            <w:pPr>
              <w:pStyle w:val="AAA"/>
              <w:rPr>
                <w:i/>
                <w:iCs/>
                <w:color w:val="0000FF"/>
              </w:rPr>
            </w:pPr>
            <w:r>
              <w:rPr>
                <w:rFonts w:hint="eastAsia"/>
                <w:i/>
                <w:iCs/>
                <w:color w:val="0000FF"/>
              </w:rPr>
              <w:t>无</w:t>
            </w:r>
          </w:p>
        </w:tc>
      </w:tr>
    </w:tbl>
    <w:p w14:paraId="409B6133" w14:textId="77777777" w:rsidR="00794486" w:rsidRDefault="00386DCF">
      <w:pPr>
        <w:pStyle w:val="3"/>
        <w:numPr>
          <w:ilvl w:val="2"/>
          <w:numId w:val="19"/>
        </w:numPr>
        <w:spacing w:line="415" w:lineRule="auto"/>
        <w:rPr>
          <w:bCs w:val="0"/>
        </w:rPr>
      </w:pPr>
      <w:r>
        <w:rPr>
          <w:rFonts w:hint="eastAsia"/>
          <w:bCs w:val="0"/>
        </w:rPr>
        <w:t>量价费预测与管控（李作成）</w:t>
      </w:r>
    </w:p>
    <w:p w14:paraId="23ECA903" w14:textId="77777777" w:rsidR="00794486" w:rsidRDefault="00386DCF">
      <w:pPr>
        <w:pStyle w:val="14"/>
        <w:ind w:left="420" w:firstLineChars="0" w:firstLine="0"/>
        <w:jc w:val="left"/>
        <w:rPr>
          <w:iCs/>
          <w:color w:val="FF0000"/>
        </w:rPr>
      </w:pPr>
      <w:r>
        <w:rPr>
          <w:rFonts w:hint="eastAsia"/>
          <w:iCs/>
          <w:color w:val="FF0000"/>
        </w:rPr>
        <w:t>功能编号为</w:t>
      </w:r>
      <w:r>
        <w:rPr>
          <w:rFonts w:hint="eastAsia"/>
          <w:iCs/>
          <w:color w:val="FF0000"/>
        </w:rPr>
        <w:t>F03XX</w:t>
      </w:r>
    </w:p>
    <w:p w14:paraId="491C9681" w14:textId="77777777" w:rsidR="00794486" w:rsidRDefault="00794486">
      <w:pPr>
        <w:pStyle w:val="14"/>
        <w:ind w:left="420" w:firstLineChars="0" w:firstLine="0"/>
        <w:jc w:val="left"/>
        <w:rPr>
          <w:i/>
          <w:color w:val="4F81BD"/>
        </w:rPr>
      </w:pPr>
    </w:p>
    <w:p w14:paraId="68C6B877" w14:textId="77777777" w:rsidR="00794486" w:rsidRDefault="00386DCF">
      <w:pPr>
        <w:pStyle w:val="aff5"/>
        <w:keepNext/>
        <w:spacing w:line="240" w:lineRule="auto"/>
        <w:ind w:firstLine="0"/>
        <w:jc w:val="center"/>
      </w:pPr>
      <w:r>
        <w:object w:dxaOrig="8681" w:dyaOrig="5325" w14:anchorId="081B7523">
          <v:shape id="_x0000_i1027" type="#_x0000_t75" style="width:434.25pt;height:266.25pt" o:ole="">
            <v:imagedata r:id="rId36" o:title=""/>
          </v:shape>
          <o:OLEObject Type="Embed" ProgID="Visio.Drawing.11" ShapeID="_x0000_i1027" DrawAspect="Content" ObjectID="_1650647685" r:id="rId39"/>
        </w:object>
      </w:r>
    </w:p>
    <w:p w14:paraId="2A9F92C3" w14:textId="77777777" w:rsidR="00794486" w:rsidRDefault="00386DCF">
      <w:pPr>
        <w:pStyle w:val="aff7"/>
        <w:keepNext/>
        <w:jc w:val="center"/>
        <w:rPr>
          <w:rFonts w:ascii="宋体" w:eastAsia="宋体" w:hAnsi="宋体"/>
          <w:sz w:val="18"/>
        </w:rPr>
      </w:pPr>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&lt;网上营业厅&gt;功能层级图</w:t>
      </w:r>
    </w:p>
    <w:p w14:paraId="46CDFB09" w14:textId="77777777" w:rsidR="00794486" w:rsidRDefault="00794486">
      <w:pPr>
        <w:pStyle w:val="aff5"/>
        <w:spacing w:line="240" w:lineRule="auto"/>
        <w:ind w:left="720" w:firstLine="0"/>
        <w:rPr>
          <w:rFonts w:ascii="Times New Roman"/>
          <w:i/>
          <w:color w:val="4F81BD"/>
          <w:sz w:val="21"/>
        </w:rPr>
      </w:pPr>
    </w:p>
    <w:p w14:paraId="67246AF3" w14:textId="77777777" w:rsidR="00794486" w:rsidRDefault="00794486"/>
    <w:p w14:paraId="7B27CE94" w14:textId="77777777" w:rsidR="00794486" w:rsidRDefault="00386DCF">
      <w:pPr>
        <w:pStyle w:val="aff7"/>
        <w:jc w:val="center"/>
      </w:pPr>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3</w:t>
      </w:r>
      <w:r>
        <w:fldChar w:fldCharType="end"/>
      </w:r>
      <w:r>
        <w:rPr>
          <w:rFonts w:hint="eastAsia"/>
        </w:rPr>
        <w:t>&lt;</w:t>
      </w:r>
      <w:r>
        <w:rPr>
          <w:rFonts w:hint="eastAsia"/>
        </w:rPr>
        <w:t>新装增容及变更用电</w:t>
      </w:r>
      <w:r>
        <w:rPr>
          <w:rFonts w:hint="eastAsia"/>
        </w:rPr>
        <w:t>&gt;</w:t>
      </w:r>
      <w:r>
        <w:rPr>
          <w:rFonts w:hint="eastAsia"/>
        </w:rPr>
        <w:t>功能清单</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5"/>
        <w:gridCol w:w="1510"/>
        <w:gridCol w:w="797"/>
        <w:gridCol w:w="1046"/>
        <w:gridCol w:w="1047"/>
        <w:gridCol w:w="913"/>
        <w:gridCol w:w="1974"/>
        <w:gridCol w:w="1662"/>
      </w:tblGrid>
      <w:tr w:rsidR="00794486" w14:paraId="6C782D26" w14:textId="77777777">
        <w:tc>
          <w:tcPr>
            <w:tcW w:w="905" w:type="dxa"/>
            <w:shd w:val="clear" w:color="auto" w:fill="D9D9D9"/>
          </w:tcPr>
          <w:p w14:paraId="412D0FF5" w14:textId="77777777" w:rsidR="00794486" w:rsidRDefault="00386DCF">
            <w:pPr>
              <w:pStyle w:val="-"/>
              <w:jc w:val="both"/>
              <w:rPr>
                <w:kern w:val="21"/>
              </w:rPr>
            </w:pPr>
            <w:r>
              <w:rPr>
                <w:rFonts w:hint="eastAsia"/>
                <w:kern w:val="21"/>
              </w:rPr>
              <w:t>功能编号</w:t>
            </w:r>
          </w:p>
        </w:tc>
        <w:tc>
          <w:tcPr>
            <w:tcW w:w="1510" w:type="dxa"/>
            <w:shd w:val="clear" w:color="auto" w:fill="D9D9D9"/>
          </w:tcPr>
          <w:p w14:paraId="78C9FE25" w14:textId="77777777" w:rsidR="00794486" w:rsidRDefault="00386DCF">
            <w:pPr>
              <w:pStyle w:val="-"/>
              <w:rPr>
                <w:kern w:val="21"/>
              </w:rPr>
            </w:pPr>
            <w:r>
              <w:rPr>
                <w:rFonts w:hint="eastAsia"/>
                <w:kern w:val="21"/>
              </w:rPr>
              <w:t>功能名称</w:t>
            </w:r>
          </w:p>
        </w:tc>
        <w:tc>
          <w:tcPr>
            <w:tcW w:w="797" w:type="dxa"/>
            <w:shd w:val="clear" w:color="auto" w:fill="D9D9D9"/>
          </w:tcPr>
          <w:p w14:paraId="7827D0F7" w14:textId="77777777" w:rsidR="00794486" w:rsidRDefault="00386DCF">
            <w:pPr>
              <w:pStyle w:val="-"/>
              <w:jc w:val="both"/>
              <w:rPr>
                <w:kern w:val="21"/>
              </w:rPr>
            </w:pPr>
            <w:r>
              <w:rPr>
                <w:rFonts w:hint="eastAsia"/>
                <w:kern w:val="21"/>
              </w:rPr>
              <w:t>对应业务流程编号</w:t>
            </w:r>
          </w:p>
        </w:tc>
        <w:tc>
          <w:tcPr>
            <w:tcW w:w="1046" w:type="dxa"/>
            <w:shd w:val="clear" w:color="auto" w:fill="D9D9D9"/>
          </w:tcPr>
          <w:p w14:paraId="2A8899EE" w14:textId="77777777" w:rsidR="00794486" w:rsidRDefault="00386DCF">
            <w:pPr>
              <w:pStyle w:val="-"/>
              <w:rPr>
                <w:kern w:val="21"/>
              </w:rPr>
            </w:pPr>
            <w:r>
              <w:rPr>
                <w:rFonts w:hint="eastAsia"/>
                <w:kern w:val="21"/>
              </w:rPr>
              <w:t>对应业务活动编号</w:t>
            </w:r>
          </w:p>
        </w:tc>
        <w:tc>
          <w:tcPr>
            <w:tcW w:w="1047" w:type="dxa"/>
            <w:tcBorders>
              <w:left w:val="single" w:sz="4" w:space="0" w:color="auto"/>
              <w:right w:val="single" w:sz="4" w:space="0" w:color="auto"/>
            </w:tcBorders>
            <w:shd w:val="clear" w:color="auto" w:fill="D9D9D9"/>
          </w:tcPr>
          <w:p w14:paraId="5585FF39" w14:textId="77777777" w:rsidR="00794486" w:rsidRDefault="00386DCF">
            <w:pPr>
              <w:pStyle w:val="-"/>
              <w:rPr>
                <w:kern w:val="21"/>
              </w:rPr>
            </w:pPr>
            <w:r>
              <w:rPr>
                <w:rFonts w:hint="eastAsia"/>
                <w:kern w:val="21"/>
              </w:rPr>
              <w:t>对应用例编号</w:t>
            </w:r>
          </w:p>
        </w:tc>
        <w:tc>
          <w:tcPr>
            <w:tcW w:w="913" w:type="dxa"/>
            <w:tcBorders>
              <w:left w:val="single" w:sz="4" w:space="0" w:color="auto"/>
              <w:right w:val="single" w:sz="4" w:space="0" w:color="auto"/>
            </w:tcBorders>
            <w:shd w:val="clear" w:color="auto" w:fill="D9D9D9"/>
          </w:tcPr>
          <w:p w14:paraId="109D1DA7" w14:textId="77777777" w:rsidR="00794486" w:rsidRDefault="00386DCF">
            <w:pPr>
              <w:pStyle w:val="-"/>
              <w:rPr>
                <w:kern w:val="21"/>
              </w:rPr>
            </w:pPr>
            <w:r>
              <w:rPr>
                <w:rFonts w:hint="eastAsia"/>
                <w:kern w:val="21"/>
              </w:rPr>
              <w:t>依赖功能编号</w:t>
            </w:r>
          </w:p>
        </w:tc>
        <w:tc>
          <w:tcPr>
            <w:tcW w:w="1974" w:type="dxa"/>
            <w:tcBorders>
              <w:left w:val="single" w:sz="4" w:space="0" w:color="auto"/>
            </w:tcBorders>
            <w:shd w:val="clear" w:color="auto" w:fill="D9D9D9"/>
          </w:tcPr>
          <w:p w14:paraId="76875161" w14:textId="77777777" w:rsidR="00794486" w:rsidRDefault="00386DCF">
            <w:pPr>
              <w:pStyle w:val="-"/>
              <w:rPr>
                <w:kern w:val="21"/>
              </w:rPr>
            </w:pPr>
            <w:r>
              <w:rPr>
                <w:rFonts w:hint="eastAsia"/>
                <w:kern w:val="21"/>
              </w:rPr>
              <w:t>功能内容描述</w:t>
            </w:r>
          </w:p>
        </w:tc>
        <w:tc>
          <w:tcPr>
            <w:tcW w:w="1662" w:type="dxa"/>
            <w:tcBorders>
              <w:left w:val="single" w:sz="4" w:space="0" w:color="auto"/>
            </w:tcBorders>
            <w:shd w:val="clear" w:color="auto" w:fill="D9D9D9"/>
          </w:tcPr>
          <w:p w14:paraId="4049DB8B" w14:textId="77777777" w:rsidR="00794486" w:rsidRDefault="00386DCF">
            <w:pPr>
              <w:pStyle w:val="-"/>
              <w:rPr>
                <w:kern w:val="21"/>
              </w:rPr>
            </w:pPr>
            <w:r>
              <w:rPr>
                <w:rFonts w:hint="eastAsia"/>
                <w:kern w:val="21"/>
              </w:rPr>
              <w:t>前置条件</w:t>
            </w:r>
          </w:p>
        </w:tc>
      </w:tr>
      <w:tr w:rsidR="00794486" w14:paraId="271C2AD4" w14:textId="77777777">
        <w:tc>
          <w:tcPr>
            <w:tcW w:w="905" w:type="dxa"/>
          </w:tcPr>
          <w:p w14:paraId="5968F9D9" w14:textId="77777777" w:rsidR="00794486" w:rsidRDefault="00386DCF">
            <w:pPr>
              <w:pStyle w:val="AAA"/>
              <w:rPr>
                <w:rFonts w:ascii="宋体" w:hAnsi="宋体" w:cs="宋体"/>
                <w:i/>
                <w:iCs/>
                <w:color w:val="0000FF"/>
                <w:sz w:val="24"/>
              </w:rPr>
            </w:pPr>
            <w:r>
              <w:rPr>
                <w:rFonts w:hint="eastAsia"/>
                <w:i/>
                <w:iCs/>
                <w:color w:val="0000FF"/>
              </w:rPr>
              <w:t>F0101</w:t>
            </w:r>
          </w:p>
        </w:tc>
        <w:tc>
          <w:tcPr>
            <w:tcW w:w="1510" w:type="dxa"/>
          </w:tcPr>
          <w:p w14:paraId="2B45DB2A" w14:textId="77777777" w:rsidR="00794486" w:rsidRDefault="00386DCF">
            <w:pPr>
              <w:pStyle w:val="AAA"/>
              <w:rPr>
                <w:i/>
                <w:iCs/>
                <w:color w:val="0000FF"/>
              </w:rPr>
            </w:pPr>
            <w:r>
              <w:rPr>
                <w:rFonts w:hint="eastAsia"/>
                <w:i/>
                <w:iCs/>
                <w:color w:val="0000FF"/>
              </w:rPr>
              <w:t>客户申请确认</w:t>
            </w:r>
          </w:p>
        </w:tc>
        <w:tc>
          <w:tcPr>
            <w:tcW w:w="797" w:type="dxa"/>
          </w:tcPr>
          <w:p w14:paraId="31F5B23A" w14:textId="77777777" w:rsidR="00794486" w:rsidRDefault="00386DCF">
            <w:pPr>
              <w:pStyle w:val="AAA"/>
              <w:rPr>
                <w:i/>
                <w:iCs/>
                <w:color w:val="0000FF"/>
              </w:rPr>
            </w:pPr>
            <w:r>
              <w:rPr>
                <w:rFonts w:hint="eastAsia"/>
                <w:i/>
                <w:iCs/>
                <w:color w:val="0000FF"/>
              </w:rPr>
              <w:t>无</w:t>
            </w:r>
          </w:p>
        </w:tc>
        <w:tc>
          <w:tcPr>
            <w:tcW w:w="1046" w:type="dxa"/>
          </w:tcPr>
          <w:p w14:paraId="39C317FD" w14:textId="77777777" w:rsidR="00794486" w:rsidRDefault="00386DCF">
            <w:pPr>
              <w:pStyle w:val="AAA"/>
              <w:rPr>
                <w:i/>
                <w:iCs/>
                <w:color w:val="0000FF"/>
              </w:rPr>
            </w:pPr>
            <w:r>
              <w:rPr>
                <w:i/>
                <w:iCs/>
                <w:color w:val="0000FF"/>
              </w:rPr>
              <w:t>BA0101</w:t>
            </w:r>
          </w:p>
        </w:tc>
        <w:tc>
          <w:tcPr>
            <w:tcW w:w="1047" w:type="dxa"/>
            <w:tcBorders>
              <w:left w:val="single" w:sz="4" w:space="0" w:color="auto"/>
              <w:right w:val="single" w:sz="4" w:space="0" w:color="auto"/>
            </w:tcBorders>
          </w:tcPr>
          <w:p w14:paraId="0C7C123D" w14:textId="77777777" w:rsidR="00794486" w:rsidRDefault="00386DCF">
            <w:pPr>
              <w:pStyle w:val="AAA"/>
              <w:rPr>
                <w:i/>
                <w:iCs/>
                <w:color w:val="0000FF"/>
              </w:rPr>
            </w:pPr>
            <w:r>
              <w:rPr>
                <w:rFonts w:hint="eastAsia"/>
                <w:i/>
                <w:iCs/>
                <w:color w:val="0000FF"/>
              </w:rPr>
              <w:t>01_UC_01</w:t>
            </w:r>
          </w:p>
        </w:tc>
        <w:tc>
          <w:tcPr>
            <w:tcW w:w="913" w:type="dxa"/>
            <w:tcBorders>
              <w:left w:val="single" w:sz="4" w:space="0" w:color="auto"/>
              <w:right w:val="single" w:sz="4" w:space="0" w:color="auto"/>
            </w:tcBorders>
          </w:tcPr>
          <w:p w14:paraId="0ED47306"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074D5DE3" w14:textId="77777777" w:rsidR="00794486" w:rsidRDefault="00386DCF">
            <w:pPr>
              <w:pStyle w:val="AAA"/>
              <w:rPr>
                <w:i/>
                <w:iCs/>
                <w:color w:val="0000FF"/>
              </w:rPr>
            </w:pPr>
            <w:r>
              <w:rPr>
                <w:rFonts w:hint="eastAsia"/>
                <w:i/>
                <w:iCs/>
                <w:color w:val="0000FF"/>
              </w:rPr>
              <w:t>本功能通过客户联络业务类的〖服务接入〗所提供的需求信息或资料进行登记，明确客户需求，引导后续流程。</w:t>
            </w:r>
          </w:p>
        </w:tc>
        <w:tc>
          <w:tcPr>
            <w:tcW w:w="1662" w:type="dxa"/>
            <w:tcBorders>
              <w:left w:val="single" w:sz="4" w:space="0" w:color="auto"/>
            </w:tcBorders>
          </w:tcPr>
          <w:p w14:paraId="3E17837D" w14:textId="77777777" w:rsidR="00794486" w:rsidRDefault="00386DCF">
            <w:pPr>
              <w:pStyle w:val="AAA"/>
              <w:rPr>
                <w:i/>
                <w:iCs/>
                <w:color w:val="0000FF"/>
              </w:rPr>
            </w:pPr>
            <w:r>
              <w:rPr>
                <w:rFonts w:hint="eastAsia"/>
                <w:i/>
                <w:iCs/>
                <w:color w:val="0000FF"/>
              </w:rPr>
              <w:t>〖服务接入〗功能项项已登记客户的需求信息。</w:t>
            </w:r>
          </w:p>
        </w:tc>
      </w:tr>
      <w:tr w:rsidR="00794486" w14:paraId="6D25861B" w14:textId="77777777">
        <w:tc>
          <w:tcPr>
            <w:tcW w:w="905" w:type="dxa"/>
          </w:tcPr>
          <w:p w14:paraId="7EA3C760" w14:textId="77777777" w:rsidR="00794486" w:rsidRDefault="00386DCF">
            <w:pPr>
              <w:pStyle w:val="AAA"/>
              <w:rPr>
                <w:rFonts w:ascii="宋体" w:hAnsi="宋体" w:cs="宋体"/>
                <w:i/>
                <w:iCs/>
                <w:color w:val="0000FF"/>
                <w:sz w:val="24"/>
              </w:rPr>
            </w:pPr>
            <w:r>
              <w:rPr>
                <w:rFonts w:hint="eastAsia"/>
                <w:i/>
                <w:iCs/>
                <w:color w:val="0000FF"/>
              </w:rPr>
              <w:t>F0102</w:t>
            </w:r>
          </w:p>
        </w:tc>
        <w:tc>
          <w:tcPr>
            <w:tcW w:w="1510" w:type="dxa"/>
          </w:tcPr>
          <w:p w14:paraId="6C24AF33" w14:textId="77777777" w:rsidR="00794486" w:rsidRDefault="00386DCF">
            <w:pPr>
              <w:pStyle w:val="AAA"/>
              <w:rPr>
                <w:rFonts w:ascii="宋体" w:hAnsi="宋体" w:cs="宋体"/>
                <w:i/>
                <w:iCs/>
                <w:color w:val="0000FF"/>
                <w:sz w:val="24"/>
              </w:rPr>
            </w:pPr>
            <w:r>
              <w:rPr>
                <w:rFonts w:hint="eastAsia"/>
                <w:i/>
                <w:iCs/>
                <w:color w:val="0000FF"/>
              </w:rPr>
              <w:t>用电大项目前期咨询</w:t>
            </w:r>
          </w:p>
        </w:tc>
        <w:tc>
          <w:tcPr>
            <w:tcW w:w="797" w:type="dxa"/>
          </w:tcPr>
          <w:p w14:paraId="56622525" w14:textId="77777777" w:rsidR="00794486" w:rsidRDefault="00386DCF">
            <w:pPr>
              <w:pStyle w:val="AAA"/>
              <w:rPr>
                <w:rFonts w:ascii="宋体" w:hAnsi="宋体" w:cs="宋体"/>
                <w:i/>
                <w:iCs/>
                <w:color w:val="0000FF"/>
                <w:sz w:val="24"/>
              </w:rPr>
            </w:pPr>
            <w:r>
              <w:rPr>
                <w:rFonts w:hint="eastAsia"/>
                <w:i/>
                <w:iCs/>
                <w:color w:val="0000FF"/>
              </w:rPr>
              <w:t>BP0101</w:t>
            </w:r>
          </w:p>
        </w:tc>
        <w:tc>
          <w:tcPr>
            <w:tcW w:w="1046" w:type="dxa"/>
          </w:tcPr>
          <w:p w14:paraId="0E37F2C2" w14:textId="77777777" w:rsidR="00794486" w:rsidRDefault="00386DCF">
            <w:pPr>
              <w:pStyle w:val="AAA"/>
              <w:rPr>
                <w:i/>
                <w:iCs/>
                <w:color w:val="0000FF"/>
              </w:rPr>
            </w:pPr>
            <w:r>
              <w:rPr>
                <w:rFonts w:hint="eastAsia"/>
                <w:i/>
                <w:iCs/>
                <w:color w:val="0000FF"/>
              </w:rPr>
              <w:t>无</w:t>
            </w:r>
          </w:p>
        </w:tc>
        <w:tc>
          <w:tcPr>
            <w:tcW w:w="1047" w:type="dxa"/>
            <w:tcBorders>
              <w:left w:val="single" w:sz="4" w:space="0" w:color="auto"/>
              <w:right w:val="single" w:sz="4" w:space="0" w:color="auto"/>
            </w:tcBorders>
          </w:tcPr>
          <w:p w14:paraId="1368A8B0" w14:textId="77777777" w:rsidR="00794486" w:rsidRDefault="00386DCF">
            <w:pPr>
              <w:pStyle w:val="AAA"/>
              <w:rPr>
                <w:i/>
                <w:iCs/>
                <w:color w:val="0000FF"/>
              </w:rPr>
            </w:pPr>
            <w:r>
              <w:rPr>
                <w:rFonts w:hint="eastAsia"/>
                <w:i/>
                <w:iCs/>
                <w:color w:val="0000FF"/>
              </w:rPr>
              <w:t>01_UC_02</w:t>
            </w:r>
          </w:p>
        </w:tc>
        <w:tc>
          <w:tcPr>
            <w:tcW w:w="913" w:type="dxa"/>
            <w:tcBorders>
              <w:left w:val="single" w:sz="4" w:space="0" w:color="auto"/>
              <w:right w:val="single" w:sz="4" w:space="0" w:color="auto"/>
            </w:tcBorders>
          </w:tcPr>
          <w:p w14:paraId="311C21DC"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1F4BB80F" w14:textId="77777777" w:rsidR="00794486" w:rsidRDefault="00386DCF">
            <w:pPr>
              <w:pStyle w:val="AAA"/>
              <w:rPr>
                <w:rFonts w:ascii="宋体" w:hAnsi="宋体"/>
                <w:i/>
                <w:iCs/>
                <w:color w:val="0000FF"/>
              </w:rPr>
            </w:pPr>
            <w:r>
              <w:rPr>
                <w:rFonts w:hint="eastAsia"/>
                <w:i/>
                <w:iCs/>
                <w:color w:val="0000FF"/>
              </w:rPr>
              <w:t>本功能对通过政府招商引资、批文或客户来函、来访等渠道收集的较大客户用电需求信息进行管理，并为客户提供报装前期的专业咨询服务</w:t>
            </w:r>
            <w:r>
              <w:rPr>
                <w:rFonts w:ascii="宋体" w:hAnsi="宋体" w:hint="eastAsia"/>
                <w:i/>
                <w:iCs/>
                <w:color w:val="0000FF"/>
              </w:rPr>
              <w:t>。</w:t>
            </w:r>
          </w:p>
        </w:tc>
        <w:tc>
          <w:tcPr>
            <w:tcW w:w="1662" w:type="dxa"/>
            <w:tcBorders>
              <w:left w:val="single" w:sz="4" w:space="0" w:color="auto"/>
            </w:tcBorders>
          </w:tcPr>
          <w:p w14:paraId="36E0E7B3" w14:textId="77777777" w:rsidR="00794486" w:rsidRDefault="00386DCF">
            <w:pPr>
              <w:pStyle w:val="AAA"/>
              <w:rPr>
                <w:i/>
                <w:iCs/>
                <w:color w:val="0000FF"/>
              </w:rPr>
            </w:pPr>
            <w:r>
              <w:rPr>
                <w:rFonts w:hint="eastAsia"/>
                <w:i/>
                <w:iCs/>
                <w:color w:val="0000FF"/>
              </w:rPr>
              <w:t>无</w:t>
            </w:r>
          </w:p>
        </w:tc>
      </w:tr>
    </w:tbl>
    <w:p w14:paraId="5396AFF8" w14:textId="77777777" w:rsidR="00794486" w:rsidRDefault="00386DCF">
      <w:pPr>
        <w:pStyle w:val="3"/>
        <w:numPr>
          <w:ilvl w:val="2"/>
          <w:numId w:val="19"/>
        </w:numPr>
        <w:spacing w:line="415" w:lineRule="auto"/>
        <w:rPr>
          <w:bCs w:val="0"/>
        </w:rPr>
      </w:pPr>
      <w:r>
        <w:rPr>
          <w:rFonts w:hint="eastAsia"/>
          <w:bCs w:val="0"/>
        </w:rPr>
        <w:t>欠费风险分析与管控（大鹏）</w:t>
      </w:r>
    </w:p>
    <w:p w14:paraId="56E9A82A" w14:textId="77777777" w:rsidR="00794486" w:rsidRDefault="00794486">
      <w:pPr>
        <w:pStyle w:val="14"/>
        <w:ind w:left="420" w:firstLineChars="0" w:firstLine="0"/>
        <w:jc w:val="left"/>
        <w:rPr>
          <w:i/>
          <w:color w:val="4F81BD"/>
        </w:rPr>
      </w:pPr>
    </w:p>
    <w:p w14:paraId="5CE542C0" w14:textId="77777777" w:rsidR="00794486" w:rsidRDefault="00386DCF">
      <w:pPr>
        <w:pStyle w:val="aff5"/>
        <w:keepNext/>
        <w:spacing w:line="240" w:lineRule="auto"/>
        <w:ind w:left="720" w:firstLine="0"/>
        <w:jc w:val="center"/>
      </w:pPr>
      <w:r>
        <w:object w:dxaOrig="6688" w:dyaOrig="4097" w14:anchorId="206977C3">
          <v:shape id="_x0000_i1028" type="#_x0000_t75" style="width:334.5pt;height:204.75pt" o:ole="">
            <v:imagedata r:id="rId40" o:title=""/>
          </v:shape>
          <o:OLEObject Type="Embed" ProgID="Visio.Drawing.11" ShapeID="_x0000_i1028" DrawAspect="Content" ObjectID="_1650647686" r:id="rId41"/>
        </w:object>
      </w:r>
    </w:p>
    <w:p w14:paraId="623EA460" w14:textId="77777777" w:rsidR="00794486" w:rsidRDefault="00794486">
      <w:pPr>
        <w:pStyle w:val="aff5"/>
        <w:keepNext/>
        <w:spacing w:line="240" w:lineRule="auto"/>
        <w:ind w:firstLine="0"/>
        <w:jc w:val="center"/>
      </w:pPr>
    </w:p>
    <w:p w14:paraId="1834F4E8" w14:textId="77777777" w:rsidR="00794486" w:rsidRDefault="00386DCF">
      <w:pPr>
        <w:pStyle w:val="aff7"/>
        <w:keepNext/>
        <w:jc w:val="center"/>
        <w:rPr>
          <w:rFonts w:ascii="宋体" w:eastAsia="宋体" w:hAnsi="宋体"/>
          <w:sz w:val="18"/>
        </w:rPr>
      </w:pPr>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&lt;网上营业厅&gt;功能层级图</w:t>
      </w:r>
    </w:p>
    <w:p w14:paraId="42A42FB0" w14:textId="77777777" w:rsidR="00794486" w:rsidRDefault="00794486">
      <w:pPr>
        <w:pStyle w:val="aff5"/>
        <w:spacing w:line="240" w:lineRule="auto"/>
        <w:ind w:left="720" w:firstLine="0"/>
        <w:rPr>
          <w:rFonts w:ascii="Times New Roman"/>
          <w:i/>
          <w:color w:val="4F81BD"/>
          <w:sz w:val="21"/>
        </w:rPr>
      </w:pPr>
    </w:p>
    <w:p w14:paraId="2FC650C0" w14:textId="77777777" w:rsidR="00794486" w:rsidRDefault="00794486"/>
    <w:p w14:paraId="6614991C" w14:textId="77777777" w:rsidR="00794486" w:rsidRDefault="00386DCF">
      <w:pPr>
        <w:pStyle w:val="aff7"/>
        <w:jc w:val="center"/>
      </w:pPr>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3</w:t>
      </w:r>
      <w:r>
        <w:fldChar w:fldCharType="end"/>
      </w:r>
      <w:r>
        <w:rPr>
          <w:rFonts w:hint="eastAsia"/>
        </w:rPr>
        <w:t>&lt;</w:t>
      </w:r>
      <w:r>
        <w:rPr>
          <w:rFonts w:hint="eastAsia"/>
        </w:rPr>
        <w:t>新装增容及变更用电</w:t>
      </w:r>
      <w:r>
        <w:rPr>
          <w:rFonts w:hint="eastAsia"/>
        </w:rPr>
        <w:t>&gt;</w:t>
      </w:r>
      <w:r>
        <w:rPr>
          <w:rFonts w:hint="eastAsia"/>
        </w:rPr>
        <w:t>功能清单</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5"/>
        <w:gridCol w:w="1510"/>
        <w:gridCol w:w="797"/>
        <w:gridCol w:w="1046"/>
        <w:gridCol w:w="1047"/>
        <w:gridCol w:w="913"/>
        <w:gridCol w:w="1974"/>
        <w:gridCol w:w="1662"/>
      </w:tblGrid>
      <w:tr w:rsidR="00794486" w14:paraId="2E90425B" w14:textId="77777777">
        <w:tc>
          <w:tcPr>
            <w:tcW w:w="905" w:type="dxa"/>
            <w:shd w:val="clear" w:color="auto" w:fill="D9D9D9"/>
          </w:tcPr>
          <w:p w14:paraId="3F42AC53" w14:textId="77777777" w:rsidR="00794486" w:rsidRDefault="00386DCF">
            <w:pPr>
              <w:pStyle w:val="-"/>
              <w:jc w:val="both"/>
              <w:rPr>
                <w:kern w:val="21"/>
              </w:rPr>
            </w:pPr>
            <w:r>
              <w:rPr>
                <w:rFonts w:hint="eastAsia"/>
                <w:kern w:val="21"/>
              </w:rPr>
              <w:t>功能编号</w:t>
            </w:r>
          </w:p>
        </w:tc>
        <w:tc>
          <w:tcPr>
            <w:tcW w:w="1510" w:type="dxa"/>
            <w:shd w:val="clear" w:color="auto" w:fill="D9D9D9"/>
          </w:tcPr>
          <w:p w14:paraId="7BD9CE3B" w14:textId="77777777" w:rsidR="00794486" w:rsidRDefault="00386DCF">
            <w:pPr>
              <w:pStyle w:val="-"/>
              <w:rPr>
                <w:kern w:val="21"/>
              </w:rPr>
            </w:pPr>
            <w:r>
              <w:rPr>
                <w:rFonts w:hint="eastAsia"/>
                <w:kern w:val="21"/>
              </w:rPr>
              <w:t>功能名称</w:t>
            </w:r>
          </w:p>
        </w:tc>
        <w:tc>
          <w:tcPr>
            <w:tcW w:w="797" w:type="dxa"/>
            <w:shd w:val="clear" w:color="auto" w:fill="D9D9D9"/>
          </w:tcPr>
          <w:p w14:paraId="6DC9A4B8" w14:textId="77777777" w:rsidR="00794486" w:rsidRDefault="00386DCF">
            <w:pPr>
              <w:pStyle w:val="-"/>
              <w:jc w:val="both"/>
              <w:rPr>
                <w:kern w:val="21"/>
              </w:rPr>
            </w:pPr>
            <w:r>
              <w:rPr>
                <w:rFonts w:hint="eastAsia"/>
                <w:kern w:val="21"/>
              </w:rPr>
              <w:t>对应业务流程编号</w:t>
            </w:r>
          </w:p>
        </w:tc>
        <w:tc>
          <w:tcPr>
            <w:tcW w:w="1046" w:type="dxa"/>
            <w:shd w:val="clear" w:color="auto" w:fill="D9D9D9"/>
          </w:tcPr>
          <w:p w14:paraId="6BC10746" w14:textId="77777777" w:rsidR="00794486" w:rsidRDefault="00386DCF">
            <w:pPr>
              <w:pStyle w:val="-"/>
              <w:rPr>
                <w:kern w:val="21"/>
              </w:rPr>
            </w:pPr>
            <w:r>
              <w:rPr>
                <w:rFonts w:hint="eastAsia"/>
                <w:kern w:val="21"/>
              </w:rPr>
              <w:t>对应业务活动编号</w:t>
            </w:r>
          </w:p>
        </w:tc>
        <w:tc>
          <w:tcPr>
            <w:tcW w:w="1047" w:type="dxa"/>
            <w:tcBorders>
              <w:left w:val="single" w:sz="4" w:space="0" w:color="auto"/>
              <w:right w:val="single" w:sz="4" w:space="0" w:color="auto"/>
            </w:tcBorders>
            <w:shd w:val="clear" w:color="auto" w:fill="D9D9D9"/>
          </w:tcPr>
          <w:p w14:paraId="6740FFF0" w14:textId="77777777" w:rsidR="00794486" w:rsidRDefault="00386DCF">
            <w:pPr>
              <w:pStyle w:val="-"/>
              <w:rPr>
                <w:kern w:val="21"/>
              </w:rPr>
            </w:pPr>
            <w:r>
              <w:rPr>
                <w:rFonts w:hint="eastAsia"/>
                <w:kern w:val="21"/>
              </w:rPr>
              <w:t>对应用例编号</w:t>
            </w:r>
          </w:p>
        </w:tc>
        <w:tc>
          <w:tcPr>
            <w:tcW w:w="913" w:type="dxa"/>
            <w:tcBorders>
              <w:left w:val="single" w:sz="4" w:space="0" w:color="auto"/>
              <w:right w:val="single" w:sz="4" w:space="0" w:color="auto"/>
            </w:tcBorders>
            <w:shd w:val="clear" w:color="auto" w:fill="D9D9D9"/>
          </w:tcPr>
          <w:p w14:paraId="43A78F9A" w14:textId="77777777" w:rsidR="00794486" w:rsidRDefault="00386DCF">
            <w:pPr>
              <w:pStyle w:val="-"/>
              <w:rPr>
                <w:kern w:val="21"/>
              </w:rPr>
            </w:pPr>
            <w:r>
              <w:rPr>
                <w:rFonts w:hint="eastAsia"/>
                <w:kern w:val="21"/>
              </w:rPr>
              <w:t>依赖功能编号</w:t>
            </w:r>
          </w:p>
        </w:tc>
        <w:tc>
          <w:tcPr>
            <w:tcW w:w="1974" w:type="dxa"/>
            <w:tcBorders>
              <w:left w:val="single" w:sz="4" w:space="0" w:color="auto"/>
            </w:tcBorders>
            <w:shd w:val="clear" w:color="auto" w:fill="D9D9D9"/>
          </w:tcPr>
          <w:p w14:paraId="0E3CD2A0" w14:textId="77777777" w:rsidR="00794486" w:rsidRDefault="00386DCF">
            <w:pPr>
              <w:pStyle w:val="-"/>
              <w:rPr>
                <w:kern w:val="21"/>
              </w:rPr>
            </w:pPr>
            <w:r>
              <w:rPr>
                <w:rFonts w:hint="eastAsia"/>
                <w:kern w:val="21"/>
              </w:rPr>
              <w:t>功能内容描述</w:t>
            </w:r>
          </w:p>
        </w:tc>
        <w:tc>
          <w:tcPr>
            <w:tcW w:w="1662" w:type="dxa"/>
            <w:tcBorders>
              <w:left w:val="single" w:sz="4" w:space="0" w:color="auto"/>
            </w:tcBorders>
            <w:shd w:val="clear" w:color="auto" w:fill="D9D9D9"/>
          </w:tcPr>
          <w:p w14:paraId="4E690922" w14:textId="77777777" w:rsidR="00794486" w:rsidRDefault="00386DCF">
            <w:pPr>
              <w:pStyle w:val="-"/>
              <w:rPr>
                <w:kern w:val="21"/>
              </w:rPr>
            </w:pPr>
            <w:r>
              <w:rPr>
                <w:rFonts w:hint="eastAsia"/>
                <w:kern w:val="21"/>
              </w:rPr>
              <w:t>前置条件</w:t>
            </w:r>
          </w:p>
        </w:tc>
      </w:tr>
      <w:tr w:rsidR="00794486" w14:paraId="0D4798B3" w14:textId="77777777">
        <w:tc>
          <w:tcPr>
            <w:tcW w:w="905" w:type="dxa"/>
          </w:tcPr>
          <w:p w14:paraId="6F4E7133" w14:textId="77777777" w:rsidR="00794486" w:rsidRDefault="00386DCF">
            <w:pPr>
              <w:rPr>
                <w:rFonts w:ascii="宋体" w:hAnsi="宋体" w:cs="宋体"/>
                <w:sz w:val="24"/>
              </w:rPr>
            </w:pPr>
            <w:r>
              <w:rPr>
                <w:rFonts w:ascii="宋体" w:hAnsi="宋体" w:cs="宋体" w:hint="eastAsia"/>
                <w:sz w:val="24"/>
              </w:rPr>
              <w:t>F0401</w:t>
            </w:r>
          </w:p>
        </w:tc>
        <w:tc>
          <w:tcPr>
            <w:tcW w:w="1510" w:type="dxa"/>
          </w:tcPr>
          <w:p w14:paraId="2F59B10F" w14:textId="77777777" w:rsidR="00794486" w:rsidRDefault="00386DCF">
            <w:pPr>
              <w:rPr>
                <w:i/>
                <w:iCs/>
                <w:color w:val="0000FF"/>
              </w:rPr>
            </w:pPr>
            <w:r>
              <w:rPr>
                <w:rFonts w:ascii="宋体" w:hAnsi="宋体" w:hint="eastAsia"/>
                <w:color w:val="000000" w:themeColor="text1"/>
                <w:sz w:val="18"/>
              </w:rPr>
              <w:t>欠费风险短期预测</w:t>
            </w:r>
          </w:p>
        </w:tc>
        <w:tc>
          <w:tcPr>
            <w:tcW w:w="797" w:type="dxa"/>
          </w:tcPr>
          <w:p w14:paraId="1EEA45EC" w14:textId="77777777" w:rsidR="00794486" w:rsidRDefault="00794486">
            <w:pPr>
              <w:pStyle w:val="AAA"/>
              <w:rPr>
                <w:i/>
                <w:iCs/>
                <w:color w:val="0000FF"/>
              </w:rPr>
            </w:pPr>
          </w:p>
        </w:tc>
        <w:tc>
          <w:tcPr>
            <w:tcW w:w="1046" w:type="dxa"/>
          </w:tcPr>
          <w:p w14:paraId="1C892E6D" w14:textId="77777777" w:rsidR="00794486" w:rsidRDefault="00386DCF">
            <w:pPr>
              <w:rPr>
                <w:i/>
                <w:iCs/>
                <w:color w:val="0000FF"/>
              </w:rPr>
            </w:pPr>
            <w:r>
              <w:rPr>
                <w:rFonts w:ascii="宋体" w:hAnsi="宋体" w:hint="eastAsia"/>
                <w:color w:val="000000" w:themeColor="text1"/>
                <w:sz w:val="18"/>
              </w:rPr>
              <w:t>BS0401</w:t>
            </w:r>
          </w:p>
        </w:tc>
        <w:tc>
          <w:tcPr>
            <w:tcW w:w="1047" w:type="dxa"/>
            <w:tcBorders>
              <w:left w:val="single" w:sz="4" w:space="0" w:color="auto"/>
              <w:right w:val="single" w:sz="4" w:space="0" w:color="auto"/>
            </w:tcBorders>
          </w:tcPr>
          <w:p w14:paraId="55C6CE35" w14:textId="77777777" w:rsidR="00794486" w:rsidRDefault="00386DCF">
            <w:pPr>
              <w:pStyle w:val="AAA"/>
            </w:pPr>
            <w:r>
              <w:rPr>
                <w:rFonts w:hint="eastAsia"/>
              </w:rPr>
              <w:t>UC-04-01</w:t>
            </w:r>
          </w:p>
        </w:tc>
        <w:tc>
          <w:tcPr>
            <w:tcW w:w="913" w:type="dxa"/>
            <w:tcBorders>
              <w:left w:val="single" w:sz="4" w:space="0" w:color="auto"/>
              <w:right w:val="single" w:sz="4" w:space="0" w:color="auto"/>
            </w:tcBorders>
          </w:tcPr>
          <w:p w14:paraId="46E1B373" w14:textId="77777777" w:rsidR="00794486" w:rsidRDefault="00794486">
            <w:pPr>
              <w:pStyle w:val="AAA"/>
            </w:pPr>
          </w:p>
        </w:tc>
        <w:tc>
          <w:tcPr>
            <w:tcW w:w="1974" w:type="dxa"/>
            <w:tcBorders>
              <w:left w:val="single" w:sz="4" w:space="0" w:color="auto"/>
            </w:tcBorders>
          </w:tcPr>
          <w:p w14:paraId="5BAE27B4" w14:textId="77777777" w:rsidR="00794486" w:rsidRDefault="00386DCF">
            <w:pPr>
              <w:pStyle w:val="a8"/>
              <w:numPr>
                <w:ilvl w:val="0"/>
                <w:numId w:val="0"/>
              </w:numPr>
              <w:rPr>
                <w:rFonts w:asciiTheme="minorEastAsia" w:eastAsiaTheme="minorEastAsia" w:hAnsiTheme="minorEastAsia"/>
                <w:kern w:val="21"/>
                <w:position w:val="12"/>
                <w:sz w:val="18"/>
              </w:rPr>
            </w:pPr>
            <w:r>
              <w:rPr>
                <w:rFonts w:asciiTheme="minorEastAsia" w:eastAsiaTheme="minorEastAsia" w:hAnsiTheme="minorEastAsia"/>
                <w:kern w:val="21"/>
                <w:position w:val="12"/>
                <w:sz w:val="18"/>
              </w:rPr>
              <w:t>1、使用者登陆系统，根据用户名称、用户编号、用电地址等条件查询锁定需要进行欠费风险管控的用电客户。</w:t>
            </w:r>
          </w:p>
          <w:p w14:paraId="433617EE" w14:textId="77777777" w:rsidR="00794486" w:rsidRDefault="00386DCF">
            <w:pPr>
              <w:pStyle w:val="Default"/>
              <w:rPr>
                <w:i/>
                <w:iCs/>
                <w:color w:val="0000FF"/>
              </w:rPr>
            </w:pPr>
            <w:r>
              <w:rPr>
                <w:rFonts w:ascii="宋体" w:eastAsia="宋体" w:hAnsi="宋体"/>
                <w:color w:val="000000" w:themeColor="text1"/>
                <w:sz w:val="18"/>
              </w:rPr>
              <w:t>2、</w:t>
            </w:r>
            <w:r>
              <w:rPr>
                <w:rFonts w:ascii="宋体" w:eastAsia="宋体" w:hAnsi="宋体" w:hint="eastAsia"/>
                <w:color w:val="000000" w:themeColor="text1"/>
                <w:sz w:val="18"/>
              </w:rPr>
              <w:t>调用大数据平台接口，对查询到的客户下个月的欠费概率进行预测，识别高风险客户，以便采取应对措施。</w:t>
            </w:r>
          </w:p>
        </w:tc>
        <w:tc>
          <w:tcPr>
            <w:tcW w:w="1662" w:type="dxa"/>
            <w:tcBorders>
              <w:left w:val="single" w:sz="4" w:space="0" w:color="auto"/>
            </w:tcBorders>
          </w:tcPr>
          <w:p w14:paraId="0D40E2C0" w14:textId="77777777" w:rsidR="00794486" w:rsidRDefault="00794486">
            <w:pPr>
              <w:pStyle w:val="AAA"/>
              <w:rPr>
                <w:i/>
                <w:iCs/>
                <w:color w:val="0000FF"/>
              </w:rPr>
            </w:pPr>
          </w:p>
        </w:tc>
      </w:tr>
      <w:tr w:rsidR="00794486" w14:paraId="3C1986F7" w14:textId="77777777">
        <w:tc>
          <w:tcPr>
            <w:tcW w:w="905" w:type="dxa"/>
          </w:tcPr>
          <w:p w14:paraId="0EB9C04E" w14:textId="77777777" w:rsidR="00794486" w:rsidRDefault="00386DCF">
            <w:pPr>
              <w:rPr>
                <w:rFonts w:ascii="宋体" w:hAnsi="宋体" w:cs="宋体"/>
                <w:sz w:val="24"/>
              </w:rPr>
            </w:pPr>
            <w:r>
              <w:rPr>
                <w:rFonts w:ascii="宋体" w:hAnsi="宋体" w:cs="宋体" w:hint="eastAsia"/>
                <w:sz w:val="24"/>
              </w:rPr>
              <w:t>F0402</w:t>
            </w:r>
          </w:p>
        </w:tc>
        <w:tc>
          <w:tcPr>
            <w:tcW w:w="1510" w:type="dxa"/>
          </w:tcPr>
          <w:p w14:paraId="0713296F" w14:textId="77777777" w:rsidR="00794486" w:rsidRDefault="00386DCF">
            <w:pPr>
              <w:rPr>
                <w:rFonts w:ascii="宋体" w:hAnsi="宋体" w:cs="宋体"/>
                <w:i/>
                <w:iCs/>
                <w:color w:val="0000FF"/>
                <w:sz w:val="24"/>
              </w:rPr>
            </w:pPr>
            <w:r>
              <w:rPr>
                <w:rFonts w:ascii="宋体" w:hAnsi="宋体" w:hint="eastAsia"/>
                <w:color w:val="000000" w:themeColor="text1"/>
                <w:sz w:val="18"/>
              </w:rPr>
              <w:t>欠费风险中长期预测</w:t>
            </w:r>
          </w:p>
        </w:tc>
        <w:tc>
          <w:tcPr>
            <w:tcW w:w="797" w:type="dxa"/>
          </w:tcPr>
          <w:p w14:paraId="05294A8A" w14:textId="77777777" w:rsidR="00794486" w:rsidRDefault="00794486">
            <w:pPr>
              <w:pStyle w:val="AAA"/>
              <w:rPr>
                <w:rFonts w:ascii="宋体" w:hAnsi="宋体" w:cs="宋体"/>
                <w:i/>
                <w:iCs/>
                <w:color w:val="0000FF"/>
                <w:sz w:val="24"/>
              </w:rPr>
            </w:pPr>
          </w:p>
        </w:tc>
        <w:tc>
          <w:tcPr>
            <w:tcW w:w="1046" w:type="dxa"/>
          </w:tcPr>
          <w:p w14:paraId="1C1D40FD" w14:textId="77777777" w:rsidR="00794486" w:rsidRDefault="00386DCF">
            <w:pPr>
              <w:rPr>
                <w:i/>
                <w:iCs/>
                <w:color w:val="0000FF"/>
              </w:rPr>
            </w:pPr>
            <w:r>
              <w:rPr>
                <w:rFonts w:ascii="宋体" w:hAnsi="宋体" w:hint="eastAsia"/>
                <w:color w:val="000000" w:themeColor="text1"/>
                <w:sz w:val="18"/>
              </w:rPr>
              <w:t>BS0402</w:t>
            </w:r>
          </w:p>
        </w:tc>
        <w:tc>
          <w:tcPr>
            <w:tcW w:w="1047" w:type="dxa"/>
            <w:tcBorders>
              <w:left w:val="single" w:sz="4" w:space="0" w:color="auto"/>
              <w:right w:val="single" w:sz="4" w:space="0" w:color="auto"/>
            </w:tcBorders>
          </w:tcPr>
          <w:p w14:paraId="2952EDDF" w14:textId="77777777" w:rsidR="00794486" w:rsidRDefault="00386DCF">
            <w:pPr>
              <w:pStyle w:val="AAA"/>
            </w:pPr>
            <w:r>
              <w:rPr>
                <w:rFonts w:hint="eastAsia"/>
              </w:rPr>
              <w:t>UC-04-02</w:t>
            </w:r>
          </w:p>
        </w:tc>
        <w:tc>
          <w:tcPr>
            <w:tcW w:w="913" w:type="dxa"/>
            <w:tcBorders>
              <w:left w:val="single" w:sz="4" w:space="0" w:color="auto"/>
              <w:right w:val="single" w:sz="4" w:space="0" w:color="auto"/>
            </w:tcBorders>
          </w:tcPr>
          <w:p w14:paraId="6D7C542F" w14:textId="77777777" w:rsidR="00794486" w:rsidRDefault="00794486">
            <w:pPr>
              <w:pStyle w:val="AAA"/>
            </w:pPr>
          </w:p>
        </w:tc>
        <w:tc>
          <w:tcPr>
            <w:tcW w:w="1974" w:type="dxa"/>
            <w:tcBorders>
              <w:left w:val="single" w:sz="4" w:space="0" w:color="auto"/>
            </w:tcBorders>
          </w:tcPr>
          <w:p w14:paraId="55B6768D" w14:textId="77777777" w:rsidR="00794486" w:rsidRDefault="00386DCF">
            <w:pPr>
              <w:pStyle w:val="a8"/>
              <w:numPr>
                <w:ilvl w:val="0"/>
                <w:numId w:val="0"/>
              </w:numPr>
              <w:rPr>
                <w:rFonts w:asciiTheme="minorEastAsia" w:eastAsiaTheme="minorEastAsia" w:hAnsiTheme="minorEastAsia"/>
                <w:kern w:val="21"/>
                <w:position w:val="12"/>
                <w:sz w:val="18"/>
              </w:rPr>
            </w:pPr>
            <w:r>
              <w:rPr>
                <w:rFonts w:asciiTheme="minorEastAsia" w:eastAsiaTheme="minorEastAsia" w:hAnsiTheme="minorEastAsia"/>
                <w:kern w:val="21"/>
                <w:position w:val="12"/>
                <w:sz w:val="18"/>
              </w:rPr>
              <w:t>1、使用者登陆系统，根据用户名称、用户编号、用电地址等条件查询锁定需要进行欠费风险管控的用电客户。</w:t>
            </w:r>
          </w:p>
          <w:p w14:paraId="53EED337" w14:textId="77777777" w:rsidR="00794486" w:rsidRDefault="00386DCF">
            <w:pPr>
              <w:pStyle w:val="Default"/>
              <w:rPr>
                <w:rFonts w:ascii="宋体" w:hAnsi="宋体"/>
                <w:i/>
                <w:iCs/>
                <w:color w:val="0000FF"/>
              </w:rPr>
            </w:pPr>
            <w:r>
              <w:rPr>
                <w:rFonts w:ascii="宋体" w:eastAsia="宋体" w:hAnsi="宋体"/>
                <w:color w:val="000000" w:themeColor="text1"/>
                <w:sz w:val="18"/>
              </w:rPr>
              <w:t>2、</w:t>
            </w:r>
            <w:r>
              <w:rPr>
                <w:rFonts w:ascii="宋体" w:eastAsia="宋体" w:hAnsi="宋体" w:hint="eastAsia"/>
                <w:color w:val="000000" w:themeColor="text1"/>
                <w:sz w:val="18"/>
              </w:rPr>
              <w:t>调用大数据平台接口，对查询到的客户一年内的欠费概率进行预测，识别高风险客户，以便采取应对措施。</w:t>
            </w:r>
          </w:p>
        </w:tc>
        <w:tc>
          <w:tcPr>
            <w:tcW w:w="1662" w:type="dxa"/>
            <w:tcBorders>
              <w:left w:val="single" w:sz="4" w:space="0" w:color="auto"/>
            </w:tcBorders>
          </w:tcPr>
          <w:p w14:paraId="0C29D693" w14:textId="77777777" w:rsidR="00794486" w:rsidRDefault="00794486">
            <w:pPr>
              <w:pStyle w:val="AAA"/>
              <w:rPr>
                <w:i/>
                <w:iCs/>
                <w:color w:val="0000FF"/>
              </w:rPr>
            </w:pPr>
          </w:p>
        </w:tc>
      </w:tr>
      <w:tr w:rsidR="00794486" w14:paraId="10A3ECEE" w14:textId="77777777">
        <w:tc>
          <w:tcPr>
            <w:tcW w:w="905" w:type="dxa"/>
          </w:tcPr>
          <w:p w14:paraId="3A5B8919" w14:textId="77777777" w:rsidR="00794486" w:rsidRDefault="00386DCF">
            <w:r>
              <w:rPr>
                <w:rFonts w:hint="eastAsia"/>
              </w:rPr>
              <w:t>F0403</w:t>
            </w:r>
          </w:p>
        </w:tc>
        <w:tc>
          <w:tcPr>
            <w:tcW w:w="1510" w:type="dxa"/>
          </w:tcPr>
          <w:p w14:paraId="64A755FA" w14:textId="77777777" w:rsidR="00794486" w:rsidRDefault="00386DCF">
            <w:pPr>
              <w:rPr>
                <w:i/>
                <w:iCs/>
                <w:color w:val="0000FF"/>
              </w:rPr>
            </w:pPr>
            <w:r>
              <w:rPr>
                <w:rFonts w:ascii="宋体" w:hAnsi="宋体" w:hint="eastAsia"/>
                <w:color w:val="000000" w:themeColor="text1"/>
                <w:sz w:val="18"/>
              </w:rPr>
              <w:t>欠费风险等级管理</w:t>
            </w:r>
          </w:p>
        </w:tc>
        <w:tc>
          <w:tcPr>
            <w:tcW w:w="797" w:type="dxa"/>
          </w:tcPr>
          <w:p w14:paraId="029A461E" w14:textId="77777777" w:rsidR="00794486" w:rsidRDefault="00794486">
            <w:pPr>
              <w:pStyle w:val="AAA"/>
              <w:rPr>
                <w:i/>
                <w:iCs/>
                <w:color w:val="0000FF"/>
              </w:rPr>
            </w:pPr>
          </w:p>
        </w:tc>
        <w:tc>
          <w:tcPr>
            <w:tcW w:w="1046" w:type="dxa"/>
          </w:tcPr>
          <w:p w14:paraId="7380AEC2" w14:textId="77777777" w:rsidR="00794486" w:rsidRDefault="00386DCF">
            <w:pPr>
              <w:rPr>
                <w:i/>
                <w:iCs/>
                <w:color w:val="0000FF"/>
              </w:rPr>
            </w:pPr>
            <w:r>
              <w:rPr>
                <w:rFonts w:ascii="宋体" w:hAnsi="宋体" w:hint="eastAsia"/>
                <w:color w:val="000000" w:themeColor="text1"/>
                <w:sz w:val="18"/>
              </w:rPr>
              <w:t>BS0403</w:t>
            </w:r>
          </w:p>
        </w:tc>
        <w:tc>
          <w:tcPr>
            <w:tcW w:w="1047" w:type="dxa"/>
            <w:tcBorders>
              <w:left w:val="single" w:sz="4" w:space="0" w:color="auto"/>
              <w:right w:val="single" w:sz="4" w:space="0" w:color="auto"/>
            </w:tcBorders>
          </w:tcPr>
          <w:p w14:paraId="2ABD3BB8" w14:textId="77777777" w:rsidR="00794486" w:rsidRDefault="00386DCF">
            <w:pPr>
              <w:pStyle w:val="AAA"/>
            </w:pPr>
            <w:r>
              <w:rPr>
                <w:rFonts w:hint="eastAsia"/>
              </w:rPr>
              <w:t>UC-04-02</w:t>
            </w:r>
          </w:p>
        </w:tc>
        <w:tc>
          <w:tcPr>
            <w:tcW w:w="913" w:type="dxa"/>
            <w:tcBorders>
              <w:left w:val="single" w:sz="4" w:space="0" w:color="auto"/>
              <w:right w:val="single" w:sz="4" w:space="0" w:color="auto"/>
            </w:tcBorders>
          </w:tcPr>
          <w:p w14:paraId="38A8DA56" w14:textId="77777777" w:rsidR="00794486" w:rsidRDefault="00794486">
            <w:pPr>
              <w:pStyle w:val="AAA"/>
            </w:pPr>
          </w:p>
        </w:tc>
        <w:tc>
          <w:tcPr>
            <w:tcW w:w="1974" w:type="dxa"/>
            <w:tcBorders>
              <w:left w:val="single" w:sz="4" w:space="0" w:color="auto"/>
            </w:tcBorders>
          </w:tcPr>
          <w:p w14:paraId="40CCDC93" w14:textId="77777777" w:rsidR="00794486" w:rsidRDefault="00386DCF">
            <w:pPr>
              <w:pStyle w:val="a8"/>
              <w:numPr>
                <w:ilvl w:val="0"/>
                <w:numId w:val="0"/>
              </w:numPr>
              <w:rPr>
                <w:rFonts w:asciiTheme="minorEastAsia" w:eastAsiaTheme="minorEastAsia" w:hAnsiTheme="minorEastAsia"/>
                <w:kern w:val="21"/>
                <w:position w:val="12"/>
                <w:sz w:val="18"/>
              </w:rPr>
            </w:pPr>
            <w:r>
              <w:rPr>
                <w:rFonts w:asciiTheme="minorEastAsia" w:eastAsiaTheme="minorEastAsia" w:hAnsiTheme="minorEastAsia"/>
                <w:kern w:val="21"/>
                <w:position w:val="12"/>
                <w:sz w:val="18"/>
              </w:rPr>
              <w:t>1、</w:t>
            </w:r>
            <w:r>
              <w:rPr>
                <w:rFonts w:asciiTheme="minorEastAsia" w:eastAsiaTheme="minorEastAsia" w:hAnsiTheme="minorEastAsia" w:hint="eastAsia"/>
                <w:kern w:val="21"/>
                <w:position w:val="12"/>
                <w:sz w:val="18"/>
              </w:rPr>
              <w:t>设置不同风险概率的风险等级</w:t>
            </w:r>
            <w:r>
              <w:rPr>
                <w:rFonts w:asciiTheme="minorEastAsia" w:eastAsiaTheme="minorEastAsia" w:hAnsiTheme="minorEastAsia"/>
                <w:kern w:val="21"/>
                <w:position w:val="12"/>
                <w:sz w:val="18"/>
              </w:rPr>
              <w:t>。</w:t>
            </w:r>
          </w:p>
          <w:p w14:paraId="0E36CA3F" w14:textId="77777777" w:rsidR="00794486" w:rsidRDefault="00386DCF">
            <w:pPr>
              <w:pStyle w:val="Default"/>
              <w:rPr>
                <w:i/>
                <w:iCs/>
                <w:color w:val="0000FF"/>
              </w:rPr>
            </w:pPr>
            <w:r>
              <w:rPr>
                <w:rFonts w:ascii="宋体" w:eastAsia="宋体" w:hAnsi="宋体"/>
                <w:color w:val="000000" w:themeColor="text1"/>
                <w:sz w:val="18"/>
              </w:rPr>
              <w:t>2、</w:t>
            </w:r>
            <w:r>
              <w:rPr>
                <w:rFonts w:ascii="宋体" w:eastAsia="宋体" w:hAnsi="宋体" w:hint="eastAsia"/>
                <w:color w:val="000000" w:themeColor="text1"/>
                <w:sz w:val="18"/>
              </w:rPr>
              <w:t>按区域展示不同风险等级的用电客户数量。</w:t>
            </w:r>
          </w:p>
        </w:tc>
        <w:tc>
          <w:tcPr>
            <w:tcW w:w="1662" w:type="dxa"/>
            <w:tcBorders>
              <w:left w:val="single" w:sz="4" w:space="0" w:color="auto"/>
            </w:tcBorders>
          </w:tcPr>
          <w:p w14:paraId="66F99A5E" w14:textId="77777777" w:rsidR="00794486" w:rsidRDefault="00794486">
            <w:pPr>
              <w:pStyle w:val="AAA"/>
              <w:rPr>
                <w:i/>
                <w:iCs/>
                <w:color w:val="0000FF"/>
              </w:rPr>
            </w:pPr>
          </w:p>
        </w:tc>
      </w:tr>
      <w:tr w:rsidR="00794486" w14:paraId="51743A09" w14:textId="77777777">
        <w:tc>
          <w:tcPr>
            <w:tcW w:w="905" w:type="dxa"/>
          </w:tcPr>
          <w:p w14:paraId="7BC525B2" w14:textId="77777777" w:rsidR="00794486" w:rsidRDefault="00386DCF">
            <w:r>
              <w:rPr>
                <w:rFonts w:hint="eastAsia"/>
              </w:rPr>
              <w:t>F0404</w:t>
            </w:r>
          </w:p>
        </w:tc>
        <w:tc>
          <w:tcPr>
            <w:tcW w:w="1510" w:type="dxa"/>
          </w:tcPr>
          <w:p w14:paraId="5544298E" w14:textId="77777777" w:rsidR="00794486" w:rsidRDefault="00386DCF">
            <w:pPr>
              <w:rPr>
                <w:i/>
                <w:iCs/>
                <w:color w:val="0000FF"/>
              </w:rPr>
            </w:pPr>
            <w:r>
              <w:rPr>
                <w:rFonts w:ascii="宋体" w:hAnsi="宋体" w:hint="eastAsia"/>
                <w:color w:val="000000" w:themeColor="text1"/>
                <w:sz w:val="18"/>
              </w:rPr>
              <w:t>欠费风险管控</w:t>
            </w:r>
          </w:p>
        </w:tc>
        <w:tc>
          <w:tcPr>
            <w:tcW w:w="797" w:type="dxa"/>
          </w:tcPr>
          <w:p w14:paraId="32FB0B39" w14:textId="77777777" w:rsidR="00794486" w:rsidRDefault="00794486">
            <w:pPr>
              <w:pStyle w:val="AAA"/>
              <w:rPr>
                <w:i/>
                <w:iCs/>
                <w:color w:val="0000FF"/>
              </w:rPr>
            </w:pPr>
          </w:p>
        </w:tc>
        <w:tc>
          <w:tcPr>
            <w:tcW w:w="1046" w:type="dxa"/>
          </w:tcPr>
          <w:p w14:paraId="63EA4CFE" w14:textId="77777777" w:rsidR="00794486" w:rsidRDefault="00386DCF">
            <w:pPr>
              <w:rPr>
                <w:i/>
                <w:iCs/>
                <w:color w:val="0000FF"/>
              </w:rPr>
            </w:pPr>
            <w:r>
              <w:rPr>
                <w:rFonts w:ascii="宋体" w:hAnsi="宋体" w:hint="eastAsia"/>
                <w:color w:val="000000" w:themeColor="text1"/>
                <w:sz w:val="18"/>
              </w:rPr>
              <w:t>BS0104</w:t>
            </w:r>
          </w:p>
        </w:tc>
        <w:tc>
          <w:tcPr>
            <w:tcW w:w="1047" w:type="dxa"/>
            <w:tcBorders>
              <w:left w:val="single" w:sz="4" w:space="0" w:color="auto"/>
              <w:right w:val="single" w:sz="4" w:space="0" w:color="auto"/>
            </w:tcBorders>
          </w:tcPr>
          <w:p w14:paraId="2E988A76" w14:textId="77777777" w:rsidR="00794486" w:rsidRDefault="00386DCF">
            <w:pPr>
              <w:pStyle w:val="AAA"/>
            </w:pPr>
            <w:r>
              <w:rPr>
                <w:rFonts w:hint="eastAsia"/>
              </w:rPr>
              <w:t>UC-04-04</w:t>
            </w:r>
          </w:p>
        </w:tc>
        <w:tc>
          <w:tcPr>
            <w:tcW w:w="913" w:type="dxa"/>
            <w:tcBorders>
              <w:left w:val="single" w:sz="4" w:space="0" w:color="auto"/>
              <w:right w:val="single" w:sz="4" w:space="0" w:color="auto"/>
            </w:tcBorders>
          </w:tcPr>
          <w:p w14:paraId="2D0490B5" w14:textId="77777777" w:rsidR="00794486" w:rsidRDefault="00794486">
            <w:pPr>
              <w:pStyle w:val="AAA"/>
            </w:pPr>
          </w:p>
        </w:tc>
        <w:tc>
          <w:tcPr>
            <w:tcW w:w="1974" w:type="dxa"/>
            <w:tcBorders>
              <w:left w:val="single" w:sz="4" w:space="0" w:color="auto"/>
            </w:tcBorders>
          </w:tcPr>
          <w:p w14:paraId="2330404E" w14:textId="77777777" w:rsidR="00794486" w:rsidRDefault="00386DCF">
            <w:pPr>
              <w:pStyle w:val="Default"/>
              <w:rPr>
                <w:rFonts w:ascii="宋体" w:eastAsia="宋体" w:hAnsi="宋体"/>
                <w:color w:val="000000" w:themeColor="text1"/>
                <w:sz w:val="18"/>
              </w:rPr>
            </w:pPr>
            <w:r>
              <w:rPr>
                <w:rFonts w:ascii="宋体" w:eastAsia="宋体" w:hAnsi="宋体"/>
                <w:color w:val="000000" w:themeColor="text1"/>
                <w:sz w:val="18"/>
              </w:rPr>
              <w:t>1、</w:t>
            </w:r>
            <w:r>
              <w:rPr>
                <w:rFonts w:ascii="宋体" w:eastAsia="宋体" w:hAnsi="宋体" w:hint="eastAsia"/>
                <w:color w:val="000000" w:themeColor="text1"/>
                <w:sz w:val="18"/>
              </w:rPr>
              <w:t>通过营销基础数据平台的接口定期接受电费缴纳情况数据，提取欠费用户名单及欠费情况。</w:t>
            </w:r>
          </w:p>
          <w:p w14:paraId="0D1FADEE" w14:textId="77777777" w:rsidR="00794486" w:rsidRDefault="00386DCF">
            <w:pPr>
              <w:pStyle w:val="Default"/>
              <w:rPr>
                <w:rFonts w:ascii="宋体" w:eastAsia="宋体" w:hAnsi="宋体"/>
                <w:color w:val="000000" w:themeColor="text1"/>
                <w:sz w:val="18"/>
              </w:rPr>
            </w:pPr>
            <w:r>
              <w:rPr>
                <w:rFonts w:ascii="宋体" w:eastAsia="宋体" w:hAnsi="宋体"/>
                <w:color w:val="000000" w:themeColor="text1"/>
                <w:sz w:val="18"/>
              </w:rPr>
              <w:t>2、</w:t>
            </w:r>
            <w:r>
              <w:rPr>
                <w:rFonts w:ascii="宋体" w:eastAsia="宋体" w:hAnsi="宋体" w:hint="eastAsia"/>
                <w:color w:val="000000" w:themeColor="text1"/>
                <w:sz w:val="18"/>
              </w:rPr>
              <w:t>按区域统计用电客户欠费情况，形成欠费状况报表和欠费人数、金额变化趋势报表。</w:t>
            </w:r>
          </w:p>
          <w:p w14:paraId="136042C7" w14:textId="77777777" w:rsidR="00794486" w:rsidRDefault="00386DCF">
            <w:pPr>
              <w:pStyle w:val="Default"/>
              <w:rPr>
                <w:i/>
                <w:iCs/>
                <w:color w:val="0000FF"/>
              </w:rPr>
            </w:pPr>
            <w:r>
              <w:rPr>
                <w:rFonts w:ascii="宋体" w:eastAsia="宋体" w:hAnsi="宋体"/>
                <w:color w:val="000000" w:themeColor="text1"/>
                <w:sz w:val="18"/>
              </w:rPr>
              <w:t>3、下载、打印相关报表。</w:t>
            </w:r>
          </w:p>
        </w:tc>
        <w:tc>
          <w:tcPr>
            <w:tcW w:w="1662" w:type="dxa"/>
            <w:tcBorders>
              <w:left w:val="single" w:sz="4" w:space="0" w:color="auto"/>
            </w:tcBorders>
          </w:tcPr>
          <w:p w14:paraId="6EEE926C" w14:textId="77777777" w:rsidR="00794486" w:rsidRDefault="00794486">
            <w:pPr>
              <w:pStyle w:val="AAA"/>
              <w:rPr>
                <w:i/>
                <w:iCs/>
                <w:color w:val="0000FF"/>
              </w:rPr>
            </w:pPr>
          </w:p>
        </w:tc>
      </w:tr>
    </w:tbl>
    <w:p w14:paraId="72E34E66" w14:textId="77777777" w:rsidR="00794486" w:rsidRDefault="00386DCF">
      <w:pPr>
        <w:pStyle w:val="3"/>
        <w:numPr>
          <w:ilvl w:val="2"/>
          <w:numId w:val="19"/>
        </w:numPr>
        <w:spacing w:line="415" w:lineRule="auto"/>
        <w:rPr>
          <w:bCs w:val="0"/>
        </w:rPr>
      </w:pPr>
      <w:r>
        <w:rPr>
          <w:rFonts w:hint="eastAsia"/>
          <w:bCs w:val="0"/>
        </w:rPr>
        <w:t>用电安全分析及预测（殷轲）</w:t>
      </w:r>
    </w:p>
    <w:p w14:paraId="154384CF" w14:textId="77777777" w:rsidR="00794486" w:rsidRDefault="00386DCF">
      <w:pPr>
        <w:pStyle w:val="14"/>
        <w:ind w:left="420" w:firstLineChars="0" w:firstLine="0"/>
        <w:jc w:val="left"/>
        <w:rPr>
          <w:iCs/>
          <w:color w:val="FF0000"/>
        </w:rPr>
      </w:pPr>
      <w:r>
        <w:rPr>
          <w:rFonts w:hint="eastAsia"/>
          <w:iCs/>
          <w:color w:val="FF0000"/>
        </w:rPr>
        <w:t>功能编号为</w:t>
      </w:r>
      <w:r>
        <w:rPr>
          <w:rFonts w:hint="eastAsia"/>
          <w:iCs/>
          <w:color w:val="FF0000"/>
        </w:rPr>
        <w:t>F05XX</w:t>
      </w:r>
    </w:p>
    <w:p w14:paraId="5A4AC673" w14:textId="77777777" w:rsidR="00794486" w:rsidRDefault="00794486">
      <w:pPr>
        <w:pStyle w:val="14"/>
        <w:ind w:left="420" w:firstLineChars="0" w:firstLine="0"/>
        <w:jc w:val="left"/>
        <w:rPr>
          <w:i/>
          <w:color w:val="4F81BD"/>
        </w:rPr>
      </w:pPr>
    </w:p>
    <w:p w14:paraId="01AC0E09" w14:textId="77777777" w:rsidR="00794486" w:rsidRDefault="00386DCF">
      <w:pPr>
        <w:pStyle w:val="aff5"/>
        <w:keepNext/>
        <w:spacing w:line="240" w:lineRule="auto"/>
        <w:ind w:firstLine="0"/>
        <w:jc w:val="center"/>
      </w:pPr>
      <w:r>
        <w:object w:dxaOrig="8681" w:dyaOrig="5325" w14:anchorId="09244896">
          <v:shape id="_x0000_i1029" type="#_x0000_t75" style="width:434.25pt;height:266.25pt" o:ole="">
            <v:imagedata r:id="rId36" o:title=""/>
          </v:shape>
          <o:OLEObject Type="Embed" ProgID="Visio.Drawing.11" ShapeID="_x0000_i1029" DrawAspect="Content" ObjectID="_1650647687" r:id="rId42"/>
        </w:object>
      </w:r>
    </w:p>
    <w:p w14:paraId="40A32418" w14:textId="77777777" w:rsidR="00794486" w:rsidRDefault="00386DCF">
      <w:pPr>
        <w:pStyle w:val="aff7"/>
        <w:keepNext/>
        <w:jc w:val="center"/>
        <w:rPr>
          <w:rFonts w:ascii="宋体" w:eastAsia="宋体" w:hAnsi="宋体"/>
          <w:sz w:val="18"/>
        </w:rPr>
      </w:pPr>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&lt;网上营业厅&gt;功能层级图</w:t>
      </w:r>
    </w:p>
    <w:p w14:paraId="4DAC88BC" w14:textId="77777777" w:rsidR="00794486" w:rsidRDefault="00794486">
      <w:pPr>
        <w:pStyle w:val="aff5"/>
        <w:spacing w:line="240" w:lineRule="auto"/>
        <w:ind w:left="720" w:firstLine="0"/>
        <w:rPr>
          <w:rFonts w:ascii="Times New Roman"/>
          <w:i/>
          <w:color w:val="4F81BD"/>
          <w:sz w:val="21"/>
        </w:rPr>
      </w:pPr>
    </w:p>
    <w:p w14:paraId="6F0660DF" w14:textId="77777777" w:rsidR="00794486" w:rsidRDefault="00794486"/>
    <w:p w14:paraId="62BF3D47" w14:textId="77777777" w:rsidR="00794486" w:rsidRDefault="00386DCF">
      <w:pPr>
        <w:pStyle w:val="aff7"/>
        <w:jc w:val="center"/>
      </w:pPr>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3</w:t>
      </w:r>
      <w:r>
        <w:fldChar w:fldCharType="end"/>
      </w:r>
      <w:r>
        <w:rPr>
          <w:rFonts w:hint="eastAsia"/>
        </w:rPr>
        <w:t>&lt;</w:t>
      </w:r>
      <w:r>
        <w:rPr>
          <w:rFonts w:hint="eastAsia"/>
        </w:rPr>
        <w:t>新装增容及变更用电</w:t>
      </w:r>
      <w:r>
        <w:rPr>
          <w:rFonts w:hint="eastAsia"/>
        </w:rPr>
        <w:t>&gt;</w:t>
      </w:r>
      <w:r>
        <w:rPr>
          <w:rFonts w:hint="eastAsia"/>
        </w:rPr>
        <w:t>功能清单</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5"/>
        <w:gridCol w:w="1510"/>
        <w:gridCol w:w="797"/>
        <w:gridCol w:w="1046"/>
        <w:gridCol w:w="1047"/>
        <w:gridCol w:w="913"/>
        <w:gridCol w:w="1974"/>
        <w:gridCol w:w="1662"/>
      </w:tblGrid>
      <w:tr w:rsidR="00794486" w14:paraId="6876175D" w14:textId="77777777">
        <w:tc>
          <w:tcPr>
            <w:tcW w:w="905" w:type="dxa"/>
            <w:shd w:val="clear" w:color="auto" w:fill="D9D9D9"/>
          </w:tcPr>
          <w:p w14:paraId="5D9EA6C8" w14:textId="77777777" w:rsidR="00794486" w:rsidRDefault="00386DCF">
            <w:pPr>
              <w:pStyle w:val="-"/>
              <w:jc w:val="both"/>
              <w:rPr>
                <w:kern w:val="21"/>
              </w:rPr>
            </w:pPr>
            <w:r>
              <w:rPr>
                <w:rFonts w:hint="eastAsia"/>
                <w:kern w:val="21"/>
              </w:rPr>
              <w:t>功能编号</w:t>
            </w:r>
          </w:p>
        </w:tc>
        <w:tc>
          <w:tcPr>
            <w:tcW w:w="1510" w:type="dxa"/>
            <w:shd w:val="clear" w:color="auto" w:fill="D9D9D9"/>
          </w:tcPr>
          <w:p w14:paraId="2A712644" w14:textId="77777777" w:rsidR="00794486" w:rsidRDefault="00386DCF">
            <w:pPr>
              <w:pStyle w:val="-"/>
              <w:rPr>
                <w:kern w:val="21"/>
              </w:rPr>
            </w:pPr>
            <w:r>
              <w:rPr>
                <w:rFonts w:hint="eastAsia"/>
                <w:kern w:val="21"/>
              </w:rPr>
              <w:t>功能名称</w:t>
            </w:r>
          </w:p>
        </w:tc>
        <w:tc>
          <w:tcPr>
            <w:tcW w:w="797" w:type="dxa"/>
            <w:shd w:val="clear" w:color="auto" w:fill="D9D9D9"/>
          </w:tcPr>
          <w:p w14:paraId="51D5CFDA" w14:textId="77777777" w:rsidR="00794486" w:rsidRDefault="00386DCF">
            <w:pPr>
              <w:pStyle w:val="-"/>
              <w:jc w:val="both"/>
              <w:rPr>
                <w:kern w:val="21"/>
              </w:rPr>
            </w:pPr>
            <w:r>
              <w:rPr>
                <w:rFonts w:hint="eastAsia"/>
                <w:kern w:val="21"/>
              </w:rPr>
              <w:t>对应业务流程编号</w:t>
            </w:r>
          </w:p>
        </w:tc>
        <w:tc>
          <w:tcPr>
            <w:tcW w:w="1046" w:type="dxa"/>
            <w:shd w:val="clear" w:color="auto" w:fill="D9D9D9"/>
          </w:tcPr>
          <w:p w14:paraId="1293AD2C" w14:textId="77777777" w:rsidR="00794486" w:rsidRDefault="00386DCF">
            <w:pPr>
              <w:pStyle w:val="-"/>
              <w:rPr>
                <w:kern w:val="21"/>
              </w:rPr>
            </w:pPr>
            <w:r>
              <w:rPr>
                <w:rFonts w:hint="eastAsia"/>
                <w:kern w:val="21"/>
              </w:rPr>
              <w:t>对应业务活动编号</w:t>
            </w:r>
          </w:p>
        </w:tc>
        <w:tc>
          <w:tcPr>
            <w:tcW w:w="1047" w:type="dxa"/>
            <w:tcBorders>
              <w:left w:val="single" w:sz="4" w:space="0" w:color="auto"/>
              <w:right w:val="single" w:sz="4" w:space="0" w:color="auto"/>
            </w:tcBorders>
            <w:shd w:val="clear" w:color="auto" w:fill="D9D9D9"/>
          </w:tcPr>
          <w:p w14:paraId="466735B2" w14:textId="77777777" w:rsidR="00794486" w:rsidRDefault="00386DCF">
            <w:pPr>
              <w:pStyle w:val="-"/>
              <w:rPr>
                <w:kern w:val="21"/>
              </w:rPr>
            </w:pPr>
            <w:r>
              <w:rPr>
                <w:rFonts w:hint="eastAsia"/>
                <w:kern w:val="21"/>
              </w:rPr>
              <w:t>对应用例编号</w:t>
            </w:r>
          </w:p>
        </w:tc>
        <w:tc>
          <w:tcPr>
            <w:tcW w:w="913" w:type="dxa"/>
            <w:tcBorders>
              <w:left w:val="single" w:sz="4" w:space="0" w:color="auto"/>
              <w:right w:val="single" w:sz="4" w:space="0" w:color="auto"/>
            </w:tcBorders>
            <w:shd w:val="clear" w:color="auto" w:fill="D9D9D9"/>
          </w:tcPr>
          <w:p w14:paraId="0083B6CC" w14:textId="77777777" w:rsidR="00794486" w:rsidRDefault="00386DCF">
            <w:pPr>
              <w:pStyle w:val="-"/>
              <w:rPr>
                <w:kern w:val="21"/>
              </w:rPr>
            </w:pPr>
            <w:r>
              <w:rPr>
                <w:rFonts w:hint="eastAsia"/>
                <w:kern w:val="21"/>
              </w:rPr>
              <w:t>依赖功能编号</w:t>
            </w:r>
          </w:p>
        </w:tc>
        <w:tc>
          <w:tcPr>
            <w:tcW w:w="1974" w:type="dxa"/>
            <w:tcBorders>
              <w:left w:val="single" w:sz="4" w:space="0" w:color="auto"/>
            </w:tcBorders>
            <w:shd w:val="clear" w:color="auto" w:fill="D9D9D9"/>
          </w:tcPr>
          <w:p w14:paraId="58086E60" w14:textId="77777777" w:rsidR="00794486" w:rsidRDefault="00386DCF">
            <w:pPr>
              <w:pStyle w:val="-"/>
              <w:rPr>
                <w:kern w:val="21"/>
              </w:rPr>
            </w:pPr>
            <w:r>
              <w:rPr>
                <w:rFonts w:hint="eastAsia"/>
                <w:kern w:val="21"/>
              </w:rPr>
              <w:t>功能内容描述</w:t>
            </w:r>
          </w:p>
        </w:tc>
        <w:tc>
          <w:tcPr>
            <w:tcW w:w="1662" w:type="dxa"/>
            <w:tcBorders>
              <w:left w:val="single" w:sz="4" w:space="0" w:color="auto"/>
            </w:tcBorders>
            <w:shd w:val="clear" w:color="auto" w:fill="D9D9D9"/>
          </w:tcPr>
          <w:p w14:paraId="567F308B" w14:textId="77777777" w:rsidR="00794486" w:rsidRDefault="00386DCF">
            <w:pPr>
              <w:pStyle w:val="-"/>
              <w:rPr>
                <w:kern w:val="21"/>
              </w:rPr>
            </w:pPr>
            <w:r>
              <w:rPr>
                <w:rFonts w:hint="eastAsia"/>
                <w:kern w:val="21"/>
              </w:rPr>
              <w:t>前置条件</w:t>
            </w:r>
          </w:p>
        </w:tc>
      </w:tr>
      <w:tr w:rsidR="00794486" w14:paraId="68F84ED8" w14:textId="77777777">
        <w:tc>
          <w:tcPr>
            <w:tcW w:w="905" w:type="dxa"/>
          </w:tcPr>
          <w:p w14:paraId="156B46F2" w14:textId="77777777" w:rsidR="00794486" w:rsidRDefault="00386DCF">
            <w:pPr>
              <w:pStyle w:val="AAA"/>
              <w:rPr>
                <w:rFonts w:ascii="宋体" w:hAnsi="宋体" w:cs="宋体"/>
                <w:i/>
                <w:iCs/>
                <w:color w:val="0000FF"/>
                <w:sz w:val="24"/>
              </w:rPr>
            </w:pPr>
            <w:r>
              <w:rPr>
                <w:rFonts w:hint="eastAsia"/>
                <w:i/>
                <w:iCs/>
                <w:color w:val="0000FF"/>
              </w:rPr>
              <w:t>F0101</w:t>
            </w:r>
          </w:p>
        </w:tc>
        <w:tc>
          <w:tcPr>
            <w:tcW w:w="1510" w:type="dxa"/>
          </w:tcPr>
          <w:p w14:paraId="4F8D6491" w14:textId="77777777" w:rsidR="00794486" w:rsidRDefault="00386DCF">
            <w:pPr>
              <w:pStyle w:val="AAA"/>
              <w:rPr>
                <w:i/>
                <w:iCs/>
                <w:color w:val="0000FF"/>
              </w:rPr>
            </w:pPr>
            <w:r>
              <w:rPr>
                <w:rFonts w:hint="eastAsia"/>
                <w:i/>
                <w:iCs/>
                <w:color w:val="0000FF"/>
              </w:rPr>
              <w:t>客户申请确认</w:t>
            </w:r>
          </w:p>
        </w:tc>
        <w:tc>
          <w:tcPr>
            <w:tcW w:w="797" w:type="dxa"/>
          </w:tcPr>
          <w:p w14:paraId="7E57E06B" w14:textId="77777777" w:rsidR="00794486" w:rsidRDefault="00386DCF">
            <w:pPr>
              <w:pStyle w:val="AAA"/>
              <w:rPr>
                <w:i/>
                <w:iCs/>
                <w:color w:val="0000FF"/>
              </w:rPr>
            </w:pPr>
            <w:r>
              <w:rPr>
                <w:rFonts w:hint="eastAsia"/>
                <w:i/>
                <w:iCs/>
                <w:color w:val="0000FF"/>
              </w:rPr>
              <w:t>无</w:t>
            </w:r>
          </w:p>
        </w:tc>
        <w:tc>
          <w:tcPr>
            <w:tcW w:w="1046" w:type="dxa"/>
          </w:tcPr>
          <w:p w14:paraId="0C496F98" w14:textId="77777777" w:rsidR="00794486" w:rsidRDefault="00386DCF">
            <w:pPr>
              <w:pStyle w:val="AAA"/>
              <w:rPr>
                <w:i/>
                <w:iCs/>
                <w:color w:val="0000FF"/>
              </w:rPr>
            </w:pPr>
            <w:r>
              <w:rPr>
                <w:i/>
                <w:iCs/>
                <w:color w:val="0000FF"/>
              </w:rPr>
              <w:t>BA0101</w:t>
            </w:r>
          </w:p>
        </w:tc>
        <w:tc>
          <w:tcPr>
            <w:tcW w:w="1047" w:type="dxa"/>
            <w:tcBorders>
              <w:left w:val="single" w:sz="4" w:space="0" w:color="auto"/>
              <w:right w:val="single" w:sz="4" w:space="0" w:color="auto"/>
            </w:tcBorders>
          </w:tcPr>
          <w:p w14:paraId="784AE478" w14:textId="77777777" w:rsidR="00794486" w:rsidRDefault="00386DCF">
            <w:pPr>
              <w:pStyle w:val="AAA"/>
              <w:rPr>
                <w:i/>
                <w:iCs/>
                <w:color w:val="0000FF"/>
              </w:rPr>
            </w:pPr>
            <w:r>
              <w:rPr>
                <w:rFonts w:hint="eastAsia"/>
                <w:i/>
                <w:iCs/>
                <w:color w:val="0000FF"/>
              </w:rPr>
              <w:t>01_UC_01</w:t>
            </w:r>
          </w:p>
        </w:tc>
        <w:tc>
          <w:tcPr>
            <w:tcW w:w="913" w:type="dxa"/>
            <w:tcBorders>
              <w:left w:val="single" w:sz="4" w:space="0" w:color="auto"/>
              <w:right w:val="single" w:sz="4" w:space="0" w:color="auto"/>
            </w:tcBorders>
          </w:tcPr>
          <w:p w14:paraId="6C2BD005"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67D8368A" w14:textId="77777777" w:rsidR="00794486" w:rsidRDefault="00386DCF">
            <w:pPr>
              <w:pStyle w:val="AAA"/>
              <w:rPr>
                <w:i/>
                <w:iCs/>
                <w:color w:val="0000FF"/>
              </w:rPr>
            </w:pPr>
            <w:r>
              <w:rPr>
                <w:rFonts w:hint="eastAsia"/>
                <w:i/>
                <w:iCs/>
                <w:color w:val="0000FF"/>
              </w:rPr>
              <w:t>本功能通过客户联络业务类的〖服务接入〗所提供的需求信息或资料进行登记，明确客户需求，引导后续流程。</w:t>
            </w:r>
          </w:p>
        </w:tc>
        <w:tc>
          <w:tcPr>
            <w:tcW w:w="1662" w:type="dxa"/>
            <w:tcBorders>
              <w:left w:val="single" w:sz="4" w:space="0" w:color="auto"/>
            </w:tcBorders>
          </w:tcPr>
          <w:p w14:paraId="6CB14D88" w14:textId="77777777" w:rsidR="00794486" w:rsidRDefault="00386DCF">
            <w:pPr>
              <w:pStyle w:val="AAA"/>
              <w:rPr>
                <w:i/>
                <w:iCs/>
                <w:color w:val="0000FF"/>
              </w:rPr>
            </w:pPr>
            <w:r>
              <w:rPr>
                <w:rFonts w:hint="eastAsia"/>
                <w:i/>
                <w:iCs/>
                <w:color w:val="0000FF"/>
              </w:rPr>
              <w:t>〖服务接入〗功能项项已登记客户的需求信息。</w:t>
            </w:r>
          </w:p>
        </w:tc>
      </w:tr>
      <w:tr w:rsidR="00794486" w14:paraId="311CE802" w14:textId="77777777">
        <w:tc>
          <w:tcPr>
            <w:tcW w:w="905" w:type="dxa"/>
          </w:tcPr>
          <w:p w14:paraId="18F598CD" w14:textId="77777777" w:rsidR="00794486" w:rsidRDefault="00386DCF">
            <w:pPr>
              <w:pStyle w:val="AAA"/>
              <w:rPr>
                <w:rFonts w:ascii="宋体" w:hAnsi="宋体" w:cs="宋体"/>
                <w:i/>
                <w:iCs/>
                <w:color w:val="0000FF"/>
                <w:sz w:val="24"/>
              </w:rPr>
            </w:pPr>
            <w:r>
              <w:rPr>
                <w:rFonts w:hint="eastAsia"/>
                <w:i/>
                <w:iCs/>
                <w:color w:val="0000FF"/>
              </w:rPr>
              <w:t>F0102</w:t>
            </w:r>
          </w:p>
        </w:tc>
        <w:tc>
          <w:tcPr>
            <w:tcW w:w="1510" w:type="dxa"/>
          </w:tcPr>
          <w:p w14:paraId="20F3AC45" w14:textId="77777777" w:rsidR="00794486" w:rsidRDefault="00386DCF">
            <w:pPr>
              <w:pStyle w:val="AAA"/>
              <w:rPr>
                <w:rFonts w:ascii="宋体" w:hAnsi="宋体" w:cs="宋体"/>
                <w:i/>
                <w:iCs/>
                <w:color w:val="0000FF"/>
                <w:sz w:val="24"/>
              </w:rPr>
            </w:pPr>
            <w:r>
              <w:rPr>
                <w:rFonts w:hint="eastAsia"/>
                <w:i/>
                <w:iCs/>
                <w:color w:val="0000FF"/>
              </w:rPr>
              <w:t>用电大项目前期咨询</w:t>
            </w:r>
          </w:p>
        </w:tc>
        <w:tc>
          <w:tcPr>
            <w:tcW w:w="797" w:type="dxa"/>
          </w:tcPr>
          <w:p w14:paraId="3F248498" w14:textId="77777777" w:rsidR="00794486" w:rsidRDefault="00386DCF">
            <w:pPr>
              <w:pStyle w:val="AAA"/>
              <w:rPr>
                <w:rFonts w:ascii="宋体" w:hAnsi="宋体" w:cs="宋体"/>
                <w:i/>
                <w:iCs/>
                <w:color w:val="0000FF"/>
                <w:sz w:val="24"/>
              </w:rPr>
            </w:pPr>
            <w:r>
              <w:rPr>
                <w:rFonts w:hint="eastAsia"/>
                <w:i/>
                <w:iCs/>
                <w:color w:val="0000FF"/>
              </w:rPr>
              <w:t>BP0101</w:t>
            </w:r>
          </w:p>
        </w:tc>
        <w:tc>
          <w:tcPr>
            <w:tcW w:w="1046" w:type="dxa"/>
          </w:tcPr>
          <w:p w14:paraId="76FF9787" w14:textId="77777777" w:rsidR="00794486" w:rsidRDefault="00386DCF">
            <w:pPr>
              <w:pStyle w:val="AAA"/>
              <w:rPr>
                <w:i/>
                <w:iCs/>
                <w:color w:val="0000FF"/>
              </w:rPr>
            </w:pPr>
            <w:r>
              <w:rPr>
                <w:rFonts w:hint="eastAsia"/>
                <w:i/>
                <w:iCs/>
                <w:color w:val="0000FF"/>
              </w:rPr>
              <w:t>无</w:t>
            </w:r>
          </w:p>
        </w:tc>
        <w:tc>
          <w:tcPr>
            <w:tcW w:w="1047" w:type="dxa"/>
            <w:tcBorders>
              <w:left w:val="single" w:sz="4" w:space="0" w:color="auto"/>
              <w:right w:val="single" w:sz="4" w:space="0" w:color="auto"/>
            </w:tcBorders>
          </w:tcPr>
          <w:p w14:paraId="46650DDA" w14:textId="77777777" w:rsidR="00794486" w:rsidRDefault="00386DCF">
            <w:pPr>
              <w:pStyle w:val="AAA"/>
              <w:rPr>
                <w:i/>
                <w:iCs/>
                <w:color w:val="0000FF"/>
              </w:rPr>
            </w:pPr>
            <w:r>
              <w:rPr>
                <w:rFonts w:hint="eastAsia"/>
                <w:i/>
                <w:iCs/>
                <w:color w:val="0000FF"/>
              </w:rPr>
              <w:t>01_UC_02</w:t>
            </w:r>
          </w:p>
        </w:tc>
        <w:tc>
          <w:tcPr>
            <w:tcW w:w="913" w:type="dxa"/>
            <w:tcBorders>
              <w:left w:val="single" w:sz="4" w:space="0" w:color="auto"/>
              <w:right w:val="single" w:sz="4" w:space="0" w:color="auto"/>
            </w:tcBorders>
          </w:tcPr>
          <w:p w14:paraId="2DD14F1F"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51D51374" w14:textId="77777777" w:rsidR="00794486" w:rsidRDefault="00386DCF">
            <w:pPr>
              <w:pStyle w:val="AAA"/>
              <w:rPr>
                <w:rFonts w:ascii="宋体" w:hAnsi="宋体"/>
                <w:i/>
                <w:iCs/>
                <w:color w:val="0000FF"/>
              </w:rPr>
            </w:pPr>
            <w:r>
              <w:rPr>
                <w:rFonts w:hint="eastAsia"/>
                <w:i/>
                <w:iCs/>
                <w:color w:val="0000FF"/>
              </w:rPr>
              <w:t>本功能对通过政府招商引资、批文或客户来函、来访等渠道收集的较大客户用电需求信息进行管理，并为客户提供报装前期的专业咨询服务</w:t>
            </w:r>
            <w:r>
              <w:rPr>
                <w:rFonts w:ascii="宋体" w:hAnsi="宋体" w:hint="eastAsia"/>
                <w:i/>
                <w:iCs/>
                <w:color w:val="0000FF"/>
              </w:rPr>
              <w:t>。</w:t>
            </w:r>
          </w:p>
        </w:tc>
        <w:tc>
          <w:tcPr>
            <w:tcW w:w="1662" w:type="dxa"/>
            <w:tcBorders>
              <w:left w:val="single" w:sz="4" w:space="0" w:color="auto"/>
            </w:tcBorders>
          </w:tcPr>
          <w:p w14:paraId="76583602" w14:textId="77777777" w:rsidR="00794486" w:rsidRDefault="00386DCF">
            <w:pPr>
              <w:pStyle w:val="AAA"/>
              <w:rPr>
                <w:i/>
                <w:iCs/>
                <w:color w:val="0000FF"/>
              </w:rPr>
            </w:pPr>
            <w:r>
              <w:rPr>
                <w:rFonts w:hint="eastAsia"/>
                <w:i/>
                <w:iCs/>
                <w:color w:val="0000FF"/>
              </w:rPr>
              <w:t>无</w:t>
            </w:r>
          </w:p>
        </w:tc>
      </w:tr>
    </w:tbl>
    <w:p w14:paraId="3CFD632D" w14:textId="77777777" w:rsidR="00794486" w:rsidRDefault="00386DCF">
      <w:pPr>
        <w:pStyle w:val="3"/>
        <w:numPr>
          <w:ilvl w:val="2"/>
          <w:numId w:val="19"/>
        </w:numPr>
        <w:spacing w:line="415" w:lineRule="auto"/>
        <w:rPr>
          <w:bCs w:val="0"/>
        </w:rPr>
      </w:pPr>
      <w:r>
        <w:rPr>
          <w:rFonts w:hint="eastAsia"/>
          <w:bCs w:val="0"/>
        </w:rPr>
        <w:t>用电行为分析及客户引导（殷轲）</w:t>
      </w:r>
    </w:p>
    <w:p w14:paraId="5FD29601" w14:textId="77777777" w:rsidR="00794486" w:rsidRDefault="00386DCF">
      <w:pPr>
        <w:pStyle w:val="14"/>
        <w:ind w:left="420" w:firstLineChars="0" w:firstLine="0"/>
        <w:jc w:val="left"/>
        <w:rPr>
          <w:iCs/>
          <w:color w:val="FF0000"/>
        </w:rPr>
      </w:pPr>
      <w:r>
        <w:rPr>
          <w:rFonts w:hint="eastAsia"/>
          <w:iCs/>
          <w:color w:val="FF0000"/>
        </w:rPr>
        <w:t>功能编号为</w:t>
      </w:r>
      <w:r>
        <w:rPr>
          <w:rFonts w:hint="eastAsia"/>
          <w:iCs/>
          <w:color w:val="FF0000"/>
        </w:rPr>
        <w:t>F06XX</w:t>
      </w:r>
    </w:p>
    <w:p w14:paraId="2CD18A58" w14:textId="77777777" w:rsidR="00794486" w:rsidRDefault="00794486">
      <w:pPr>
        <w:pStyle w:val="14"/>
        <w:ind w:left="420" w:firstLineChars="0" w:firstLine="0"/>
        <w:jc w:val="left"/>
        <w:rPr>
          <w:i/>
          <w:color w:val="4F81BD"/>
        </w:rPr>
      </w:pPr>
    </w:p>
    <w:p w14:paraId="7DB50D9C" w14:textId="77777777" w:rsidR="00794486" w:rsidRDefault="00386DCF">
      <w:pPr>
        <w:pStyle w:val="aff5"/>
        <w:keepNext/>
        <w:spacing w:line="240" w:lineRule="auto"/>
        <w:ind w:firstLine="0"/>
        <w:jc w:val="center"/>
      </w:pPr>
      <w:r>
        <w:object w:dxaOrig="8681" w:dyaOrig="5325" w14:anchorId="500166AD">
          <v:shape id="_x0000_i1030" type="#_x0000_t75" style="width:434.25pt;height:266.25pt" o:ole="">
            <v:imagedata r:id="rId36" o:title=""/>
          </v:shape>
          <o:OLEObject Type="Embed" ProgID="Visio.Drawing.11" ShapeID="_x0000_i1030" DrawAspect="Content" ObjectID="_1650647688" r:id="rId43"/>
        </w:object>
      </w:r>
    </w:p>
    <w:p w14:paraId="25D809FE" w14:textId="77777777" w:rsidR="00794486" w:rsidRDefault="00386DCF">
      <w:pPr>
        <w:pStyle w:val="aff7"/>
        <w:keepNext/>
        <w:jc w:val="center"/>
        <w:rPr>
          <w:rFonts w:ascii="宋体" w:eastAsia="宋体" w:hAnsi="宋体"/>
          <w:sz w:val="18"/>
        </w:rPr>
      </w:pPr>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&lt;网上营业厅&gt;功能层级图</w:t>
      </w:r>
    </w:p>
    <w:p w14:paraId="6C041389" w14:textId="77777777" w:rsidR="00794486" w:rsidRDefault="00794486">
      <w:pPr>
        <w:pStyle w:val="aff5"/>
        <w:spacing w:line="240" w:lineRule="auto"/>
        <w:ind w:left="720" w:firstLine="0"/>
        <w:rPr>
          <w:rFonts w:ascii="Times New Roman"/>
          <w:i/>
          <w:color w:val="4F81BD"/>
          <w:sz w:val="21"/>
        </w:rPr>
      </w:pPr>
    </w:p>
    <w:p w14:paraId="736E6CCC" w14:textId="77777777" w:rsidR="00794486" w:rsidRDefault="00794486"/>
    <w:p w14:paraId="6E50BC07" w14:textId="77777777" w:rsidR="00794486" w:rsidRDefault="00386DCF">
      <w:pPr>
        <w:pStyle w:val="aff7"/>
        <w:jc w:val="center"/>
      </w:pPr>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3</w:t>
      </w:r>
      <w:r>
        <w:fldChar w:fldCharType="end"/>
      </w:r>
      <w:r>
        <w:rPr>
          <w:rFonts w:hint="eastAsia"/>
        </w:rPr>
        <w:t>&lt;</w:t>
      </w:r>
      <w:r>
        <w:rPr>
          <w:rFonts w:hint="eastAsia"/>
        </w:rPr>
        <w:t>新装增容及变更用电</w:t>
      </w:r>
      <w:r>
        <w:rPr>
          <w:rFonts w:hint="eastAsia"/>
        </w:rPr>
        <w:t>&gt;</w:t>
      </w:r>
      <w:r>
        <w:rPr>
          <w:rFonts w:hint="eastAsia"/>
        </w:rPr>
        <w:t>功能清单</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5"/>
        <w:gridCol w:w="1510"/>
        <w:gridCol w:w="797"/>
        <w:gridCol w:w="1046"/>
        <w:gridCol w:w="1047"/>
        <w:gridCol w:w="913"/>
        <w:gridCol w:w="1974"/>
        <w:gridCol w:w="1662"/>
      </w:tblGrid>
      <w:tr w:rsidR="00794486" w14:paraId="363CC646" w14:textId="77777777">
        <w:tc>
          <w:tcPr>
            <w:tcW w:w="905" w:type="dxa"/>
            <w:shd w:val="clear" w:color="auto" w:fill="D9D9D9"/>
          </w:tcPr>
          <w:p w14:paraId="2A4A445E" w14:textId="77777777" w:rsidR="00794486" w:rsidRDefault="00386DCF">
            <w:pPr>
              <w:pStyle w:val="-"/>
              <w:jc w:val="both"/>
              <w:rPr>
                <w:kern w:val="21"/>
              </w:rPr>
            </w:pPr>
            <w:r>
              <w:rPr>
                <w:rFonts w:hint="eastAsia"/>
                <w:kern w:val="21"/>
              </w:rPr>
              <w:t>功能编号</w:t>
            </w:r>
          </w:p>
        </w:tc>
        <w:tc>
          <w:tcPr>
            <w:tcW w:w="1510" w:type="dxa"/>
            <w:shd w:val="clear" w:color="auto" w:fill="D9D9D9"/>
          </w:tcPr>
          <w:p w14:paraId="7E2D8C4F" w14:textId="77777777" w:rsidR="00794486" w:rsidRDefault="00386DCF">
            <w:pPr>
              <w:pStyle w:val="-"/>
              <w:rPr>
                <w:kern w:val="21"/>
              </w:rPr>
            </w:pPr>
            <w:r>
              <w:rPr>
                <w:rFonts w:hint="eastAsia"/>
                <w:kern w:val="21"/>
              </w:rPr>
              <w:t>功能名称</w:t>
            </w:r>
          </w:p>
        </w:tc>
        <w:tc>
          <w:tcPr>
            <w:tcW w:w="797" w:type="dxa"/>
            <w:shd w:val="clear" w:color="auto" w:fill="D9D9D9"/>
          </w:tcPr>
          <w:p w14:paraId="346C9B73" w14:textId="77777777" w:rsidR="00794486" w:rsidRDefault="00386DCF">
            <w:pPr>
              <w:pStyle w:val="-"/>
              <w:jc w:val="both"/>
              <w:rPr>
                <w:kern w:val="21"/>
              </w:rPr>
            </w:pPr>
            <w:r>
              <w:rPr>
                <w:rFonts w:hint="eastAsia"/>
                <w:kern w:val="21"/>
              </w:rPr>
              <w:t>对应业务流程编号</w:t>
            </w:r>
          </w:p>
        </w:tc>
        <w:tc>
          <w:tcPr>
            <w:tcW w:w="1046" w:type="dxa"/>
            <w:shd w:val="clear" w:color="auto" w:fill="D9D9D9"/>
          </w:tcPr>
          <w:p w14:paraId="45946238" w14:textId="77777777" w:rsidR="00794486" w:rsidRDefault="00386DCF">
            <w:pPr>
              <w:pStyle w:val="-"/>
              <w:rPr>
                <w:kern w:val="21"/>
              </w:rPr>
            </w:pPr>
            <w:r>
              <w:rPr>
                <w:rFonts w:hint="eastAsia"/>
                <w:kern w:val="21"/>
              </w:rPr>
              <w:t>对应业务活动编号</w:t>
            </w:r>
          </w:p>
        </w:tc>
        <w:tc>
          <w:tcPr>
            <w:tcW w:w="1047" w:type="dxa"/>
            <w:tcBorders>
              <w:left w:val="single" w:sz="4" w:space="0" w:color="auto"/>
              <w:right w:val="single" w:sz="4" w:space="0" w:color="auto"/>
            </w:tcBorders>
            <w:shd w:val="clear" w:color="auto" w:fill="D9D9D9"/>
          </w:tcPr>
          <w:p w14:paraId="6888D735" w14:textId="77777777" w:rsidR="00794486" w:rsidRDefault="00386DCF">
            <w:pPr>
              <w:pStyle w:val="-"/>
              <w:rPr>
                <w:kern w:val="21"/>
              </w:rPr>
            </w:pPr>
            <w:r>
              <w:rPr>
                <w:rFonts w:hint="eastAsia"/>
                <w:kern w:val="21"/>
              </w:rPr>
              <w:t>对应用例编号</w:t>
            </w:r>
          </w:p>
        </w:tc>
        <w:tc>
          <w:tcPr>
            <w:tcW w:w="913" w:type="dxa"/>
            <w:tcBorders>
              <w:left w:val="single" w:sz="4" w:space="0" w:color="auto"/>
              <w:right w:val="single" w:sz="4" w:space="0" w:color="auto"/>
            </w:tcBorders>
            <w:shd w:val="clear" w:color="auto" w:fill="D9D9D9"/>
          </w:tcPr>
          <w:p w14:paraId="64B4F66D" w14:textId="77777777" w:rsidR="00794486" w:rsidRDefault="00386DCF">
            <w:pPr>
              <w:pStyle w:val="-"/>
              <w:rPr>
                <w:kern w:val="21"/>
              </w:rPr>
            </w:pPr>
            <w:r>
              <w:rPr>
                <w:rFonts w:hint="eastAsia"/>
                <w:kern w:val="21"/>
              </w:rPr>
              <w:t>依赖功能编号</w:t>
            </w:r>
          </w:p>
        </w:tc>
        <w:tc>
          <w:tcPr>
            <w:tcW w:w="1974" w:type="dxa"/>
            <w:tcBorders>
              <w:left w:val="single" w:sz="4" w:space="0" w:color="auto"/>
            </w:tcBorders>
            <w:shd w:val="clear" w:color="auto" w:fill="D9D9D9"/>
          </w:tcPr>
          <w:p w14:paraId="0D5E9C33" w14:textId="77777777" w:rsidR="00794486" w:rsidRDefault="00386DCF">
            <w:pPr>
              <w:pStyle w:val="-"/>
              <w:rPr>
                <w:kern w:val="21"/>
              </w:rPr>
            </w:pPr>
            <w:r>
              <w:rPr>
                <w:rFonts w:hint="eastAsia"/>
                <w:kern w:val="21"/>
              </w:rPr>
              <w:t>功能内容描述</w:t>
            </w:r>
          </w:p>
        </w:tc>
        <w:tc>
          <w:tcPr>
            <w:tcW w:w="1662" w:type="dxa"/>
            <w:tcBorders>
              <w:left w:val="single" w:sz="4" w:space="0" w:color="auto"/>
            </w:tcBorders>
            <w:shd w:val="clear" w:color="auto" w:fill="D9D9D9"/>
          </w:tcPr>
          <w:p w14:paraId="019B19E3" w14:textId="77777777" w:rsidR="00794486" w:rsidRDefault="00386DCF">
            <w:pPr>
              <w:pStyle w:val="-"/>
              <w:rPr>
                <w:kern w:val="21"/>
              </w:rPr>
            </w:pPr>
            <w:r>
              <w:rPr>
                <w:rFonts w:hint="eastAsia"/>
                <w:kern w:val="21"/>
              </w:rPr>
              <w:t>前置条件</w:t>
            </w:r>
          </w:p>
        </w:tc>
      </w:tr>
      <w:tr w:rsidR="00794486" w14:paraId="5B2D98A4" w14:textId="77777777">
        <w:tc>
          <w:tcPr>
            <w:tcW w:w="905" w:type="dxa"/>
          </w:tcPr>
          <w:p w14:paraId="548F36BC" w14:textId="77777777" w:rsidR="00794486" w:rsidRDefault="00386DCF">
            <w:pPr>
              <w:pStyle w:val="AAA"/>
              <w:rPr>
                <w:rFonts w:ascii="宋体" w:hAnsi="宋体" w:cs="宋体"/>
                <w:i/>
                <w:iCs/>
                <w:color w:val="0000FF"/>
                <w:sz w:val="24"/>
              </w:rPr>
            </w:pPr>
            <w:r>
              <w:rPr>
                <w:rFonts w:hint="eastAsia"/>
                <w:i/>
                <w:iCs/>
                <w:color w:val="0000FF"/>
              </w:rPr>
              <w:t>F0101</w:t>
            </w:r>
          </w:p>
        </w:tc>
        <w:tc>
          <w:tcPr>
            <w:tcW w:w="1510" w:type="dxa"/>
          </w:tcPr>
          <w:p w14:paraId="15339E4B" w14:textId="77777777" w:rsidR="00794486" w:rsidRDefault="00386DCF">
            <w:pPr>
              <w:pStyle w:val="AAA"/>
              <w:rPr>
                <w:i/>
                <w:iCs/>
                <w:color w:val="0000FF"/>
              </w:rPr>
            </w:pPr>
            <w:r>
              <w:rPr>
                <w:rFonts w:hint="eastAsia"/>
                <w:i/>
                <w:iCs/>
                <w:color w:val="0000FF"/>
              </w:rPr>
              <w:t>客户申请确认</w:t>
            </w:r>
          </w:p>
        </w:tc>
        <w:tc>
          <w:tcPr>
            <w:tcW w:w="797" w:type="dxa"/>
          </w:tcPr>
          <w:p w14:paraId="784C6E79" w14:textId="77777777" w:rsidR="00794486" w:rsidRDefault="00386DCF">
            <w:pPr>
              <w:pStyle w:val="AAA"/>
              <w:rPr>
                <w:i/>
                <w:iCs/>
                <w:color w:val="0000FF"/>
              </w:rPr>
            </w:pPr>
            <w:r>
              <w:rPr>
                <w:rFonts w:hint="eastAsia"/>
                <w:i/>
                <w:iCs/>
                <w:color w:val="0000FF"/>
              </w:rPr>
              <w:t>无</w:t>
            </w:r>
          </w:p>
        </w:tc>
        <w:tc>
          <w:tcPr>
            <w:tcW w:w="1046" w:type="dxa"/>
          </w:tcPr>
          <w:p w14:paraId="2736FFE2" w14:textId="77777777" w:rsidR="00794486" w:rsidRDefault="00386DCF">
            <w:pPr>
              <w:pStyle w:val="AAA"/>
              <w:rPr>
                <w:i/>
                <w:iCs/>
                <w:color w:val="0000FF"/>
              </w:rPr>
            </w:pPr>
            <w:r>
              <w:rPr>
                <w:i/>
                <w:iCs/>
                <w:color w:val="0000FF"/>
              </w:rPr>
              <w:t>BA0101</w:t>
            </w:r>
          </w:p>
        </w:tc>
        <w:tc>
          <w:tcPr>
            <w:tcW w:w="1047" w:type="dxa"/>
            <w:tcBorders>
              <w:left w:val="single" w:sz="4" w:space="0" w:color="auto"/>
              <w:right w:val="single" w:sz="4" w:space="0" w:color="auto"/>
            </w:tcBorders>
          </w:tcPr>
          <w:p w14:paraId="0403588C" w14:textId="77777777" w:rsidR="00794486" w:rsidRDefault="00386DCF">
            <w:pPr>
              <w:pStyle w:val="AAA"/>
              <w:rPr>
                <w:i/>
                <w:iCs/>
                <w:color w:val="0000FF"/>
              </w:rPr>
            </w:pPr>
            <w:r>
              <w:rPr>
                <w:rFonts w:hint="eastAsia"/>
                <w:i/>
                <w:iCs/>
                <w:color w:val="0000FF"/>
              </w:rPr>
              <w:t>01_UC_01</w:t>
            </w:r>
          </w:p>
        </w:tc>
        <w:tc>
          <w:tcPr>
            <w:tcW w:w="913" w:type="dxa"/>
            <w:tcBorders>
              <w:left w:val="single" w:sz="4" w:space="0" w:color="auto"/>
              <w:right w:val="single" w:sz="4" w:space="0" w:color="auto"/>
            </w:tcBorders>
          </w:tcPr>
          <w:p w14:paraId="0F68A55D"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3C9CA499" w14:textId="77777777" w:rsidR="00794486" w:rsidRDefault="00386DCF">
            <w:pPr>
              <w:pStyle w:val="AAA"/>
              <w:rPr>
                <w:i/>
                <w:iCs/>
                <w:color w:val="0000FF"/>
              </w:rPr>
            </w:pPr>
            <w:r>
              <w:rPr>
                <w:rFonts w:hint="eastAsia"/>
                <w:i/>
                <w:iCs/>
                <w:color w:val="0000FF"/>
              </w:rPr>
              <w:t>本功能通过客户联络业务类的〖服务接入〗所提供的需求信息或资料进行登记，明确客户需求，引导后续流程。</w:t>
            </w:r>
          </w:p>
        </w:tc>
        <w:tc>
          <w:tcPr>
            <w:tcW w:w="1662" w:type="dxa"/>
            <w:tcBorders>
              <w:left w:val="single" w:sz="4" w:space="0" w:color="auto"/>
            </w:tcBorders>
          </w:tcPr>
          <w:p w14:paraId="606343D1" w14:textId="77777777" w:rsidR="00794486" w:rsidRDefault="00386DCF">
            <w:pPr>
              <w:pStyle w:val="AAA"/>
              <w:rPr>
                <w:i/>
                <w:iCs/>
                <w:color w:val="0000FF"/>
              </w:rPr>
            </w:pPr>
            <w:r>
              <w:rPr>
                <w:rFonts w:hint="eastAsia"/>
                <w:i/>
                <w:iCs/>
                <w:color w:val="0000FF"/>
              </w:rPr>
              <w:t>〖服务接入〗功能项项已登记客户的需求信息。</w:t>
            </w:r>
          </w:p>
        </w:tc>
      </w:tr>
      <w:tr w:rsidR="00794486" w14:paraId="7031895A" w14:textId="77777777">
        <w:tc>
          <w:tcPr>
            <w:tcW w:w="905" w:type="dxa"/>
          </w:tcPr>
          <w:p w14:paraId="7F45C51C" w14:textId="77777777" w:rsidR="00794486" w:rsidRDefault="00386DCF">
            <w:pPr>
              <w:pStyle w:val="AAA"/>
              <w:rPr>
                <w:rFonts w:ascii="宋体" w:hAnsi="宋体" w:cs="宋体"/>
                <w:i/>
                <w:iCs/>
                <w:color w:val="0000FF"/>
                <w:sz w:val="24"/>
              </w:rPr>
            </w:pPr>
            <w:r>
              <w:rPr>
                <w:rFonts w:hint="eastAsia"/>
                <w:i/>
                <w:iCs/>
                <w:color w:val="0000FF"/>
              </w:rPr>
              <w:t>F0102</w:t>
            </w:r>
          </w:p>
        </w:tc>
        <w:tc>
          <w:tcPr>
            <w:tcW w:w="1510" w:type="dxa"/>
          </w:tcPr>
          <w:p w14:paraId="32A7B4D7" w14:textId="77777777" w:rsidR="00794486" w:rsidRDefault="00386DCF">
            <w:pPr>
              <w:pStyle w:val="AAA"/>
              <w:rPr>
                <w:rFonts w:ascii="宋体" w:hAnsi="宋体" w:cs="宋体"/>
                <w:i/>
                <w:iCs/>
                <w:color w:val="0000FF"/>
                <w:sz w:val="24"/>
              </w:rPr>
            </w:pPr>
            <w:r>
              <w:rPr>
                <w:rFonts w:hint="eastAsia"/>
                <w:i/>
                <w:iCs/>
                <w:color w:val="0000FF"/>
              </w:rPr>
              <w:t>用电大项目前期咨询</w:t>
            </w:r>
          </w:p>
        </w:tc>
        <w:tc>
          <w:tcPr>
            <w:tcW w:w="797" w:type="dxa"/>
          </w:tcPr>
          <w:p w14:paraId="66D164B5" w14:textId="77777777" w:rsidR="00794486" w:rsidRDefault="00386DCF">
            <w:pPr>
              <w:pStyle w:val="AAA"/>
              <w:rPr>
                <w:rFonts w:ascii="宋体" w:hAnsi="宋体" w:cs="宋体"/>
                <w:i/>
                <w:iCs/>
                <w:color w:val="0000FF"/>
                <w:sz w:val="24"/>
              </w:rPr>
            </w:pPr>
            <w:r>
              <w:rPr>
                <w:rFonts w:hint="eastAsia"/>
                <w:i/>
                <w:iCs/>
                <w:color w:val="0000FF"/>
              </w:rPr>
              <w:t>BP0101</w:t>
            </w:r>
          </w:p>
        </w:tc>
        <w:tc>
          <w:tcPr>
            <w:tcW w:w="1046" w:type="dxa"/>
          </w:tcPr>
          <w:p w14:paraId="0A117456" w14:textId="77777777" w:rsidR="00794486" w:rsidRDefault="00386DCF">
            <w:pPr>
              <w:pStyle w:val="AAA"/>
              <w:rPr>
                <w:i/>
                <w:iCs/>
                <w:color w:val="0000FF"/>
              </w:rPr>
            </w:pPr>
            <w:r>
              <w:rPr>
                <w:rFonts w:hint="eastAsia"/>
                <w:i/>
                <w:iCs/>
                <w:color w:val="0000FF"/>
              </w:rPr>
              <w:t>无</w:t>
            </w:r>
          </w:p>
        </w:tc>
        <w:tc>
          <w:tcPr>
            <w:tcW w:w="1047" w:type="dxa"/>
            <w:tcBorders>
              <w:left w:val="single" w:sz="4" w:space="0" w:color="auto"/>
              <w:right w:val="single" w:sz="4" w:space="0" w:color="auto"/>
            </w:tcBorders>
          </w:tcPr>
          <w:p w14:paraId="5AA8AF07" w14:textId="77777777" w:rsidR="00794486" w:rsidRDefault="00386DCF">
            <w:pPr>
              <w:pStyle w:val="AAA"/>
              <w:rPr>
                <w:i/>
                <w:iCs/>
                <w:color w:val="0000FF"/>
              </w:rPr>
            </w:pPr>
            <w:r>
              <w:rPr>
                <w:rFonts w:hint="eastAsia"/>
                <w:i/>
                <w:iCs/>
                <w:color w:val="0000FF"/>
              </w:rPr>
              <w:t>01_UC_02</w:t>
            </w:r>
          </w:p>
        </w:tc>
        <w:tc>
          <w:tcPr>
            <w:tcW w:w="913" w:type="dxa"/>
            <w:tcBorders>
              <w:left w:val="single" w:sz="4" w:space="0" w:color="auto"/>
              <w:right w:val="single" w:sz="4" w:space="0" w:color="auto"/>
            </w:tcBorders>
          </w:tcPr>
          <w:p w14:paraId="144F8AB2" w14:textId="77777777" w:rsidR="00794486" w:rsidRDefault="00386DCF">
            <w:pPr>
              <w:pStyle w:val="AAA"/>
              <w:rPr>
                <w:i/>
                <w:iCs/>
                <w:color w:val="0000FF"/>
              </w:rPr>
            </w:pPr>
            <w:r>
              <w:rPr>
                <w:rFonts w:hint="eastAsia"/>
                <w:i/>
                <w:iCs/>
                <w:color w:val="0000FF"/>
              </w:rPr>
              <w:t>无</w:t>
            </w:r>
          </w:p>
        </w:tc>
        <w:tc>
          <w:tcPr>
            <w:tcW w:w="1974" w:type="dxa"/>
            <w:tcBorders>
              <w:left w:val="single" w:sz="4" w:space="0" w:color="auto"/>
            </w:tcBorders>
          </w:tcPr>
          <w:p w14:paraId="4A887866" w14:textId="77777777" w:rsidR="00794486" w:rsidRDefault="00386DCF">
            <w:pPr>
              <w:pStyle w:val="AAA"/>
              <w:rPr>
                <w:rFonts w:ascii="宋体" w:hAnsi="宋体"/>
                <w:i/>
                <w:iCs/>
                <w:color w:val="0000FF"/>
              </w:rPr>
            </w:pPr>
            <w:r>
              <w:rPr>
                <w:rFonts w:hint="eastAsia"/>
                <w:i/>
                <w:iCs/>
                <w:color w:val="0000FF"/>
              </w:rPr>
              <w:t>本功能对通过政府招商引资、批文或客户来函、来访等渠道收集的较大客户用电需求信息进行管理，并为客户提供报装前期的专业咨询服务</w:t>
            </w:r>
            <w:r>
              <w:rPr>
                <w:rFonts w:ascii="宋体" w:hAnsi="宋体" w:hint="eastAsia"/>
                <w:i/>
                <w:iCs/>
                <w:color w:val="0000FF"/>
              </w:rPr>
              <w:t>。</w:t>
            </w:r>
          </w:p>
        </w:tc>
        <w:tc>
          <w:tcPr>
            <w:tcW w:w="1662" w:type="dxa"/>
            <w:tcBorders>
              <w:left w:val="single" w:sz="4" w:space="0" w:color="auto"/>
            </w:tcBorders>
          </w:tcPr>
          <w:p w14:paraId="707FC18F" w14:textId="77777777" w:rsidR="00794486" w:rsidRDefault="00386DCF">
            <w:pPr>
              <w:pStyle w:val="AAA"/>
              <w:rPr>
                <w:i/>
                <w:iCs/>
                <w:color w:val="0000FF"/>
              </w:rPr>
            </w:pPr>
            <w:r>
              <w:rPr>
                <w:rFonts w:hint="eastAsia"/>
                <w:i/>
                <w:iCs/>
                <w:color w:val="0000FF"/>
              </w:rPr>
              <w:t>无</w:t>
            </w:r>
          </w:p>
        </w:tc>
      </w:tr>
    </w:tbl>
    <w:p w14:paraId="376F2C05" w14:textId="77777777" w:rsidR="00794486" w:rsidRDefault="00794486"/>
    <w:p w14:paraId="3EF88C11" w14:textId="77777777" w:rsidR="00794486" w:rsidRDefault="00386DCF">
      <w:pPr>
        <w:pStyle w:val="3"/>
        <w:numPr>
          <w:ilvl w:val="2"/>
          <w:numId w:val="19"/>
        </w:numPr>
        <w:spacing w:line="415" w:lineRule="auto"/>
        <w:rPr>
          <w:bCs w:val="0"/>
        </w:rPr>
      </w:pPr>
      <w:r>
        <w:rPr>
          <w:rFonts w:hint="eastAsia"/>
          <w:bCs w:val="0"/>
        </w:rPr>
        <w:t>系统支撑功能</w:t>
      </w:r>
    </w:p>
    <w:p w14:paraId="60223041" w14:textId="77777777" w:rsidR="00794486" w:rsidRDefault="00794486">
      <w:pPr>
        <w:pStyle w:val="14"/>
        <w:ind w:left="420" w:firstLineChars="0" w:firstLine="0"/>
        <w:jc w:val="left"/>
        <w:rPr>
          <w:i/>
          <w:color w:val="4F81BD"/>
        </w:rPr>
      </w:pPr>
    </w:p>
    <w:p w14:paraId="1AA223C7" w14:textId="77777777" w:rsidR="00794486" w:rsidRDefault="00386DCF">
      <w:pPr>
        <w:pStyle w:val="aff5"/>
        <w:keepNext/>
        <w:spacing w:line="240" w:lineRule="auto"/>
        <w:ind w:firstLine="0"/>
        <w:jc w:val="center"/>
      </w:pPr>
      <w:r>
        <w:object w:dxaOrig="8681" w:dyaOrig="5325" w14:anchorId="60CCDFED">
          <v:shape id="_x0000_i1031" type="#_x0000_t75" alt="" style="width:434.25pt;height:266.25pt" o:ole="">
            <v:imagedata r:id="rId44" o:title=""/>
          </v:shape>
          <o:OLEObject Type="Embed" ProgID="Visio.Drawing.11" ShapeID="_x0000_i1031" DrawAspect="Content" ObjectID="_1650647689" r:id="rId45"/>
        </w:object>
      </w:r>
    </w:p>
    <w:p w14:paraId="59434DED" w14:textId="77777777" w:rsidR="00794486" w:rsidRDefault="00386DCF">
      <w:pPr>
        <w:pStyle w:val="aff7"/>
        <w:keepNext/>
        <w:jc w:val="center"/>
      </w:pPr>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&lt;网上营业厅&gt;功能层级</w:t>
      </w:r>
    </w:p>
    <w:p w14:paraId="061165A0" w14:textId="77777777" w:rsidR="00794486" w:rsidRDefault="00386DCF">
      <w:pPr>
        <w:pStyle w:val="aff7"/>
        <w:jc w:val="center"/>
      </w:pPr>
      <w:r>
        <w:rPr>
          <w:rStyle w:val="aff8"/>
          <w:rFonts w:hint="eastAsia"/>
        </w:rPr>
        <w:t>表</w:t>
      </w:r>
      <w:r>
        <w:rPr>
          <w:rStyle w:val="aff8"/>
          <w:rFonts w:hint="eastAsia"/>
        </w:rPr>
        <w:t xml:space="preserve"> </w:t>
      </w:r>
      <w:r>
        <w:rPr>
          <w:rStyle w:val="aff8"/>
        </w:rPr>
        <w:fldChar w:fldCharType="begin"/>
      </w:r>
      <w:r>
        <w:rPr>
          <w:rStyle w:val="aff8"/>
          <w:rFonts w:hint="eastAsia"/>
        </w:rPr>
        <w:instrText>STYLEREF 1 \s</w:instrText>
      </w:r>
      <w:r>
        <w:rPr>
          <w:rStyle w:val="aff8"/>
        </w:rPr>
        <w:fldChar w:fldCharType="separate"/>
      </w:r>
      <w:r>
        <w:rPr>
          <w:rStyle w:val="aff8"/>
        </w:rPr>
        <w:t>4</w:t>
      </w:r>
      <w:r>
        <w:rPr>
          <w:rStyle w:val="aff8"/>
        </w:rPr>
        <w:fldChar w:fldCharType="end"/>
      </w:r>
      <w:r>
        <w:rPr>
          <w:rStyle w:val="aff8"/>
        </w:rP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rPr>
          <w:rStyle w:val="aff8"/>
          <w:rFonts w:hint="eastAsia"/>
        </w:rPr>
        <w:instrText xml:space="preserve">  </w:instrText>
      </w:r>
      <w:r>
        <w:fldChar w:fldCharType="separate"/>
      </w:r>
      <w:r>
        <w:t>3</w:t>
      </w:r>
      <w:r>
        <w:fldChar w:fldCharType="end"/>
      </w:r>
      <w:r>
        <w:rPr>
          <w:rFonts w:hint="eastAsia"/>
        </w:rPr>
        <w:t>&lt;</w:t>
      </w:r>
      <w:r>
        <w:rPr>
          <w:rFonts w:hint="eastAsia"/>
        </w:rPr>
        <w:t>系统支撑功能</w:t>
      </w:r>
      <w:r>
        <w:rPr>
          <w:rFonts w:hint="eastAsia"/>
        </w:rPr>
        <w:t>&gt;</w:t>
      </w:r>
      <w:r>
        <w:rPr>
          <w:rFonts w:hint="eastAsia"/>
        </w:rPr>
        <w:t>功能清单</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5"/>
        <w:gridCol w:w="1510"/>
        <w:gridCol w:w="797"/>
        <w:gridCol w:w="1046"/>
        <w:gridCol w:w="1047"/>
        <w:gridCol w:w="913"/>
        <w:gridCol w:w="1974"/>
        <w:gridCol w:w="1662"/>
      </w:tblGrid>
      <w:tr w:rsidR="00794486" w14:paraId="4EBA081D" w14:textId="77777777">
        <w:tc>
          <w:tcPr>
            <w:tcW w:w="905" w:type="dxa"/>
            <w:shd w:val="clear" w:color="auto" w:fill="D9D9D9"/>
          </w:tcPr>
          <w:p w14:paraId="64746D82" w14:textId="77777777" w:rsidR="00794486" w:rsidRDefault="00386DCF">
            <w:pPr>
              <w:pStyle w:val="-"/>
              <w:jc w:val="both"/>
              <w:rPr>
                <w:kern w:val="21"/>
              </w:rPr>
            </w:pPr>
            <w:r>
              <w:rPr>
                <w:rFonts w:hint="eastAsia"/>
                <w:kern w:val="21"/>
              </w:rPr>
              <w:t>功能编号</w:t>
            </w:r>
          </w:p>
        </w:tc>
        <w:tc>
          <w:tcPr>
            <w:tcW w:w="1510" w:type="dxa"/>
            <w:shd w:val="clear" w:color="auto" w:fill="D9D9D9"/>
          </w:tcPr>
          <w:p w14:paraId="619A11E1" w14:textId="77777777" w:rsidR="00794486" w:rsidRDefault="00386DCF">
            <w:pPr>
              <w:pStyle w:val="-"/>
              <w:rPr>
                <w:kern w:val="21"/>
              </w:rPr>
            </w:pPr>
            <w:r>
              <w:rPr>
                <w:rFonts w:hint="eastAsia"/>
                <w:kern w:val="21"/>
              </w:rPr>
              <w:t>功能名称</w:t>
            </w:r>
          </w:p>
        </w:tc>
        <w:tc>
          <w:tcPr>
            <w:tcW w:w="797" w:type="dxa"/>
            <w:shd w:val="clear" w:color="auto" w:fill="D9D9D9"/>
          </w:tcPr>
          <w:p w14:paraId="6EACD607" w14:textId="77777777" w:rsidR="00794486" w:rsidRDefault="00386DCF">
            <w:pPr>
              <w:pStyle w:val="-"/>
              <w:jc w:val="both"/>
              <w:rPr>
                <w:kern w:val="21"/>
              </w:rPr>
            </w:pPr>
            <w:r>
              <w:rPr>
                <w:rFonts w:hint="eastAsia"/>
                <w:kern w:val="21"/>
              </w:rPr>
              <w:t>对应业务流程编号</w:t>
            </w:r>
          </w:p>
        </w:tc>
        <w:tc>
          <w:tcPr>
            <w:tcW w:w="1046" w:type="dxa"/>
            <w:shd w:val="clear" w:color="auto" w:fill="D9D9D9"/>
          </w:tcPr>
          <w:p w14:paraId="779BBCF5" w14:textId="77777777" w:rsidR="00794486" w:rsidRDefault="00386DCF">
            <w:pPr>
              <w:pStyle w:val="-"/>
              <w:rPr>
                <w:kern w:val="21"/>
              </w:rPr>
            </w:pPr>
            <w:r>
              <w:rPr>
                <w:rFonts w:hint="eastAsia"/>
                <w:kern w:val="21"/>
              </w:rPr>
              <w:t>对应业务活动编号</w:t>
            </w:r>
          </w:p>
        </w:tc>
        <w:tc>
          <w:tcPr>
            <w:tcW w:w="1047" w:type="dxa"/>
            <w:tcBorders>
              <w:left w:val="single" w:sz="4" w:space="0" w:color="auto"/>
              <w:right w:val="single" w:sz="4" w:space="0" w:color="auto"/>
            </w:tcBorders>
            <w:shd w:val="clear" w:color="auto" w:fill="D9D9D9"/>
          </w:tcPr>
          <w:p w14:paraId="2CACEAEE" w14:textId="77777777" w:rsidR="00794486" w:rsidRDefault="00386DCF">
            <w:pPr>
              <w:pStyle w:val="-"/>
              <w:rPr>
                <w:kern w:val="21"/>
              </w:rPr>
            </w:pPr>
            <w:r>
              <w:rPr>
                <w:rFonts w:hint="eastAsia"/>
                <w:kern w:val="21"/>
              </w:rPr>
              <w:t>对应用例编号</w:t>
            </w:r>
          </w:p>
        </w:tc>
        <w:tc>
          <w:tcPr>
            <w:tcW w:w="913" w:type="dxa"/>
            <w:tcBorders>
              <w:left w:val="single" w:sz="4" w:space="0" w:color="auto"/>
              <w:right w:val="single" w:sz="4" w:space="0" w:color="auto"/>
            </w:tcBorders>
            <w:shd w:val="clear" w:color="auto" w:fill="D9D9D9"/>
          </w:tcPr>
          <w:p w14:paraId="00BD83E8" w14:textId="77777777" w:rsidR="00794486" w:rsidRDefault="00386DCF">
            <w:pPr>
              <w:pStyle w:val="-"/>
              <w:rPr>
                <w:kern w:val="21"/>
              </w:rPr>
            </w:pPr>
            <w:r>
              <w:rPr>
                <w:rFonts w:hint="eastAsia"/>
                <w:kern w:val="21"/>
              </w:rPr>
              <w:t>依赖功能编号</w:t>
            </w:r>
          </w:p>
        </w:tc>
        <w:tc>
          <w:tcPr>
            <w:tcW w:w="1974" w:type="dxa"/>
            <w:tcBorders>
              <w:left w:val="single" w:sz="4" w:space="0" w:color="auto"/>
            </w:tcBorders>
            <w:shd w:val="clear" w:color="auto" w:fill="D9D9D9"/>
          </w:tcPr>
          <w:p w14:paraId="017A0DC9" w14:textId="77777777" w:rsidR="00794486" w:rsidRDefault="00386DCF">
            <w:pPr>
              <w:pStyle w:val="-"/>
              <w:rPr>
                <w:kern w:val="21"/>
              </w:rPr>
            </w:pPr>
            <w:r>
              <w:rPr>
                <w:rFonts w:hint="eastAsia"/>
                <w:kern w:val="21"/>
              </w:rPr>
              <w:t>功能内容描述</w:t>
            </w:r>
          </w:p>
        </w:tc>
        <w:tc>
          <w:tcPr>
            <w:tcW w:w="1662" w:type="dxa"/>
            <w:tcBorders>
              <w:left w:val="single" w:sz="4" w:space="0" w:color="auto"/>
            </w:tcBorders>
            <w:shd w:val="clear" w:color="auto" w:fill="D9D9D9"/>
          </w:tcPr>
          <w:p w14:paraId="426F9BD5" w14:textId="77777777" w:rsidR="00794486" w:rsidRDefault="00386DCF">
            <w:pPr>
              <w:pStyle w:val="-"/>
              <w:rPr>
                <w:kern w:val="21"/>
              </w:rPr>
            </w:pPr>
            <w:r>
              <w:rPr>
                <w:rFonts w:hint="eastAsia"/>
                <w:kern w:val="21"/>
              </w:rPr>
              <w:t>前置条件</w:t>
            </w:r>
          </w:p>
        </w:tc>
      </w:tr>
      <w:tr w:rsidR="00794486" w14:paraId="1100D436" w14:textId="77777777">
        <w:tc>
          <w:tcPr>
            <w:tcW w:w="905" w:type="dxa"/>
          </w:tcPr>
          <w:p w14:paraId="51D627EF" w14:textId="77777777" w:rsidR="00794486" w:rsidRDefault="00386DCF">
            <w:pPr>
              <w:pStyle w:val="AAA"/>
              <w:rPr>
                <w:rFonts w:ascii="宋体" w:hAnsi="宋体" w:cs="宋体"/>
                <w:sz w:val="24"/>
              </w:rPr>
            </w:pPr>
            <w:r>
              <w:rPr>
                <w:rFonts w:hint="eastAsia"/>
              </w:rPr>
              <w:t>F070101</w:t>
            </w:r>
          </w:p>
        </w:tc>
        <w:tc>
          <w:tcPr>
            <w:tcW w:w="1510" w:type="dxa"/>
          </w:tcPr>
          <w:p w14:paraId="1FC6EF24" w14:textId="77777777" w:rsidR="00794486" w:rsidRDefault="00386DCF">
            <w:pPr>
              <w:pStyle w:val="AAA"/>
            </w:pPr>
            <w:r>
              <w:rPr>
                <w:rFonts w:hint="eastAsia"/>
              </w:rPr>
              <w:t>数据加载管理</w:t>
            </w:r>
          </w:p>
        </w:tc>
        <w:tc>
          <w:tcPr>
            <w:tcW w:w="797" w:type="dxa"/>
          </w:tcPr>
          <w:p w14:paraId="2DD10076" w14:textId="77777777" w:rsidR="00794486" w:rsidRDefault="00386DCF">
            <w:pPr>
              <w:pStyle w:val="AAA"/>
            </w:pPr>
            <w:r>
              <w:rPr>
                <w:rFonts w:hint="eastAsia"/>
              </w:rPr>
              <w:t>无</w:t>
            </w:r>
          </w:p>
        </w:tc>
        <w:tc>
          <w:tcPr>
            <w:tcW w:w="1046" w:type="dxa"/>
          </w:tcPr>
          <w:p w14:paraId="460B742D"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4074BCDD" w14:textId="77777777" w:rsidR="00794486" w:rsidRDefault="00794486">
            <w:pPr>
              <w:pStyle w:val="AAA"/>
            </w:pPr>
          </w:p>
        </w:tc>
        <w:tc>
          <w:tcPr>
            <w:tcW w:w="913" w:type="dxa"/>
            <w:tcBorders>
              <w:left w:val="single" w:sz="4" w:space="0" w:color="auto"/>
              <w:right w:val="single" w:sz="4" w:space="0" w:color="auto"/>
            </w:tcBorders>
          </w:tcPr>
          <w:p w14:paraId="597E2DF2" w14:textId="77777777" w:rsidR="00794486" w:rsidRDefault="00386DCF">
            <w:pPr>
              <w:pStyle w:val="AAA"/>
            </w:pPr>
            <w:r>
              <w:rPr>
                <w:rFonts w:hint="eastAsia"/>
              </w:rPr>
              <w:t>无</w:t>
            </w:r>
          </w:p>
        </w:tc>
        <w:tc>
          <w:tcPr>
            <w:tcW w:w="1974" w:type="dxa"/>
            <w:tcBorders>
              <w:left w:val="single" w:sz="4" w:space="0" w:color="auto"/>
            </w:tcBorders>
          </w:tcPr>
          <w:p w14:paraId="58B57793" w14:textId="77777777" w:rsidR="00794486" w:rsidRDefault="00386DCF">
            <w:pPr>
              <w:pStyle w:val="AAA"/>
            </w:pPr>
            <w:r>
              <w:rPr>
                <w:rFonts w:hint="eastAsia"/>
              </w:rPr>
              <w:t>本功能管理待分析数据从营销基础数据平台到大数据平台的加载。</w:t>
            </w:r>
          </w:p>
        </w:tc>
        <w:tc>
          <w:tcPr>
            <w:tcW w:w="1662" w:type="dxa"/>
            <w:tcBorders>
              <w:left w:val="single" w:sz="4" w:space="0" w:color="auto"/>
            </w:tcBorders>
          </w:tcPr>
          <w:p w14:paraId="44B93A5D" w14:textId="77777777" w:rsidR="00794486" w:rsidRDefault="00794486">
            <w:pPr>
              <w:pStyle w:val="AAA"/>
            </w:pPr>
          </w:p>
        </w:tc>
      </w:tr>
      <w:tr w:rsidR="00794486" w14:paraId="67D07EBC" w14:textId="77777777">
        <w:tc>
          <w:tcPr>
            <w:tcW w:w="905" w:type="dxa"/>
          </w:tcPr>
          <w:p w14:paraId="67D9C799" w14:textId="77777777" w:rsidR="00794486" w:rsidRDefault="00386DCF">
            <w:pPr>
              <w:pStyle w:val="AAA"/>
              <w:rPr>
                <w:rFonts w:ascii="宋体" w:hAnsi="宋体" w:cs="宋体"/>
                <w:sz w:val="24"/>
              </w:rPr>
            </w:pPr>
            <w:r>
              <w:rPr>
                <w:rFonts w:hint="eastAsia"/>
              </w:rPr>
              <w:t>F070102</w:t>
            </w:r>
          </w:p>
        </w:tc>
        <w:tc>
          <w:tcPr>
            <w:tcW w:w="1510" w:type="dxa"/>
          </w:tcPr>
          <w:p w14:paraId="28CB2A53" w14:textId="77777777" w:rsidR="00794486" w:rsidRDefault="00386DCF">
            <w:pPr>
              <w:pStyle w:val="AAA"/>
              <w:rPr>
                <w:rFonts w:ascii="宋体" w:hAnsi="宋体" w:cs="宋体"/>
                <w:sz w:val="24"/>
              </w:rPr>
            </w:pPr>
            <w:r>
              <w:rPr>
                <w:rFonts w:hint="eastAsia"/>
              </w:rPr>
              <w:t>数据预处理</w:t>
            </w:r>
          </w:p>
        </w:tc>
        <w:tc>
          <w:tcPr>
            <w:tcW w:w="797" w:type="dxa"/>
          </w:tcPr>
          <w:p w14:paraId="152381A7" w14:textId="77777777" w:rsidR="00794486" w:rsidRDefault="00386DCF">
            <w:pPr>
              <w:pStyle w:val="AAA"/>
              <w:rPr>
                <w:rFonts w:ascii="宋体" w:hAnsi="宋体" w:cs="宋体"/>
                <w:sz w:val="24"/>
              </w:rPr>
            </w:pPr>
            <w:r>
              <w:rPr>
                <w:rFonts w:hint="eastAsia"/>
              </w:rPr>
              <w:t>无</w:t>
            </w:r>
          </w:p>
        </w:tc>
        <w:tc>
          <w:tcPr>
            <w:tcW w:w="1046" w:type="dxa"/>
          </w:tcPr>
          <w:p w14:paraId="0E31B2CC"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23A4E865" w14:textId="77777777" w:rsidR="00794486" w:rsidRDefault="00794486">
            <w:pPr>
              <w:pStyle w:val="AAA"/>
            </w:pPr>
          </w:p>
        </w:tc>
        <w:tc>
          <w:tcPr>
            <w:tcW w:w="913" w:type="dxa"/>
            <w:tcBorders>
              <w:left w:val="single" w:sz="4" w:space="0" w:color="auto"/>
              <w:right w:val="single" w:sz="4" w:space="0" w:color="auto"/>
            </w:tcBorders>
          </w:tcPr>
          <w:p w14:paraId="08742B95" w14:textId="77777777" w:rsidR="00794486" w:rsidRDefault="00386DCF">
            <w:pPr>
              <w:pStyle w:val="AAA"/>
            </w:pPr>
            <w:r>
              <w:rPr>
                <w:rFonts w:hint="eastAsia"/>
              </w:rPr>
              <w:t>F070101</w:t>
            </w:r>
          </w:p>
        </w:tc>
        <w:tc>
          <w:tcPr>
            <w:tcW w:w="1974" w:type="dxa"/>
            <w:tcBorders>
              <w:left w:val="single" w:sz="4" w:space="0" w:color="auto"/>
            </w:tcBorders>
          </w:tcPr>
          <w:p w14:paraId="6BB8B224" w14:textId="77777777" w:rsidR="00794486" w:rsidRDefault="00386DCF">
            <w:pPr>
              <w:pStyle w:val="AAA"/>
              <w:rPr>
                <w:rFonts w:ascii="宋体" w:hAnsi="宋体"/>
              </w:rPr>
            </w:pPr>
            <w:r>
              <w:rPr>
                <w:rFonts w:hint="eastAsia"/>
              </w:rPr>
              <w:t>本功能对加载数据进行清洗与转换。</w:t>
            </w:r>
          </w:p>
        </w:tc>
        <w:tc>
          <w:tcPr>
            <w:tcW w:w="1662" w:type="dxa"/>
            <w:tcBorders>
              <w:left w:val="single" w:sz="4" w:space="0" w:color="auto"/>
            </w:tcBorders>
          </w:tcPr>
          <w:p w14:paraId="27970611" w14:textId="77777777" w:rsidR="00794486" w:rsidRDefault="00386DCF">
            <w:pPr>
              <w:pStyle w:val="AAA"/>
            </w:pPr>
            <w:r>
              <w:rPr>
                <w:rFonts w:hint="eastAsia"/>
              </w:rPr>
              <w:t>待分析数据已加载</w:t>
            </w:r>
          </w:p>
        </w:tc>
      </w:tr>
      <w:tr w:rsidR="00794486" w14:paraId="251069E5" w14:textId="77777777">
        <w:tc>
          <w:tcPr>
            <w:tcW w:w="905" w:type="dxa"/>
          </w:tcPr>
          <w:p w14:paraId="449AD3DB" w14:textId="77777777" w:rsidR="00794486" w:rsidRDefault="00386DCF">
            <w:pPr>
              <w:pStyle w:val="AAA"/>
            </w:pPr>
            <w:r>
              <w:rPr>
                <w:rFonts w:hint="eastAsia"/>
              </w:rPr>
              <w:t>F070103</w:t>
            </w:r>
          </w:p>
        </w:tc>
        <w:tc>
          <w:tcPr>
            <w:tcW w:w="1510" w:type="dxa"/>
          </w:tcPr>
          <w:p w14:paraId="02BE3F12" w14:textId="77777777" w:rsidR="00794486" w:rsidRDefault="00386DCF">
            <w:pPr>
              <w:pStyle w:val="AAA"/>
            </w:pPr>
            <w:r>
              <w:rPr>
                <w:rFonts w:hint="eastAsia"/>
              </w:rPr>
              <w:t>算法模型管理</w:t>
            </w:r>
          </w:p>
        </w:tc>
        <w:tc>
          <w:tcPr>
            <w:tcW w:w="797" w:type="dxa"/>
          </w:tcPr>
          <w:p w14:paraId="57864617" w14:textId="77777777" w:rsidR="00794486" w:rsidRDefault="00386DCF">
            <w:pPr>
              <w:pStyle w:val="AAA"/>
            </w:pPr>
            <w:r>
              <w:rPr>
                <w:rFonts w:hint="eastAsia"/>
              </w:rPr>
              <w:t>无</w:t>
            </w:r>
          </w:p>
        </w:tc>
        <w:tc>
          <w:tcPr>
            <w:tcW w:w="1046" w:type="dxa"/>
          </w:tcPr>
          <w:p w14:paraId="553BD52C"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736DCA47" w14:textId="77777777" w:rsidR="00794486" w:rsidRDefault="00794486">
            <w:pPr>
              <w:pStyle w:val="AAA"/>
            </w:pPr>
          </w:p>
        </w:tc>
        <w:tc>
          <w:tcPr>
            <w:tcW w:w="913" w:type="dxa"/>
            <w:tcBorders>
              <w:left w:val="single" w:sz="4" w:space="0" w:color="auto"/>
              <w:right w:val="single" w:sz="4" w:space="0" w:color="auto"/>
            </w:tcBorders>
          </w:tcPr>
          <w:p w14:paraId="55F60911" w14:textId="77777777" w:rsidR="00794486" w:rsidRDefault="00794486">
            <w:pPr>
              <w:pStyle w:val="AAA"/>
            </w:pPr>
          </w:p>
        </w:tc>
        <w:tc>
          <w:tcPr>
            <w:tcW w:w="1974" w:type="dxa"/>
            <w:tcBorders>
              <w:left w:val="single" w:sz="4" w:space="0" w:color="auto"/>
            </w:tcBorders>
          </w:tcPr>
          <w:p w14:paraId="5AC6B401" w14:textId="77777777" w:rsidR="00794486" w:rsidRDefault="00386DCF">
            <w:pPr>
              <w:pStyle w:val="AAA"/>
            </w:pPr>
            <w:r>
              <w:rPr>
                <w:rFonts w:hint="eastAsia"/>
              </w:rPr>
              <w:t>本功能对系统使用的算法与分析模型的增删改进行统一管理</w:t>
            </w:r>
          </w:p>
        </w:tc>
        <w:tc>
          <w:tcPr>
            <w:tcW w:w="1662" w:type="dxa"/>
            <w:tcBorders>
              <w:left w:val="single" w:sz="4" w:space="0" w:color="auto"/>
            </w:tcBorders>
          </w:tcPr>
          <w:p w14:paraId="13F47A9C" w14:textId="77777777" w:rsidR="00794486" w:rsidRDefault="00794486">
            <w:pPr>
              <w:pStyle w:val="AAA"/>
            </w:pPr>
          </w:p>
        </w:tc>
      </w:tr>
      <w:tr w:rsidR="00794486" w14:paraId="0F3186E5" w14:textId="77777777">
        <w:tc>
          <w:tcPr>
            <w:tcW w:w="905" w:type="dxa"/>
          </w:tcPr>
          <w:p w14:paraId="01BB4B04" w14:textId="77777777" w:rsidR="00794486" w:rsidRDefault="00386DCF">
            <w:pPr>
              <w:pStyle w:val="AAA"/>
            </w:pPr>
            <w:r>
              <w:rPr>
                <w:rFonts w:hint="eastAsia"/>
              </w:rPr>
              <w:t>F070104</w:t>
            </w:r>
          </w:p>
        </w:tc>
        <w:tc>
          <w:tcPr>
            <w:tcW w:w="1510" w:type="dxa"/>
          </w:tcPr>
          <w:p w14:paraId="09397D3F" w14:textId="77777777" w:rsidR="00794486" w:rsidRDefault="00386DCF">
            <w:pPr>
              <w:pStyle w:val="AAA"/>
            </w:pPr>
            <w:r>
              <w:rPr>
                <w:rFonts w:hint="eastAsia"/>
              </w:rPr>
              <w:t>模型发布</w:t>
            </w:r>
          </w:p>
        </w:tc>
        <w:tc>
          <w:tcPr>
            <w:tcW w:w="797" w:type="dxa"/>
          </w:tcPr>
          <w:p w14:paraId="7D86947B" w14:textId="77777777" w:rsidR="00794486" w:rsidRDefault="00386DCF">
            <w:pPr>
              <w:pStyle w:val="AAA"/>
            </w:pPr>
            <w:r>
              <w:rPr>
                <w:rFonts w:hint="eastAsia"/>
              </w:rPr>
              <w:t>无</w:t>
            </w:r>
          </w:p>
        </w:tc>
        <w:tc>
          <w:tcPr>
            <w:tcW w:w="1046" w:type="dxa"/>
          </w:tcPr>
          <w:p w14:paraId="2EFB252B"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73CD9BF0" w14:textId="77777777" w:rsidR="00794486" w:rsidRDefault="00794486">
            <w:pPr>
              <w:pStyle w:val="AAA"/>
            </w:pPr>
          </w:p>
        </w:tc>
        <w:tc>
          <w:tcPr>
            <w:tcW w:w="913" w:type="dxa"/>
            <w:tcBorders>
              <w:left w:val="single" w:sz="4" w:space="0" w:color="auto"/>
              <w:right w:val="single" w:sz="4" w:space="0" w:color="auto"/>
            </w:tcBorders>
          </w:tcPr>
          <w:p w14:paraId="31E444AB" w14:textId="77777777" w:rsidR="00794486" w:rsidRDefault="00386DCF">
            <w:pPr>
              <w:pStyle w:val="AAA"/>
            </w:pPr>
            <w:r>
              <w:rPr>
                <w:rFonts w:hint="eastAsia"/>
              </w:rPr>
              <w:t>F070103</w:t>
            </w:r>
          </w:p>
        </w:tc>
        <w:tc>
          <w:tcPr>
            <w:tcW w:w="1974" w:type="dxa"/>
            <w:tcBorders>
              <w:left w:val="single" w:sz="4" w:space="0" w:color="auto"/>
            </w:tcBorders>
          </w:tcPr>
          <w:p w14:paraId="1D2B1EFA" w14:textId="77777777" w:rsidR="00794486" w:rsidRDefault="00386DCF">
            <w:pPr>
              <w:pStyle w:val="AAA"/>
            </w:pPr>
            <w:r>
              <w:rPr>
                <w:rFonts w:hint="eastAsia"/>
              </w:rPr>
              <w:t>本功能进行算法模型的有效性设置</w:t>
            </w:r>
          </w:p>
        </w:tc>
        <w:tc>
          <w:tcPr>
            <w:tcW w:w="1662" w:type="dxa"/>
            <w:tcBorders>
              <w:left w:val="single" w:sz="4" w:space="0" w:color="auto"/>
            </w:tcBorders>
          </w:tcPr>
          <w:p w14:paraId="1A5021E8" w14:textId="77777777" w:rsidR="00794486" w:rsidRDefault="00794486">
            <w:pPr>
              <w:pStyle w:val="AAA"/>
            </w:pPr>
          </w:p>
        </w:tc>
      </w:tr>
      <w:tr w:rsidR="00794486" w14:paraId="67AFD583" w14:textId="77777777">
        <w:tc>
          <w:tcPr>
            <w:tcW w:w="905" w:type="dxa"/>
          </w:tcPr>
          <w:p w14:paraId="7A10A8D9" w14:textId="77777777" w:rsidR="00794486" w:rsidRDefault="00386DCF">
            <w:pPr>
              <w:pStyle w:val="AAA"/>
            </w:pPr>
            <w:r>
              <w:rPr>
                <w:rFonts w:hint="eastAsia"/>
              </w:rPr>
              <w:t>F070105</w:t>
            </w:r>
          </w:p>
        </w:tc>
        <w:tc>
          <w:tcPr>
            <w:tcW w:w="1510" w:type="dxa"/>
          </w:tcPr>
          <w:p w14:paraId="6C2A8CBB" w14:textId="77777777" w:rsidR="00794486" w:rsidRDefault="00386DCF">
            <w:pPr>
              <w:pStyle w:val="AAA"/>
            </w:pPr>
            <w:r>
              <w:rPr>
                <w:rFonts w:hint="eastAsia"/>
              </w:rPr>
              <w:t>分析数据调整</w:t>
            </w:r>
          </w:p>
        </w:tc>
        <w:tc>
          <w:tcPr>
            <w:tcW w:w="797" w:type="dxa"/>
          </w:tcPr>
          <w:p w14:paraId="3765E489" w14:textId="77777777" w:rsidR="00794486" w:rsidRDefault="00386DCF">
            <w:pPr>
              <w:pStyle w:val="AAA"/>
            </w:pPr>
            <w:r>
              <w:rPr>
                <w:rFonts w:hint="eastAsia"/>
              </w:rPr>
              <w:t>无</w:t>
            </w:r>
          </w:p>
        </w:tc>
        <w:tc>
          <w:tcPr>
            <w:tcW w:w="1046" w:type="dxa"/>
          </w:tcPr>
          <w:p w14:paraId="5AFD2652"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3CB40DBA" w14:textId="77777777" w:rsidR="00794486" w:rsidRDefault="00794486">
            <w:pPr>
              <w:pStyle w:val="AAA"/>
            </w:pPr>
          </w:p>
        </w:tc>
        <w:tc>
          <w:tcPr>
            <w:tcW w:w="913" w:type="dxa"/>
            <w:tcBorders>
              <w:left w:val="single" w:sz="4" w:space="0" w:color="auto"/>
              <w:right w:val="single" w:sz="4" w:space="0" w:color="auto"/>
            </w:tcBorders>
          </w:tcPr>
          <w:p w14:paraId="627F6EA9" w14:textId="77777777" w:rsidR="00794486" w:rsidRDefault="00794486">
            <w:pPr>
              <w:pStyle w:val="AAA"/>
            </w:pPr>
          </w:p>
        </w:tc>
        <w:tc>
          <w:tcPr>
            <w:tcW w:w="1974" w:type="dxa"/>
            <w:tcBorders>
              <w:left w:val="single" w:sz="4" w:space="0" w:color="auto"/>
            </w:tcBorders>
          </w:tcPr>
          <w:p w14:paraId="4DC53E48" w14:textId="77777777" w:rsidR="00794486" w:rsidRDefault="00386DCF">
            <w:pPr>
              <w:pStyle w:val="AAA"/>
            </w:pPr>
            <w:r>
              <w:rPr>
                <w:rFonts w:hint="eastAsia"/>
              </w:rPr>
              <w:t>本功能对需要加载的待分析数据表进行管理，增加或删除数据表</w:t>
            </w:r>
          </w:p>
        </w:tc>
        <w:tc>
          <w:tcPr>
            <w:tcW w:w="1662" w:type="dxa"/>
            <w:tcBorders>
              <w:left w:val="single" w:sz="4" w:space="0" w:color="auto"/>
            </w:tcBorders>
          </w:tcPr>
          <w:p w14:paraId="22F337C9" w14:textId="77777777" w:rsidR="00794486" w:rsidRDefault="00794486">
            <w:pPr>
              <w:pStyle w:val="AAA"/>
            </w:pPr>
          </w:p>
        </w:tc>
      </w:tr>
      <w:tr w:rsidR="00794486" w14:paraId="30F2CD77" w14:textId="77777777">
        <w:tc>
          <w:tcPr>
            <w:tcW w:w="905" w:type="dxa"/>
          </w:tcPr>
          <w:p w14:paraId="5F9EE4F8" w14:textId="77777777" w:rsidR="00794486" w:rsidRDefault="00386DCF">
            <w:pPr>
              <w:pStyle w:val="AAA"/>
            </w:pPr>
            <w:r>
              <w:rPr>
                <w:rFonts w:hint="eastAsia"/>
              </w:rPr>
              <w:t>F070201</w:t>
            </w:r>
          </w:p>
        </w:tc>
        <w:tc>
          <w:tcPr>
            <w:tcW w:w="1510" w:type="dxa"/>
          </w:tcPr>
          <w:p w14:paraId="6DC2EAE3" w14:textId="77777777" w:rsidR="00794486" w:rsidRDefault="00386DCF">
            <w:pPr>
              <w:pStyle w:val="AAA"/>
            </w:pPr>
            <w:r>
              <w:rPr>
                <w:rFonts w:hint="eastAsia"/>
              </w:rPr>
              <w:t>管控档案管理</w:t>
            </w:r>
          </w:p>
        </w:tc>
        <w:tc>
          <w:tcPr>
            <w:tcW w:w="797" w:type="dxa"/>
          </w:tcPr>
          <w:p w14:paraId="69B9FCC6" w14:textId="77777777" w:rsidR="00794486" w:rsidRDefault="00386DCF">
            <w:pPr>
              <w:pStyle w:val="AAA"/>
            </w:pPr>
            <w:r>
              <w:rPr>
                <w:rFonts w:hint="eastAsia"/>
              </w:rPr>
              <w:t>无</w:t>
            </w:r>
          </w:p>
        </w:tc>
        <w:tc>
          <w:tcPr>
            <w:tcW w:w="1046" w:type="dxa"/>
          </w:tcPr>
          <w:p w14:paraId="1F2330F1"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24194E71" w14:textId="77777777" w:rsidR="00794486" w:rsidRDefault="00794486">
            <w:pPr>
              <w:pStyle w:val="AAA"/>
            </w:pPr>
          </w:p>
        </w:tc>
        <w:tc>
          <w:tcPr>
            <w:tcW w:w="913" w:type="dxa"/>
            <w:tcBorders>
              <w:left w:val="single" w:sz="4" w:space="0" w:color="auto"/>
              <w:right w:val="single" w:sz="4" w:space="0" w:color="auto"/>
            </w:tcBorders>
          </w:tcPr>
          <w:p w14:paraId="79E30410" w14:textId="77777777" w:rsidR="00794486" w:rsidRDefault="00794486">
            <w:pPr>
              <w:pStyle w:val="AAA"/>
            </w:pPr>
          </w:p>
        </w:tc>
        <w:tc>
          <w:tcPr>
            <w:tcW w:w="1974" w:type="dxa"/>
            <w:tcBorders>
              <w:left w:val="single" w:sz="4" w:space="0" w:color="auto"/>
            </w:tcBorders>
          </w:tcPr>
          <w:p w14:paraId="151FD0CD" w14:textId="77777777" w:rsidR="00794486" w:rsidRDefault="00386DCF">
            <w:pPr>
              <w:pStyle w:val="AAA"/>
            </w:pPr>
            <w:r>
              <w:rPr>
                <w:rFonts w:hint="eastAsia"/>
              </w:rPr>
              <w:t>本功能进行管控工作相关人员的管理，增加或删除相关管控人员</w:t>
            </w:r>
          </w:p>
        </w:tc>
        <w:tc>
          <w:tcPr>
            <w:tcW w:w="1662" w:type="dxa"/>
            <w:tcBorders>
              <w:left w:val="single" w:sz="4" w:space="0" w:color="auto"/>
            </w:tcBorders>
          </w:tcPr>
          <w:p w14:paraId="009A0D09" w14:textId="77777777" w:rsidR="00794486" w:rsidRDefault="00794486">
            <w:pPr>
              <w:pStyle w:val="AAA"/>
            </w:pPr>
          </w:p>
        </w:tc>
      </w:tr>
      <w:tr w:rsidR="00794486" w14:paraId="7C671FAD" w14:textId="77777777">
        <w:tc>
          <w:tcPr>
            <w:tcW w:w="905" w:type="dxa"/>
          </w:tcPr>
          <w:p w14:paraId="6DC114BD" w14:textId="77777777" w:rsidR="00794486" w:rsidRDefault="00386DCF">
            <w:pPr>
              <w:pStyle w:val="AAA"/>
            </w:pPr>
            <w:r>
              <w:rPr>
                <w:rFonts w:hint="eastAsia"/>
              </w:rPr>
              <w:t>F070202</w:t>
            </w:r>
          </w:p>
        </w:tc>
        <w:tc>
          <w:tcPr>
            <w:tcW w:w="1510" w:type="dxa"/>
          </w:tcPr>
          <w:p w14:paraId="23457915" w14:textId="77777777" w:rsidR="00794486" w:rsidRDefault="00386DCF">
            <w:pPr>
              <w:pStyle w:val="AAA"/>
            </w:pPr>
            <w:r>
              <w:rPr>
                <w:rFonts w:hint="eastAsia"/>
              </w:rPr>
              <w:t>流程参数配置</w:t>
            </w:r>
          </w:p>
        </w:tc>
        <w:tc>
          <w:tcPr>
            <w:tcW w:w="797" w:type="dxa"/>
          </w:tcPr>
          <w:p w14:paraId="3B42D167" w14:textId="77777777" w:rsidR="00794486" w:rsidRDefault="00386DCF">
            <w:pPr>
              <w:pStyle w:val="AAA"/>
            </w:pPr>
            <w:r>
              <w:rPr>
                <w:rFonts w:hint="eastAsia"/>
              </w:rPr>
              <w:t>无</w:t>
            </w:r>
          </w:p>
        </w:tc>
        <w:tc>
          <w:tcPr>
            <w:tcW w:w="1046" w:type="dxa"/>
          </w:tcPr>
          <w:p w14:paraId="0D682DCB"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70B18242" w14:textId="77777777" w:rsidR="00794486" w:rsidRDefault="00794486">
            <w:pPr>
              <w:pStyle w:val="AAA"/>
            </w:pPr>
          </w:p>
        </w:tc>
        <w:tc>
          <w:tcPr>
            <w:tcW w:w="913" w:type="dxa"/>
            <w:tcBorders>
              <w:left w:val="single" w:sz="4" w:space="0" w:color="auto"/>
              <w:right w:val="single" w:sz="4" w:space="0" w:color="auto"/>
            </w:tcBorders>
          </w:tcPr>
          <w:p w14:paraId="64DF230C" w14:textId="77777777" w:rsidR="00794486" w:rsidRDefault="00794486">
            <w:pPr>
              <w:pStyle w:val="AAA"/>
            </w:pPr>
          </w:p>
        </w:tc>
        <w:tc>
          <w:tcPr>
            <w:tcW w:w="1974" w:type="dxa"/>
            <w:tcBorders>
              <w:left w:val="single" w:sz="4" w:space="0" w:color="auto"/>
            </w:tcBorders>
          </w:tcPr>
          <w:p w14:paraId="5F5073FA" w14:textId="77777777" w:rsidR="00794486" w:rsidRDefault="00386DCF">
            <w:pPr>
              <w:pStyle w:val="AAA"/>
            </w:pPr>
            <w:r>
              <w:rPr>
                <w:rFonts w:hint="eastAsia"/>
              </w:rPr>
              <w:t>本功能进行各流程环节反馈时间长度的配置</w:t>
            </w:r>
          </w:p>
        </w:tc>
        <w:tc>
          <w:tcPr>
            <w:tcW w:w="1662" w:type="dxa"/>
            <w:tcBorders>
              <w:left w:val="single" w:sz="4" w:space="0" w:color="auto"/>
            </w:tcBorders>
          </w:tcPr>
          <w:p w14:paraId="2C7E17E3" w14:textId="77777777" w:rsidR="00794486" w:rsidRDefault="00794486">
            <w:pPr>
              <w:pStyle w:val="AAA"/>
            </w:pPr>
          </w:p>
        </w:tc>
      </w:tr>
      <w:tr w:rsidR="00794486" w14:paraId="1DC2752C" w14:textId="77777777">
        <w:tc>
          <w:tcPr>
            <w:tcW w:w="905" w:type="dxa"/>
          </w:tcPr>
          <w:p w14:paraId="1B37233D" w14:textId="77777777" w:rsidR="00794486" w:rsidRDefault="00386DCF">
            <w:pPr>
              <w:pStyle w:val="AAA"/>
            </w:pPr>
            <w:r>
              <w:rPr>
                <w:rFonts w:hint="eastAsia"/>
              </w:rPr>
              <w:t>F070203</w:t>
            </w:r>
          </w:p>
        </w:tc>
        <w:tc>
          <w:tcPr>
            <w:tcW w:w="1510" w:type="dxa"/>
          </w:tcPr>
          <w:p w14:paraId="2D4FAA83" w14:textId="77777777" w:rsidR="00794486" w:rsidRDefault="00386DCF">
            <w:pPr>
              <w:pStyle w:val="AAA"/>
            </w:pPr>
            <w:r>
              <w:rPr>
                <w:rFonts w:hint="eastAsia"/>
              </w:rPr>
              <w:t>流程接收人配置</w:t>
            </w:r>
          </w:p>
        </w:tc>
        <w:tc>
          <w:tcPr>
            <w:tcW w:w="797" w:type="dxa"/>
          </w:tcPr>
          <w:p w14:paraId="644D24C7" w14:textId="77777777" w:rsidR="00794486" w:rsidRDefault="00386DCF">
            <w:pPr>
              <w:pStyle w:val="AAA"/>
            </w:pPr>
            <w:r>
              <w:rPr>
                <w:rFonts w:hint="eastAsia"/>
              </w:rPr>
              <w:t>无</w:t>
            </w:r>
          </w:p>
        </w:tc>
        <w:tc>
          <w:tcPr>
            <w:tcW w:w="1046" w:type="dxa"/>
          </w:tcPr>
          <w:p w14:paraId="7E88C12D"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5F67E836" w14:textId="77777777" w:rsidR="00794486" w:rsidRDefault="00794486">
            <w:pPr>
              <w:pStyle w:val="AAA"/>
            </w:pPr>
          </w:p>
        </w:tc>
        <w:tc>
          <w:tcPr>
            <w:tcW w:w="913" w:type="dxa"/>
            <w:tcBorders>
              <w:left w:val="single" w:sz="4" w:space="0" w:color="auto"/>
              <w:right w:val="single" w:sz="4" w:space="0" w:color="auto"/>
            </w:tcBorders>
          </w:tcPr>
          <w:p w14:paraId="30444C0A" w14:textId="77777777" w:rsidR="00794486" w:rsidRDefault="00794486">
            <w:pPr>
              <w:pStyle w:val="AAA"/>
            </w:pPr>
          </w:p>
        </w:tc>
        <w:tc>
          <w:tcPr>
            <w:tcW w:w="1974" w:type="dxa"/>
            <w:tcBorders>
              <w:left w:val="single" w:sz="4" w:space="0" w:color="auto"/>
            </w:tcBorders>
          </w:tcPr>
          <w:p w14:paraId="4725EF1A" w14:textId="77777777" w:rsidR="00794486" w:rsidRDefault="00386DCF">
            <w:pPr>
              <w:pStyle w:val="AAA"/>
            </w:pPr>
            <w:r>
              <w:rPr>
                <w:rFonts w:hint="eastAsia"/>
              </w:rPr>
              <w:t>本功能进行流程各环节接收人员的配置</w:t>
            </w:r>
          </w:p>
        </w:tc>
        <w:tc>
          <w:tcPr>
            <w:tcW w:w="1662" w:type="dxa"/>
            <w:tcBorders>
              <w:left w:val="single" w:sz="4" w:space="0" w:color="auto"/>
            </w:tcBorders>
          </w:tcPr>
          <w:p w14:paraId="15529FA0" w14:textId="77777777" w:rsidR="00794486" w:rsidRDefault="00794486">
            <w:pPr>
              <w:pStyle w:val="AAA"/>
            </w:pPr>
          </w:p>
        </w:tc>
      </w:tr>
      <w:tr w:rsidR="00794486" w14:paraId="486878DF" w14:textId="77777777">
        <w:tc>
          <w:tcPr>
            <w:tcW w:w="905" w:type="dxa"/>
          </w:tcPr>
          <w:p w14:paraId="4815EDBA" w14:textId="77777777" w:rsidR="00794486" w:rsidRDefault="00386DCF">
            <w:pPr>
              <w:pStyle w:val="AAA"/>
            </w:pPr>
            <w:r>
              <w:rPr>
                <w:rFonts w:hint="eastAsia"/>
              </w:rPr>
              <w:t>F070204</w:t>
            </w:r>
          </w:p>
        </w:tc>
        <w:tc>
          <w:tcPr>
            <w:tcW w:w="1510" w:type="dxa"/>
          </w:tcPr>
          <w:p w14:paraId="0C4DE31F" w14:textId="77777777" w:rsidR="00794486" w:rsidRDefault="00386DCF">
            <w:pPr>
              <w:pStyle w:val="AAA"/>
            </w:pPr>
            <w:r>
              <w:rPr>
                <w:rFonts w:hint="eastAsia"/>
              </w:rPr>
              <w:t>预警短信管理</w:t>
            </w:r>
          </w:p>
        </w:tc>
        <w:tc>
          <w:tcPr>
            <w:tcW w:w="797" w:type="dxa"/>
          </w:tcPr>
          <w:p w14:paraId="230EDAFB" w14:textId="77777777" w:rsidR="00794486" w:rsidRDefault="00386DCF">
            <w:pPr>
              <w:pStyle w:val="AAA"/>
            </w:pPr>
            <w:r>
              <w:rPr>
                <w:rFonts w:hint="eastAsia"/>
              </w:rPr>
              <w:t>无</w:t>
            </w:r>
          </w:p>
        </w:tc>
        <w:tc>
          <w:tcPr>
            <w:tcW w:w="1046" w:type="dxa"/>
          </w:tcPr>
          <w:p w14:paraId="0BF383F0"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18193CDF" w14:textId="77777777" w:rsidR="00794486" w:rsidRDefault="00794486">
            <w:pPr>
              <w:pStyle w:val="AAA"/>
            </w:pPr>
          </w:p>
        </w:tc>
        <w:tc>
          <w:tcPr>
            <w:tcW w:w="913" w:type="dxa"/>
            <w:tcBorders>
              <w:left w:val="single" w:sz="4" w:space="0" w:color="auto"/>
              <w:right w:val="single" w:sz="4" w:space="0" w:color="auto"/>
            </w:tcBorders>
          </w:tcPr>
          <w:p w14:paraId="1B40F0B6" w14:textId="77777777" w:rsidR="00794486" w:rsidRDefault="00794486">
            <w:pPr>
              <w:pStyle w:val="AAA"/>
            </w:pPr>
          </w:p>
        </w:tc>
        <w:tc>
          <w:tcPr>
            <w:tcW w:w="1974" w:type="dxa"/>
            <w:tcBorders>
              <w:left w:val="single" w:sz="4" w:space="0" w:color="auto"/>
            </w:tcBorders>
          </w:tcPr>
          <w:p w14:paraId="255F245A" w14:textId="77777777" w:rsidR="00794486" w:rsidRDefault="00386DCF">
            <w:pPr>
              <w:pStyle w:val="AAA"/>
            </w:pPr>
            <w:r>
              <w:rPr>
                <w:rFonts w:hint="eastAsia"/>
              </w:rPr>
              <w:t>进行短信模板管理与短信接收人电话号码的管理</w:t>
            </w:r>
          </w:p>
        </w:tc>
        <w:tc>
          <w:tcPr>
            <w:tcW w:w="1662" w:type="dxa"/>
            <w:tcBorders>
              <w:left w:val="single" w:sz="4" w:space="0" w:color="auto"/>
            </w:tcBorders>
          </w:tcPr>
          <w:p w14:paraId="4E0246F1" w14:textId="77777777" w:rsidR="00794486" w:rsidRDefault="00794486">
            <w:pPr>
              <w:pStyle w:val="AAA"/>
            </w:pPr>
          </w:p>
        </w:tc>
      </w:tr>
      <w:tr w:rsidR="00794486" w14:paraId="15EA8237" w14:textId="77777777">
        <w:tc>
          <w:tcPr>
            <w:tcW w:w="905" w:type="dxa"/>
          </w:tcPr>
          <w:p w14:paraId="6AF1DD5F" w14:textId="77777777" w:rsidR="00794486" w:rsidRDefault="00386DCF">
            <w:pPr>
              <w:pStyle w:val="AAA"/>
            </w:pPr>
            <w:r>
              <w:rPr>
                <w:rFonts w:hint="eastAsia"/>
              </w:rPr>
              <w:t>F070205</w:t>
            </w:r>
          </w:p>
        </w:tc>
        <w:tc>
          <w:tcPr>
            <w:tcW w:w="1510" w:type="dxa"/>
          </w:tcPr>
          <w:p w14:paraId="5BC687F6" w14:textId="77777777" w:rsidR="00794486" w:rsidRDefault="00386DCF">
            <w:pPr>
              <w:pStyle w:val="AAA"/>
            </w:pPr>
            <w:r>
              <w:rPr>
                <w:rFonts w:hint="eastAsia"/>
              </w:rPr>
              <w:t>监测项管理</w:t>
            </w:r>
          </w:p>
        </w:tc>
        <w:tc>
          <w:tcPr>
            <w:tcW w:w="797" w:type="dxa"/>
          </w:tcPr>
          <w:p w14:paraId="6A5ACB58" w14:textId="77777777" w:rsidR="00794486" w:rsidRDefault="00386DCF">
            <w:pPr>
              <w:pStyle w:val="AAA"/>
            </w:pPr>
            <w:r>
              <w:rPr>
                <w:rFonts w:hint="eastAsia"/>
              </w:rPr>
              <w:t>无</w:t>
            </w:r>
          </w:p>
        </w:tc>
        <w:tc>
          <w:tcPr>
            <w:tcW w:w="1046" w:type="dxa"/>
          </w:tcPr>
          <w:p w14:paraId="3837ED26"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5491A026" w14:textId="77777777" w:rsidR="00794486" w:rsidRDefault="00794486">
            <w:pPr>
              <w:pStyle w:val="AAA"/>
            </w:pPr>
          </w:p>
        </w:tc>
        <w:tc>
          <w:tcPr>
            <w:tcW w:w="913" w:type="dxa"/>
            <w:tcBorders>
              <w:left w:val="single" w:sz="4" w:space="0" w:color="auto"/>
              <w:right w:val="single" w:sz="4" w:space="0" w:color="auto"/>
            </w:tcBorders>
          </w:tcPr>
          <w:p w14:paraId="71B9A75F" w14:textId="77777777" w:rsidR="00794486" w:rsidRDefault="00794486">
            <w:pPr>
              <w:pStyle w:val="AAA"/>
            </w:pPr>
          </w:p>
        </w:tc>
        <w:tc>
          <w:tcPr>
            <w:tcW w:w="1974" w:type="dxa"/>
            <w:tcBorders>
              <w:left w:val="single" w:sz="4" w:space="0" w:color="auto"/>
            </w:tcBorders>
          </w:tcPr>
          <w:p w14:paraId="7A56D1FB" w14:textId="77777777" w:rsidR="00794486" w:rsidRDefault="00386DCF">
            <w:pPr>
              <w:pStyle w:val="AAA"/>
            </w:pPr>
            <w:r>
              <w:rPr>
                <w:rFonts w:hint="eastAsia"/>
              </w:rPr>
              <w:t>本功能进行需要进行管控的监测项的增加与修改</w:t>
            </w:r>
          </w:p>
        </w:tc>
        <w:tc>
          <w:tcPr>
            <w:tcW w:w="1662" w:type="dxa"/>
            <w:tcBorders>
              <w:left w:val="single" w:sz="4" w:space="0" w:color="auto"/>
            </w:tcBorders>
          </w:tcPr>
          <w:p w14:paraId="6FC28EBB" w14:textId="77777777" w:rsidR="00794486" w:rsidRDefault="00794486">
            <w:pPr>
              <w:pStyle w:val="AAA"/>
            </w:pPr>
          </w:p>
        </w:tc>
      </w:tr>
      <w:tr w:rsidR="00794486" w14:paraId="6A6CE312" w14:textId="77777777">
        <w:tc>
          <w:tcPr>
            <w:tcW w:w="905" w:type="dxa"/>
          </w:tcPr>
          <w:p w14:paraId="60922935" w14:textId="77777777" w:rsidR="00794486" w:rsidRDefault="00386DCF">
            <w:pPr>
              <w:pStyle w:val="AAA"/>
            </w:pPr>
            <w:r>
              <w:rPr>
                <w:rFonts w:hint="eastAsia"/>
              </w:rPr>
              <w:t>F070206</w:t>
            </w:r>
          </w:p>
        </w:tc>
        <w:tc>
          <w:tcPr>
            <w:tcW w:w="1510" w:type="dxa"/>
          </w:tcPr>
          <w:p w14:paraId="6243BD0E" w14:textId="77777777" w:rsidR="00794486" w:rsidRDefault="00386DCF">
            <w:pPr>
              <w:pStyle w:val="AAA"/>
            </w:pPr>
            <w:r>
              <w:rPr>
                <w:rFonts w:hint="eastAsia"/>
              </w:rPr>
              <w:t>预警指标管理</w:t>
            </w:r>
          </w:p>
        </w:tc>
        <w:tc>
          <w:tcPr>
            <w:tcW w:w="797" w:type="dxa"/>
          </w:tcPr>
          <w:p w14:paraId="5BB8A404" w14:textId="77777777" w:rsidR="00794486" w:rsidRDefault="00386DCF">
            <w:pPr>
              <w:pStyle w:val="AAA"/>
            </w:pPr>
            <w:r>
              <w:rPr>
                <w:rFonts w:hint="eastAsia"/>
              </w:rPr>
              <w:t>无</w:t>
            </w:r>
          </w:p>
        </w:tc>
        <w:tc>
          <w:tcPr>
            <w:tcW w:w="1046" w:type="dxa"/>
          </w:tcPr>
          <w:p w14:paraId="557916CD"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216C9F26" w14:textId="77777777" w:rsidR="00794486" w:rsidRDefault="00794486">
            <w:pPr>
              <w:pStyle w:val="AAA"/>
            </w:pPr>
          </w:p>
        </w:tc>
        <w:tc>
          <w:tcPr>
            <w:tcW w:w="913" w:type="dxa"/>
            <w:tcBorders>
              <w:left w:val="single" w:sz="4" w:space="0" w:color="auto"/>
              <w:right w:val="single" w:sz="4" w:space="0" w:color="auto"/>
            </w:tcBorders>
          </w:tcPr>
          <w:p w14:paraId="5F224520" w14:textId="77777777" w:rsidR="00794486" w:rsidRDefault="00794486">
            <w:pPr>
              <w:pStyle w:val="AAA"/>
            </w:pPr>
          </w:p>
        </w:tc>
        <w:tc>
          <w:tcPr>
            <w:tcW w:w="1974" w:type="dxa"/>
            <w:tcBorders>
              <w:left w:val="single" w:sz="4" w:space="0" w:color="auto"/>
            </w:tcBorders>
          </w:tcPr>
          <w:p w14:paraId="40C2D20A" w14:textId="77777777" w:rsidR="00794486" w:rsidRDefault="00386DCF">
            <w:pPr>
              <w:pStyle w:val="AAA"/>
            </w:pPr>
            <w:r>
              <w:rPr>
                <w:rFonts w:hint="eastAsia"/>
              </w:rPr>
              <w:t>本功能进行预警指标项的增删改管理</w:t>
            </w:r>
          </w:p>
        </w:tc>
        <w:tc>
          <w:tcPr>
            <w:tcW w:w="1662" w:type="dxa"/>
            <w:tcBorders>
              <w:left w:val="single" w:sz="4" w:space="0" w:color="auto"/>
            </w:tcBorders>
          </w:tcPr>
          <w:p w14:paraId="0D009550" w14:textId="77777777" w:rsidR="00794486" w:rsidRDefault="00794486">
            <w:pPr>
              <w:pStyle w:val="AAA"/>
            </w:pPr>
          </w:p>
        </w:tc>
      </w:tr>
      <w:tr w:rsidR="00794486" w14:paraId="66163C75" w14:textId="77777777">
        <w:tc>
          <w:tcPr>
            <w:tcW w:w="905" w:type="dxa"/>
          </w:tcPr>
          <w:p w14:paraId="6E500E8A" w14:textId="77777777" w:rsidR="00794486" w:rsidRDefault="00386DCF">
            <w:pPr>
              <w:pStyle w:val="AAA"/>
            </w:pPr>
            <w:r>
              <w:rPr>
                <w:rFonts w:hint="eastAsia"/>
              </w:rPr>
              <w:t>F070207</w:t>
            </w:r>
          </w:p>
        </w:tc>
        <w:tc>
          <w:tcPr>
            <w:tcW w:w="1510" w:type="dxa"/>
          </w:tcPr>
          <w:p w14:paraId="104ABEA5" w14:textId="77777777" w:rsidR="00794486" w:rsidRDefault="00386DCF">
            <w:pPr>
              <w:pStyle w:val="AAA"/>
            </w:pPr>
            <w:r>
              <w:rPr>
                <w:rFonts w:hint="eastAsia"/>
              </w:rPr>
              <w:t>预警配置管理</w:t>
            </w:r>
          </w:p>
        </w:tc>
        <w:tc>
          <w:tcPr>
            <w:tcW w:w="797" w:type="dxa"/>
          </w:tcPr>
          <w:p w14:paraId="1E8072D2" w14:textId="77777777" w:rsidR="00794486" w:rsidRDefault="00386DCF">
            <w:pPr>
              <w:pStyle w:val="AAA"/>
            </w:pPr>
            <w:r>
              <w:rPr>
                <w:rFonts w:hint="eastAsia"/>
              </w:rPr>
              <w:t>无</w:t>
            </w:r>
          </w:p>
        </w:tc>
        <w:tc>
          <w:tcPr>
            <w:tcW w:w="1046" w:type="dxa"/>
          </w:tcPr>
          <w:p w14:paraId="40C1A294"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5F86DBC2" w14:textId="77777777" w:rsidR="00794486" w:rsidRDefault="00794486">
            <w:pPr>
              <w:pStyle w:val="AAA"/>
            </w:pPr>
          </w:p>
        </w:tc>
        <w:tc>
          <w:tcPr>
            <w:tcW w:w="913" w:type="dxa"/>
            <w:tcBorders>
              <w:left w:val="single" w:sz="4" w:space="0" w:color="auto"/>
              <w:right w:val="single" w:sz="4" w:space="0" w:color="auto"/>
            </w:tcBorders>
          </w:tcPr>
          <w:p w14:paraId="53A99311" w14:textId="77777777" w:rsidR="00794486" w:rsidRDefault="00794486">
            <w:pPr>
              <w:pStyle w:val="AAA"/>
            </w:pPr>
          </w:p>
        </w:tc>
        <w:tc>
          <w:tcPr>
            <w:tcW w:w="1974" w:type="dxa"/>
            <w:tcBorders>
              <w:left w:val="single" w:sz="4" w:space="0" w:color="auto"/>
            </w:tcBorders>
          </w:tcPr>
          <w:p w14:paraId="2B7BDB1A" w14:textId="77777777" w:rsidR="00794486" w:rsidRDefault="00386DCF">
            <w:pPr>
              <w:pStyle w:val="AAA"/>
            </w:pPr>
            <w:r>
              <w:rPr>
                <w:rFonts w:hint="eastAsia"/>
              </w:rPr>
              <w:t>本功能进行预警阈值设置</w:t>
            </w:r>
          </w:p>
        </w:tc>
        <w:tc>
          <w:tcPr>
            <w:tcW w:w="1662" w:type="dxa"/>
            <w:tcBorders>
              <w:left w:val="single" w:sz="4" w:space="0" w:color="auto"/>
            </w:tcBorders>
          </w:tcPr>
          <w:p w14:paraId="49914BD0" w14:textId="77777777" w:rsidR="00794486" w:rsidRDefault="00794486">
            <w:pPr>
              <w:pStyle w:val="AAA"/>
            </w:pPr>
          </w:p>
        </w:tc>
      </w:tr>
      <w:tr w:rsidR="00794486" w14:paraId="0E59F8BC" w14:textId="77777777">
        <w:tc>
          <w:tcPr>
            <w:tcW w:w="905" w:type="dxa"/>
          </w:tcPr>
          <w:p w14:paraId="7E1A42CB" w14:textId="77777777" w:rsidR="00794486" w:rsidRDefault="00386DCF">
            <w:pPr>
              <w:pStyle w:val="AAA"/>
            </w:pPr>
            <w:r>
              <w:rPr>
                <w:rFonts w:hint="eastAsia"/>
              </w:rPr>
              <w:t>F070208</w:t>
            </w:r>
          </w:p>
        </w:tc>
        <w:tc>
          <w:tcPr>
            <w:tcW w:w="1510" w:type="dxa"/>
          </w:tcPr>
          <w:p w14:paraId="50817455" w14:textId="77777777" w:rsidR="00794486" w:rsidRDefault="00386DCF">
            <w:pPr>
              <w:pStyle w:val="AAA"/>
            </w:pPr>
            <w:r>
              <w:rPr>
                <w:rFonts w:hint="eastAsia"/>
              </w:rPr>
              <w:t>控制配置管理</w:t>
            </w:r>
          </w:p>
        </w:tc>
        <w:tc>
          <w:tcPr>
            <w:tcW w:w="797" w:type="dxa"/>
          </w:tcPr>
          <w:p w14:paraId="1158D432" w14:textId="77777777" w:rsidR="00794486" w:rsidRDefault="00386DCF">
            <w:pPr>
              <w:pStyle w:val="AAA"/>
            </w:pPr>
            <w:r>
              <w:rPr>
                <w:rFonts w:hint="eastAsia"/>
              </w:rPr>
              <w:t>无</w:t>
            </w:r>
          </w:p>
        </w:tc>
        <w:tc>
          <w:tcPr>
            <w:tcW w:w="1046" w:type="dxa"/>
          </w:tcPr>
          <w:p w14:paraId="17D14A8C" w14:textId="77777777" w:rsidR="00794486" w:rsidRDefault="00386DCF">
            <w:pPr>
              <w:pStyle w:val="AAA"/>
            </w:pPr>
            <w:r>
              <w:rPr>
                <w:rFonts w:hint="eastAsia"/>
              </w:rPr>
              <w:t>无</w:t>
            </w:r>
          </w:p>
        </w:tc>
        <w:tc>
          <w:tcPr>
            <w:tcW w:w="1047" w:type="dxa"/>
            <w:tcBorders>
              <w:left w:val="single" w:sz="4" w:space="0" w:color="auto"/>
              <w:right w:val="single" w:sz="4" w:space="0" w:color="auto"/>
            </w:tcBorders>
          </w:tcPr>
          <w:p w14:paraId="5325A22B" w14:textId="77777777" w:rsidR="00794486" w:rsidRDefault="00794486">
            <w:pPr>
              <w:pStyle w:val="AAA"/>
            </w:pPr>
          </w:p>
        </w:tc>
        <w:tc>
          <w:tcPr>
            <w:tcW w:w="913" w:type="dxa"/>
            <w:tcBorders>
              <w:left w:val="single" w:sz="4" w:space="0" w:color="auto"/>
              <w:right w:val="single" w:sz="4" w:space="0" w:color="auto"/>
            </w:tcBorders>
          </w:tcPr>
          <w:p w14:paraId="65CB2622" w14:textId="77777777" w:rsidR="00794486" w:rsidRDefault="00794486">
            <w:pPr>
              <w:pStyle w:val="AAA"/>
            </w:pPr>
          </w:p>
        </w:tc>
        <w:tc>
          <w:tcPr>
            <w:tcW w:w="1974" w:type="dxa"/>
            <w:tcBorders>
              <w:left w:val="single" w:sz="4" w:space="0" w:color="auto"/>
            </w:tcBorders>
          </w:tcPr>
          <w:p w14:paraId="3D82D060" w14:textId="77777777" w:rsidR="00794486" w:rsidRDefault="00386DCF">
            <w:pPr>
              <w:pStyle w:val="AAA"/>
            </w:pPr>
            <w:r>
              <w:rPr>
                <w:rFonts w:hint="eastAsia"/>
              </w:rPr>
              <w:t>本功能进行控制项的最高最低报警值配置</w:t>
            </w:r>
          </w:p>
        </w:tc>
        <w:tc>
          <w:tcPr>
            <w:tcW w:w="1662" w:type="dxa"/>
            <w:tcBorders>
              <w:left w:val="single" w:sz="4" w:space="0" w:color="auto"/>
            </w:tcBorders>
          </w:tcPr>
          <w:p w14:paraId="5E80CD89" w14:textId="77777777" w:rsidR="00794486" w:rsidRDefault="00794486">
            <w:pPr>
              <w:pStyle w:val="AAA"/>
            </w:pPr>
          </w:p>
        </w:tc>
      </w:tr>
    </w:tbl>
    <w:p w14:paraId="2CA7F05B" w14:textId="77777777" w:rsidR="00794486" w:rsidRDefault="00794486">
      <w:pPr>
        <w:rPr>
          <w:sz w:val="24"/>
        </w:rPr>
      </w:pPr>
    </w:p>
    <w:p w14:paraId="41BCA568" w14:textId="77777777" w:rsidR="00794486" w:rsidRDefault="00386DCF">
      <w:pPr>
        <w:pStyle w:val="2"/>
        <w:numPr>
          <w:ilvl w:val="1"/>
          <w:numId w:val="17"/>
        </w:numPr>
        <w:spacing w:line="415" w:lineRule="auto"/>
        <w:rPr>
          <w:bCs w:val="0"/>
          <w:sz w:val="24"/>
          <w:szCs w:val="24"/>
        </w:rPr>
      </w:pPr>
      <w:r>
        <w:rPr>
          <w:rFonts w:hint="eastAsia"/>
          <w:bCs w:val="0"/>
          <w:sz w:val="24"/>
          <w:szCs w:val="24"/>
        </w:rPr>
        <w:t>功能点清单</w:t>
      </w:r>
      <w:bookmarkEnd w:id="91"/>
      <w:bookmarkEnd w:id="92"/>
      <w:bookmarkEnd w:id="93"/>
      <w:bookmarkEnd w:id="94"/>
      <w:bookmarkEnd w:id="95"/>
      <w:bookmarkEnd w:id="96"/>
    </w:p>
    <w:p w14:paraId="7D225228" w14:textId="77777777" w:rsidR="00794486" w:rsidRDefault="00794486">
      <w:pPr>
        <w:pStyle w:val="14"/>
        <w:keepNext/>
        <w:keepLines/>
        <w:numPr>
          <w:ilvl w:val="0"/>
          <w:numId w:val="20"/>
        </w:numPr>
        <w:tabs>
          <w:tab w:val="left" w:pos="720"/>
        </w:tabs>
        <w:spacing w:before="260" w:after="260" w:line="415" w:lineRule="auto"/>
        <w:ind w:firstLineChars="0"/>
        <w:outlineLvl w:val="2"/>
        <w:rPr>
          <w:rFonts w:ascii="黑体" w:eastAsia="黑体" w:hAnsi="黑体"/>
          <w:b/>
          <w:vanish/>
          <w:szCs w:val="21"/>
        </w:rPr>
      </w:pPr>
      <w:bookmarkStart w:id="97" w:name="_Toc358152135"/>
      <w:bookmarkStart w:id="98" w:name="_Toc358121959"/>
      <w:bookmarkStart w:id="99" w:name="_Toc358133328"/>
      <w:bookmarkStart w:id="100" w:name="_Toc372714340"/>
      <w:bookmarkStart w:id="101" w:name="_Toc358152537"/>
      <w:bookmarkStart w:id="102" w:name="_Toc357762112"/>
      <w:bookmarkStart w:id="103" w:name="_Toc358121962"/>
      <w:bookmarkStart w:id="104" w:name="_Toc358152138"/>
      <w:bookmarkStart w:id="105" w:name="_Toc357762115"/>
      <w:bookmarkEnd w:id="97"/>
      <w:bookmarkEnd w:id="98"/>
      <w:bookmarkEnd w:id="99"/>
      <w:bookmarkEnd w:id="100"/>
      <w:bookmarkEnd w:id="101"/>
      <w:bookmarkEnd w:id="102"/>
    </w:p>
    <w:p w14:paraId="28B6BE65" w14:textId="77777777" w:rsidR="00794486" w:rsidRDefault="00794486">
      <w:pPr>
        <w:pStyle w:val="14"/>
        <w:keepNext/>
        <w:keepLines/>
        <w:numPr>
          <w:ilvl w:val="1"/>
          <w:numId w:val="20"/>
        </w:numPr>
        <w:tabs>
          <w:tab w:val="left" w:pos="720"/>
        </w:tabs>
        <w:spacing w:before="260" w:after="260" w:line="415" w:lineRule="auto"/>
        <w:ind w:firstLineChars="0"/>
        <w:outlineLvl w:val="2"/>
        <w:rPr>
          <w:rFonts w:ascii="黑体" w:eastAsia="黑体" w:hAnsi="黑体"/>
          <w:b/>
          <w:vanish/>
          <w:szCs w:val="21"/>
        </w:rPr>
      </w:pPr>
      <w:bookmarkStart w:id="106" w:name="_Toc372714341"/>
      <w:bookmarkEnd w:id="106"/>
    </w:p>
    <w:p w14:paraId="05B2F7E5" w14:textId="77777777" w:rsidR="00794486" w:rsidRDefault="00794486">
      <w:pPr>
        <w:pStyle w:val="14"/>
        <w:keepNext/>
        <w:keepLines/>
        <w:numPr>
          <w:ilvl w:val="1"/>
          <w:numId w:val="20"/>
        </w:numPr>
        <w:tabs>
          <w:tab w:val="left" w:pos="720"/>
        </w:tabs>
        <w:spacing w:before="260" w:after="260" w:line="415" w:lineRule="auto"/>
        <w:ind w:firstLineChars="0"/>
        <w:outlineLvl w:val="2"/>
        <w:rPr>
          <w:rFonts w:ascii="黑体" w:eastAsia="黑体" w:hAnsi="黑体"/>
          <w:b/>
          <w:vanish/>
          <w:szCs w:val="21"/>
        </w:rPr>
      </w:pPr>
      <w:bookmarkStart w:id="107" w:name="_Toc372714342"/>
      <w:bookmarkEnd w:id="107"/>
    </w:p>
    <w:p w14:paraId="3DDCBF71" w14:textId="77777777" w:rsidR="00794486" w:rsidRDefault="00794486">
      <w:pPr>
        <w:pStyle w:val="14"/>
        <w:keepNext/>
        <w:keepLines/>
        <w:numPr>
          <w:ilvl w:val="1"/>
          <w:numId w:val="20"/>
        </w:numPr>
        <w:tabs>
          <w:tab w:val="left" w:pos="720"/>
        </w:tabs>
        <w:spacing w:before="260" w:after="260" w:line="415" w:lineRule="auto"/>
        <w:ind w:firstLineChars="0"/>
        <w:outlineLvl w:val="2"/>
        <w:rPr>
          <w:rFonts w:ascii="黑体" w:eastAsia="黑体" w:hAnsi="黑体"/>
          <w:b/>
          <w:vanish/>
          <w:szCs w:val="21"/>
        </w:rPr>
      </w:pPr>
      <w:bookmarkStart w:id="108" w:name="_Toc372714343"/>
      <w:bookmarkEnd w:id="108"/>
    </w:p>
    <w:p w14:paraId="58A9352E" w14:textId="77777777" w:rsidR="00794486" w:rsidRDefault="00794486">
      <w:pPr>
        <w:pStyle w:val="14"/>
        <w:keepNext/>
        <w:keepLines/>
        <w:numPr>
          <w:ilvl w:val="1"/>
          <w:numId w:val="20"/>
        </w:numPr>
        <w:tabs>
          <w:tab w:val="left" w:pos="720"/>
        </w:tabs>
        <w:spacing w:before="260" w:after="260" w:line="415" w:lineRule="auto"/>
        <w:ind w:firstLineChars="0"/>
        <w:outlineLvl w:val="2"/>
        <w:rPr>
          <w:rFonts w:ascii="黑体" w:eastAsia="黑体" w:hAnsi="黑体"/>
          <w:b/>
          <w:vanish/>
          <w:szCs w:val="21"/>
        </w:rPr>
      </w:pPr>
      <w:bookmarkStart w:id="109" w:name="_Toc372714344"/>
      <w:bookmarkEnd w:id="109"/>
    </w:p>
    <w:bookmarkEnd w:id="103"/>
    <w:bookmarkEnd w:id="104"/>
    <w:bookmarkEnd w:id="105"/>
    <w:p w14:paraId="6E6A0B76" w14:textId="77777777" w:rsidR="00794486" w:rsidRDefault="00386DCF">
      <w:pPr>
        <w:pStyle w:val="aff5"/>
        <w:spacing w:line="240" w:lineRule="auto"/>
        <w:ind w:left="720" w:firstLine="0"/>
        <w:rPr>
          <w:rFonts w:ascii="Times New Roman"/>
          <w:i/>
          <w:color w:val="4F81BD"/>
          <w:sz w:val="21"/>
        </w:rPr>
      </w:pPr>
      <w:r>
        <w:rPr>
          <w:rFonts w:ascii="Times New Roman" w:hint="eastAsia"/>
          <w:i/>
          <w:color w:val="4F81BD"/>
          <w:sz w:val="21"/>
        </w:rPr>
        <w:t>【编写说明】</w:t>
      </w:r>
    </w:p>
    <w:p w14:paraId="7546A154" w14:textId="77777777" w:rsidR="00794486" w:rsidRDefault="00386DCF">
      <w:pPr>
        <w:pStyle w:val="aff5"/>
        <w:spacing w:line="240" w:lineRule="auto"/>
        <w:ind w:left="720" w:firstLine="0"/>
        <w:rPr>
          <w:rFonts w:ascii="Times New Roman"/>
          <w:b/>
          <w:i/>
          <w:color w:val="4F81BD"/>
          <w:sz w:val="21"/>
        </w:rPr>
      </w:pPr>
      <w:r>
        <w:rPr>
          <w:rFonts w:ascii="Times New Roman" w:hint="eastAsia"/>
          <w:i/>
          <w:color w:val="4F81BD"/>
          <w:sz w:val="21"/>
        </w:rPr>
        <w:tab/>
      </w:r>
      <w:r>
        <w:rPr>
          <w:rFonts w:ascii="Times New Roman" w:hint="eastAsia"/>
          <w:i/>
          <w:color w:val="4F81BD"/>
          <w:sz w:val="21"/>
        </w:rPr>
        <w:t>此功能点清单是第一级功能点清单中的一个功能点的子功能点清单。章节标题按照具体的功能点名称编写。对于此处列出的第二级功能点，还可以继续划分第三级的子功能点清单，并以单独章节编写。以此类推，层层分解，逐级细化，</w:t>
      </w:r>
      <w:r>
        <w:rPr>
          <w:rFonts w:ascii="Times New Roman" w:hint="eastAsia"/>
          <w:b/>
          <w:i/>
          <w:color w:val="4F81BD"/>
          <w:sz w:val="21"/>
        </w:rPr>
        <w:t>对于最底级的功能点，必须列出输入和输出业务信息编号，从管控的角度，系统功能分解的粒度是必须到能够明确输入和输出业务信息。</w:t>
      </w:r>
    </w:p>
    <w:p w14:paraId="31A81046" w14:textId="77777777" w:rsidR="00794486" w:rsidRDefault="00386DCF">
      <w:pPr>
        <w:pStyle w:val="3"/>
        <w:numPr>
          <w:ilvl w:val="2"/>
          <w:numId w:val="21"/>
        </w:numPr>
        <w:spacing w:line="415" w:lineRule="auto"/>
        <w:rPr>
          <w:bCs w:val="0"/>
        </w:rPr>
      </w:pPr>
      <w:r>
        <w:rPr>
          <w:rFonts w:hint="eastAsia"/>
          <w:bCs w:val="0"/>
        </w:rPr>
        <w:t>用电量分析及高峰预警（周杰铭）</w:t>
      </w:r>
    </w:p>
    <w:p w14:paraId="1785118B" w14:textId="77777777" w:rsidR="00794486" w:rsidRDefault="00386DCF">
      <w:pPr>
        <w:rPr>
          <w:color w:val="FF0000"/>
        </w:rPr>
      </w:pPr>
      <w:r>
        <w:rPr>
          <w:rFonts w:hint="eastAsia"/>
          <w:color w:val="FF0000"/>
        </w:rPr>
        <w:t>功能点编号为</w:t>
      </w:r>
      <w:r>
        <w:rPr>
          <w:rFonts w:hint="eastAsia"/>
          <w:color w:val="FF0000"/>
        </w:rPr>
        <w:t>P0101XX</w:t>
      </w:r>
    </w:p>
    <w:p w14:paraId="66FEB93E"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温度对用电量影响的分析</w:t>
      </w:r>
    </w:p>
    <w:p w14:paraId="55155EC2" w14:textId="77777777" w:rsidR="00794486" w:rsidRDefault="00794486">
      <w:pPr>
        <w:ind w:firstLine="420"/>
      </w:pPr>
    </w:p>
    <w:p w14:paraId="2FE10D26" w14:textId="77777777" w:rsidR="00794486" w:rsidRDefault="00794486">
      <w:pPr>
        <w:pStyle w:val="aff5"/>
        <w:spacing w:line="240" w:lineRule="auto"/>
        <w:ind w:firstLine="0"/>
        <w:rPr>
          <w:rFonts w:ascii="Times New Roman"/>
          <w:b/>
          <w:i/>
          <w:color w:val="4F81BD"/>
          <w:sz w:val="21"/>
        </w:rPr>
      </w:pPr>
    </w:p>
    <w:p w14:paraId="67C22805" w14:textId="77777777" w:rsidR="00794486" w:rsidRDefault="00386DCF">
      <w:pPr>
        <w:jc w:val="center"/>
      </w:pPr>
      <w:bookmarkStart w:id="110" w:name="_Toc358155101"/>
      <w:bookmarkStart w:id="111" w:name="_Toc372714535"/>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&lt;&gt;</w:t>
      </w:r>
      <w:r>
        <w:rPr>
          <w:rFonts w:hint="eastAsia"/>
        </w:rPr>
        <w:t>功能点清单</w:t>
      </w:r>
      <w:bookmarkEnd w:id="110"/>
      <w:bookmarkEnd w:id="11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51"/>
        <w:gridCol w:w="851"/>
        <w:gridCol w:w="709"/>
        <w:gridCol w:w="992"/>
        <w:gridCol w:w="1134"/>
        <w:gridCol w:w="1134"/>
        <w:gridCol w:w="1134"/>
        <w:gridCol w:w="1276"/>
      </w:tblGrid>
      <w:tr w:rsidR="00794486" w14:paraId="08D3412B" w14:textId="77777777">
        <w:trPr>
          <w:trHeight w:val="627"/>
        </w:trPr>
        <w:tc>
          <w:tcPr>
            <w:tcW w:w="816" w:type="dxa"/>
            <w:shd w:val="clear" w:color="auto" w:fill="D9D9D9"/>
          </w:tcPr>
          <w:p w14:paraId="1E863105" w14:textId="77777777" w:rsidR="00794486" w:rsidRDefault="00386DCF">
            <w:pPr>
              <w:jc w:val="center"/>
              <w:rPr>
                <w:rFonts w:ascii="宋体" w:hAnsi="宋体"/>
                <w:sz w:val="18"/>
              </w:rPr>
            </w:pPr>
            <w:r>
              <w:rPr>
                <w:rFonts w:ascii="宋体" w:hAnsi="宋体" w:hint="eastAsia"/>
                <w:sz w:val="18"/>
              </w:rPr>
              <w:t>功能点编号</w:t>
            </w:r>
          </w:p>
        </w:tc>
        <w:tc>
          <w:tcPr>
            <w:tcW w:w="851" w:type="dxa"/>
            <w:shd w:val="clear" w:color="auto" w:fill="D9D9D9"/>
          </w:tcPr>
          <w:p w14:paraId="1D134132" w14:textId="77777777" w:rsidR="00794486" w:rsidRDefault="00386DCF">
            <w:pPr>
              <w:jc w:val="center"/>
              <w:rPr>
                <w:rFonts w:ascii="宋体" w:hAnsi="宋体"/>
                <w:sz w:val="18"/>
              </w:rPr>
            </w:pPr>
            <w:r>
              <w:rPr>
                <w:rFonts w:ascii="宋体" w:hAnsi="宋体" w:hint="eastAsia"/>
                <w:sz w:val="18"/>
              </w:rPr>
              <w:t>功能点名称</w:t>
            </w:r>
          </w:p>
        </w:tc>
        <w:tc>
          <w:tcPr>
            <w:tcW w:w="851" w:type="dxa"/>
            <w:shd w:val="clear" w:color="auto" w:fill="D9D9D9"/>
          </w:tcPr>
          <w:p w14:paraId="06B8CD5F" w14:textId="77777777" w:rsidR="00794486" w:rsidRDefault="00386DCF">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7AAB5D72" w14:textId="77777777" w:rsidR="00794486" w:rsidRDefault="00386DCF">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1B2CD780" w14:textId="77777777" w:rsidR="00794486" w:rsidRDefault="00386DCF">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2254115C" w14:textId="77777777" w:rsidR="00794486" w:rsidRDefault="00386DCF">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0E2AB152" w14:textId="77777777" w:rsidR="00794486" w:rsidRDefault="00386DCF">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16E1416D" w14:textId="77777777" w:rsidR="00794486" w:rsidRDefault="00386DCF">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5A97B3A2" w14:textId="77777777" w:rsidR="00794486" w:rsidRDefault="00386DCF">
            <w:pPr>
              <w:jc w:val="center"/>
              <w:rPr>
                <w:rFonts w:ascii="宋体" w:hAnsi="宋体"/>
                <w:sz w:val="18"/>
              </w:rPr>
            </w:pPr>
            <w:r>
              <w:rPr>
                <w:rFonts w:ascii="宋体" w:hAnsi="宋体" w:hint="eastAsia"/>
                <w:sz w:val="18"/>
              </w:rPr>
              <w:t>前置条件</w:t>
            </w:r>
          </w:p>
        </w:tc>
      </w:tr>
      <w:tr w:rsidR="00794486" w14:paraId="459A289E" w14:textId="77777777">
        <w:trPr>
          <w:trHeight w:val="691"/>
        </w:trPr>
        <w:tc>
          <w:tcPr>
            <w:tcW w:w="816" w:type="dxa"/>
          </w:tcPr>
          <w:p w14:paraId="2B77D701" w14:textId="77777777" w:rsidR="00794486" w:rsidRDefault="00386DCF">
            <w:pPr>
              <w:rPr>
                <w:rFonts w:ascii="宋体" w:hAnsi="宋体"/>
                <w:i/>
                <w:color w:val="4F81BD"/>
                <w:sz w:val="18"/>
              </w:rPr>
            </w:pPr>
            <w:r>
              <w:rPr>
                <w:rFonts w:ascii="宋体" w:hAnsi="宋体" w:hint="eastAsia"/>
                <w:i/>
                <w:color w:val="4F81BD"/>
                <w:sz w:val="18"/>
              </w:rPr>
              <w:t>F0101</w:t>
            </w:r>
          </w:p>
        </w:tc>
        <w:tc>
          <w:tcPr>
            <w:tcW w:w="851" w:type="dxa"/>
          </w:tcPr>
          <w:p w14:paraId="2F8006AC" w14:textId="77777777" w:rsidR="00794486" w:rsidRDefault="00386DCF">
            <w:pPr>
              <w:rPr>
                <w:rFonts w:ascii="宋体" w:hAnsi="宋体"/>
                <w:i/>
                <w:color w:val="4F81BD"/>
                <w:sz w:val="18"/>
              </w:rPr>
            </w:pPr>
            <w:r>
              <w:rPr>
                <w:rFonts w:ascii="宋体" w:hAnsi="宋体" w:hint="eastAsia"/>
                <w:i/>
                <w:color w:val="4F81BD"/>
                <w:sz w:val="18"/>
              </w:rPr>
              <w:t>帐户余额查询</w:t>
            </w:r>
          </w:p>
        </w:tc>
        <w:tc>
          <w:tcPr>
            <w:tcW w:w="851" w:type="dxa"/>
          </w:tcPr>
          <w:p w14:paraId="5D8CCEFF" w14:textId="77777777" w:rsidR="00794486" w:rsidRDefault="00794486">
            <w:pPr>
              <w:pStyle w:val="Default"/>
              <w:jc w:val="both"/>
              <w:rPr>
                <w:rFonts w:ascii="宋体" w:eastAsia="宋体" w:hAnsi="宋体"/>
                <w:i/>
                <w:color w:val="4F81BD"/>
                <w:sz w:val="18"/>
              </w:rPr>
            </w:pPr>
          </w:p>
        </w:tc>
        <w:tc>
          <w:tcPr>
            <w:tcW w:w="709" w:type="dxa"/>
            <w:tcBorders>
              <w:left w:val="single" w:sz="4" w:space="0" w:color="auto"/>
              <w:right w:val="single" w:sz="4" w:space="0" w:color="auto"/>
            </w:tcBorders>
          </w:tcPr>
          <w:p w14:paraId="7DEDF6A8" w14:textId="77777777" w:rsidR="00794486" w:rsidRDefault="00794486">
            <w:pPr>
              <w:pStyle w:val="Default"/>
              <w:jc w:val="both"/>
              <w:rPr>
                <w:rFonts w:ascii="宋体" w:eastAsia="宋体" w:hAnsi="宋体"/>
                <w:i/>
                <w:color w:val="4F81BD"/>
                <w:sz w:val="18"/>
              </w:rPr>
            </w:pPr>
          </w:p>
        </w:tc>
        <w:tc>
          <w:tcPr>
            <w:tcW w:w="992" w:type="dxa"/>
            <w:tcBorders>
              <w:left w:val="single" w:sz="4" w:space="0" w:color="auto"/>
              <w:right w:val="single" w:sz="4" w:space="0" w:color="auto"/>
            </w:tcBorders>
          </w:tcPr>
          <w:p w14:paraId="2D1C8C0F"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3B35ED32" w14:textId="77777777" w:rsidR="00794486" w:rsidRDefault="00386DCF">
            <w:pPr>
              <w:pStyle w:val="Default"/>
              <w:rPr>
                <w:rFonts w:ascii="宋体" w:eastAsia="宋体" w:hAnsi="宋体"/>
                <w:i/>
                <w:color w:val="4F81BD"/>
                <w:sz w:val="18"/>
              </w:rPr>
            </w:pPr>
            <w:r>
              <w:rPr>
                <w:rFonts w:ascii="宋体" w:eastAsia="宋体" w:hAnsi="宋体" w:hint="eastAsia"/>
                <w:i/>
                <w:color w:val="4F81BD"/>
                <w:sz w:val="18"/>
              </w:rPr>
              <w:t>查询绑定的用电客户余额列表</w:t>
            </w:r>
          </w:p>
          <w:p w14:paraId="1ED97786" w14:textId="77777777" w:rsidR="00794486" w:rsidRDefault="00794486">
            <w:pPr>
              <w:pStyle w:val="Default"/>
              <w:rPr>
                <w:rFonts w:ascii="宋体" w:eastAsia="宋体" w:hAnsi="宋体"/>
                <w:i/>
                <w:color w:val="4F81BD"/>
                <w:sz w:val="18"/>
              </w:rPr>
            </w:pPr>
          </w:p>
        </w:tc>
        <w:tc>
          <w:tcPr>
            <w:tcW w:w="1134" w:type="dxa"/>
            <w:tcBorders>
              <w:left w:val="single" w:sz="4" w:space="0" w:color="auto"/>
            </w:tcBorders>
          </w:tcPr>
          <w:p w14:paraId="17CB19C9" w14:textId="77777777" w:rsidR="00794486" w:rsidRDefault="00794486">
            <w:pPr>
              <w:pStyle w:val="Default"/>
              <w:rPr>
                <w:rFonts w:ascii="宋体" w:eastAsia="宋体" w:hAnsi="宋体"/>
                <w:i/>
                <w:color w:val="4F81BD"/>
                <w:sz w:val="18"/>
              </w:rPr>
            </w:pPr>
          </w:p>
        </w:tc>
        <w:tc>
          <w:tcPr>
            <w:tcW w:w="1134" w:type="dxa"/>
            <w:tcBorders>
              <w:left w:val="single" w:sz="4" w:space="0" w:color="auto"/>
              <w:right w:val="single" w:sz="4" w:space="0" w:color="auto"/>
            </w:tcBorders>
          </w:tcPr>
          <w:p w14:paraId="65A90025"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账户余额列表</w:t>
            </w:r>
          </w:p>
        </w:tc>
        <w:tc>
          <w:tcPr>
            <w:tcW w:w="1276" w:type="dxa"/>
            <w:tcBorders>
              <w:left w:val="single" w:sz="4" w:space="0" w:color="auto"/>
            </w:tcBorders>
          </w:tcPr>
          <w:p w14:paraId="1F777A43"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已注册的认证用电客户</w:t>
            </w:r>
          </w:p>
        </w:tc>
      </w:tr>
      <w:tr w:rsidR="00794486" w14:paraId="26F4171D" w14:textId="77777777">
        <w:tc>
          <w:tcPr>
            <w:tcW w:w="816" w:type="dxa"/>
          </w:tcPr>
          <w:p w14:paraId="46150BCA" w14:textId="77777777" w:rsidR="00794486" w:rsidRDefault="00386DCF">
            <w:pPr>
              <w:rPr>
                <w:rFonts w:ascii="宋体" w:hAnsi="宋体"/>
                <w:i/>
                <w:color w:val="4F81BD"/>
                <w:sz w:val="18"/>
              </w:rPr>
            </w:pPr>
            <w:r>
              <w:rPr>
                <w:rFonts w:ascii="宋体" w:hAnsi="宋体" w:hint="eastAsia"/>
                <w:i/>
                <w:color w:val="4F81BD"/>
                <w:sz w:val="18"/>
              </w:rPr>
              <w:t>F0102</w:t>
            </w:r>
          </w:p>
        </w:tc>
        <w:tc>
          <w:tcPr>
            <w:tcW w:w="851" w:type="dxa"/>
          </w:tcPr>
          <w:p w14:paraId="30722EC8" w14:textId="77777777" w:rsidR="00794486" w:rsidRDefault="00386DCF">
            <w:pPr>
              <w:rPr>
                <w:rFonts w:ascii="宋体" w:hAnsi="宋体"/>
                <w:i/>
                <w:color w:val="4F81BD"/>
                <w:sz w:val="18"/>
              </w:rPr>
            </w:pPr>
            <w:r>
              <w:rPr>
                <w:rFonts w:ascii="宋体" w:hAnsi="宋体" w:hint="eastAsia"/>
                <w:i/>
                <w:color w:val="4F81BD"/>
                <w:sz w:val="18"/>
              </w:rPr>
              <w:t>电量电费分析</w:t>
            </w:r>
          </w:p>
        </w:tc>
        <w:tc>
          <w:tcPr>
            <w:tcW w:w="851" w:type="dxa"/>
          </w:tcPr>
          <w:p w14:paraId="277985CD"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7C0EC676"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5DE09786"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F0101，F0103</w:t>
            </w:r>
          </w:p>
        </w:tc>
        <w:tc>
          <w:tcPr>
            <w:tcW w:w="1134" w:type="dxa"/>
            <w:tcBorders>
              <w:left w:val="single" w:sz="4" w:space="0" w:color="auto"/>
            </w:tcBorders>
          </w:tcPr>
          <w:p w14:paraId="0C21D6DC" w14:textId="77777777" w:rsidR="00794486" w:rsidRDefault="00794486">
            <w:pPr>
              <w:pStyle w:val="Default"/>
              <w:rPr>
                <w:rFonts w:ascii="宋体" w:eastAsia="宋体" w:hAnsi="宋体"/>
                <w:i/>
                <w:color w:val="4F81BD"/>
                <w:sz w:val="18"/>
              </w:rPr>
            </w:pPr>
          </w:p>
        </w:tc>
        <w:tc>
          <w:tcPr>
            <w:tcW w:w="1134" w:type="dxa"/>
            <w:tcBorders>
              <w:left w:val="single" w:sz="4" w:space="0" w:color="auto"/>
            </w:tcBorders>
          </w:tcPr>
          <w:p w14:paraId="093C6DF9"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6E5397D6" w14:textId="77777777" w:rsidR="00794486" w:rsidRDefault="00794486">
            <w:pPr>
              <w:pStyle w:val="Default"/>
              <w:jc w:val="both"/>
              <w:rPr>
                <w:rFonts w:ascii="宋体" w:eastAsia="宋体" w:hAnsi="宋体"/>
                <w:i/>
                <w:color w:val="4F81BD"/>
                <w:sz w:val="18"/>
              </w:rPr>
            </w:pPr>
          </w:p>
        </w:tc>
        <w:tc>
          <w:tcPr>
            <w:tcW w:w="1276" w:type="dxa"/>
            <w:tcBorders>
              <w:left w:val="single" w:sz="4" w:space="0" w:color="auto"/>
            </w:tcBorders>
          </w:tcPr>
          <w:p w14:paraId="17F4D74B" w14:textId="77777777" w:rsidR="00794486" w:rsidRDefault="00794486">
            <w:pPr>
              <w:pStyle w:val="Default"/>
              <w:jc w:val="both"/>
              <w:rPr>
                <w:rFonts w:ascii="宋体" w:eastAsia="宋体" w:hAnsi="宋体"/>
                <w:i/>
                <w:color w:val="4F81BD"/>
                <w:sz w:val="18"/>
              </w:rPr>
            </w:pPr>
          </w:p>
        </w:tc>
      </w:tr>
      <w:tr w:rsidR="00794486" w14:paraId="277103BE" w14:textId="77777777">
        <w:tc>
          <w:tcPr>
            <w:tcW w:w="816" w:type="dxa"/>
          </w:tcPr>
          <w:p w14:paraId="7D277638" w14:textId="77777777" w:rsidR="00794486" w:rsidRDefault="00386DCF">
            <w:pPr>
              <w:rPr>
                <w:rFonts w:ascii="宋体" w:hAnsi="宋体"/>
                <w:i/>
                <w:color w:val="4F81BD"/>
                <w:sz w:val="18"/>
              </w:rPr>
            </w:pPr>
            <w:r>
              <w:rPr>
                <w:rFonts w:ascii="宋体" w:hAnsi="宋体" w:hint="eastAsia"/>
                <w:i/>
                <w:color w:val="4F81BD"/>
                <w:sz w:val="18"/>
              </w:rPr>
              <w:t>F0103</w:t>
            </w:r>
          </w:p>
        </w:tc>
        <w:tc>
          <w:tcPr>
            <w:tcW w:w="851" w:type="dxa"/>
          </w:tcPr>
          <w:p w14:paraId="6DEF3582" w14:textId="77777777" w:rsidR="00794486" w:rsidRDefault="00386DCF">
            <w:pPr>
              <w:rPr>
                <w:rFonts w:ascii="宋体" w:hAnsi="宋体"/>
                <w:i/>
                <w:color w:val="4F81BD"/>
                <w:sz w:val="18"/>
              </w:rPr>
            </w:pPr>
            <w:r>
              <w:rPr>
                <w:rFonts w:ascii="宋体" w:hAnsi="宋体" w:hint="eastAsia"/>
                <w:i/>
                <w:color w:val="4F81BD"/>
                <w:sz w:val="18"/>
              </w:rPr>
              <w:t>明细账单查询</w:t>
            </w:r>
          </w:p>
        </w:tc>
        <w:tc>
          <w:tcPr>
            <w:tcW w:w="851" w:type="dxa"/>
          </w:tcPr>
          <w:p w14:paraId="0CE49D1D"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396C0FC4"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01A5AED2"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4C304EE2"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tcBorders>
          </w:tcPr>
          <w:p w14:paraId="744F0E77"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17EAD2C9" w14:textId="77777777" w:rsidR="00794486" w:rsidRDefault="00794486">
            <w:pPr>
              <w:pStyle w:val="Default"/>
              <w:jc w:val="both"/>
              <w:rPr>
                <w:rFonts w:ascii="宋体" w:eastAsia="宋体" w:hAnsi="宋体"/>
                <w:i/>
                <w:color w:val="4F81BD"/>
                <w:sz w:val="18"/>
              </w:rPr>
            </w:pPr>
          </w:p>
        </w:tc>
        <w:tc>
          <w:tcPr>
            <w:tcW w:w="1276" w:type="dxa"/>
            <w:tcBorders>
              <w:left w:val="single" w:sz="4" w:space="0" w:color="auto"/>
            </w:tcBorders>
          </w:tcPr>
          <w:p w14:paraId="26A51DB2" w14:textId="77777777" w:rsidR="00794486" w:rsidRDefault="00794486">
            <w:pPr>
              <w:pStyle w:val="Default"/>
              <w:jc w:val="both"/>
              <w:rPr>
                <w:rFonts w:ascii="宋体" w:eastAsia="宋体" w:hAnsi="宋体"/>
                <w:i/>
                <w:color w:val="4F81BD"/>
                <w:sz w:val="18"/>
              </w:rPr>
            </w:pPr>
          </w:p>
        </w:tc>
      </w:tr>
      <w:tr w:rsidR="00794486" w14:paraId="3CD483C8" w14:textId="77777777">
        <w:tc>
          <w:tcPr>
            <w:tcW w:w="816" w:type="dxa"/>
          </w:tcPr>
          <w:p w14:paraId="35A94DD7" w14:textId="77777777" w:rsidR="00794486" w:rsidRDefault="00386DCF">
            <w:pPr>
              <w:rPr>
                <w:rFonts w:ascii="宋体" w:hAnsi="宋体"/>
                <w:i/>
                <w:color w:val="4F81BD"/>
                <w:sz w:val="18"/>
              </w:rPr>
            </w:pPr>
            <w:r>
              <w:rPr>
                <w:rFonts w:ascii="宋体" w:hAnsi="宋体" w:hint="eastAsia"/>
                <w:i/>
                <w:color w:val="4F81BD"/>
                <w:sz w:val="18"/>
              </w:rPr>
              <w:t>F0104</w:t>
            </w:r>
          </w:p>
        </w:tc>
        <w:tc>
          <w:tcPr>
            <w:tcW w:w="851" w:type="dxa"/>
          </w:tcPr>
          <w:p w14:paraId="3B1C0553" w14:textId="77777777" w:rsidR="00794486" w:rsidRDefault="00386DCF">
            <w:pPr>
              <w:rPr>
                <w:rFonts w:ascii="宋体" w:hAnsi="宋体"/>
                <w:i/>
                <w:color w:val="4F81BD"/>
                <w:sz w:val="18"/>
              </w:rPr>
            </w:pPr>
            <w:r>
              <w:rPr>
                <w:rFonts w:ascii="宋体" w:hAnsi="宋体" w:hint="eastAsia"/>
                <w:i/>
                <w:color w:val="4F81BD"/>
                <w:sz w:val="18"/>
              </w:rPr>
              <w:t>付款记录查询</w:t>
            </w:r>
          </w:p>
        </w:tc>
        <w:tc>
          <w:tcPr>
            <w:tcW w:w="851" w:type="dxa"/>
          </w:tcPr>
          <w:p w14:paraId="3D052149"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08DAC916"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4C61031E"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40C18398"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tcBorders>
          </w:tcPr>
          <w:p w14:paraId="5AE2350F" w14:textId="77777777" w:rsidR="00794486" w:rsidRDefault="00794486">
            <w:pPr>
              <w:pStyle w:val="Default"/>
              <w:jc w:val="both"/>
              <w:rPr>
                <w:rFonts w:ascii="宋体" w:eastAsia="宋体" w:hAnsi="宋体"/>
                <w:b/>
                <w:i/>
                <w:color w:val="4F81BD"/>
                <w:sz w:val="18"/>
              </w:rPr>
            </w:pPr>
          </w:p>
        </w:tc>
        <w:tc>
          <w:tcPr>
            <w:tcW w:w="1134" w:type="dxa"/>
            <w:tcBorders>
              <w:left w:val="single" w:sz="4" w:space="0" w:color="auto"/>
              <w:right w:val="single" w:sz="4" w:space="0" w:color="auto"/>
            </w:tcBorders>
          </w:tcPr>
          <w:p w14:paraId="331A6E4C" w14:textId="77777777" w:rsidR="00794486" w:rsidRDefault="00794486">
            <w:pPr>
              <w:pStyle w:val="Default"/>
              <w:jc w:val="both"/>
              <w:rPr>
                <w:rFonts w:ascii="宋体" w:eastAsia="宋体" w:hAnsi="宋体"/>
                <w:b/>
                <w:i/>
                <w:color w:val="4F81BD"/>
                <w:sz w:val="18"/>
              </w:rPr>
            </w:pPr>
          </w:p>
        </w:tc>
        <w:tc>
          <w:tcPr>
            <w:tcW w:w="1276" w:type="dxa"/>
            <w:tcBorders>
              <w:left w:val="single" w:sz="4" w:space="0" w:color="auto"/>
            </w:tcBorders>
          </w:tcPr>
          <w:p w14:paraId="18061807" w14:textId="77777777" w:rsidR="00794486" w:rsidRDefault="00794486">
            <w:pPr>
              <w:pStyle w:val="Default"/>
              <w:jc w:val="both"/>
              <w:rPr>
                <w:rFonts w:ascii="宋体" w:eastAsia="宋体" w:hAnsi="宋体"/>
                <w:b/>
                <w:i/>
                <w:color w:val="4F81BD"/>
                <w:sz w:val="18"/>
              </w:rPr>
            </w:pPr>
          </w:p>
        </w:tc>
      </w:tr>
    </w:tbl>
    <w:p w14:paraId="3FD0752F"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温度对用电量影响的分析</w:t>
      </w:r>
    </w:p>
    <w:p w14:paraId="3B2C6AA2" w14:textId="77777777" w:rsidR="00794486" w:rsidRDefault="00386DCF">
      <w:pPr>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&lt;&gt;</w:t>
      </w:r>
      <w:r>
        <w:rPr>
          <w:rFonts w:hint="eastAsia"/>
        </w:rPr>
        <w:t>功能点清单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51"/>
        <w:gridCol w:w="851"/>
        <w:gridCol w:w="709"/>
        <w:gridCol w:w="992"/>
        <w:gridCol w:w="1134"/>
        <w:gridCol w:w="1134"/>
        <w:gridCol w:w="1134"/>
        <w:gridCol w:w="1276"/>
      </w:tblGrid>
      <w:tr w:rsidR="00794486" w14:paraId="45F5A303" w14:textId="77777777">
        <w:trPr>
          <w:trHeight w:val="627"/>
        </w:trPr>
        <w:tc>
          <w:tcPr>
            <w:tcW w:w="816" w:type="dxa"/>
            <w:shd w:val="clear" w:color="auto" w:fill="D9D9D9"/>
          </w:tcPr>
          <w:p w14:paraId="3203AB89" w14:textId="77777777" w:rsidR="00794486" w:rsidRDefault="00386DCF">
            <w:pPr>
              <w:jc w:val="center"/>
              <w:rPr>
                <w:rFonts w:ascii="宋体" w:hAnsi="宋体"/>
                <w:sz w:val="18"/>
              </w:rPr>
            </w:pPr>
            <w:r>
              <w:rPr>
                <w:rFonts w:ascii="宋体" w:hAnsi="宋体" w:hint="eastAsia"/>
                <w:sz w:val="18"/>
              </w:rPr>
              <w:t>功能点编号</w:t>
            </w:r>
          </w:p>
        </w:tc>
        <w:tc>
          <w:tcPr>
            <w:tcW w:w="851" w:type="dxa"/>
            <w:shd w:val="clear" w:color="auto" w:fill="D9D9D9"/>
          </w:tcPr>
          <w:p w14:paraId="51D862B6" w14:textId="77777777" w:rsidR="00794486" w:rsidRDefault="00386DCF">
            <w:pPr>
              <w:jc w:val="center"/>
              <w:rPr>
                <w:rFonts w:ascii="宋体" w:hAnsi="宋体"/>
                <w:sz w:val="18"/>
              </w:rPr>
            </w:pPr>
            <w:r>
              <w:rPr>
                <w:rFonts w:ascii="宋体" w:hAnsi="宋体" w:hint="eastAsia"/>
                <w:sz w:val="18"/>
              </w:rPr>
              <w:t>功能点名称</w:t>
            </w:r>
          </w:p>
        </w:tc>
        <w:tc>
          <w:tcPr>
            <w:tcW w:w="851" w:type="dxa"/>
            <w:shd w:val="clear" w:color="auto" w:fill="D9D9D9"/>
          </w:tcPr>
          <w:p w14:paraId="754FC5F1" w14:textId="77777777" w:rsidR="00794486" w:rsidRDefault="00386DCF">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1069A8FD" w14:textId="77777777" w:rsidR="00794486" w:rsidRDefault="00386DCF">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40849DE5" w14:textId="77777777" w:rsidR="00794486" w:rsidRDefault="00386DCF">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3AAA2592" w14:textId="77777777" w:rsidR="00794486" w:rsidRDefault="00386DCF">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2C70218A" w14:textId="77777777" w:rsidR="00794486" w:rsidRDefault="00386DCF">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64C37A41" w14:textId="77777777" w:rsidR="00794486" w:rsidRDefault="00386DCF">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3A3608A0" w14:textId="77777777" w:rsidR="00794486" w:rsidRDefault="00386DCF">
            <w:pPr>
              <w:jc w:val="center"/>
              <w:rPr>
                <w:rFonts w:ascii="宋体" w:hAnsi="宋体"/>
                <w:sz w:val="18"/>
              </w:rPr>
            </w:pPr>
            <w:r>
              <w:rPr>
                <w:rFonts w:ascii="宋体" w:hAnsi="宋体" w:hint="eastAsia"/>
                <w:sz w:val="18"/>
              </w:rPr>
              <w:t>前置条件</w:t>
            </w:r>
          </w:p>
        </w:tc>
      </w:tr>
      <w:tr w:rsidR="00794486" w14:paraId="4CBADC66" w14:textId="77777777">
        <w:trPr>
          <w:trHeight w:val="691"/>
        </w:trPr>
        <w:tc>
          <w:tcPr>
            <w:tcW w:w="816" w:type="dxa"/>
          </w:tcPr>
          <w:p w14:paraId="7B7B8F77" w14:textId="77777777" w:rsidR="00794486" w:rsidRDefault="00386DCF">
            <w:pPr>
              <w:rPr>
                <w:rFonts w:ascii="宋体" w:hAnsi="宋体"/>
                <w:i/>
                <w:color w:val="4F81BD"/>
                <w:sz w:val="18"/>
              </w:rPr>
            </w:pPr>
            <w:r>
              <w:rPr>
                <w:rFonts w:ascii="宋体" w:hAnsi="宋体" w:hint="eastAsia"/>
                <w:i/>
                <w:color w:val="4F81BD"/>
                <w:sz w:val="18"/>
              </w:rPr>
              <w:t>F0101</w:t>
            </w:r>
          </w:p>
        </w:tc>
        <w:tc>
          <w:tcPr>
            <w:tcW w:w="851" w:type="dxa"/>
          </w:tcPr>
          <w:p w14:paraId="4E3BBF37" w14:textId="77777777" w:rsidR="00794486" w:rsidRDefault="00386DCF">
            <w:pPr>
              <w:rPr>
                <w:rFonts w:ascii="宋体" w:hAnsi="宋体"/>
                <w:i/>
                <w:color w:val="4F81BD"/>
                <w:sz w:val="18"/>
              </w:rPr>
            </w:pPr>
            <w:r>
              <w:rPr>
                <w:rFonts w:ascii="宋体" w:hAnsi="宋体" w:hint="eastAsia"/>
                <w:i/>
                <w:color w:val="4F81BD"/>
                <w:sz w:val="18"/>
              </w:rPr>
              <w:t>帐户余额查询</w:t>
            </w:r>
          </w:p>
        </w:tc>
        <w:tc>
          <w:tcPr>
            <w:tcW w:w="851" w:type="dxa"/>
          </w:tcPr>
          <w:p w14:paraId="65238BE7" w14:textId="77777777" w:rsidR="00794486" w:rsidRDefault="00794486">
            <w:pPr>
              <w:pStyle w:val="Default"/>
              <w:jc w:val="both"/>
              <w:rPr>
                <w:rFonts w:ascii="宋体" w:eastAsia="宋体" w:hAnsi="宋体"/>
                <w:i/>
                <w:color w:val="4F81BD"/>
                <w:sz w:val="18"/>
              </w:rPr>
            </w:pPr>
          </w:p>
        </w:tc>
        <w:tc>
          <w:tcPr>
            <w:tcW w:w="709" w:type="dxa"/>
            <w:tcBorders>
              <w:left w:val="single" w:sz="4" w:space="0" w:color="auto"/>
              <w:right w:val="single" w:sz="4" w:space="0" w:color="auto"/>
            </w:tcBorders>
          </w:tcPr>
          <w:p w14:paraId="1FBAFE7A" w14:textId="77777777" w:rsidR="00794486" w:rsidRDefault="00794486">
            <w:pPr>
              <w:pStyle w:val="Default"/>
              <w:jc w:val="both"/>
              <w:rPr>
                <w:rFonts w:ascii="宋体" w:eastAsia="宋体" w:hAnsi="宋体"/>
                <w:i/>
                <w:color w:val="4F81BD"/>
                <w:sz w:val="18"/>
              </w:rPr>
            </w:pPr>
          </w:p>
        </w:tc>
        <w:tc>
          <w:tcPr>
            <w:tcW w:w="992" w:type="dxa"/>
            <w:tcBorders>
              <w:left w:val="single" w:sz="4" w:space="0" w:color="auto"/>
              <w:right w:val="single" w:sz="4" w:space="0" w:color="auto"/>
            </w:tcBorders>
          </w:tcPr>
          <w:p w14:paraId="63C154D3"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0AE01FF0" w14:textId="77777777" w:rsidR="00794486" w:rsidRDefault="00386DCF">
            <w:pPr>
              <w:pStyle w:val="Default"/>
              <w:rPr>
                <w:rFonts w:ascii="宋体" w:eastAsia="宋体" w:hAnsi="宋体"/>
                <w:i/>
                <w:color w:val="4F81BD"/>
                <w:sz w:val="18"/>
              </w:rPr>
            </w:pPr>
            <w:r>
              <w:rPr>
                <w:rFonts w:ascii="宋体" w:eastAsia="宋体" w:hAnsi="宋体" w:hint="eastAsia"/>
                <w:i/>
                <w:color w:val="4F81BD"/>
                <w:sz w:val="18"/>
              </w:rPr>
              <w:t>查询绑定的用电客户余额列表</w:t>
            </w:r>
          </w:p>
          <w:p w14:paraId="5335E246" w14:textId="77777777" w:rsidR="00794486" w:rsidRDefault="00794486">
            <w:pPr>
              <w:pStyle w:val="Default"/>
              <w:rPr>
                <w:rFonts w:ascii="宋体" w:eastAsia="宋体" w:hAnsi="宋体"/>
                <w:i/>
                <w:color w:val="4F81BD"/>
                <w:sz w:val="18"/>
              </w:rPr>
            </w:pPr>
          </w:p>
        </w:tc>
        <w:tc>
          <w:tcPr>
            <w:tcW w:w="1134" w:type="dxa"/>
            <w:tcBorders>
              <w:left w:val="single" w:sz="4" w:space="0" w:color="auto"/>
            </w:tcBorders>
          </w:tcPr>
          <w:p w14:paraId="55367816" w14:textId="77777777" w:rsidR="00794486" w:rsidRDefault="00794486">
            <w:pPr>
              <w:pStyle w:val="Default"/>
              <w:rPr>
                <w:rFonts w:ascii="宋体" w:eastAsia="宋体" w:hAnsi="宋体"/>
                <w:i/>
                <w:color w:val="4F81BD"/>
                <w:sz w:val="18"/>
              </w:rPr>
            </w:pPr>
          </w:p>
        </w:tc>
        <w:tc>
          <w:tcPr>
            <w:tcW w:w="1134" w:type="dxa"/>
            <w:tcBorders>
              <w:left w:val="single" w:sz="4" w:space="0" w:color="auto"/>
              <w:right w:val="single" w:sz="4" w:space="0" w:color="auto"/>
            </w:tcBorders>
          </w:tcPr>
          <w:p w14:paraId="25A9C9F9"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账户余额列表</w:t>
            </w:r>
          </w:p>
        </w:tc>
        <w:tc>
          <w:tcPr>
            <w:tcW w:w="1276" w:type="dxa"/>
            <w:tcBorders>
              <w:left w:val="single" w:sz="4" w:space="0" w:color="auto"/>
            </w:tcBorders>
          </w:tcPr>
          <w:p w14:paraId="7DB61119"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已注册的认证用电客户</w:t>
            </w:r>
          </w:p>
        </w:tc>
      </w:tr>
      <w:tr w:rsidR="00794486" w14:paraId="665D36F9" w14:textId="77777777">
        <w:tc>
          <w:tcPr>
            <w:tcW w:w="816" w:type="dxa"/>
          </w:tcPr>
          <w:p w14:paraId="37A619AF" w14:textId="77777777" w:rsidR="00794486" w:rsidRDefault="00386DCF">
            <w:pPr>
              <w:rPr>
                <w:rFonts w:ascii="宋体" w:hAnsi="宋体"/>
                <w:i/>
                <w:color w:val="4F81BD"/>
                <w:sz w:val="18"/>
              </w:rPr>
            </w:pPr>
            <w:r>
              <w:rPr>
                <w:rFonts w:ascii="宋体" w:hAnsi="宋体" w:hint="eastAsia"/>
                <w:i/>
                <w:color w:val="4F81BD"/>
                <w:sz w:val="18"/>
              </w:rPr>
              <w:t>F0102</w:t>
            </w:r>
          </w:p>
        </w:tc>
        <w:tc>
          <w:tcPr>
            <w:tcW w:w="851" w:type="dxa"/>
          </w:tcPr>
          <w:p w14:paraId="7A34263D" w14:textId="77777777" w:rsidR="00794486" w:rsidRDefault="00386DCF">
            <w:pPr>
              <w:rPr>
                <w:rFonts w:ascii="宋体" w:hAnsi="宋体"/>
                <w:i/>
                <w:color w:val="4F81BD"/>
                <w:sz w:val="18"/>
              </w:rPr>
            </w:pPr>
            <w:r>
              <w:rPr>
                <w:rFonts w:ascii="宋体" w:hAnsi="宋体" w:hint="eastAsia"/>
                <w:i/>
                <w:color w:val="4F81BD"/>
                <w:sz w:val="18"/>
              </w:rPr>
              <w:t>电量电费分析</w:t>
            </w:r>
          </w:p>
        </w:tc>
        <w:tc>
          <w:tcPr>
            <w:tcW w:w="851" w:type="dxa"/>
          </w:tcPr>
          <w:p w14:paraId="3DABDFEE"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05BA8B5A"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60809FA9"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F0101，F0103</w:t>
            </w:r>
          </w:p>
        </w:tc>
        <w:tc>
          <w:tcPr>
            <w:tcW w:w="1134" w:type="dxa"/>
            <w:tcBorders>
              <w:left w:val="single" w:sz="4" w:space="0" w:color="auto"/>
            </w:tcBorders>
          </w:tcPr>
          <w:p w14:paraId="4179F76D" w14:textId="77777777" w:rsidR="00794486" w:rsidRDefault="00794486">
            <w:pPr>
              <w:pStyle w:val="Default"/>
              <w:rPr>
                <w:rFonts w:ascii="宋体" w:eastAsia="宋体" w:hAnsi="宋体"/>
                <w:i/>
                <w:color w:val="4F81BD"/>
                <w:sz w:val="18"/>
              </w:rPr>
            </w:pPr>
          </w:p>
        </w:tc>
        <w:tc>
          <w:tcPr>
            <w:tcW w:w="1134" w:type="dxa"/>
            <w:tcBorders>
              <w:left w:val="single" w:sz="4" w:space="0" w:color="auto"/>
            </w:tcBorders>
          </w:tcPr>
          <w:p w14:paraId="7F15F30D"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081A2D7E" w14:textId="77777777" w:rsidR="00794486" w:rsidRDefault="00794486">
            <w:pPr>
              <w:pStyle w:val="Default"/>
              <w:jc w:val="both"/>
              <w:rPr>
                <w:rFonts w:ascii="宋体" w:eastAsia="宋体" w:hAnsi="宋体"/>
                <w:i/>
                <w:color w:val="4F81BD"/>
                <w:sz w:val="18"/>
              </w:rPr>
            </w:pPr>
          </w:p>
        </w:tc>
        <w:tc>
          <w:tcPr>
            <w:tcW w:w="1276" w:type="dxa"/>
            <w:tcBorders>
              <w:left w:val="single" w:sz="4" w:space="0" w:color="auto"/>
            </w:tcBorders>
          </w:tcPr>
          <w:p w14:paraId="6F4FE04F" w14:textId="77777777" w:rsidR="00794486" w:rsidRDefault="00794486">
            <w:pPr>
              <w:pStyle w:val="Default"/>
              <w:jc w:val="both"/>
              <w:rPr>
                <w:rFonts w:ascii="宋体" w:eastAsia="宋体" w:hAnsi="宋体"/>
                <w:i/>
                <w:color w:val="4F81BD"/>
                <w:sz w:val="18"/>
              </w:rPr>
            </w:pPr>
          </w:p>
        </w:tc>
      </w:tr>
      <w:tr w:rsidR="00794486" w14:paraId="0CF90187" w14:textId="77777777">
        <w:tc>
          <w:tcPr>
            <w:tcW w:w="816" w:type="dxa"/>
          </w:tcPr>
          <w:p w14:paraId="2112ED76" w14:textId="77777777" w:rsidR="00794486" w:rsidRDefault="00386DCF">
            <w:pPr>
              <w:rPr>
                <w:rFonts w:ascii="宋体" w:hAnsi="宋体"/>
                <w:i/>
                <w:color w:val="4F81BD"/>
                <w:sz w:val="18"/>
              </w:rPr>
            </w:pPr>
            <w:r>
              <w:rPr>
                <w:rFonts w:ascii="宋体" w:hAnsi="宋体" w:hint="eastAsia"/>
                <w:i/>
                <w:color w:val="4F81BD"/>
                <w:sz w:val="18"/>
              </w:rPr>
              <w:t>F0103</w:t>
            </w:r>
          </w:p>
        </w:tc>
        <w:tc>
          <w:tcPr>
            <w:tcW w:w="851" w:type="dxa"/>
          </w:tcPr>
          <w:p w14:paraId="6E2C9D22" w14:textId="77777777" w:rsidR="00794486" w:rsidRDefault="00386DCF">
            <w:pPr>
              <w:rPr>
                <w:rFonts w:ascii="宋体" w:hAnsi="宋体"/>
                <w:i/>
                <w:color w:val="4F81BD"/>
                <w:sz w:val="18"/>
              </w:rPr>
            </w:pPr>
            <w:r>
              <w:rPr>
                <w:rFonts w:ascii="宋体" w:hAnsi="宋体" w:hint="eastAsia"/>
                <w:i/>
                <w:color w:val="4F81BD"/>
                <w:sz w:val="18"/>
              </w:rPr>
              <w:t>明细账单查询</w:t>
            </w:r>
          </w:p>
        </w:tc>
        <w:tc>
          <w:tcPr>
            <w:tcW w:w="851" w:type="dxa"/>
          </w:tcPr>
          <w:p w14:paraId="40951651"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3285E9BC"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56648FA3"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6AE73ED9"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tcBorders>
          </w:tcPr>
          <w:p w14:paraId="4462F47B"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2349F105" w14:textId="77777777" w:rsidR="00794486" w:rsidRDefault="00794486">
            <w:pPr>
              <w:pStyle w:val="Default"/>
              <w:jc w:val="both"/>
              <w:rPr>
                <w:rFonts w:ascii="宋体" w:eastAsia="宋体" w:hAnsi="宋体"/>
                <w:i/>
                <w:color w:val="4F81BD"/>
                <w:sz w:val="18"/>
              </w:rPr>
            </w:pPr>
          </w:p>
        </w:tc>
        <w:tc>
          <w:tcPr>
            <w:tcW w:w="1276" w:type="dxa"/>
            <w:tcBorders>
              <w:left w:val="single" w:sz="4" w:space="0" w:color="auto"/>
            </w:tcBorders>
          </w:tcPr>
          <w:p w14:paraId="66B01A97" w14:textId="77777777" w:rsidR="00794486" w:rsidRDefault="00794486">
            <w:pPr>
              <w:pStyle w:val="Default"/>
              <w:jc w:val="both"/>
              <w:rPr>
                <w:rFonts w:ascii="宋体" w:eastAsia="宋体" w:hAnsi="宋体"/>
                <w:i/>
                <w:color w:val="4F81BD"/>
                <w:sz w:val="18"/>
              </w:rPr>
            </w:pPr>
          </w:p>
        </w:tc>
      </w:tr>
      <w:tr w:rsidR="00794486" w14:paraId="50DBFD8D" w14:textId="77777777">
        <w:tc>
          <w:tcPr>
            <w:tcW w:w="816" w:type="dxa"/>
          </w:tcPr>
          <w:p w14:paraId="47BC5662" w14:textId="77777777" w:rsidR="00794486" w:rsidRDefault="00386DCF">
            <w:pPr>
              <w:rPr>
                <w:rFonts w:ascii="宋体" w:hAnsi="宋体"/>
                <w:i/>
                <w:color w:val="4F81BD"/>
                <w:sz w:val="18"/>
              </w:rPr>
            </w:pPr>
            <w:r>
              <w:rPr>
                <w:rFonts w:ascii="宋体" w:hAnsi="宋体" w:hint="eastAsia"/>
                <w:i/>
                <w:color w:val="4F81BD"/>
                <w:sz w:val="18"/>
              </w:rPr>
              <w:t>F0104</w:t>
            </w:r>
          </w:p>
        </w:tc>
        <w:tc>
          <w:tcPr>
            <w:tcW w:w="851" w:type="dxa"/>
          </w:tcPr>
          <w:p w14:paraId="1F4ACC3D" w14:textId="77777777" w:rsidR="00794486" w:rsidRDefault="00386DCF">
            <w:pPr>
              <w:rPr>
                <w:rFonts w:ascii="宋体" w:hAnsi="宋体"/>
                <w:i/>
                <w:color w:val="4F81BD"/>
                <w:sz w:val="18"/>
              </w:rPr>
            </w:pPr>
            <w:r>
              <w:rPr>
                <w:rFonts w:ascii="宋体" w:hAnsi="宋体" w:hint="eastAsia"/>
                <w:i/>
                <w:color w:val="4F81BD"/>
                <w:sz w:val="18"/>
              </w:rPr>
              <w:t>付款记录查询</w:t>
            </w:r>
          </w:p>
        </w:tc>
        <w:tc>
          <w:tcPr>
            <w:tcW w:w="851" w:type="dxa"/>
          </w:tcPr>
          <w:p w14:paraId="138A0373"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30B30A9A"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5FAA75C8"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29757092"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tcBorders>
          </w:tcPr>
          <w:p w14:paraId="196C4EA2" w14:textId="77777777" w:rsidR="00794486" w:rsidRDefault="00794486">
            <w:pPr>
              <w:pStyle w:val="Default"/>
              <w:jc w:val="both"/>
              <w:rPr>
                <w:rFonts w:ascii="宋体" w:eastAsia="宋体" w:hAnsi="宋体"/>
                <w:b/>
                <w:i/>
                <w:color w:val="4F81BD"/>
                <w:sz w:val="18"/>
              </w:rPr>
            </w:pPr>
          </w:p>
        </w:tc>
        <w:tc>
          <w:tcPr>
            <w:tcW w:w="1134" w:type="dxa"/>
            <w:tcBorders>
              <w:left w:val="single" w:sz="4" w:space="0" w:color="auto"/>
              <w:right w:val="single" w:sz="4" w:space="0" w:color="auto"/>
            </w:tcBorders>
          </w:tcPr>
          <w:p w14:paraId="6B115C2A" w14:textId="77777777" w:rsidR="00794486" w:rsidRDefault="00794486">
            <w:pPr>
              <w:pStyle w:val="Default"/>
              <w:jc w:val="both"/>
              <w:rPr>
                <w:rFonts w:ascii="宋体" w:eastAsia="宋体" w:hAnsi="宋体"/>
                <w:b/>
                <w:i/>
                <w:color w:val="4F81BD"/>
                <w:sz w:val="18"/>
              </w:rPr>
            </w:pPr>
          </w:p>
        </w:tc>
        <w:tc>
          <w:tcPr>
            <w:tcW w:w="1276" w:type="dxa"/>
            <w:tcBorders>
              <w:left w:val="single" w:sz="4" w:space="0" w:color="auto"/>
            </w:tcBorders>
          </w:tcPr>
          <w:p w14:paraId="1409A3C2" w14:textId="77777777" w:rsidR="00794486" w:rsidRDefault="00794486">
            <w:pPr>
              <w:pStyle w:val="Default"/>
              <w:jc w:val="both"/>
              <w:rPr>
                <w:rFonts w:ascii="宋体" w:eastAsia="宋体" w:hAnsi="宋体"/>
                <w:b/>
                <w:i/>
                <w:color w:val="4F81BD"/>
                <w:sz w:val="18"/>
              </w:rPr>
            </w:pPr>
          </w:p>
        </w:tc>
      </w:tr>
    </w:tbl>
    <w:p w14:paraId="229AED48"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温度对用电量影响的分析</w:t>
      </w:r>
    </w:p>
    <w:p w14:paraId="2C8D9B94" w14:textId="77777777" w:rsidR="00794486" w:rsidRDefault="00386DCF">
      <w:pPr>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&lt;&gt;</w:t>
      </w:r>
      <w:r>
        <w:rPr>
          <w:rFonts w:hint="eastAsia"/>
        </w:rPr>
        <w:t>功能点清单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51"/>
        <w:gridCol w:w="851"/>
        <w:gridCol w:w="709"/>
        <w:gridCol w:w="992"/>
        <w:gridCol w:w="1134"/>
        <w:gridCol w:w="1134"/>
        <w:gridCol w:w="1134"/>
        <w:gridCol w:w="1276"/>
      </w:tblGrid>
      <w:tr w:rsidR="00794486" w14:paraId="1F093CD8" w14:textId="77777777">
        <w:trPr>
          <w:trHeight w:val="627"/>
        </w:trPr>
        <w:tc>
          <w:tcPr>
            <w:tcW w:w="816" w:type="dxa"/>
            <w:shd w:val="clear" w:color="auto" w:fill="D9D9D9"/>
          </w:tcPr>
          <w:p w14:paraId="4F964DFD" w14:textId="77777777" w:rsidR="00794486" w:rsidRDefault="00386DCF">
            <w:pPr>
              <w:jc w:val="center"/>
              <w:rPr>
                <w:rFonts w:ascii="宋体" w:hAnsi="宋体"/>
                <w:sz w:val="18"/>
              </w:rPr>
            </w:pPr>
            <w:r>
              <w:rPr>
                <w:rFonts w:ascii="宋体" w:hAnsi="宋体" w:hint="eastAsia"/>
                <w:sz w:val="18"/>
              </w:rPr>
              <w:t>功能点编号</w:t>
            </w:r>
          </w:p>
        </w:tc>
        <w:tc>
          <w:tcPr>
            <w:tcW w:w="851" w:type="dxa"/>
            <w:shd w:val="clear" w:color="auto" w:fill="D9D9D9"/>
          </w:tcPr>
          <w:p w14:paraId="543AB8DA" w14:textId="77777777" w:rsidR="00794486" w:rsidRDefault="00386DCF">
            <w:pPr>
              <w:jc w:val="center"/>
              <w:rPr>
                <w:rFonts w:ascii="宋体" w:hAnsi="宋体"/>
                <w:sz w:val="18"/>
              </w:rPr>
            </w:pPr>
            <w:r>
              <w:rPr>
                <w:rFonts w:ascii="宋体" w:hAnsi="宋体" w:hint="eastAsia"/>
                <w:sz w:val="18"/>
              </w:rPr>
              <w:t>功能点名称</w:t>
            </w:r>
          </w:p>
        </w:tc>
        <w:tc>
          <w:tcPr>
            <w:tcW w:w="851" w:type="dxa"/>
            <w:shd w:val="clear" w:color="auto" w:fill="D9D9D9"/>
          </w:tcPr>
          <w:p w14:paraId="6BD26A25" w14:textId="77777777" w:rsidR="00794486" w:rsidRDefault="00386DCF">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023EFD50" w14:textId="77777777" w:rsidR="00794486" w:rsidRDefault="00386DCF">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4588A0E2" w14:textId="77777777" w:rsidR="00794486" w:rsidRDefault="00386DCF">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2590C823" w14:textId="77777777" w:rsidR="00794486" w:rsidRDefault="00386DCF">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3E5A9C84" w14:textId="77777777" w:rsidR="00794486" w:rsidRDefault="00386DCF">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35333777" w14:textId="77777777" w:rsidR="00794486" w:rsidRDefault="00386DCF">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08E39CF6" w14:textId="77777777" w:rsidR="00794486" w:rsidRDefault="00386DCF">
            <w:pPr>
              <w:jc w:val="center"/>
              <w:rPr>
                <w:rFonts w:ascii="宋体" w:hAnsi="宋体"/>
                <w:sz w:val="18"/>
              </w:rPr>
            </w:pPr>
            <w:r>
              <w:rPr>
                <w:rFonts w:ascii="宋体" w:hAnsi="宋体" w:hint="eastAsia"/>
                <w:sz w:val="18"/>
              </w:rPr>
              <w:t>前置条件</w:t>
            </w:r>
          </w:p>
        </w:tc>
      </w:tr>
      <w:tr w:rsidR="00794486" w14:paraId="3FD089C7" w14:textId="77777777">
        <w:trPr>
          <w:trHeight w:val="691"/>
        </w:trPr>
        <w:tc>
          <w:tcPr>
            <w:tcW w:w="816" w:type="dxa"/>
          </w:tcPr>
          <w:p w14:paraId="406FFC24" w14:textId="77777777" w:rsidR="00794486" w:rsidRDefault="00386DCF">
            <w:pPr>
              <w:rPr>
                <w:rFonts w:ascii="宋体" w:hAnsi="宋体"/>
                <w:i/>
                <w:color w:val="4F81BD"/>
                <w:sz w:val="18"/>
              </w:rPr>
            </w:pPr>
            <w:r>
              <w:rPr>
                <w:rFonts w:ascii="宋体" w:hAnsi="宋体" w:hint="eastAsia"/>
                <w:i/>
                <w:color w:val="4F81BD"/>
                <w:sz w:val="18"/>
              </w:rPr>
              <w:t>F0101</w:t>
            </w:r>
          </w:p>
        </w:tc>
        <w:tc>
          <w:tcPr>
            <w:tcW w:w="851" w:type="dxa"/>
          </w:tcPr>
          <w:p w14:paraId="2328CA78" w14:textId="77777777" w:rsidR="00794486" w:rsidRDefault="00386DCF">
            <w:pPr>
              <w:rPr>
                <w:rFonts w:ascii="宋体" w:hAnsi="宋体"/>
                <w:i/>
                <w:color w:val="4F81BD"/>
                <w:sz w:val="18"/>
              </w:rPr>
            </w:pPr>
            <w:r>
              <w:rPr>
                <w:rFonts w:ascii="宋体" w:hAnsi="宋体" w:hint="eastAsia"/>
                <w:i/>
                <w:color w:val="4F81BD"/>
                <w:sz w:val="18"/>
              </w:rPr>
              <w:t>帐户余额查询</w:t>
            </w:r>
          </w:p>
        </w:tc>
        <w:tc>
          <w:tcPr>
            <w:tcW w:w="851" w:type="dxa"/>
          </w:tcPr>
          <w:p w14:paraId="6EEC2BD1" w14:textId="77777777" w:rsidR="00794486" w:rsidRDefault="00794486">
            <w:pPr>
              <w:pStyle w:val="Default"/>
              <w:jc w:val="both"/>
              <w:rPr>
                <w:rFonts w:ascii="宋体" w:eastAsia="宋体" w:hAnsi="宋体"/>
                <w:i/>
                <w:color w:val="4F81BD"/>
                <w:sz w:val="18"/>
              </w:rPr>
            </w:pPr>
          </w:p>
        </w:tc>
        <w:tc>
          <w:tcPr>
            <w:tcW w:w="709" w:type="dxa"/>
            <w:tcBorders>
              <w:left w:val="single" w:sz="4" w:space="0" w:color="auto"/>
              <w:right w:val="single" w:sz="4" w:space="0" w:color="auto"/>
            </w:tcBorders>
          </w:tcPr>
          <w:p w14:paraId="7559E30A" w14:textId="77777777" w:rsidR="00794486" w:rsidRDefault="00794486">
            <w:pPr>
              <w:pStyle w:val="Default"/>
              <w:jc w:val="both"/>
              <w:rPr>
                <w:rFonts w:ascii="宋体" w:eastAsia="宋体" w:hAnsi="宋体"/>
                <w:i/>
                <w:color w:val="4F81BD"/>
                <w:sz w:val="18"/>
              </w:rPr>
            </w:pPr>
          </w:p>
        </w:tc>
        <w:tc>
          <w:tcPr>
            <w:tcW w:w="992" w:type="dxa"/>
            <w:tcBorders>
              <w:left w:val="single" w:sz="4" w:space="0" w:color="auto"/>
              <w:right w:val="single" w:sz="4" w:space="0" w:color="auto"/>
            </w:tcBorders>
          </w:tcPr>
          <w:p w14:paraId="1467E90D"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71645948" w14:textId="77777777" w:rsidR="00794486" w:rsidRDefault="00386DCF">
            <w:pPr>
              <w:pStyle w:val="Default"/>
              <w:rPr>
                <w:rFonts w:ascii="宋体" w:eastAsia="宋体" w:hAnsi="宋体"/>
                <w:i/>
                <w:color w:val="4F81BD"/>
                <w:sz w:val="18"/>
              </w:rPr>
            </w:pPr>
            <w:r>
              <w:rPr>
                <w:rFonts w:ascii="宋体" w:eastAsia="宋体" w:hAnsi="宋体" w:hint="eastAsia"/>
                <w:i/>
                <w:color w:val="4F81BD"/>
                <w:sz w:val="18"/>
              </w:rPr>
              <w:t>查询绑定的用电客户余额列表</w:t>
            </w:r>
          </w:p>
          <w:p w14:paraId="31C21CE3" w14:textId="77777777" w:rsidR="00794486" w:rsidRDefault="00794486">
            <w:pPr>
              <w:pStyle w:val="Default"/>
              <w:rPr>
                <w:rFonts w:ascii="宋体" w:eastAsia="宋体" w:hAnsi="宋体"/>
                <w:i/>
                <w:color w:val="4F81BD"/>
                <w:sz w:val="18"/>
              </w:rPr>
            </w:pPr>
          </w:p>
        </w:tc>
        <w:tc>
          <w:tcPr>
            <w:tcW w:w="1134" w:type="dxa"/>
            <w:tcBorders>
              <w:left w:val="single" w:sz="4" w:space="0" w:color="auto"/>
            </w:tcBorders>
          </w:tcPr>
          <w:p w14:paraId="7EDB0282" w14:textId="77777777" w:rsidR="00794486" w:rsidRDefault="00794486">
            <w:pPr>
              <w:pStyle w:val="Default"/>
              <w:rPr>
                <w:rFonts w:ascii="宋体" w:eastAsia="宋体" w:hAnsi="宋体"/>
                <w:i/>
                <w:color w:val="4F81BD"/>
                <w:sz w:val="18"/>
              </w:rPr>
            </w:pPr>
          </w:p>
        </w:tc>
        <w:tc>
          <w:tcPr>
            <w:tcW w:w="1134" w:type="dxa"/>
            <w:tcBorders>
              <w:left w:val="single" w:sz="4" w:space="0" w:color="auto"/>
              <w:right w:val="single" w:sz="4" w:space="0" w:color="auto"/>
            </w:tcBorders>
          </w:tcPr>
          <w:p w14:paraId="32FC3175"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账户余额列表</w:t>
            </w:r>
          </w:p>
        </w:tc>
        <w:tc>
          <w:tcPr>
            <w:tcW w:w="1276" w:type="dxa"/>
            <w:tcBorders>
              <w:left w:val="single" w:sz="4" w:space="0" w:color="auto"/>
            </w:tcBorders>
          </w:tcPr>
          <w:p w14:paraId="100235A4"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已注册的认证用电客户</w:t>
            </w:r>
          </w:p>
        </w:tc>
      </w:tr>
      <w:tr w:rsidR="00794486" w14:paraId="4A432176" w14:textId="77777777">
        <w:tc>
          <w:tcPr>
            <w:tcW w:w="816" w:type="dxa"/>
          </w:tcPr>
          <w:p w14:paraId="3E426FC9" w14:textId="77777777" w:rsidR="00794486" w:rsidRDefault="00386DCF">
            <w:pPr>
              <w:rPr>
                <w:rFonts w:ascii="宋体" w:hAnsi="宋体"/>
                <w:i/>
                <w:color w:val="4F81BD"/>
                <w:sz w:val="18"/>
              </w:rPr>
            </w:pPr>
            <w:r>
              <w:rPr>
                <w:rFonts w:ascii="宋体" w:hAnsi="宋体" w:hint="eastAsia"/>
                <w:i/>
                <w:color w:val="4F81BD"/>
                <w:sz w:val="18"/>
              </w:rPr>
              <w:t>F0102</w:t>
            </w:r>
          </w:p>
        </w:tc>
        <w:tc>
          <w:tcPr>
            <w:tcW w:w="851" w:type="dxa"/>
          </w:tcPr>
          <w:p w14:paraId="15C7395B" w14:textId="77777777" w:rsidR="00794486" w:rsidRDefault="00386DCF">
            <w:pPr>
              <w:rPr>
                <w:rFonts w:ascii="宋体" w:hAnsi="宋体"/>
                <w:i/>
                <w:color w:val="4F81BD"/>
                <w:sz w:val="18"/>
              </w:rPr>
            </w:pPr>
            <w:r>
              <w:rPr>
                <w:rFonts w:ascii="宋体" w:hAnsi="宋体" w:hint="eastAsia"/>
                <w:i/>
                <w:color w:val="4F81BD"/>
                <w:sz w:val="18"/>
              </w:rPr>
              <w:t>电量电费分析</w:t>
            </w:r>
          </w:p>
        </w:tc>
        <w:tc>
          <w:tcPr>
            <w:tcW w:w="851" w:type="dxa"/>
          </w:tcPr>
          <w:p w14:paraId="16F0088A"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11845D9E"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1E0834D1" w14:textId="77777777" w:rsidR="00794486" w:rsidRDefault="00386DCF">
            <w:pPr>
              <w:pStyle w:val="Default"/>
              <w:jc w:val="both"/>
              <w:rPr>
                <w:rFonts w:ascii="宋体" w:eastAsia="宋体" w:hAnsi="宋体"/>
                <w:i/>
                <w:color w:val="4F81BD"/>
                <w:sz w:val="18"/>
              </w:rPr>
            </w:pPr>
            <w:r>
              <w:rPr>
                <w:rFonts w:ascii="宋体" w:eastAsia="宋体" w:hAnsi="宋体" w:hint="eastAsia"/>
                <w:i/>
                <w:color w:val="4F81BD"/>
                <w:sz w:val="18"/>
              </w:rPr>
              <w:t>F0101，F0103</w:t>
            </w:r>
          </w:p>
        </w:tc>
        <w:tc>
          <w:tcPr>
            <w:tcW w:w="1134" w:type="dxa"/>
            <w:tcBorders>
              <w:left w:val="single" w:sz="4" w:space="0" w:color="auto"/>
            </w:tcBorders>
          </w:tcPr>
          <w:p w14:paraId="3BDEF52A" w14:textId="77777777" w:rsidR="00794486" w:rsidRDefault="00794486">
            <w:pPr>
              <w:pStyle w:val="Default"/>
              <w:rPr>
                <w:rFonts w:ascii="宋体" w:eastAsia="宋体" w:hAnsi="宋体"/>
                <w:i/>
                <w:color w:val="4F81BD"/>
                <w:sz w:val="18"/>
              </w:rPr>
            </w:pPr>
          </w:p>
        </w:tc>
        <w:tc>
          <w:tcPr>
            <w:tcW w:w="1134" w:type="dxa"/>
            <w:tcBorders>
              <w:left w:val="single" w:sz="4" w:space="0" w:color="auto"/>
            </w:tcBorders>
          </w:tcPr>
          <w:p w14:paraId="737031C8"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3232CA95" w14:textId="77777777" w:rsidR="00794486" w:rsidRDefault="00794486">
            <w:pPr>
              <w:pStyle w:val="Default"/>
              <w:jc w:val="both"/>
              <w:rPr>
                <w:rFonts w:ascii="宋体" w:eastAsia="宋体" w:hAnsi="宋体"/>
                <w:i/>
                <w:color w:val="4F81BD"/>
                <w:sz w:val="18"/>
              </w:rPr>
            </w:pPr>
          </w:p>
        </w:tc>
        <w:tc>
          <w:tcPr>
            <w:tcW w:w="1276" w:type="dxa"/>
            <w:tcBorders>
              <w:left w:val="single" w:sz="4" w:space="0" w:color="auto"/>
            </w:tcBorders>
          </w:tcPr>
          <w:p w14:paraId="61927298" w14:textId="77777777" w:rsidR="00794486" w:rsidRDefault="00794486">
            <w:pPr>
              <w:pStyle w:val="Default"/>
              <w:jc w:val="both"/>
              <w:rPr>
                <w:rFonts w:ascii="宋体" w:eastAsia="宋体" w:hAnsi="宋体"/>
                <w:i/>
                <w:color w:val="4F81BD"/>
                <w:sz w:val="18"/>
              </w:rPr>
            </w:pPr>
          </w:p>
        </w:tc>
      </w:tr>
      <w:tr w:rsidR="00794486" w14:paraId="0397C5FC" w14:textId="77777777">
        <w:tc>
          <w:tcPr>
            <w:tcW w:w="816" w:type="dxa"/>
          </w:tcPr>
          <w:p w14:paraId="0C678975" w14:textId="77777777" w:rsidR="00794486" w:rsidRDefault="00386DCF">
            <w:pPr>
              <w:rPr>
                <w:rFonts w:ascii="宋体" w:hAnsi="宋体"/>
                <w:i/>
                <w:color w:val="4F81BD"/>
                <w:sz w:val="18"/>
              </w:rPr>
            </w:pPr>
            <w:r>
              <w:rPr>
                <w:rFonts w:ascii="宋体" w:hAnsi="宋体" w:hint="eastAsia"/>
                <w:i/>
                <w:color w:val="4F81BD"/>
                <w:sz w:val="18"/>
              </w:rPr>
              <w:t>F0103</w:t>
            </w:r>
          </w:p>
        </w:tc>
        <w:tc>
          <w:tcPr>
            <w:tcW w:w="851" w:type="dxa"/>
          </w:tcPr>
          <w:p w14:paraId="7B10FBF5" w14:textId="77777777" w:rsidR="00794486" w:rsidRDefault="00386DCF">
            <w:pPr>
              <w:rPr>
                <w:rFonts w:ascii="宋体" w:hAnsi="宋体"/>
                <w:i/>
                <w:color w:val="4F81BD"/>
                <w:sz w:val="18"/>
              </w:rPr>
            </w:pPr>
            <w:r>
              <w:rPr>
                <w:rFonts w:ascii="宋体" w:hAnsi="宋体" w:hint="eastAsia"/>
                <w:i/>
                <w:color w:val="4F81BD"/>
                <w:sz w:val="18"/>
              </w:rPr>
              <w:t>明细账单查询</w:t>
            </w:r>
          </w:p>
        </w:tc>
        <w:tc>
          <w:tcPr>
            <w:tcW w:w="851" w:type="dxa"/>
          </w:tcPr>
          <w:p w14:paraId="559ED785"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49BEEA59"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3C313ACA"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47A924C9"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tcBorders>
          </w:tcPr>
          <w:p w14:paraId="3EF4FED9"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57E19DC7" w14:textId="77777777" w:rsidR="00794486" w:rsidRDefault="00794486">
            <w:pPr>
              <w:pStyle w:val="Default"/>
              <w:jc w:val="both"/>
              <w:rPr>
                <w:rFonts w:ascii="宋体" w:eastAsia="宋体" w:hAnsi="宋体"/>
                <w:i/>
                <w:color w:val="4F81BD"/>
                <w:sz w:val="18"/>
              </w:rPr>
            </w:pPr>
          </w:p>
        </w:tc>
        <w:tc>
          <w:tcPr>
            <w:tcW w:w="1276" w:type="dxa"/>
            <w:tcBorders>
              <w:left w:val="single" w:sz="4" w:space="0" w:color="auto"/>
            </w:tcBorders>
          </w:tcPr>
          <w:p w14:paraId="056EB80F" w14:textId="77777777" w:rsidR="00794486" w:rsidRDefault="00794486">
            <w:pPr>
              <w:pStyle w:val="Default"/>
              <w:jc w:val="both"/>
              <w:rPr>
                <w:rFonts w:ascii="宋体" w:eastAsia="宋体" w:hAnsi="宋体"/>
                <w:i/>
                <w:color w:val="4F81BD"/>
                <w:sz w:val="18"/>
              </w:rPr>
            </w:pPr>
          </w:p>
        </w:tc>
      </w:tr>
      <w:tr w:rsidR="00794486" w14:paraId="527E51A0" w14:textId="77777777">
        <w:tc>
          <w:tcPr>
            <w:tcW w:w="816" w:type="dxa"/>
          </w:tcPr>
          <w:p w14:paraId="7093004D" w14:textId="77777777" w:rsidR="00794486" w:rsidRDefault="00386DCF">
            <w:pPr>
              <w:rPr>
                <w:rFonts w:ascii="宋体" w:hAnsi="宋体"/>
                <w:i/>
                <w:color w:val="4F81BD"/>
                <w:sz w:val="18"/>
              </w:rPr>
            </w:pPr>
            <w:r>
              <w:rPr>
                <w:rFonts w:ascii="宋体" w:hAnsi="宋体" w:hint="eastAsia"/>
                <w:i/>
                <w:color w:val="4F81BD"/>
                <w:sz w:val="18"/>
              </w:rPr>
              <w:t>F0104</w:t>
            </w:r>
          </w:p>
        </w:tc>
        <w:tc>
          <w:tcPr>
            <w:tcW w:w="851" w:type="dxa"/>
          </w:tcPr>
          <w:p w14:paraId="527F8D2C" w14:textId="77777777" w:rsidR="00794486" w:rsidRDefault="00386DCF">
            <w:pPr>
              <w:rPr>
                <w:rFonts w:ascii="宋体" w:hAnsi="宋体"/>
                <w:i/>
                <w:color w:val="4F81BD"/>
                <w:sz w:val="18"/>
              </w:rPr>
            </w:pPr>
            <w:r>
              <w:rPr>
                <w:rFonts w:ascii="宋体" w:hAnsi="宋体" w:hint="eastAsia"/>
                <w:i/>
                <w:color w:val="4F81BD"/>
                <w:sz w:val="18"/>
              </w:rPr>
              <w:t>付款记录查询</w:t>
            </w:r>
          </w:p>
        </w:tc>
        <w:tc>
          <w:tcPr>
            <w:tcW w:w="851" w:type="dxa"/>
          </w:tcPr>
          <w:p w14:paraId="0257ACED" w14:textId="77777777" w:rsidR="00794486" w:rsidRDefault="00794486">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7891AEB3" w14:textId="77777777" w:rsidR="00794486" w:rsidRDefault="00794486">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07E8087D"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6B9A4666"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tcBorders>
          </w:tcPr>
          <w:p w14:paraId="188BB097" w14:textId="77777777" w:rsidR="00794486" w:rsidRDefault="00794486">
            <w:pPr>
              <w:pStyle w:val="Default"/>
              <w:jc w:val="both"/>
              <w:rPr>
                <w:rFonts w:ascii="宋体" w:eastAsia="宋体" w:hAnsi="宋体"/>
                <w:b/>
                <w:i/>
                <w:color w:val="4F81BD"/>
                <w:sz w:val="18"/>
              </w:rPr>
            </w:pPr>
          </w:p>
        </w:tc>
        <w:tc>
          <w:tcPr>
            <w:tcW w:w="1134" w:type="dxa"/>
            <w:tcBorders>
              <w:left w:val="single" w:sz="4" w:space="0" w:color="auto"/>
              <w:right w:val="single" w:sz="4" w:space="0" w:color="auto"/>
            </w:tcBorders>
          </w:tcPr>
          <w:p w14:paraId="42025C4F" w14:textId="77777777" w:rsidR="00794486" w:rsidRDefault="00794486">
            <w:pPr>
              <w:pStyle w:val="Default"/>
              <w:jc w:val="both"/>
              <w:rPr>
                <w:rFonts w:ascii="宋体" w:eastAsia="宋体" w:hAnsi="宋体"/>
                <w:b/>
                <w:i/>
                <w:color w:val="4F81BD"/>
                <w:sz w:val="18"/>
              </w:rPr>
            </w:pPr>
          </w:p>
        </w:tc>
        <w:tc>
          <w:tcPr>
            <w:tcW w:w="1276" w:type="dxa"/>
            <w:tcBorders>
              <w:left w:val="single" w:sz="4" w:space="0" w:color="auto"/>
            </w:tcBorders>
          </w:tcPr>
          <w:p w14:paraId="6F9C192A" w14:textId="77777777" w:rsidR="00794486" w:rsidRDefault="00794486">
            <w:pPr>
              <w:pStyle w:val="Default"/>
              <w:jc w:val="both"/>
              <w:rPr>
                <w:rFonts w:ascii="宋体" w:eastAsia="宋体" w:hAnsi="宋体"/>
                <w:b/>
                <w:i/>
                <w:color w:val="4F81BD"/>
                <w:sz w:val="18"/>
              </w:rPr>
            </w:pPr>
          </w:p>
        </w:tc>
      </w:tr>
    </w:tbl>
    <w:p w14:paraId="530E3A38" w14:textId="77777777" w:rsidR="00794486" w:rsidRDefault="00386DCF">
      <w:pPr>
        <w:pStyle w:val="3"/>
        <w:numPr>
          <w:ilvl w:val="2"/>
          <w:numId w:val="21"/>
        </w:numPr>
        <w:spacing w:line="415" w:lineRule="auto"/>
        <w:rPr>
          <w:bCs w:val="0"/>
        </w:rPr>
      </w:pPr>
      <w:r>
        <w:rPr>
          <w:rFonts w:hint="eastAsia"/>
          <w:bCs w:val="0"/>
        </w:rPr>
        <w:t>业扩报装分析与管控（周杰铭）</w:t>
      </w:r>
    </w:p>
    <w:p w14:paraId="63DC610A" w14:textId="77777777" w:rsidR="00794486" w:rsidRDefault="00386DCF">
      <w:pPr>
        <w:rPr>
          <w:color w:val="FF0000"/>
        </w:rPr>
      </w:pPr>
      <w:r>
        <w:rPr>
          <w:rFonts w:hint="eastAsia"/>
          <w:color w:val="FF0000"/>
        </w:rPr>
        <w:t>功能点编号为</w:t>
      </w:r>
      <w:r>
        <w:rPr>
          <w:rFonts w:hint="eastAsia"/>
          <w:color w:val="FF0000"/>
        </w:rPr>
        <w:t>P0201XX</w:t>
      </w:r>
    </w:p>
    <w:p w14:paraId="1883AFA7" w14:textId="77777777" w:rsidR="00794486" w:rsidRDefault="00794486"/>
    <w:p w14:paraId="0EF6462E" w14:textId="77777777" w:rsidR="00794486" w:rsidRDefault="00794486"/>
    <w:p w14:paraId="18EF0225" w14:textId="77777777" w:rsidR="00794486" w:rsidRDefault="00386DCF">
      <w:pPr>
        <w:pStyle w:val="3"/>
        <w:numPr>
          <w:ilvl w:val="2"/>
          <w:numId w:val="21"/>
        </w:numPr>
        <w:spacing w:line="415" w:lineRule="auto"/>
        <w:rPr>
          <w:bCs w:val="0"/>
        </w:rPr>
      </w:pPr>
      <w:r>
        <w:rPr>
          <w:rFonts w:hint="eastAsia"/>
          <w:bCs w:val="0"/>
        </w:rPr>
        <w:t>量价费预测与管控（李作成）</w:t>
      </w:r>
    </w:p>
    <w:p w14:paraId="2431F818" w14:textId="77777777" w:rsidR="00794486" w:rsidRDefault="00386DCF">
      <w:pPr>
        <w:rPr>
          <w:color w:val="FF0000"/>
        </w:rPr>
      </w:pPr>
      <w:r>
        <w:rPr>
          <w:rFonts w:hint="eastAsia"/>
          <w:color w:val="FF0000"/>
        </w:rPr>
        <w:t>功能点编号为</w:t>
      </w:r>
      <w:r>
        <w:rPr>
          <w:rFonts w:hint="eastAsia"/>
          <w:color w:val="FF0000"/>
        </w:rPr>
        <w:t>P0301XX</w:t>
      </w:r>
    </w:p>
    <w:p w14:paraId="2C078278" w14:textId="77777777" w:rsidR="00794486" w:rsidRDefault="00794486"/>
    <w:p w14:paraId="3724EF97" w14:textId="77777777" w:rsidR="00794486" w:rsidRDefault="00386DCF">
      <w:pPr>
        <w:pStyle w:val="3"/>
        <w:numPr>
          <w:ilvl w:val="2"/>
          <w:numId w:val="21"/>
        </w:numPr>
        <w:spacing w:line="415" w:lineRule="auto"/>
        <w:rPr>
          <w:bCs w:val="0"/>
        </w:rPr>
      </w:pPr>
      <w:r>
        <w:rPr>
          <w:rFonts w:hint="eastAsia"/>
          <w:bCs w:val="0"/>
        </w:rPr>
        <w:t>欠费风险分析与管控（大鹏）</w:t>
      </w:r>
    </w:p>
    <w:p w14:paraId="1F083DF6" w14:textId="77777777" w:rsidR="00794486" w:rsidRDefault="00386DCF">
      <w:pPr>
        <w:rPr>
          <w:color w:val="FF0000"/>
        </w:rPr>
      </w:pPr>
      <w:r>
        <w:rPr>
          <w:rFonts w:hint="eastAsia"/>
          <w:color w:val="FF0000"/>
        </w:rPr>
        <w:t>功能点编号为</w:t>
      </w:r>
      <w:r>
        <w:rPr>
          <w:rFonts w:hint="eastAsia"/>
          <w:color w:val="FF0000"/>
        </w:rPr>
        <w:t>P0401XX</w:t>
      </w:r>
    </w:p>
    <w:p w14:paraId="1A3DD27F"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欠费风险短期预测</w:t>
      </w:r>
    </w:p>
    <w:p w14:paraId="50C11A97" w14:textId="77777777" w:rsidR="00794486" w:rsidRDefault="00794486">
      <w:pPr>
        <w:ind w:firstLine="420"/>
      </w:pPr>
    </w:p>
    <w:p w14:paraId="1B260580" w14:textId="77777777" w:rsidR="00794486" w:rsidRDefault="00794486">
      <w:pPr>
        <w:pStyle w:val="aff5"/>
        <w:spacing w:line="240" w:lineRule="auto"/>
        <w:ind w:firstLine="0"/>
        <w:rPr>
          <w:rFonts w:ascii="Times New Roman"/>
          <w:b/>
          <w:i/>
          <w:color w:val="4F81BD"/>
          <w:sz w:val="21"/>
        </w:rPr>
      </w:pPr>
    </w:p>
    <w:p w14:paraId="1CADAF88" w14:textId="77777777" w:rsidR="00794486" w:rsidRDefault="00386DCF">
      <w:pPr>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&lt;</w:t>
      </w:r>
      <w:r>
        <w:rPr>
          <w:rFonts w:hint="eastAsia"/>
        </w:rPr>
        <w:t>欠费风险短期预测</w:t>
      </w:r>
      <w:r>
        <w:rPr>
          <w:rFonts w:hint="eastAsia"/>
        </w:rPr>
        <w:t>&gt;</w:t>
      </w:r>
      <w:r>
        <w:rPr>
          <w:rFonts w:hint="eastAsia"/>
        </w:rPr>
        <w:t>功能点清单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1"/>
        <w:gridCol w:w="736"/>
        <w:gridCol w:w="851"/>
        <w:gridCol w:w="709"/>
        <w:gridCol w:w="992"/>
        <w:gridCol w:w="1134"/>
        <w:gridCol w:w="1134"/>
        <w:gridCol w:w="1134"/>
        <w:gridCol w:w="1276"/>
      </w:tblGrid>
      <w:tr w:rsidR="00794486" w14:paraId="6FFB0317" w14:textId="77777777">
        <w:trPr>
          <w:trHeight w:val="627"/>
        </w:trPr>
        <w:tc>
          <w:tcPr>
            <w:tcW w:w="931" w:type="dxa"/>
            <w:shd w:val="clear" w:color="auto" w:fill="D9D9D9"/>
          </w:tcPr>
          <w:p w14:paraId="4E33B871" w14:textId="77777777" w:rsidR="00794486" w:rsidRDefault="00386DCF">
            <w:pPr>
              <w:jc w:val="center"/>
              <w:rPr>
                <w:rFonts w:ascii="宋体" w:hAnsi="宋体"/>
                <w:sz w:val="18"/>
              </w:rPr>
            </w:pPr>
            <w:r>
              <w:rPr>
                <w:rFonts w:ascii="宋体" w:hAnsi="宋体" w:hint="eastAsia"/>
                <w:sz w:val="18"/>
              </w:rPr>
              <w:t>功能点编号</w:t>
            </w:r>
          </w:p>
        </w:tc>
        <w:tc>
          <w:tcPr>
            <w:tcW w:w="736" w:type="dxa"/>
            <w:shd w:val="clear" w:color="auto" w:fill="D9D9D9"/>
          </w:tcPr>
          <w:p w14:paraId="31379E32" w14:textId="77777777" w:rsidR="00794486" w:rsidRDefault="00386DCF">
            <w:pPr>
              <w:jc w:val="center"/>
              <w:rPr>
                <w:rFonts w:ascii="宋体" w:hAnsi="宋体"/>
                <w:sz w:val="18"/>
              </w:rPr>
            </w:pPr>
            <w:r>
              <w:rPr>
                <w:rFonts w:ascii="宋体" w:hAnsi="宋体" w:hint="eastAsia"/>
                <w:sz w:val="18"/>
              </w:rPr>
              <w:t>功能点名称</w:t>
            </w:r>
          </w:p>
        </w:tc>
        <w:tc>
          <w:tcPr>
            <w:tcW w:w="851" w:type="dxa"/>
            <w:shd w:val="clear" w:color="auto" w:fill="D9D9D9"/>
          </w:tcPr>
          <w:p w14:paraId="3DBCA128" w14:textId="77777777" w:rsidR="00794486" w:rsidRDefault="00386DCF">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087F4FD4" w14:textId="77777777" w:rsidR="00794486" w:rsidRDefault="00386DCF">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172638C2" w14:textId="77777777" w:rsidR="00794486" w:rsidRDefault="00386DCF">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305C1B8E" w14:textId="77777777" w:rsidR="00794486" w:rsidRDefault="00386DCF">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5899EF73" w14:textId="77777777" w:rsidR="00794486" w:rsidRDefault="00386DCF">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2483F8F4" w14:textId="77777777" w:rsidR="00794486" w:rsidRDefault="00386DCF">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75F26AE0" w14:textId="77777777" w:rsidR="00794486" w:rsidRDefault="00386DCF">
            <w:pPr>
              <w:jc w:val="center"/>
              <w:rPr>
                <w:rFonts w:ascii="宋体" w:hAnsi="宋体"/>
                <w:sz w:val="18"/>
              </w:rPr>
            </w:pPr>
            <w:r>
              <w:rPr>
                <w:rFonts w:ascii="宋体" w:hAnsi="宋体" w:hint="eastAsia"/>
                <w:sz w:val="18"/>
              </w:rPr>
              <w:t>前置条件</w:t>
            </w:r>
          </w:p>
        </w:tc>
      </w:tr>
      <w:tr w:rsidR="00794486" w14:paraId="318DA780" w14:textId="77777777">
        <w:trPr>
          <w:trHeight w:val="691"/>
        </w:trPr>
        <w:tc>
          <w:tcPr>
            <w:tcW w:w="931" w:type="dxa"/>
          </w:tcPr>
          <w:p w14:paraId="0BB282F8" w14:textId="77777777" w:rsidR="00794486" w:rsidRDefault="00386DCF">
            <w:pPr>
              <w:rPr>
                <w:rFonts w:ascii="宋体" w:hAnsi="宋体"/>
                <w:iCs/>
                <w:sz w:val="18"/>
              </w:rPr>
            </w:pPr>
            <w:r>
              <w:rPr>
                <w:rFonts w:ascii="宋体" w:hAnsi="宋体" w:hint="eastAsia"/>
                <w:iCs/>
                <w:sz w:val="18"/>
              </w:rPr>
              <w:t>P040101</w:t>
            </w:r>
          </w:p>
        </w:tc>
        <w:tc>
          <w:tcPr>
            <w:tcW w:w="736" w:type="dxa"/>
          </w:tcPr>
          <w:p w14:paraId="5A571013" w14:textId="77777777" w:rsidR="00794486" w:rsidRDefault="00386DCF">
            <w:pPr>
              <w:rPr>
                <w:rFonts w:ascii="宋体" w:hAnsi="宋体"/>
                <w:iCs/>
                <w:sz w:val="18"/>
              </w:rPr>
            </w:pPr>
            <w:r>
              <w:rPr>
                <w:rFonts w:ascii="宋体" w:hAnsi="宋体" w:hint="eastAsia"/>
                <w:iCs/>
                <w:sz w:val="18"/>
              </w:rPr>
              <w:t>用电客户查找</w:t>
            </w:r>
          </w:p>
        </w:tc>
        <w:tc>
          <w:tcPr>
            <w:tcW w:w="851" w:type="dxa"/>
          </w:tcPr>
          <w:p w14:paraId="59109AA4"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BS0401</w:t>
            </w:r>
          </w:p>
        </w:tc>
        <w:tc>
          <w:tcPr>
            <w:tcW w:w="709" w:type="dxa"/>
            <w:tcBorders>
              <w:left w:val="single" w:sz="4" w:space="0" w:color="auto"/>
              <w:right w:val="single" w:sz="4" w:space="0" w:color="auto"/>
            </w:tcBorders>
          </w:tcPr>
          <w:p w14:paraId="6D097B70"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UC-04-01</w:t>
            </w:r>
          </w:p>
        </w:tc>
        <w:tc>
          <w:tcPr>
            <w:tcW w:w="992" w:type="dxa"/>
            <w:tcBorders>
              <w:left w:val="single" w:sz="4" w:space="0" w:color="auto"/>
              <w:right w:val="single" w:sz="4" w:space="0" w:color="auto"/>
            </w:tcBorders>
          </w:tcPr>
          <w:p w14:paraId="1FD16D2D" w14:textId="77777777" w:rsidR="00794486" w:rsidRDefault="00794486">
            <w:pPr>
              <w:pStyle w:val="Default"/>
              <w:ind w:firstLine="360"/>
              <w:jc w:val="both"/>
              <w:rPr>
                <w:rFonts w:ascii="宋体" w:eastAsia="宋体" w:hAnsi="宋体"/>
                <w:iCs/>
                <w:color w:val="auto"/>
                <w:sz w:val="18"/>
              </w:rPr>
            </w:pPr>
          </w:p>
        </w:tc>
        <w:tc>
          <w:tcPr>
            <w:tcW w:w="1134" w:type="dxa"/>
            <w:tcBorders>
              <w:left w:val="single" w:sz="4" w:space="0" w:color="auto"/>
            </w:tcBorders>
          </w:tcPr>
          <w:p w14:paraId="405629FE" w14:textId="77777777" w:rsidR="00794486" w:rsidRDefault="00386DCF">
            <w:pPr>
              <w:pStyle w:val="Default"/>
              <w:rPr>
                <w:rFonts w:ascii="宋体" w:eastAsia="宋体" w:hAnsi="宋体"/>
                <w:iCs/>
                <w:color w:val="auto"/>
                <w:sz w:val="18"/>
              </w:rPr>
            </w:pPr>
            <w:r>
              <w:rPr>
                <w:rFonts w:ascii="宋体" w:eastAsia="宋体" w:hAnsi="宋体" w:hint="eastAsia"/>
                <w:iCs/>
                <w:color w:val="auto"/>
                <w:sz w:val="18"/>
              </w:rPr>
              <w:t>查询需要进行欠费风险预测的用户</w:t>
            </w:r>
          </w:p>
          <w:p w14:paraId="4495DC86" w14:textId="77777777" w:rsidR="00794486" w:rsidRDefault="00794486">
            <w:pPr>
              <w:pStyle w:val="Default"/>
              <w:rPr>
                <w:rFonts w:ascii="宋体" w:eastAsia="宋体" w:hAnsi="宋体"/>
                <w:iCs/>
                <w:color w:val="auto"/>
                <w:sz w:val="18"/>
              </w:rPr>
            </w:pPr>
          </w:p>
        </w:tc>
        <w:tc>
          <w:tcPr>
            <w:tcW w:w="1134" w:type="dxa"/>
            <w:tcBorders>
              <w:left w:val="single" w:sz="4" w:space="0" w:color="auto"/>
            </w:tcBorders>
          </w:tcPr>
          <w:p w14:paraId="4439E60F"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7C3B9E12"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C003</w:t>
            </w:r>
          </w:p>
        </w:tc>
        <w:tc>
          <w:tcPr>
            <w:tcW w:w="1276" w:type="dxa"/>
            <w:tcBorders>
              <w:left w:val="single" w:sz="4" w:space="0" w:color="auto"/>
            </w:tcBorders>
          </w:tcPr>
          <w:p w14:paraId="162C0377"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已注册的认证用电客户</w:t>
            </w:r>
          </w:p>
        </w:tc>
      </w:tr>
      <w:tr w:rsidR="00794486" w14:paraId="41A9A3A9" w14:textId="77777777">
        <w:tc>
          <w:tcPr>
            <w:tcW w:w="931" w:type="dxa"/>
          </w:tcPr>
          <w:p w14:paraId="225FA6FA" w14:textId="77777777" w:rsidR="00794486" w:rsidRDefault="00386DCF">
            <w:pPr>
              <w:rPr>
                <w:rFonts w:ascii="宋体" w:hAnsi="宋体"/>
                <w:iCs/>
                <w:sz w:val="18"/>
              </w:rPr>
            </w:pPr>
            <w:r>
              <w:rPr>
                <w:rFonts w:ascii="宋体" w:hAnsi="宋体" w:hint="eastAsia"/>
                <w:iCs/>
                <w:sz w:val="18"/>
              </w:rPr>
              <w:t>P040102</w:t>
            </w:r>
          </w:p>
        </w:tc>
        <w:tc>
          <w:tcPr>
            <w:tcW w:w="736" w:type="dxa"/>
          </w:tcPr>
          <w:p w14:paraId="4A95979E" w14:textId="77777777" w:rsidR="00794486" w:rsidRDefault="00386DCF">
            <w:pPr>
              <w:rPr>
                <w:rFonts w:ascii="宋体" w:hAnsi="宋体"/>
                <w:iCs/>
                <w:sz w:val="18"/>
              </w:rPr>
            </w:pPr>
            <w:r>
              <w:rPr>
                <w:rFonts w:ascii="宋体" w:hAnsi="宋体" w:hint="eastAsia"/>
                <w:iCs/>
                <w:sz w:val="18"/>
              </w:rPr>
              <w:t>指定客户欠费风险预测</w:t>
            </w:r>
          </w:p>
        </w:tc>
        <w:tc>
          <w:tcPr>
            <w:tcW w:w="851" w:type="dxa"/>
          </w:tcPr>
          <w:p w14:paraId="67E65739" w14:textId="77777777" w:rsidR="00794486" w:rsidRDefault="00386DCF">
            <w:pPr>
              <w:pStyle w:val="Default"/>
              <w:jc w:val="both"/>
              <w:rPr>
                <w:rFonts w:ascii="宋体" w:hAnsi="宋体"/>
                <w:iCs/>
                <w:color w:val="auto"/>
                <w:sz w:val="18"/>
              </w:rPr>
            </w:pPr>
            <w:r>
              <w:rPr>
                <w:rFonts w:ascii="宋体" w:hAnsi="宋体" w:hint="eastAsia"/>
                <w:color w:val="000000" w:themeColor="text1"/>
                <w:sz w:val="18"/>
              </w:rPr>
              <w:t>BS0401</w:t>
            </w:r>
          </w:p>
        </w:tc>
        <w:tc>
          <w:tcPr>
            <w:tcW w:w="709" w:type="dxa"/>
            <w:tcBorders>
              <w:left w:val="single" w:sz="4" w:space="0" w:color="auto"/>
              <w:right w:val="single" w:sz="4" w:space="0" w:color="auto"/>
            </w:tcBorders>
          </w:tcPr>
          <w:p w14:paraId="0AAD02D9" w14:textId="77777777" w:rsidR="00794486" w:rsidRDefault="00386DCF">
            <w:pPr>
              <w:pStyle w:val="Default"/>
              <w:jc w:val="both"/>
              <w:rPr>
                <w:rFonts w:ascii="宋体" w:hAnsi="宋体"/>
                <w:iCs/>
                <w:color w:val="auto"/>
                <w:sz w:val="18"/>
              </w:rPr>
            </w:pPr>
            <w:r>
              <w:rPr>
                <w:rFonts w:ascii="宋体" w:eastAsia="宋体" w:hAnsi="宋体" w:hint="eastAsia"/>
                <w:iCs/>
                <w:color w:val="auto"/>
                <w:sz w:val="18"/>
              </w:rPr>
              <w:t>UC-04-01</w:t>
            </w:r>
          </w:p>
        </w:tc>
        <w:tc>
          <w:tcPr>
            <w:tcW w:w="992" w:type="dxa"/>
            <w:tcBorders>
              <w:left w:val="single" w:sz="4" w:space="0" w:color="auto"/>
              <w:right w:val="single" w:sz="4" w:space="0" w:color="auto"/>
            </w:tcBorders>
          </w:tcPr>
          <w:p w14:paraId="2A52E9D8" w14:textId="77777777" w:rsidR="00794486" w:rsidRDefault="00386DCF">
            <w:pPr>
              <w:pStyle w:val="Default"/>
              <w:jc w:val="both"/>
              <w:rPr>
                <w:rFonts w:ascii="宋体" w:eastAsia="宋体" w:hAnsi="宋体"/>
                <w:iCs/>
                <w:color w:val="auto"/>
                <w:sz w:val="18"/>
              </w:rPr>
            </w:pPr>
            <w:r>
              <w:rPr>
                <w:rFonts w:ascii="宋体" w:hAnsi="宋体" w:hint="eastAsia"/>
                <w:iCs/>
                <w:color w:val="auto"/>
                <w:sz w:val="18"/>
              </w:rPr>
              <w:t>P040101</w:t>
            </w:r>
          </w:p>
        </w:tc>
        <w:tc>
          <w:tcPr>
            <w:tcW w:w="1134" w:type="dxa"/>
            <w:tcBorders>
              <w:left w:val="single" w:sz="4" w:space="0" w:color="auto"/>
            </w:tcBorders>
          </w:tcPr>
          <w:p w14:paraId="49E1C0FC" w14:textId="77777777" w:rsidR="00794486" w:rsidRDefault="00386DCF">
            <w:pPr>
              <w:pStyle w:val="Default"/>
              <w:rPr>
                <w:rFonts w:ascii="宋体" w:eastAsia="宋体" w:hAnsi="宋体"/>
                <w:iCs/>
                <w:color w:val="auto"/>
                <w:sz w:val="18"/>
              </w:rPr>
            </w:pPr>
            <w:r>
              <w:rPr>
                <w:rFonts w:ascii="宋体" w:eastAsia="宋体" w:hAnsi="宋体" w:hint="eastAsia"/>
                <w:iCs/>
                <w:color w:val="auto"/>
                <w:sz w:val="18"/>
              </w:rPr>
              <w:t>选择一个或几个客户进行下月欠费概率预测</w:t>
            </w:r>
          </w:p>
        </w:tc>
        <w:tc>
          <w:tcPr>
            <w:tcW w:w="1134" w:type="dxa"/>
            <w:tcBorders>
              <w:left w:val="single" w:sz="4" w:space="0" w:color="auto"/>
            </w:tcBorders>
          </w:tcPr>
          <w:p w14:paraId="74B56241"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6D87483A"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C003</w:t>
            </w:r>
          </w:p>
        </w:tc>
        <w:tc>
          <w:tcPr>
            <w:tcW w:w="1276" w:type="dxa"/>
            <w:tcBorders>
              <w:left w:val="single" w:sz="4" w:space="0" w:color="auto"/>
            </w:tcBorders>
          </w:tcPr>
          <w:p w14:paraId="79EAD992"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已注册的认证用电客户</w:t>
            </w:r>
          </w:p>
        </w:tc>
      </w:tr>
      <w:tr w:rsidR="00794486" w14:paraId="1429774C" w14:textId="77777777">
        <w:tc>
          <w:tcPr>
            <w:tcW w:w="931" w:type="dxa"/>
          </w:tcPr>
          <w:p w14:paraId="23F85A58" w14:textId="77777777" w:rsidR="00794486" w:rsidRDefault="00386DCF">
            <w:pPr>
              <w:rPr>
                <w:rFonts w:ascii="宋体" w:hAnsi="宋体"/>
                <w:iCs/>
                <w:sz w:val="18"/>
              </w:rPr>
            </w:pPr>
            <w:r>
              <w:rPr>
                <w:rFonts w:ascii="宋体" w:hAnsi="宋体" w:hint="eastAsia"/>
                <w:iCs/>
                <w:sz w:val="18"/>
              </w:rPr>
              <w:t>P040103</w:t>
            </w:r>
          </w:p>
        </w:tc>
        <w:tc>
          <w:tcPr>
            <w:tcW w:w="736" w:type="dxa"/>
          </w:tcPr>
          <w:p w14:paraId="09AEB48B" w14:textId="77777777" w:rsidR="00794486" w:rsidRDefault="00386DCF">
            <w:pPr>
              <w:rPr>
                <w:rFonts w:ascii="宋体" w:hAnsi="宋体"/>
                <w:iCs/>
                <w:sz w:val="18"/>
              </w:rPr>
            </w:pPr>
            <w:r>
              <w:rPr>
                <w:rFonts w:ascii="宋体" w:hAnsi="宋体" w:hint="eastAsia"/>
                <w:iCs/>
                <w:sz w:val="18"/>
              </w:rPr>
              <w:t>客户欠费风险批量预测</w:t>
            </w:r>
          </w:p>
        </w:tc>
        <w:tc>
          <w:tcPr>
            <w:tcW w:w="851" w:type="dxa"/>
          </w:tcPr>
          <w:p w14:paraId="0E50F26B" w14:textId="77777777" w:rsidR="00794486" w:rsidRDefault="00386DCF">
            <w:pPr>
              <w:pStyle w:val="Default"/>
              <w:jc w:val="both"/>
              <w:rPr>
                <w:rFonts w:ascii="宋体" w:hAnsi="宋体"/>
                <w:iCs/>
                <w:color w:val="auto"/>
                <w:sz w:val="18"/>
              </w:rPr>
            </w:pPr>
            <w:r>
              <w:rPr>
                <w:rFonts w:ascii="宋体" w:hAnsi="宋体" w:hint="eastAsia"/>
                <w:color w:val="000000" w:themeColor="text1"/>
                <w:sz w:val="18"/>
              </w:rPr>
              <w:t>BS0401</w:t>
            </w:r>
          </w:p>
        </w:tc>
        <w:tc>
          <w:tcPr>
            <w:tcW w:w="709" w:type="dxa"/>
            <w:tcBorders>
              <w:left w:val="single" w:sz="4" w:space="0" w:color="auto"/>
              <w:right w:val="single" w:sz="4" w:space="0" w:color="auto"/>
            </w:tcBorders>
          </w:tcPr>
          <w:p w14:paraId="5270B602" w14:textId="77777777" w:rsidR="00794486" w:rsidRDefault="00386DCF">
            <w:pPr>
              <w:pStyle w:val="Default"/>
              <w:jc w:val="both"/>
              <w:rPr>
                <w:rFonts w:ascii="宋体" w:hAnsi="宋体"/>
                <w:iCs/>
                <w:color w:val="auto"/>
                <w:sz w:val="18"/>
              </w:rPr>
            </w:pPr>
            <w:r>
              <w:rPr>
                <w:rFonts w:ascii="宋体" w:eastAsia="宋体" w:hAnsi="宋体" w:hint="eastAsia"/>
                <w:iCs/>
                <w:color w:val="auto"/>
                <w:sz w:val="18"/>
              </w:rPr>
              <w:t>UC-04-01</w:t>
            </w:r>
          </w:p>
        </w:tc>
        <w:tc>
          <w:tcPr>
            <w:tcW w:w="992" w:type="dxa"/>
            <w:tcBorders>
              <w:left w:val="single" w:sz="4" w:space="0" w:color="auto"/>
              <w:right w:val="single" w:sz="4" w:space="0" w:color="auto"/>
            </w:tcBorders>
          </w:tcPr>
          <w:p w14:paraId="49033AF9" w14:textId="77777777" w:rsidR="00794486" w:rsidRDefault="00386DCF">
            <w:pPr>
              <w:pStyle w:val="Default"/>
              <w:jc w:val="both"/>
              <w:rPr>
                <w:rFonts w:ascii="宋体" w:eastAsia="宋体" w:hAnsi="宋体"/>
                <w:iCs/>
                <w:color w:val="auto"/>
                <w:sz w:val="18"/>
              </w:rPr>
            </w:pPr>
            <w:r>
              <w:rPr>
                <w:rFonts w:ascii="宋体" w:hAnsi="宋体" w:hint="eastAsia"/>
                <w:iCs/>
                <w:color w:val="auto"/>
                <w:sz w:val="18"/>
              </w:rPr>
              <w:t>P040101</w:t>
            </w:r>
          </w:p>
        </w:tc>
        <w:tc>
          <w:tcPr>
            <w:tcW w:w="1134" w:type="dxa"/>
            <w:tcBorders>
              <w:left w:val="single" w:sz="4" w:space="0" w:color="auto"/>
            </w:tcBorders>
          </w:tcPr>
          <w:p w14:paraId="1BFA50E7"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按县市批量选择客户进行下月欠费概率预测</w:t>
            </w:r>
          </w:p>
        </w:tc>
        <w:tc>
          <w:tcPr>
            <w:tcW w:w="1134" w:type="dxa"/>
            <w:tcBorders>
              <w:left w:val="single" w:sz="4" w:space="0" w:color="auto"/>
            </w:tcBorders>
          </w:tcPr>
          <w:p w14:paraId="6CFE7DB7"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7A29C07A"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C003</w:t>
            </w:r>
          </w:p>
        </w:tc>
        <w:tc>
          <w:tcPr>
            <w:tcW w:w="1276" w:type="dxa"/>
            <w:tcBorders>
              <w:left w:val="single" w:sz="4" w:space="0" w:color="auto"/>
            </w:tcBorders>
          </w:tcPr>
          <w:p w14:paraId="2EC9F0D9"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已注册的认证用电客户</w:t>
            </w:r>
          </w:p>
        </w:tc>
      </w:tr>
      <w:tr w:rsidR="00794486" w14:paraId="7AF3E9AB" w14:textId="77777777">
        <w:tc>
          <w:tcPr>
            <w:tcW w:w="931" w:type="dxa"/>
          </w:tcPr>
          <w:p w14:paraId="15D25682" w14:textId="77777777" w:rsidR="00794486" w:rsidRDefault="00386DCF">
            <w:pPr>
              <w:rPr>
                <w:rFonts w:ascii="宋体" w:hAnsi="宋体"/>
                <w:iCs/>
                <w:sz w:val="18"/>
              </w:rPr>
            </w:pPr>
            <w:r>
              <w:rPr>
                <w:rFonts w:ascii="宋体" w:hAnsi="宋体" w:hint="eastAsia"/>
                <w:iCs/>
                <w:sz w:val="18"/>
              </w:rPr>
              <w:t>P040104</w:t>
            </w:r>
          </w:p>
        </w:tc>
        <w:tc>
          <w:tcPr>
            <w:tcW w:w="736" w:type="dxa"/>
          </w:tcPr>
          <w:p w14:paraId="414D8009" w14:textId="77777777" w:rsidR="00794486" w:rsidRDefault="00386DCF">
            <w:pPr>
              <w:rPr>
                <w:rFonts w:ascii="宋体" w:hAnsi="宋体"/>
                <w:iCs/>
                <w:sz w:val="18"/>
              </w:rPr>
            </w:pPr>
            <w:r>
              <w:rPr>
                <w:rFonts w:ascii="宋体" w:hAnsi="宋体" w:hint="eastAsia"/>
                <w:iCs/>
                <w:sz w:val="18"/>
              </w:rPr>
              <w:t>客户欠费概率查询</w:t>
            </w:r>
          </w:p>
        </w:tc>
        <w:tc>
          <w:tcPr>
            <w:tcW w:w="851" w:type="dxa"/>
          </w:tcPr>
          <w:p w14:paraId="5535A5B2" w14:textId="77777777" w:rsidR="00794486" w:rsidRDefault="00386DCF">
            <w:pPr>
              <w:pStyle w:val="Default"/>
              <w:jc w:val="both"/>
              <w:rPr>
                <w:rFonts w:ascii="宋体" w:hAnsi="宋体"/>
                <w:iCs/>
                <w:color w:val="auto"/>
                <w:sz w:val="18"/>
              </w:rPr>
            </w:pPr>
            <w:r>
              <w:rPr>
                <w:rFonts w:ascii="宋体" w:hAnsi="宋体" w:hint="eastAsia"/>
                <w:color w:val="000000" w:themeColor="text1"/>
                <w:sz w:val="18"/>
              </w:rPr>
              <w:t>BS0401</w:t>
            </w:r>
          </w:p>
        </w:tc>
        <w:tc>
          <w:tcPr>
            <w:tcW w:w="709" w:type="dxa"/>
            <w:tcBorders>
              <w:left w:val="single" w:sz="4" w:space="0" w:color="auto"/>
              <w:right w:val="single" w:sz="4" w:space="0" w:color="auto"/>
            </w:tcBorders>
          </w:tcPr>
          <w:p w14:paraId="062281FF" w14:textId="77777777" w:rsidR="00794486" w:rsidRDefault="00386DCF">
            <w:pPr>
              <w:pStyle w:val="Default"/>
              <w:jc w:val="both"/>
              <w:rPr>
                <w:rFonts w:ascii="宋体" w:hAnsi="宋体"/>
                <w:iCs/>
                <w:color w:val="auto"/>
                <w:sz w:val="18"/>
              </w:rPr>
            </w:pPr>
            <w:r>
              <w:rPr>
                <w:rFonts w:ascii="宋体" w:eastAsia="宋体" w:hAnsi="宋体" w:hint="eastAsia"/>
                <w:iCs/>
                <w:color w:val="auto"/>
                <w:sz w:val="18"/>
              </w:rPr>
              <w:t>UC-04-01</w:t>
            </w:r>
          </w:p>
        </w:tc>
        <w:tc>
          <w:tcPr>
            <w:tcW w:w="992" w:type="dxa"/>
            <w:tcBorders>
              <w:left w:val="single" w:sz="4" w:space="0" w:color="auto"/>
              <w:right w:val="single" w:sz="4" w:space="0" w:color="auto"/>
            </w:tcBorders>
          </w:tcPr>
          <w:p w14:paraId="74E1CF6D" w14:textId="77777777" w:rsidR="00794486" w:rsidRDefault="00794486">
            <w:pPr>
              <w:pStyle w:val="Default"/>
              <w:ind w:firstLine="360"/>
              <w:jc w:val="both"/>
              <w:rPr>
                <w:rFonts w:ascii="宋体" w:eastAsia="宋体" w:hAnsi="宋体"/>
                <w:iCs/>
                <w:color w:val="auto"/>
                <w:sz w:val="18"/>
              </w:rPr>
            </w:pPr>
          </w:p>
        </w:tc>
        <w:tc>
          <w:tcPr>
            <w:tcW w:w="1134" w:type="dxa"/>
            <w:tcBorders>
              <w:left w:val="single" w:sz="4" w:space="0" w:color="auto"/>
            </w:tcBorders>
          </w:tcPr>
          <w:p w14:paraId="15DF86DB"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按筛选条件查询客户历史欠费概率</w:t>
            </w:r>
          </w:p>
        </w:tc>
        <w:tc>
          <w:tcPr>
            <w:tcW w:w="1134" w:type="dxa"/>
            <w:tcBorders>
              <w:left w:val="single" w:sz="4" w:space="0" w:color="auto"/>
            </w:tcBorders>
          </w:tcPr>
          <w:p w14:paraId="3B453595" w14:textId="77777777" w:rsidR="00794486" w:rsidRDefault="00386DCF">
            <w:pPr>
              <w:pStyle w:val="Default"/>
              <w:jc w:val="both"/>
              <w:rPr>
                <w:rFonts w:ascii="宋体" w:eastAsia="宋体" w:hAnsi="宋体"/>
                <w:b/>
                <w:iCs/>
                <w:color w:val="auto"/>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69256D8B" w14:textId="77777777" w:rsidR="00794486" w:rsidRDefault="00386DCF">
            <w:pPr>
              <w:pStyle w:val="Default"/>
              <w:jc w:val="both"/>
              <w:rPr>
                <w:rFonts w:ascii="宋体" w:eastAsia="宋体" w:hAnsi="宋体"/>
                <w:b/>
                <w:iCs/>
                <w:color w:val="auto"/>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C003</w:t>
            </w:r>
          </w:p>
        </w:tc>
        <w:tc>
          <w:tcPr>
            <w:tcW w:w="1276" w:type="dxa"/>
            <w:tcBorders>
              <w:left w:val="single" w:sz="4" w:space="0" w:color="auto"/>
            </w:tcBorders>
          </w:tcPr>
          <w:p w14:paraId="5BE85439" w14:textId="77777777" w:rsidR="00794486" w:rsidRDefault="00386DCF">
            <w:pPr>
              <w:pStyle w:val="Default"/>
              <w:jc w:val="both"/>
              <w:rPr>
                <w:rFonts w:ascii="宋体" w:eastAsia="宋体" w:hAnsi="宋体"/>
                <w:b/>
                <w:iCs/>
                <w:color w:val="auto"/>
                <w:sz w:val="18"/>
              </w:rPr>
            </w:pPr>
            <w:r>
              <w:rPr>
                <w:rFonts w:ascii="宋体" w:eastAsia="宋体" w:hAnsi="宋体" w:hint="eastAsia"/>
                <w:iCs/>
                <w:color w:val="auto"/>
                <w:sz w:val="18"/>
              </w:rPr>
              <w:t>已注册的认证用电客户</w:t>
            </w:r>
          </w:p>
        </w:tc>
      </w:tr>
    </w:tbl>
    <w:p w14:paraId="7A583297"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欠费风险中长期预测</w:t>
      </w:r>
    </w:p>
    <w:p w14:paraId="2499B33C" w14:textId="77777777" w:rsidR="00794486" w:rsidRDefault="00386DCF">
      <w:pPr>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&lt;&gt;</w:t>
      </w:r>
      <w:r>
        <w:rPr>
          <w:rFonts w:hint="eastAsia"/>
        </w:rPr>
        <w:t>功能点清单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51"/>
        <w:gridCol w:w="851"/>
        <w:gridCol w:w="709"/>
        <w:gridCol w:w="992"/>
        <w:gridCol w:w="1134"/>
        <w:gridCol w:w="1134"/>
        <w:gridCol w:w="1134"/>
        <w:gridCol w:w="1276"/>
      </w:tblGrid>
      <w:tr w:rsidR="00794486" w14:paraId="7C58300D" w14:textId="77777777">
        <w:trPr>
          <w:trHeight w:val="627"/>
        </w:trPr>
        <w:tc>
          <w:tcPr>
            <w:tcW w:w="816" w:type="dxa"/>
            <w:shd w:val="clear" w:color="auto" w:fill="D9D9D9"/>
          </w:tcPr>
          <w:p w14:paraId="377DB953" w14:textId="77777777" w:rsidR="00794486" w:rsidRDefault="00386DCF">
            <w:pPr>
              <w:jc w:val="center"/>
              <w:rPr>
                <w:rFonts w:ascii="宋体" w:hAnsi="宋体"/>
                <w:sz w:val="18"/>
              </w:rPr>
            </w:pPr>
            <w:r>
              <w:rPr>
                <w:rFonts w:ascii="宋体" w:hAnsi="宋体" w:hint="eastAsia"/>
                <w:sz w:val="18"/>
              </w:rPr>
              <w:t>功能点编号</w:t>
            </w:r>
          </w:p>
        </w:tc>
        <w:tc>
          <w:tcPr>
            <w:tcW w:w="851" w:type="dxa"/>
            <w:shd w:val="clear" w:color="auto" w:fill="D9D9D9"/>
          </w:tcPr>
          <w:p w14:paraId="6D3B654A" w14:textId="77777777" w:rsidR="00794486" w:rsidRDefault="00386DCF">
            <w:pPr>
              <w:jc w:val="center"/>
              <w:rPr>
                <w:rFonts w:ascii="宋体" w:hAnsi="宋体"/>
                <w:sz w:val="18"/>
              </w:rPr>
            </w:pPr>
            <w:r>
              <w:rPr>
                <w:rFonts w:ascii="宋体" w:hAnsi="宋体" w:hint="eastAsia"/>
                <w:sz w:val="18"/>
              </w:rPr>
              <w:t>功能点名称</w:t>
            </w:r>
          </w:p>
        </w:tc>
        <w:tc>
          <w:tcPr>
            <w:tcW w:w="851" w:type="dxa"/>
            <w:shd w:val="clear" w:color="auto" w:fill="D9D9D9"/>
          </w:tcPr>
          <w:p w14:paraId="1AA9B44F" w14:textId="77777777" w:rsidR="00794486" w:rsidRDefault="00386DCF">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7B76E7E1" w14:textId="77777777" w:rsidR="00794486" w:rsidRDefault="00386DCF">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1BAA90E3" w14:textId="77777777" w:rsidR="00794486" w:rsidRDefault="00386DCF">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79850889" w14:textId="77777777" w:rsidR="00794486" w:rsidRDefault="00386DCF">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7FA5792F" w14:textId="77777777" w:rsidR="00794486" w:rsidRDefault="00386DCF">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0A270560" w14:textId="77777777" w:rsidR="00794486" w:rsidRDefault="00386DCF">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1605ECC0" w14:textId="77777777" w:rsidR="00794486" w:rsidRDefault="00386DCF">
            <w:pPr>
              <w:jc w:val="center"/>
              <w:rPr>
                <w:rFonts w:ascii="宋体" w:hAnsi="宋体"/>
                <w:sz w:val="18"/>
              </w:rPr>
            </w:pPr>
            <w:r>
              <w:rPr>
                <w:rFonts w:ascii="宋体" w:hAnsi="宋体" w:hint="eastAsia"/>
                <w:sz w:val="18"/>
              </w:rPr>
              <w:t>前置条件</w:t>
            </w:r>
          </w:p>
        </w:tc>
      </w:tr>
      <w:tr w:rsidR="00794486" w14:paraId="4C1E5A21" w14:textId="77777777">
        <w:trPr>
          <w:trHeight w:val="691"/>
        </w:trPr>
        <w:tc>
          <w:tcPr>
            <w:tcW w:w="816" w:type="dxa"/>
          </w:tcPr>
          <w:p w14:paraId="5E386CAA" w14:textId="77777777" w:rsidR="00794486" w:rsidRDefault="00386DCF">
            <w:pPr>
              <w:rPr>
                <w:rFonts w:ascii="宋体" w:hAnsi="宋体"/>
                <w:i/>
                <w:color w:val="4F81BD"/>
                <w:sz w:val="18"/>
              </w:rPr>
            </w:pPr>
            <w:r>
              <w:rPr>
                <w:rFonts w:ascii="宋体" w:hAnsi="宋体" w:hint="eastAsia"/>
                <w:iCs/>
                <w:sz w:val="18"/>
              </w:rPr>
              <w:t>P040201</w:t>
            </w:r>
          </w:p>
        </w:tc>
        <w:tc>
          <w:tcPr>
            <w:tcW w:w="851" w:type="dxa"/>
          </w:tcPr>
          <w:p w14:paraId="35AD9F08" w14:textId="77777777" w:rsidR="00794486" w:rsidRDefault="00386DCF">
            <w:pPr>
              <w:rPr>
                <w:rFonts w:ascii="宋体" w:hAnsi="宋体"/>
                <w:i/>
                <w:color w:val="4F81BD"/>
                <w:sz w:val="18"/>
              </w:rPr>
            </w:pPr>
            <w:r>
              <w:rPr>
                <w:rFonts w:ascii="宋体" w:hAnsi="宋体" w:hint="eastAsia"/>
                <w:iCs/>
                <w:sz w:val="18"/>
              </w:rPr>
              <w:t>用电客户查找</w:t>
            </w:r>
          </w:p>
        </w:tc>
        <w:tc>
          <w:tcPr>
            <w:tcW w:w="851" w:type="dxa"/>
          </w:tcPr>
          <w:p w14:paraId="60BAD79C"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BS0402</w:t>
            </w:r>
          </w:p>
        </w:tc>
        <w:tc>
          <w:tcPr>
            <w:tcW w:w="709" w:type="dxa"/>
            <w:tcBorders>
              <w:left w:val="single" w:sz="4" w:space="0" w:color="auto"/>
              <w:right w:val="single" w:sz="4" w:space="0" w:color="auto"/>
            </w:tcBorders>
          </w:tcPr>
          <w:p w14:paraId="7AEE767A"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UC-04-02</w:t>
            </w:r>
          </w:p>
        </w:tc>
        <w:tc>
          <w:tcPr>
            <w:tcW w:w="992" w:type="dxa"/>
            <w:tcBorders>
              <w:left w:val="single" w:sz="4" w:space="0" w:color="auto"/>
              <w:right w:val="single" w:sz="4" w:space="0" w:color="auto"/>
            </w:tcBorders>
          </w:tcPr>
          <w:p w14:paraId="29441B5C"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34DA67C6" w14:textId="77777777" w:rsidR="00794486" w:rsidRDefault="00386DCF">
            <w:pPr>
              <w:pStyle w:val="Default"/>
              <w:rPr>
                <w:rFonts w:ascii="宋体" w:eastAsia="宋体" w:hAnsi="宋体"/>
                <w:iCs/>
                <w:color w:val="auto"/>
                <w:sz w:val="18"/>
              </w:rPr>
            </w:pPr>
            <w:r>
              <w:rPr>
                <w:rFonts w:ascii="宋体" w:eastAsia="宋体" w:hAnsi="宋体" w:hint="eastAsia"/>
                <w:iCs/>
                <w:color w:val="auto"/>
                <w:sz w:val="18"/>
              </w:rPr>
              <w:t>查询需要进行欠费风险预测的用户</w:t>
            </w:r>
          </w:p>
          <w:p w14:paraId="39CBD81E" w14:textId="77777777" w:rsidR="00794486" w:rsidRDefault="00794486">
            <w:pPr>
              <w:pStyle w:val="Default"/>
              <w:rPr>
                <w:rFonts w:ascii="宋体" w:eastAsia="宋体" w:hAnsi="宋体"/>
                <w:i/>
                <w:color w:val="4F81BD"/>
                <w:sz w:val="18"/>
              </w:rPr>
            </w:pPr>
          </w:p>
        </w:tc>
        <w:tc>
          <w:tcPr>
            <w:tcW w:w="1134" w:type="dxa"/>
            <w:tcBorders>
              <w:left w:val="single" w:sz="4" w:space="0" w:color="auto"/>
            </w:tcBorders>
          </w:tcPr>
          <w:p w14:paraId="5C2ED1C9" w14:textId="77777777" w:rsidR="00794486" w:rsidRDefault="00386DCF">
            <w:pPr>
              <w:pStyle w:val="Default"/>
              <w:jc w:val="both"/>
              <w:rPr>
                <w:rFonts w:ascii="宋体" w:eastAsia="宋体" w:hAnsi="宋体"/>
                <w:i/>
                <w:color w:val="4F81BD"/>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0B32F286" w14:textId="77777777" w:rsidR="00794486" w:rsidRDefault="00386DCF">
            <w:pPr>
              <w:pStyle w:val="Default"/>
              <w:jc w:val="both"/>
              <w:rPr>
                <w:rFonts w:ascii="宋体" w:eastAsia="宋体" w:hAnsi="宋体"/>
                <w:i/>
                <w:color w:val="4F81BD"/>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C004</w:t>
            </w:r>
          </w:p>
        </w:tc>
        <w:tc>
          <w:tcPr>
            <w:tcW w:w="1276" w:type="dxa"/>
            <w:tcBorders>
              <w:left w:val="single" w:sz="4" w:space="0" w:color="auto"/>
            </w:tcBorders>
          </w:tcPr>
          <w:p w14:paraId="3C8EC4BD" w14:textId="77777777" w:rsidR="00794486" w:rsidRDefault="00794486">
            <w:pPr>
              <w:pStyle w:val="Default"/>
              <w:jc w:val="both"/>
              <w:rPr>
                <w:rFonts w:ascii="宋体" w:eastAsia="宋体" w:hAnsi="宋体"/>
                <w:i/>
                <w:color w:val="4F81BD"/>
                <w:sz w:val="18"/>
              </w:rPr>
            </w:pPr>
          </w:p>
        </w:tc>
      </w:tr>
      <w:tr w:rsidR="00794486" w14:paraId="437257B4" w14:textId="77777777">
        <w:tc>
          <w:tcPr>
            <w:tcW w:w="816" w:type="dxa"/>
          </w:tcPr>
          <w:p w14:paraId="43748B2A" w14:textId="77777777" w:rsidR="00794486" w:rsidRDefault="00386DCF">
            <w:pPr>
              <w:rPr>
                <w:rFonts w:ascii="宋体" w:hAnsi="宋体"/>
                <w:i/>
                <w:color w:val="4F81BD"/>
                <w:sz w:val="18"/>
              </w:rPr>
            </w:pPr>
            <w:r>
              <w:rPr>
                <w:rFonts w:ascii="宋体" w:hAnsi="宋体" w:hint="eastAsia"/>
                <w:iCs/>
                <w:sz w:val="18"/>
              </w:rPr>
              <w:t>P040202</w:t>
            </w:r>
          </w:p>
        </w:tc>
        <w:tc>
          <w:tcPr>
            <w:tcW w:w="851" w:type="dxa"/>
          </w:tcPr>
          <w:p w14:paraId="690BA8AA" w14:textId="77777777" w:rsidR="00794486" w:rsidRDefault="00386DCF">
            <w:pPr>
              <w:rPr>
                <w:rFonts w:ascii="宋体" w:hAnsi="宋体"/>
                <w:i/>
                <w:color w:val="4F81BD"/>
                <w:sz w:val="18"/>
              </w:rPr>
            </w:pPr>
            <w:r>
              <w:rPr>
                <w:rFonts w:ascii="宋体" w:hAnsi="宋体" w:hint="eastAsia"/>
                <w:iCs/>
                <w:sz w:val="18"/>
              </w:rPr>
              <w:t>指定客户欠费风险预测</w:t>
            </w:r>
          </w:p>
        </w:tc>
        <w:tc>
          <w:tcPr>
            <w:tcW w:w="851" w:type="dxa"/>
          </w:tcPr>
          <w:p w14:paraId="7F527CDD" w14:textId="77777777" w:rsidR="00794486" w:rsidRDefault="00386DCF">
            <w:pPr>
              <w:pStyle w:val="Default"/>
              <w:jc w:val="both"/>
              <w:rPr>
                <w:rFonts w:ascii="宋体" w:hAnsi="宋体"/>
                <w:i/>
                <w:color w:val="4F81BD"/>
                <w:sz w:val="18"/>
              </w:rPr>
            </w:pPr>
            <w:r>
              <w:rPr>
                <w:rFonts w:ascii="宋体" w:eastAsia="宋体" w:hAnsi="宋体" w:hint="eastAsia"/>
                <w:iCs/>
                <w:color w:val="auto"/>
                <w:sz w:val="18"/>
              </w:rPr>
              <w:t>BS0402</w:t>
            </w:r>
          </w:p>
        </w:tc>
        <w:tc>
          <w:tcPr>
            <w:tcW w:w="709" w:type="dxa"/>
            <w:tcBorders>
              <w:left w:val="single" w:sz="4" w:space="0" w:color="auto"/>
              <w:right w:val="single" w:sz="4" w:space="0" w:color="auto"/>
            </w:tcBorders>
          </w:tcPr>
          <w:p w14:paraId="1A8D14D6" w14:textId="77777777" w:rsidR="00794486" w:rsidRDefault="00386DCF">
            <w:pPr>
              <w:pStyle w:val="Default"/>
              <w:jc w:val="both"/>
              <w:rPr>
                <w:rFonts w:ascii="宋体" w:hAnsi="宋体"/>
                <w:i/>
                <w:color w:val="4F81BD"/>
                <w:sz w:val="18"/>
              </w:rPr>
            </w:pPr>
            <w:r>
              <w:rPr>
                <w:rFonts w:ascii="宋体" w:eastAsia="宋体" w:hAnsi="宋体" w:hint="eastAsia"/>
                <w:iCs/>
                <w:color w:val="auto"/>
                <w:sz w:val="18"/>
              </w:rPr>
              <w:t>UC-04-02</w:t>
            </w:r>
          </w:p>
        </w:tc>
        <w:tc>
          <w:tcPr>
            <w:tcW w:w="992" w:type="dxa"/>
            <w:tcBorders>
              <w:left w:val="single" w:sz="4" w:space="0" w:color="auto"/>
              <w:right w:val="single" w:sz="4" w:space="0" w:color="auto"/>
            </w:tcBorders>
          </w:tcPr>
          <w:p w14:paraId="3165149C" w14:textId="77777777" w:rsidR="00794486" w:rsidRDefault="00794486">
            <w:pPr>
              <w:pStyle w:val="Default"/>
              <w:jc w:val="both"/>
              <w:rPr>
                <w:rFonts w:ascii="宋体" w:eastAsia="宋体" w:hAnsi="宋体"/>
                <w:i/>
                <w:color w:val="4F81BD"/>
                <w:sz w:val="18"/>
              </w:rPr>
            </w:pPr>
          </w:p>
        </w:tc>
        <w:tc>
          <w:tcPr>
            <w:tcW w:w="1134" w:type="dxa"/>
            <w:tcBorders>
              <w:left w:val="single" w:sz="4" w:space="0" w:color="auto"/>
            </w:tcBorders>
          </w:tcPr>
          <w:p w14:paraId="0DD4675D" w14:textId="77777777" w:rsidR="00794486" w:rsidRDefault="00386DCF">
            <w:pPr>
              <w:pStyle w:val="Default"/>
              <w:rPr>
                <w:rFonts w:ascii="宋体" w:eastAsia="宋体" w:hAnsi="宋体"/>
                <w:i/>
                <w:color w:val="4F81BD"/>
                <w:sz w:val="18"/>
              </w:rPr>
            </w:pPr>
            <w:r>
              <w:rPr>
                <w:rFonts w:ascii="宋体" w:eastAsia="宋体" w:hAnsi="宋体" w:hint="eastAsia"/>
                <w:iCs/>
                <w:color w:val="auto"/>
                <w:sz w:val="18"/>
              </w:rPr>
              <w:t>选择一个或几个客户进行一年内欠费概率预测</w:t>
            </w:r>
          </w:p>
        </w:tc>
        <w:tc>
          <w:tcPr>
            <w:tcW w:w="1134" w:type="dxa"/>
            <w:tcBorders>
              <w:left w:val="single" w:sz="4" w:space="0" w:color="auto"/>
            </w:tcBorders>
          </w:tcPr>
          <w:p w14:paraId="288E013A" w14:textId="77777777" w:rsidR="00794486" w:rsidRDefault="00386DCF">
            <w:pPr>
              <w:pStyle w:val="Default"/>
              <w:jc w:val="both"/>
              <w:rPr>
                <w:rFonts w:ascii="宋体" w:eastAsia="宋体" w:hAnsi="宋体"/>
                <w:i/>
                <w:color w:val="4F81BD"/>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6AD1C883" w14:textId="77777777" w:rsidR="00794486" w:rsidRDefault="00386DCF">
            <w:pPr>
              <w:pStyle w:val="Default"/>
              <w:jc w:val="both"/>
              <w:rPr>
                <w:rFonts w:ascii="宋体" w:eastAsia="宋体" w:hAnsi="宋体"/>
                <w:i/>
                <w:color w:val="4F81BD"/>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C004</w:t>
            </w:r>
          </w:p>
        </w:tc>
        <w:tc>
          <w:tcPr>
            <w:tcW w:w="1276" w:type="dxa"/>
            <w:tcBorders>
              <w:left w:val="single" w:sz="4" w:space="0" w:color="auto"/>
            </w:tcBorders>
          </w:tcPr>
          <w:p w14:paraId="0D063D82" w14:textId="77777777" w:rsidR="00794486" w:rsidRDefault="00794486">
            <w:pPr>
              <w:pStyle w:val="Default"/>
              <w:jc w:val="both"/>
              <w:rPr>
                <w:rFonts w:ascii="宋体" w:eastAsia="宋体" w:hAnsi="宋体"/>
                <w:i/>
                <w:color w:val="4F81BD"/>
                <w:sz w:val="18"/>
              </w:rPr>
            </w:pPr>
          </w:p>
        </w:tc>
      </w:tr>
      <w:tr w:rsidR="00794486" w14:paraId="4EA91FAA" w14:textId="77777777">
        <w:tc>
          <w:tcPr>
            <w:tcW w:w="816" w:type="dxa"/>
          </w:tcPr>
          <w:p w14:paraId="149B6611" w14:textId="77777777" w:rsidR="00794486" w:rsidRDefault="00386DCF">
            <w:pPr>
              <w:rPr>
                <w:rFonts w:ascii="宋体" w:hAnsi="宋体"/>
                <w:i/>
                <w:color w:val="4F81BD"/>
                <w:sz w:val="18"/>
              </w:rPr>
            </w:pPr>
            <w:r>
              <w:rPr>
                <w:rFonts w:ascii="宋体" w:hAnsi="宋体" w:hint="eastAsia"/>
                <w:iCs/>
                <w:sz w:val="18"/>
              </w:rPr>
              <w:t>P040203</w:t>
            </w:r>
          </w:p>
        </w:tc>
        <w:tc>
          <w:tcPr>
            <w:tcW w:w="851" w:type="dxa"/>
          </w:tcPr>
          <w:p w14:paraId="28A74D34" w14:textId="77777777" w:rsidR="00794486" w:rsidRDefault="00386DCF">
            <w:pPr>
              <w:rPr>
                <w:rFonts w:ascii="宋体" w:hAnsi="宋体"/>
                <w:i/>
                <w:color w:val="4F81BD"/>
                <w:sz w:val="18"/>
              </w:rPr>
            </w:pPr>
            <w:r>
              <w:rPr>
                <w:rFonts w:ascii="宋体" w:hAnsi="宋体" w:hint="eastAsia"/>
                <w:iCs/>
                <w:sz w:val="18"/>
              </w:rPr>
              <w:t>客户欠费风险批量预测</w:t>
            </w:r>
          </w:p>
        </w:tc>
        <w:tc>
          <w:tcPr>
            <w:tcW w:w="851" w:type="dxa"/>
          </w:tcPr>
          <w:p w14:paraId="3549921E" w14:textId="77777777" w:rsidR="00794486" w:rsidRDefault="00386DCF">
            <w:pPr>
              <w:pStyle w:val="Default"/>
              <w:jc w:val="both"/>
              <w:rPr>
                <w:rFonts w:ascii="宋体" w:hAnsi="宋体"/>
                <w:i/>
                <w:color w:val="4F81BD"/>
                <w:sz w:val="18"/>
              </w:rPr>
            </w:pPr>
            <w:r>
              <w:rPr>
                <w:rFonts w:ascii="宋体" w:eastAsia="宋体" w:hAnsi="宋体" w:hint="eastAsia"/>
                <w:iCs/>
                <w:color w:val="auto"/>
                <w:sz w:val="18"/>
              </w:rPr>
              <w:t>BS0402</w:t>
            </w:r>
          </w:p>
        </w:tc>
        <w:tc>
          <w:tcPr>
            <w:tcW w:w="709" w:type="dxa"/>
            <w:tcBorders>
              <w:left w:val="single" w:sz="4" w:space="0" w:color="auto"/>
              <w:right w:val="single" w:sz="4" w:space="0" w:color="auto"/>
            </w:tcBorders>
          </w:tcPr>
          <w:p w14:paraId="627754A6" w14:textId="77777777" w:rsidR="00794486" w:rsidRDefault="00386DCF">
            <w:pPr>
              <w:pStyle w:val="Default"/>
              <w:jc w:val="both"/>
              <w:rPr>
                <w:rFonts w:ascii="宋体" w:hAnsi="宋体"/>
                <w:i/>
                <w:color w:val="4F81BD"/>
                <w:sz w:val="18"/>
              </w:rPr>
            </w:pPr>
            <w:r>
              <w:rPr>
                <w:rFonts w:ascii="宋体" w:eastAsia="宋体" w:hAnsi="宋体" w:hint="eastAsia"/>
                <w:iCs/>
                <w:color w:val="auto"/>
                <w:sz w:val="18"/>
              </w:rPr>
              <w:t>UC-04-02</w:t>
            </w:r>
          </w:p>
        </w:tc>
        <w:tc>
          <w:tcPr>
            <w:tcW w:w="992" w:type="dxa"/>
            <w:tcBorders>
              <w:left w:val="single" w:sz="4" w:space="0" w:color="auto"/>
              <w:right w:val="single" w:sz="4" w:space="0" w:color="auto"/>
            </w:tcBorders>
          </w:tcPr>
          <w:p w14:paraId="16F756A6"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29C3D8D3" w14:textId="77777777" w:rsidR="00794486" w:rsidRDefault="00386DCF">
            <w:pPr>
              <w:pStyle w:val="Default"/>
              <w:jc w:val="both"/>
              <w:rPr>
                <w:rFonts w:ascii="宋体" w:eastAsia="宋体" w:hAnsi="宋体"/>
                <w:i/>
                <w:color w:val="4F81BD"/>
                <w:sz w:val="18"/>
              </w:rPr>
            </w:pPr>
            <w:r>
              <w:rPr>
                <w:rFonts w:ascii="宋体" w:eastAsia="宋体" w:hAnsi="宋体" w:hint="eastAsia"/>
                <w:iCs/>
                <w:color w:val="auto"/>
                <w:sz w:val="18"/>
              </w:rPr>
              <w:t>按县市批量选择客户进行一年内欠费概率预测</w:t>
            </w:r>
          </w:p>
        </w:tc>
        <w:tc>
          <w:tcPr>
            <w:tcW w:w="1134" w:type="dxa"/>
            <w:tcBorders>
              <w:left w:val="single" w:sz="4" w:space="0" w:color="auto"/>
            </w:tcBorders>
          </w:tcPr>
          <w:p w14:paraId="5961EB2C" w14:textId="77777777" w:rsidR="00794486" w:rsidRDefault="00386DCF">
            <w:pPr>
              <w:pStyle w:val="Default"/>
              <w:jc w:val="both"/>
              <w:rPr>
                <w:rFonts w:ascii="宋体" w:eastAsia="宋体" w:hAnsi="宋体"/>
                <w:i/>
                <w:color w:val="4F81BD"/>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1C87CCA1" w14:textId="77777777" w:rsidR="00794486" w:rsidRDefault="00386DCF">
            <w:pPr>
              <w:pStyle w:val="Default"/>
              <w:jc w:val="both"/>
              <w:rPr>
                <w:rFonts w:ascii="宋体" w:eastAsia="宋体" w:hAnsi="宋体"/>
                <w:i/>
                <w:color w:val="4F81BD"/>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C004</w:t>
            </w:r>
          </w:p>
        </w:tc>
        <w:tc>
          <w:tcPr>
            <w:tcW w:w="1276" w:type="dxa"/>
            <w:tcBorders>
              <w:left w:val="single" w:sz="4" w:space="0" w:color="auto"/>
            </w:tcBorders>
          </w:tcPr>
          <w:p w14:paraId="20C20792" w14:textId="77777777" w:rsidR="00794486" w:rsidRDefault="00794486">
            <w:pPr>
              <w:pStyle w:val="Default"/>
              <w:jc w:val="both"/>
              <w:rPr>
                <w:rFonts w:ascii="宋体" w:eastAsia="宋体" w:hAnsi="宋体"/>
                <w:i/>
                <w:color w:val="4F81BD"/>
                <w:sz w:val="18"/>
              </w:rPr>
            </w:pPr>
          </w:p>
        </w:tc>
      </w:tr>
      <w:tr w:rsidR="00794486" w14:paraId="09B515DD" w14:textId="77777777">
        <w:tc>
          <w:tcPr>
            <w:tcW w:w="816" w:type="dxa"/>
          </w:tcPr>
          <w:p w14:paraId="49309C5E" w14:textId="77777777" w:rsidR="00794486" w:rsidRDefault="00386DCF">
            <w:pPr>
              <w:rPr>
                <w:rFonts w:ascii="宋体" w:hAnsi="宋体"/>
                <w:i/>
                <w:color w:val="4F81BD"/>
                <w:sz w:val="18"/>
              </w:rPr>
            </w:pPr>
            <w:r>
              <w:rPr>
                <w:rFonts w:ascii="宋体" w:hAnsi="宋体" w:hint="eastAsia"/>
                <w:iCs/>
                <w:sz w:val="18"/>
              </w:rPr>
              <w:t>P040204</w:t>
            </w:r>
          </w:p>
        </w:tc>
        <w:tc>
          <w:tcPr>
            <w:tcW w:w="851" w:type="dxa"/>
          </w:tcPr>
          <w:p w14:paraId="68EB934B" w14:textId="77777777" w:rsidR="00794486" w:rsidRDefault="00386DCF">
            <w:pPr>
              <w:rPr>
                <w:rFonts w:ascii="宋体" w:hAnsi="宋体"/>
                <w:i/>
                <w:color w:val="4F81BD"/>
                <w:sz w:val="18"/>
              </w:rPr>
            </w:pPr>
            <w:r>
              <w:rPr>
                <w:rFonts w:ascii="宋体" w:hAnsi="宋体" w:hint="eastAsia"/>
                <w:iCs/>
                <w:sz w:val="18"/>
              </w:rPr>
              <w:t>客户欠费概率查询</w:t>
            </w:r>
          </w:p>
        </w:tc>
        <w:tc>
          <w:tcPr>
            <w:tcW w:w="851" w:type="dxa"/>
          </w:tcPr>
          <w:p w14:paraId="307E9996" w14:textId="77777777" w:rsidR="00794486" w:rsidRDefault="00386DCF">
            <w:pPr>
              <w:pStyle w:val="Default"/>
              <w:jc w:val="both"/>
              <w:rPr>
                <w:rFonts w:ascii="宋体" w:hAnsi="宋体"/>
                <w:i/>
                <w:color w:val="4F81BD"/>
                <w:sz w:val="18"/>
              </w:rPr>
            </w:pPr>
            <w:r>
              <w:rPr>
                <w:rFonts w:ascii="宋体" w:eastAsia="宋体" w:hAnsi="宋体" w:hint="eastAsia"/>
                <w:iCs/>
                <w:color w:val="auto"/>
                <w:sz w:val="18"/>
              </w:rPr>
              <w:t>BS0402</w:t>
            </w:r>
          </w:p>
        </w:tc>
        <w:tc>
          <w:tcPr>
            <w:tcW w:w="709" w:type="dxa"/>
            <w:tcBorders>
              <w:left w:val="single" w:sz="4" w:space="0" w:color="auto"/>
              <w:right w:val="single" w:sz="4" w:space="0" w:color="auto"/>
            </w:tcBorders>
          </w:tcPr>
          <w:p w14:paraId="03D6D435" w14:textId="77777777" w:rsidR="00794486" w:rsidRDefault="00386DCF">
            <w:pPr>
              <w:pStyle w:val="Default"/>
              <w:jc w:val="both"/>
              <w:rPr>
                <w:rFonts w:ascii="宋体" w:hAnsi="宋体"/>
                <w:i/>
                <w:color w:val="4F81BD"/>
                <w:sz w:val="18"/>
              </w:rPr>
            </w:pPr>
            <w:r>
              <w:rPr>
                <w:rFonts w:ascii="宋体" w:eastAsia="宋体" w:hAnsi="宋体" w:hint="eastAsia"/>
                <w:iCs/>
                <w:color w:val="auto"/>
                <w:sz w:val="18"/>
              </w:rPr>
              <w:t>UC-04-02</w:t>
            </w:r>
          </w:p>
        </w:tc>
        <w:tc>
          <w:tcPr>
            <w:tcW w:w="992" w:type="dxa"/>
            <w:tcBorders>
              <w:left w:val="single" w:sz="4" w:space="0" w:color="auto"/>
              <w:right w:val="single" w:sz="4" w:space="0" w:color="auto"/>
            </w:tcBorders>
          </w:tcPr>
          <w:p w14:paraId="63979805" w14:textId="77777777" w:rsidR="00794486" w:rsidRDefault="00794486">
            <w:pPr>
              <w:pStyle w:val="Default"/>
              <w:ind w:firstLine="360"/>
              <w:jc w:val="both"/>
              <w:rPr>
                <w:rFonts w:ascii="宋体" w:eastAsia="宋体" w:hAnsi="宋体"/>
                <w:i/>
                <w:color w:val="4F81BD"/>
                <w:sz w:val="18"/>
              </w:rPr>
            </w:pPr>
          </w:p>
        </w:tc>
        <w:tc>
          <w:tcPr>
            <w:tcW w:w="1134" w:type="dxa"/>
            <w:tcBorders>
              <w:left w:val="single" w:sz="4" w:space="0" w:color="auto"/>
            </w:tcBorders>
          </w:tcPr>
          <w:p w14:paraId="49AFDC72" w14:textId="77777777" w:rsidR="00794486" w:rsidRDefault="00386DCF">
            <w:pPr>
              <w:pStyle w:val="Default"/>
              <w:jc w:val="both"/>
              <w:rPr>
                <w:rFonts w:ascii="宋体" w:eastAsia="宋体" w:hAnsi="宋体"/>
                <w:i/>
                <w:color w:val="4F81BD"/>
                <w:sz w:val="18"/>
              </w:rPr>
            </w:pPr>
            <w:r>
              <w:rPr>
                <w:rFonts w:ascii="宋体" w:eastAsia="宋体" w:hAnsi="宋体" w:hint="eastAsia"/>
                <w:iCs/>
                <w:color w:val="auto"/>
                <w:sz w:val="18"/>
              </w:rPr>
              <w:t>按筛选条件查询客户历史欠费概率</w:t>
            </w:r>
          </w:p>
        </w:tc>
        <w:tc>
          <w:tcPr>
            <w:tcW w:w="1134" w:type="dxa"/>
            <w:tcBorders>
              <w:left w:val="single" w:sz="4" w:space="0" w:color="auto"/>
            </w:tcBorders>
          </w:tcPr>
          <w:p w14:paraId="7AA8D914" w14:textId="77777777" w:rsidR="00794486" w:rsidRDefault="00386DCF">
            <w:pPr>
              <w:pStyle w:val="Default"/>
              <w:jc w:val="both"/>
              <w:rPr>
                <w:rFonts w:ascii="宋体" w:eastAsia="宋体" w:hAnsi="宋体"/>
                <w:b/>
                <w:i/>
                <w:color w:val="4F81BD"/>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3A9CC209" w14:textId="77777777" w:rsidR="00794486" w:rsidRDefault="00386DCF">
            <w:pPr>
              <w:pStyle w:val="Default"/>
              <w:jc w:val="both"/>
              <w:rPr>
                <w:rFonts w:ascii="宋体" w:eastAsia="宋体" w:hAnsi="宋体"/>
                <w:b/>
                <w:i/>
                <w:color w:val="4F81BD"/>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C004</w:t>
            </w:r>
          </w:p>
        </w:tc>
        <w:tc>
          <w:tcPr>
            <w:tcW w:w="1276" w:type="dxa"/>
            <w:tcBorders>
              <w:left w:val="single" w:sz="4" w:space="0" w:color="auto"/>
            </w:tcBorders>
          </w:tcPr>
          <w:p w14:paraId="2ACCB128" w14:textId="77777777" w:rsidR="00794486" w:rsidRDefault="00794486">
            <w:pPr>
              <w:pStyle w:val="Default"/>
              <w:jc w:val="both"/>
              <w:rPr>
                <w:rFonts w:ascii="宋体" w:eastAsia="宋体" w:hAnsi="宋体"/>
                <w:b/>
                <w:i/>
                <w:color w:val="4F81BD"/>
                <w:sz w:val="18"/>
              </w:rPr>
            </w:pPr>
          </w:p>
        </w:tc>
      </w:tr>
    </w:tbl>
    <w:p w14:paraId="031479F5"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欠费风险等级管理</w:t>
      </w:r>
    </w:p>
    <w:p w14:paraId="43976819" w14:textId="77777777" w:rsidR="00794486" w:rsidRDefault="00386DCF">
      <w:pPr>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&lt;&gt;</w:t>
      </w:r>
      <w:r>
        <w:rPr>
          <w:rFonts w:hint="eastAsia"/>
        </w:rPr>
        <w:t>功能点清单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51"/>
        <w:gridCol w:w="851"/>
        <w:gridCol w:w="709"/>
        <w:gridCol w:w="992"/>
        <w:gridCol w:w="1134"/>
        <w:gridCol w:w="1134"/>
        <w:gridCol w:w="1134"/>
        <w:gridCol w:w="1276"/>
      </w:tblGrid>
      <w:tr w:rsidR="00794486" w14:paraId="36DBC4ED" w14:textId="77777777">
        <w:trPr>
          <w:trHeight w:val="627"/>
        </w:trPr>
        <w:tc>
          <w:tcPr>
            <w:tcW w:w="816" w:type="dxa"/>
            <w:shd w:val="clear" w:color="auto" w:fill="D9D9D9"/>
          </w:tcPr>
          <w:p w14:paraId="2281547D" w14:textId="77777777" w:rsidR="00794486" w:rsidRDefault="00386DCF">
            <w:pPr>
              <w:jc w:val="center"/>
              <w:rPr>
                <w:rFonts w:ascii="宋体" w:hAnsi="宋体"/>
                <w:sz w:val="18"/>
              </w:rPr>
            </w:pPr>
            <w:r>
              <w:rPr>
                <w:rFonts w:ascii="宋体" w:hAnsi="宋体" w:hint="eastAsia"/>
                <w:sz w:val="18"/>
              </w:rPr>
              <w:t>功能点编号</w:t>
            </w:r>
          </w:p>
        </w:tc>
        <w:tc>
          <w:tcPr>
            <w:tcW w:w="851" w:type="dxa"/>
            <w:shd w:val="clear" w:color="auto" w:fill="D9D9D9"/>
          </w:tcPr>
          <w:p w14:paraId="5692FBE0" w14:textId="77777777" w:rsidR="00794486" w:rsidRDefault="00386DCF">
            <w:pPr>
              <w:jc w:val="center"/>
              <w:rPr>
                <w:rFonts w:ascii="宋体" w:hAnsi="宋体"/>
                <w:sz w:val="18"/>
              </w:rPr>
            </w:pPr>
            <w:r>
              <w:rPr>
                <w:rFonts w:ascii="宋体" w:hAnsi="宋体" w:hint="eastAsia"/>
                <w:sz w:val="18"/>
              </w:rPr>
              <w:t>功能点名称</w:t>
            </w:r>
          </w:p>
        </w:tc>
        <w:tc>
          <w:tcPr>
            <w:tcW w:w="851" w:type="dxa"/>
            <w:shd w:val="clear" w:color="auto" w:fill="D9D9D9"/>
          </w:tcPr>
          <w:p w14:paraId="5FD5B09E" w14:textId="77777777" w:rsidR="00794486" w:rsidRDefault="00386DCF">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23E57AFC" w14:textId="77777777" w:rsidR="00794486" w:rsidRDefault="00386DCF">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35ABEA5E" w14:textId="77777777" w:rsidR="00794486" w:rsidRDefault="00386DCF">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1F4AE34E" w14:textId="77777777" w:rsidR="00794486" w:rsidRDefault="00386DCF">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16FEE1EF" w14:textId="77777777" w:rsidR="00794486" w:rsidRDefault="00386DCF">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4B2E42F3" w14:textId="77777777" w:rsidR="00794486" w:rsidRDefault="00386DCF">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48CB35CD" w14:textId="77777777" w:rsidR="00794486" w:rsidRDefault="00386DCF">
            <w:pPr>
              <w:jc w:val="center"/>
              <w:rPr>
                <w:rFonts w:ascii="宋体" w:hAnsi="宋体"/>
                <w:sz w:val="18"/>
              </w:rPr>
            </w:pPr>
            <w:r>
              <w:rPr>
                <w:rFonts w:ascii="宋体" w:hAnsi="宋体" w:hint="eastAsia"/>
                <w:sz w:val="18"/>
              </w:rPr>
              <w:t>前置条件</w:t>
            </w:r>
          </w:p>
        </w:tc>
      </w:tr>
      <w:tr w:rsidR="00794486" w14:paraId="54A0D435" w14:textId="77777777">
        <w:trPr>
          <w:trHeight w:val="691"/>
        </w:trPr>
        <w:tc>
          <w:tcPr>
            <w:tcW w:w="816" w:type="dxa"/>
          </w:tcPr>
          <w:p w14:paraId="281E8E91" w14:textId="77777777" w:rsidR="00794486" w:rsidRDefault="00386DCF">
            <w:pPr>
              <w:rPr>
                <w:rFonts w:ascii="宋体" w:hAnsi="宋体"/>
                <w:iCs/>
                <w:sz w:val="18"/>
              </w:rPr>
            </w:pPr>
            <w:r>
              <w:rPr>
                <w:rFonts w:ascii="宋体" w:hAnsi="宋体" w:hint="eastAsia"/>
                <w:iCs/>
                <w:sz w:val="18"/>
              </w:rPr>
              <w:t>P040301</w:t>
            </w:r>
          </w:p>
        </w:tc>
        <w:tc>
          <w:tcPr>
            <w:tcW w:w="851" w:type="dxa"/>
          </w:tcPr>
          <w:p w14:paraId="37501BAE" w14:textId="77777777" w:rsidR="00794486" w:rsidRDefault="00386DCF">
            <w:pPr>
              <w:rPr>
                <w:rFonts w:ascii="宋体" w:hAnsi="宋体"/>
                <w:iCs/>
                <w:sz w:val="18"/>
              </w:rPr>
            </w:pPr>
            <w:r>
              <w:rPr>
                <w:rFonts w:ascii="宋体" w:hAnsi="宋体" w:hint="eastAsia"/>
                <w:iCs/>
                <w:sz w:val="18"/>
              </w:rPr>
              <w:t>欠费风险等级设置</w:t>
            </w:r>
          </w:p>
        </w:tc>
        <w:tc>
          <w:tcPr>
            <w:tcW w:w="851" w:type="dxa"/>
          </w:tcPr>
          <w:p w14:paraId="1742B53C"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BS0403</w:t>
            </w:r>
          </w:p>
        </w:tc>
        <w:tc>
          <w:tcPr>
            <w:tcW w:w="709" w:type="dxa"/>
            <w:tcBorders>
              <w:left w:val="single" w:sz="4" w:space="0" w:color="auto"/>
              <w:right w:val="single" w:sz="4" w:space="0" w:color="auto"/>
            </w:tcBorders>
          </w:tcPr>
          <w:p w14:paraId="752F7C29"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UC-04-03</w:t>
            </w:r>
          </w:p>
        </w:tc>
        <w:tc>
          <w:tcPr>
            <w:tcW w:w="992" w:type="dxa"/>
            <w:tcBorders>
              <w:left w:val="single" w:sz="4" w:space="0" w:color="auto"/>
              <w:right w:val="single" w:sz="4" w:space="0" w:color="auto"/>
            </w:tcBorders>
          </w:tcPr>
          <w:p w14:paraId="39BB2808" w14:textId="77777777" w:rsidR="00794486" w:rsidRDefault="00794486">
            <w:pPr>
              <w:pStyle w:val="Default"/>
              <w:ind w:firstLine="360"/>
              <w:jc w:val="both"/>
              <w:rPr>
                <w:rFonts w:ascii="宋体" w:eastAsia="宋体" w:hAnsi="宋体"/>
                <w:iCs/>
                <w:color w:val="auto"/>
                <w:sz w:val="18"/>
              </w:rPr>
            </w:pPr>
          </w:p>
        </w:tc>
        <w:tc>
          <w:tcPr>
            <w:tcW w:w="1134" w:type="dxa"/>
            <w:tcBorders>
              <w:left w:val="single" w:sz="4" w:space="0" w:color="auto"/>
            </w:tcBorders>
          </w:tcPr>
          <w:p w14:paraId="5BFB8D8D" w14:textId="77777777" w:rsidR="00794486" w:rsidRDefault="00386DCF">
            <w:pPr>
              <w:pStyle w:val="Default"/>
              <w:rPr>
                <w:rFonts w:ascii="宋体" w:eastAsia="宋体" w:hAnsi="宋体"/>
                <w:iCs/>
                <w:color w:val="auto"/>
                <w:sz w:val="18"/>
              </w:rPr>
            </w:pPr>
            <w:r>
              <w:rPr>
                <w:rFonts w:ascii="宋体" w:eastAsia="宋体" w:hAnsi="宋体" w:hint="eastAsia"/>
                <w:iCs/>
                <w:color w:val="auto"/>
                <w:sz w:val="18"/>
              </w:rPr>
              <w:t>增加、修改、删除欠费风险等级，进行各等级所管辖的最大最小概率设置</w:t>
            </w:r>
          </w:p>
        </w:tc>
        <w:tc>
          <w:tcPr>
            <w:tcW w:w="1134" w:type="dxa"/>
            <w:tcBorders>
              <w:left w:val="single" w:sz="4" w:space="0" w:color="auto"/>
            </w:tcBorders>
          </w:tcPr>
          <w:p w14:paraId="5C724179" w14:textId="77777777" w:rsidR="00794486" w:rsidRDefault="00794486">
            <w:pPr>
              <w:pStyle w:val="Default"/>
              <w:jc w:val="both"/>
              <w:rPr>
                <w:rFonts w:ascii="宋体" w:eastAsia="宋体" w:hAnsi="宋体"/>
                <w:iCs/>
                <w:color w:val="auto"/>
                <w:sz w:val="18"/>
              </w:rPr>
            </w:pPr>
          </w:p>
        </w:tc>
        <w:tc>
          <w:tcPr>
            <w:tcW w:w="1134" w:type="dxa"/>
            <w:tcBorders>
              <w:left w:val="single" w:sz="4" w:space="0" w:color="auto"/>
              <w:right w:val="single" w:sz="4" w:space="0" w:color="auto"/>
            </w:tcBorders>
          </w:tcPr>
          <w:p w14:paraId="2646A456"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C005</w:t>
            </w:r>
          </w:p>
        </w:tc>
        <w:tc>
          <w:tcPr>
            <w:tcW w:w="1276" w:type="dxa"/>
            <w:tcBorders>
              <w:left w:val="single" w:sz="4" w:space="0" w:color="auto"/>
            </w:tcBorders>
          </w:tcPr>
          <w:p w14:paraId="7F1B47DD" w14:textId="77777777" w:rsidR="00794486" w:rsidRDefault="00794486">
            <w:pPr>
              <w:pStyle w:val="Default"/>
              <w:jc w:val="both"/>
              <w:rPr>
                <w:rFonts w:ascii="宋体" w:eastAsia="宋体" w:hAnsi="宋体"/>
                <w:iCs/>
                <w:color w:val="auto"/>
                <w:sz w:val="18"/>
              </w:rPr>
            </w:pPr>
          </w:p>
        </w:tc>
      </w:tr>
      <w:tr w:rsidR="00794486" w14:paraId="7461C4E9" w14:textId="77777777">
        <w:tc>
          <w:tcPr>
            <w:tcW w:w="816" w:type="dxa"/>
          </w:tcPr>
          <w:p w14:paraId="38F9D6E3" w14:textId="77777777" w:rsidR="00794486" w:rsidRDefault="00386DCF">
            <w:pPr>
              <w:rPr>
                <w:rFonts w:ascii="宋体" w:hAnsi="宋体"/>
                <w:iCs/>
                <w:sz w:val="18"/>
              </w:rPr>
            </w:pPr>
            <w:r>
              <w:rPr>
                <w:rFonts w:ascii="宋体" w:hAnsi="宋体" w:hint="eastAsia"/>
                <w:iCs/>
                <w:sz w:val="18"/>
              </w:rPr>
              <w:t>P040302</w:t>
            </w:r>
          </w:p>
        </w:tc>
        <w:tc>
          <w:tcPr>
            <w:tcW w:w="851" w:type="dxa"/>
          </w:tcPr>
          <w:p w14:paraId="63B58FF0" w14:textId="77777777" w:rsidR="00794486" w:rsidRDefault="00386DCF">
            <w:pPr>
              <w:rPr>
                <w:rFonts w:ascii="宋体" w:hAnsi="宋体"/>
                <w:iCs/>
                <w:sz w:val="18"/>
              </w:rPr>
            </w:pPr>
            <w:r>
              <w:rPr>
                <w:rFonts w:ascii="宋体" w:hAnsi="宋体" w:hint="eastAsia"/>
                <w:iCs/>
                <w:sz w:val="18"/>
              </w:rPr>
              <w:t>风险等级明细查询</w:t>
            </w:r>
          </w:p>
        </w:tc>
        <w:tc>
          <w:tcPr>
            <w:tcW w:w="851" w:type="dxa"/>
          </w:tcPr>
          <w:p w14:paraId="475FE359" w14:textId="77777777" w:rsidR="00794486" w:rsidRDefault="00386DCF">
            <w:pPr>
              <w:pStyle w:val="Default"/>
              <w:jc w:val="both"/>
              <w:rPr>
                <w:rFonts w:ascii="宋体" w:hAnsi="宋体"/>
                <w:iCs/>
                <w:color w:val="auto"/>
                <w:sz w:val="18"/>
              </w:rPr>
            </w:pPr>
            <w:r>
              <w:rPr>
                <w:rFonts w:ascii="宋体" w:eastAsia="宋体" w:hAnsi="宋体" w:hint="eastAsia"/>
                <w:iCs/>
                <w:color w:val="auto"/>
                <w:sz w:val="18"/>
              </w:rPr>
              <w:t>BS0403</w:t>
            </w:r>
          </w:p>
        </w:tc>
        <w:tc>
          <w:tcPr>
            <w:tcW w:w="709" w:type="dxa"/>
            <w:tcBorders>
              <w:left w:val="single" w:sz="4" w:space="0" w:color="auto"/>
              <w:right w:val="single" w:sz="4" w:space="0" w:color="auto"/>
            </w:tcBorders>
          </w:tcPr>
          <w:p w14:paraId="44A19C28" w14:textId="77777777" w:rsidR="00794486" w:rsidRDefault="00386DCF">
            <w:pPr>
              <w:pStyle w:val="Default"/>
              <w:jc w:val="both"/>
              <w:rPr>
                <w:rFonts w:ascii="宋体" w:hAnsi="宋体"/>
                <w:iCs/>
                <w:color w:val="auto"/>
                <w:sz w:val="18"/>
              </w:rPr>
            </w:pPr>
            <w:r>
              <w:rPr>
                <w:rFonts w:ascii="宋体" w:eastAsia="宋体" w:hAnsi="宋体" w:hint="eastAsia"/>
                <w:iCs/>
                <w:color w:val="auto"/>
                <w:sz w:val="18"/>
              </w:rPr>
              <w:t>UC-04-03</w:t>
            </w:r>
          </w:p>
        </w:tc>
        <w:tc>
          <w:tcPr>
            <w:tcW w:w="992" w:type="dxa"/>
            <w:tcBorders>
              <w:left w:val="single" w:sz="4" w:space="0" w:color="auto"/>
              <w:right w:val="single" w:sz="4" w:space="0" w:color="auto"/>
            </w:tcBorders>
          </w:tcPr>
          <w:p w14:paraId="06F087AC" w14:textId="77777777" w:rsidR="00794486" w:rsidRDefault="00794486">
            <w:pPr>
              <w:pStyle w:val="Default"/>
              <w:jc w:val="both"/>
              <w:rPr>
                <w:rFonts w:ascii="宋体" w:eastAsia="宋体" w:hAnsi="宋体"/>
                <w:iCs/>
                <w:color w:val="auto"/>
                <w:sz w:val="18"/>
              </w:rPr>
            </w:pPr>
          </w:p>
        </w:tc>
        <w:tc>
          <w:tcPr>
            <w:tcW w:w="1134" w:type="dxa"/>
            <w:tcBorders>
              <w:left w:val="single" w:sz="4" w:space="0" w:color="auto"/>
            </w:tcBorders>
          </w:tcPr>
          <w:p w14:paraId="54917C7E" w14:textId="77777777" w:rsidR="00794486" w:rsidRDefault="00386DCF">
            <w:pPr>
              <w:pStyle w:val="Default"/>
              <w:rPr>
                <w:rFonts w:ascii="宋体" w:eastAsia="宋体" w:hAnsi="宋体"/>
                <w:iCs/>
                <w:color w:val="auto"/>
                <w:sz w:val="18"/>
              </w:rPr>
            </w:pPr>
            <w:r>
              <w:rPr>
                <w:rFonts w:ascii="宋体" w:eastAsia="宋体" w:hAnsi="宋体" w:hint="eastAsia"/>
                <w:iCs/>
                <w:color w:val="auto"/>
                <w:sz w:val="18"/>
              </w:rPr>
              <w:t>查询各风险等级的明细情况，设置时间、最大最小概率等</w:t>
            </w:r>
          </w:p>
        </w:tc>
        <w:tc>
          <w:tcPr>
            <w:tcW w:w="1134" w:type="dxa"/>
            <w:tcBorders>
              <w:left w:val="single" w:sz="4" w:space="0" w:color="auto"/>
            </w:tcBorders>
          </w:tcPr>
          <w:p w14:paraId="6C61D1A7"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BI_04_B001</w:t>
            </w:r>
          </w:p>
        </w:tc>
        <w:tc>
          <w:tcPr>
            <w:tcW w:w="1134" w:type="dxa"/>
            <w:tcBorders>
              <w:left w:val="single" w:sz="4" w:space="0" w:color="auto"/>
              <w:right w:val="single" w:sz="4" w:space="0" w:color="auto"/>
            </w:tcBorders>
          </w:tcPr>
          <w:p w14:paraId="7FB4D260"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C005</w:t>
            </w:r>
          </w:p>
        </w:tc>
        <w:tc>
          <w:tcPr>
            <w:tcW w:w="1276" w:type="dxa"/>
            <w:tcBorders>
              <w:left w:val="single" w:sz="4" w:space="0" w:color="auto"/>
            </w:tcBorders>
          </w:tcPr>
          <w:p w14:paraId="56F79D7E" w14:textId="77777777" w:rsidR="00794486" w:rsidRDefault="00794486">
            <w:pPr>
              <w:pStyle w:val="Default"/>
              <w:jc w:val="both"/>
              <w:rPr>
                <w:rFonts w:ascii="宋体" w:eastAsia="宋体" w:hAnsi="宋体"/>
                <w:iCs/>
                <w:color w:val="auto"/>
                <w:sz w:val="18"/>
              </w:rPr>
            </w:pPr>
          </w:p>
        </w:tc>
      </w:tr>
    </w:tbl>
    <w:p w14:paraId="65CC0C30"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欠费风险管控</w:t>
      </w:r>
    </w:p>
    <w:p w14:paraId="5FFC7CDB" w14:textId="77777777" w:rsidR="00794486" w:rsidRDefault="00386DCF">
      <w:pPr>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&lt;&gt;</w:t>
      </w:r>
      <w:r>
        <w:rPr>
          <w:rFonts w:hint="eastAsia"/>
        </w:rPr>
        <w:t>功能点清单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51"/>
        <w:gridCol w:w="851"/>
        <w:gridCol w:w="709"/>
        <w:gridCol w:w="992"/>
        <w:gridCol w:w="1134"/>
        <w:gridCol w:w="1134"/>
        <w:gridCol w:w="1134"/>
        <w:gridCol w:w="1276"/>
      </w:tblGrid>
      <w:tr w:rsidR="00794486" w14:paraId="492DDAB9" w14:textId="77777777">
        <w:trPr>
          <w:trHeight w:val="627"/>
        </w:trPr>
        <w:tc>
          <w:tcPr>
            <w:tcW w:w="816" w:type="dxa"/>
            <w:shd w:val="clear" w:color="auto" w:fill="D9D9D9"/>
          </w:tcPr>
          <w:p w14:paraId="744EBB37" w14:textId="77777777" w:rsidR="00794486" w:rsidRDefault="00386DCF">
            <w:pPr>
              <w:jc w:val="center"/>
              <w:rPr>
                <w:rFonts w:ascii="宋体" w:hAnsi="宋体"/>
                <w:sz w:val="18"/>
              </w:rPr>
            </w:pPr>
            <w:r>
              <w:rPr>
                <w:rFonts w:ascii="宋体" w:hAnsi="宋体" w:hint="eastAsia"/>
                <w:sz w:val="18"/>
              </w:rPr>
              <w:t>功能点编号</w:t>
            </w:r>
          </w:p>
        </w:tc>
        <w:tc>
          <w:tcPr>
            <w:tcW w:w="851" w:type="dxa"/>
            <w:shd w:val="clear" w:color="auto" w:fill="D9D9D9"/>
          </w:tcPr>
          <w:p w14:paraId="0B712F22" w14:textId="77777777" w:rsidR="00794486" w:rsidRDefault="00386DCF">
            <w:pPr>
              <w:jc w:val="center"/>
              <w:rPr>
                <w:rFonts w:ascii="宋体" w:hAnsi="宋体"/>
                <w:sz w:val="18"/>
              </w:rPr>
            </w:pPr>
            <w:r>
              <w:rPr>
                <w:rFonts w:ascii="宋体" w:hAnsi="宋体" w:hint="eastAsia"/>
                <w:sz w:val="18"/>
              </w:rPr>
              <w:t>功能点名称</w:t>
            </w:r>
          </w:p>
        </w:tc>
        <w:tc>
          <w:tcPr>
            <w:tcW w:w="851" w:type="dxa"/>
            <w:shd w:val="clear" w:color="auto" w:fill="D9D9D9"/>
          </w:tcPr>
          <w:p w14:paraId="1029F276" w14:textId="77777777" w:rsidR="00794486" w:rsidRDefault="00386DCF">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34475ACE" w14:textId="77777777" w:rsidR="00794486" w:rsidRDefault="00386DCF">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307364AF" w14:textId="77777777" w:rsidR="00794486" w:rsidRDefault="00386DCF">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55EA4ADD" w14:textId="77777777" w:rsidR="00794486" w:rsidRDefault="00386DCF">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1846F075" w14:textId="77777777" w:rsidR="00794486" w:rsidRDefault="00386DCF">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748368C1" w14:textId="77777777" w:rsidR="00794486" w:rsidRDefault="00386DCF">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7056B36A" w14:textId="77777777" w:rsidR="00794486" w:rsidRDefault="00386DCF">
            <w:pPr>
              <w:jc w:val="center"/>
              <w:rPr>
                <w:rFonts w:ascii="宋体" w:hAnsi="宋体"/>
                <w:sz w:val="18"/>
              </w:rPr>
            </w:pPr>
            <w:r>
              <w:rPr>
                <w:rFonts w:ascii="宋体" w:hAnsi="宋体" w:hint="eastAsia"/>
                <w:sz w:val="18"/>
              </w:rPr>
              <w:t>前置条件</w:t>
            </w:r>
          </w:p>
        </w:tc>
      </w:tr>
      <w:tr w:rsidR="00794486" w14:paraId="6855259A" w14:textId="77777777">
        <w:trPr>
          <w:trHeight w:val="691"/>
        </w:trPr>
        <w:tc>
          <w:tcPr>
            <w:tcW w:w="816" w:type="dxa"/>
          </w:tcPr>
          <w:p w14:paraId="7F2CD6BA" w14:textId="77777777" w:rsidR="00794486" w:rsidRDefault="00386DCF">
            <w:pPr>
              <w:rPr>
                <w:rFonts w:ascii="宋体" w:hAnsi="宋体"/>
                <w:iCs/>
                <w:sz w:val="18"/>
              </w:rPr>
            </w:pPr>
            <w:r>
              <w:rPr>
                <w:rFonts w:ascii="宋体" w:hAnsi="宋体" w:hint="eastAsia"/>
                <w:iCs/>
                <w:sz w:val="18"/>
              </w:rPr>
              <w:t>P040401</w:t>
            </w:r>
          </w:p>
        </w:tc>
        <w:tc>
          <w:tcPr>
            <w:tcW w:w="851" w:type="dxa"/>
          </w:tcPr>
          <w:p w14:paraId="76369082" w14:textId="77777777" w:rsidR="00794486" w:rsidRDefault="00386DCF">
            <w:pPr>
              <w:rPr>
                <w:rFonts w:ascii="宋体" w:hAnsi="宋体"/>
                <w:iCs/>
                <w:sz w:val="18"/>
              </w:rPr>
            </w:pPr>
            <w:r>
              <w:rPr>
                <w:rFonts w:ascii="宋体" w:hAnsi="宋体" w:hint="eastAsia"/>
                <w:iCs/>
                <w:sz w:val="18"/>
              </w:rPr>
              <w:t>各区域欠费情况统计</w:t>
            </w:r>
          </w:p>
        </w:tc>
        <w:tc>
          <w:tcPr>
            <w:tcW w:w="851" w:type="dxa"/>
          </w:tcPr>
          <w:p w14:paraId="2652BDA5"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BS0404</w:t>
            </w:r>
          </w:p>
        </w:tc>
        <w:tc>
          <w:tcPr>
            <w:tcW w:w="709" w:type="dxa"/>
            <w:tcBorders>
              <w:left w:val="single" w:sz="4" w:space="0" w:color="auto"/>
              <w:right w:val="single" w:sz="4" w:space="0" w:color="auto"/>
            </w:tcBorders>
          </w:tcPr>
          <w:p w14:paraId="4F422481"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UC-04-04</w:t>
            </w:r>
          </w:p>
        </w:tc>
        <w:tc>
          <w:tcPr>
            <w:tcW w:w="992" w:type="dxa"/>
            <w:tcBorders>
              <w:left w:val="single" w:sz="4" w:space="0" w:color="auto"/>
              <w:right w:val="single" w:sz="4" w:space="0" w:color="auto"/>
            </w:tcBorders>
          </w:tcPr>
          <w:p w14:paraId="377F403B" w14:textId="77777777" w:rsidR="00794486" w:rsidRDefault="00794486">
            <w:pPr>
              <w:pStyle w:val="Default"/>
              <w:ind w:firstLine="360"/>
              <w:jc w:val="both"/>
              <w:rPr>
                <w:rFonts w:ascii="宋体" w:eastAsia="宋体" w:hAnsi="宋体"/>
                <w:iCs/>
                <w:color w:val="auto"/>
                <w:sz w:val="18"/>
              </w:rPr>
            </w:pPr>
          </w:p>
        </w:tc>
        <w:tc>
          <w:tcPr>
            <w:tcW w:w="1134" w:type="dxa"/>
            <w:tcBorders>
              <w:left w:val="single" w:sz="4" w:space="0" w:color="auto"/>
            </w:tcBorders>
          </w:tcPr>
          <w:p w14:paraId="27CFE955" w14:textId="77777777" w:rsidR="00794486" w:rsidRDefault="00386DCF">
            <w:pPr>
              <w:pStyle w:val="Default"/>
              <w:rPr>
                <w:rFonts w:ascii="宋体" w:eastAsia="宋体" w:hAnsi="宋体"/>
                <w:iCs/>
                <w:color w:val="auto"/>
                <w:sz w:val="18"/>
              </w:rPr>
            </w:pPr>
            <w:r>
              <w:rPr>
                <w:rFonts w:ascii="宋体" w:eastAsia="宋体" w:hAnsi="宋体" w:hint="eastAsia"/>
                <w:iCs/>
                <w:color w:val="auto"/>
                <w:sz w:val="18"/>
              </w:rPr>
              <w:t>查询营销基础数据平台数据，统计各供电单位本月欠费人数与欠费金额，存入本系统</w:t>
            </w:r>
          </w:p>
        </w:tc>
        <w:tc>
          <w:tcPr>
            <w:tcW w:w="1134" w:type="dxa"/>
            <w:tcBorders>
              <w:left w:val="single" w:sz="4" w:space="0" w:color="auto"/>
            </w:tcBorders>
          </w:tcPr>
          <w:p w14:paraId="6E3729CF"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BI_04_B004</w:t>
            </w:r>
          </w:p>
        </w:tc>
        <w:tc>
          <w:tcPr>
            <w:tcW w:w="1134" w:type="dxa"/>
            <w:tcBorders>
              <w:left w:val="single" w:sz="4" w:space="0" w:color="auto"/>
              <w:right w:val="single" w:sz="4" w:space="0" w:color="auto"/>
            </w:tcBorders>
          </w:tcPr>
          <w:p w14:paraId="554BD26C"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BI_04_B006</w:t>
            </w:r>
          </w:p>
        </w:tc>
        <w:tc>
          <w:tcPr>
            <w:tcW w:w="1276" w:type="dxa"/>
            <w:tcBorders>
              <w:left w:val="single" w:sz="4" w:space="0" w:color="auto"/>
            </w:tcBorders>
          </w:tcPr>
          <w:p w14:paraId="58D46C8C" w14:textId="77777777" w:rsidR="00794486" w:rsidRDefault="00794486">
            <w:pPr>
              <w:pStyle w:val="Default"/>
              <w:jc w:val="both"/>
              <w:rPr>
                <w:rFonts w:ascii="宋体" w:eastAsia="宋体" w:hAnsi="宋体"/>
                <w:iCs/>
                <w:color w:val="auto"/>
                <w:sz w:val="18"/>
              </w:rPr>
            </w:pPr>
          </w:p>
        </w:tc>
      </w:tr>
      <w:tr w:rsidR="00794486" w14:paraId="0542C536" w14:textId="77777777">
        <w:tc>
          <w:tcPr>
            <w:tcW w:w="816" w:type="dxa"/>
          </w:tcPr>
          <w:p w14:paraId="2590709F" w14:textId="77777777" w:rsidR="00794486" w:rsidRDefault="00386DCF">
            <w:pPr>
              <w:rPr>
                <w:rFonts w:ascii="宋体" w:hAnsi="宋体"/>
                <w:iCs/>
                <w:sz w:val="18"/>
              </w:rPr>
            </w:pPr>
            <w:r>
              <w:rPr>
                <w:rFonts w:ascii="宋体" w:hAnsi="宋体" w:hint="eastAsia"/>
                <w:iCs/>
                <w:sz w:val="18"/>
              </w:rPr>
              <w:t>P040402</w:t>
            </w:r>
          </w:p>
        </w:tc>
        <w:tc>
          <w:tcPr>
            <w:tcW w:w="851" w:type="dxa"/>
          </w:tcPr>
          <w:p w14:paraId="313D37EA" w14:textId="77777777" w:rsidR="00794486" w:rsidRDefault="00386DCF">
            <w:pPr>
              <w:rPr>
                <w:rFonts w:ascii="宋体" w:hAnsi="宋体"/>
                <w:iCs/>
                <w:sz w:val="18"/>
              </w:rPr>
            </w:pPr>
            <w:r>
              <w:rPr>
                <w:rFonts w:ascii="宋体" w:hAnsi="宋体" w:hint="eastAsia"/>
                <w:iCs/>
                <w:sz w:val="18"/>
              </w:rPr>
              <w:t>各区域欠费情况查询</w:t>
            </w:r>
          </w:p>
        </w:tc>
        <w:tc>
          <w:tcPr>
            <w:tcW w:w="851" w:type="dxa"/>
          </w:tcPr>
          <w:p w14:paraId="1496CFAC" w14:textId="77777777" w:rsidR="00794486" w:rsidRDefault="00386DCF">
            <w:pPr>
              <w:pStyle w:val="Default"/>
              <w:jc w:val="both"/>
              <w:rPr>
                <w:rFonts w:ascii="宋体" w:hAnsi="宋体"/>
                <w:iCs/>
                <w:color w:val="auto"/>
                <w:sz w:val="18"/>
              </w:rPr>
            </w:pPr>
            <w:r>
              <w:rPr>
                <w:rFonts w:ascii="宋体" w:hAnsi="宋体" w:hint="eastAsia"/>
                <w:iCs/>
                <w:color w:val="auto"/>
                <w:sz w:val="18"/>
              </w:rPr>
              <w:t>BS0404</w:t>
            </w:r>
          </w:p>
        </w:tc>
        <w:tc>
          <w:tcPr>
            <w:tcW w:w="709" w:type="dxa"/>
            <w:tcBorders>
              <w:left w:val="single" w:sz="4" w:space="0" w:color="auto"/>
              <w:right w:val="single" w:sz="4" w:space="0" w:color="auto"/>
            </w:tcBorders>
          </w:tcPr>
          <w:p w14:paraId="78A9ADC8" w14:textId="77777777" w:rsidR="00794486" w:rsidRDefault="00386DCF">
            <w:pPr>
              <w:pStyle w:val="Default"/>
              <w:jc w:val="both"/>
              <w:rPr>
                <w:rFonts w:ascii="宋体" w:hAnsi="宋体"/>
                <w:iCs/>
                <w:color w:val="auto"/>
                <w:sz w:val="18"/>
              </w:rPr>
            </w:pPr>
            <w:r>
              <w:rPr>
                <w:rFonts w:ascii="宋体" w:hAnsi="宋体" w:hint="eastAsia"/>
                <w:iCs/>
                <w:color w:val="auto"/>
                <w:sz w:val="18"/>
              </w:rPr>
              <w:t>UC-04-04</w:t>
            </w:r>
          </w:p>
        </w:tc>
        <w:tc>
          <w:tcPr>
            <w:tcW w:w="992" w:type="dxa"/>
            <w:tcBorders>
              <w:left w:val="single" w:sz="4" w:space="0" w:color="auto"/>
              <w:right w:val="single" w:sz="4" w:space="0" w:color="auto"/>
            </w:tcBorders>
          </w:tcPr>
          <w:p w14:paraId="207CC99E" w14:textId="77777777" w:rsidR="00794486" w:rsidRDefault="00794486">
            <w:pPr>
              <w:pStyle w:val="Default"/>
              <w:jc w:val="both"/>
              <w:rPr>
                <w:rFonts w:ascii="宋体" w:eastAsia="宋体" w:hAnsi="宋体"/>
                <w:iCs/>
                <w:color w:val="auto"/>
                <w:sz w:val="18"/>
              </w:rPr>
            </w:pPr>
          </w:p>
        </w:tc>
        <w:tc>
          <w:tcPr>
            <w:tcW w:w="1134" w:type="dxa"/>
            <w:tcBorders>
              <w:left w:val="single" w:sz="4" w:space="0" w:color="auto"/>
            </w:tcBorders>
          </w:tcPr>
          <w:p w14:paraId="6E4F84E4" w14:textId="77777777" w:rsidR="00794486" w:rsidRDefault="00386DCF">
            <w:pPr>
              <w:pStyle w:val="Default"/>
              <w:rPr>
                <w:rFonts w:ascii="宋体" w:eastAsia="宋体" w:hAnsi="宋体"/>
                <w:iCs/>
                <w:color w:val="auto"/>
                <w:sz w:val="18"/>
              </w:rPr>
            </w:pPr>
            <w:r>
              <w:rPr>
                <w:rFonts w:ascii="宋体" w:eastAsia="宋体" w:hAnsi="宋体" w:hint="eastAsia"/>
                <w:iCs/>
                <w:color w:val="auto"/>
                <w:sz w:val="18"/>
              </w:rPr>
              <w:t>查询各区域欠费人数与欠费金额等信息</w:t>
            </w:r>
          </w:p>
        </w:tc>
        <w:tc>
          <w:tcPr>
            <w:tcW w:w="1134" w:type="dxa"/>
            <w:tcBorders>
              <w:left w:val="single" w:sz="4" w:space="0" w:color="auto"/>
            </w:tcBorders>
          </w:tcPr>
          <w:p w14:paraId="7BAA1E81"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BI_04_B004</w:t>
            </w:r>
          </w:p>
        </w:tc>
        <w:tc>
          <w:tcPr>
            <w:tcW w:w="1134" w:type="dxa"/>
            <w:tcBorders>
              <w:left w:val="single" w:sz="4" w:space="0" w:color="auto"/>
              <w:right w:val="single" w:sz="4" w:space="0" w:color="auto"/>
            </w:tcBorders>
          </w:tcPr>
          <w:p w14:paraId="4861287C" w14:textId="77777777" w:rsidR="00794486" w:rsidRDefault="00386DCF">
            <w:pPr>
              <w:pStyle w:val="Default"/>
              <w:jc w:val="both"/>
              <w:rPr>
                <w:rFonts w:ascii="宋体" w:eastAsia="宋体" w:hAnsi="宋体"/>
                <w:iCs/>
                <w:color w:val="auto"/>
                <w:sz w:val="18"/>
              </w:rPr>
            </w:pPr>
            <w:r>
              <w:rPr>
                <w:rFonts w:ascii="宋体" w:hAnsi="宋体" w:hint="eastAsia"/>
                <w:color w:val="000000" w:themeColor="text1"/>
                <w:sz w:val="18"/>
              </w:rPr>
              <w:t>BI_04_B006</w:t>
            </w:r>
          </w:p>
        </w:tc>
        <w:tc>
          <w:tcPr>
            <w:tcW w:w="1276" w:type="dxa"/>
            <w:tcBorders>
              <w:left w:val="single" w:sz="4" w:space="0" w:color="auto"/>
            </w:tcBorders>
          </w:tcPr>
          <w:p w14:paraId="525AECFF" w14:textId="77777777" w:rsidR="00794486" w:rsidRDefault="00386DCF">
            <w:pPr>
              <w:pStyle w:val="Default"/>
              <w:jc w:val="both"/>
              <w:rPr>
                <w:rFonts w:ascii="宋体" w:eastAsia="宋体" w:hAnsi="宋体"/>
                <w:iCs/>
                <w:color w:val="auto"/>
                <w:sz w:val="18"/>
              </w:rPr>
            </w:pPr>
            <w:r>
              <w:rPr>
                <w:rFonts w:ascii="宋体" w:eastAsia="宋体" w:hAnsi="宋体" w:hint="eastAsia"/>
                <w:iCs/>
                <w:color w:val="auto"/>
                <w:sz w:val="18"/>
              </w:rPr>
              <w:t>欠费情况已统计</w:t>
            </w:r>
          </w:p>
        </w:tc>
      </w:tr>
    </w:tbl>
    <w:p w14:paraId="6D946289" w14:textId="77777777" w:rsidR="00794486" w:rsidRDefault="00794486">
      <w:pPr>
        <w:rPr>
          <w:color w:val="FF0000"/>
        </w:rPr>
      </w:pPr>
    </w:p>
    <w:p w14:paraId="70950B44" w14:textId="77777777" w:rsidR="00794486" w:rsidRDefault="00794486"/>
    <w:p w14:paraId="20DE2651" w14:textId="77777777" w:rsidR="00794486" w:rsidRDefault="00386DCF">
      <w:pPr>
        <w:pStyle w:val="3"/>
        <w:numPr>
          <w:ilvl w:val="2"/>
          <w:numId w:val="21"/>
        </w:numPr>
        <w:spacing w:line="415" w:lineRule="auto"/>
        <w:rPr>
          <w:bCs w:val="0"/>
        </w:rPr>
      </w:pPr>
      <w:r>
        <w:rPr>
          <w:rFonts w:hint="eastAsia"/>
          <w:bCs w:val="0"/>
        </w:rPr>
        <w:t>用电安全分析及预测（殷轲）</w:t>
      </w:r>
    </w:p>
    <w:p w14:paraId="0570B996" w14:textId="77777777" w:rsidR="00794486" w:rsidRDefault="00386DCF">
      <w:pPr>
        <w:rPr>
          <w:color w:val="FF0000"/>
        </w:rPr>
      </w:pPr>
      <w:r>
        <w:br w:type="page"/>
      </w:r>
      <w:r>
        <w:rPr>
          <w:rFonts w:hint="eastAsia"/>
          <w:color w:val="FF0000"/>
        </w:rPr>
        <w:t>功能点编号为</w:t>
      </w:r>
      <w:r>
        <w:rPr>
          <w:rFonts w:hint="eastAsia"/>
          <w:color w:val="FF0000"/>
        </w:rPr>
        <w:t>P0501XX</w:t>
      </w:r>
    </w:p>
    <w:p w14:paraId="508C5FE5" w14:textId="77777777" w:rsidR="00794486" w:rsidRDefault="00794486"/>
    <w:p w14:paraId="3447BB12" w14:textId="77777777" w:rsidR="00794486" w:rsidRDefault="00386DCF">
      <w:pPr>
        <w:pStyle w:val="3"/>
        <w:numPr>
          <w:ilvl w:val="2"/>
          <w:numId w:val="21"/>
        </w:numPr>
        <w:spacing w:line="415" w:lineRule="auto"/>
        <w:rPr>
          <w:bCs w:val="0"/>
        </w:rPr>
      </w:pPr>
      <w:r>
        <w:rPr>
          <w:rFonts w:hint="eastAsia"/>
          <w:bCs w:val="0"/>
        </w:rPr>
        <w:t>用电行为分析及客户引导（殷轲）</w:t>
      </w:r>
    </w:p>
    <w:p w14:paraId="3EE06413" w14:textId="77777777" w:rsidR="00794486" w:rsidRDefault="00386DCF">
      <w:pPr>
        <w:rPr>
          <w:color w:val="FF0000"/>
        </w:rPr>
      </w:pPr>
      <w:r>
        <w:rPr>
          <w:rFonts w:hint="eastAsia"/>
          <w:color w:val="FF0000"/>
        </w:rPr>
        <w:t>功能点编号为</w:t>
      </w:r>
      <w:r>
        <w:rPr>
          <w:rFonts w:hint="eastAsia"/>
          <w:color w:val="FF0000"/>
        </w:rPr>
        <w:t>P0601XX</w:t>
      </w:r>
    </w:p>
    <w:p w14:paraId="416C1221" w14:textId="77777777" w:rsidR="00794486" w:rsidRDefault="00794486"/>
    <w:p w14:paraId="6A006509" w14:textId="77777777" w:rsidR="00794486" w:rsidRDefault="00794486"/>
    <w:p w14:paraId="2C30FD70" w14:textId="77777777" w:rsidR="00794486" w:rsidRDefault="00386DCF">
      <w:pPr>
        <w:pStyle w:val="2"/>
        <w:numPr>
          <w:ilvl w:val="1"/>
          <w:numId w:val="17"/>
        </w:numPr>
        <w:spacing w:line="415" w:lineRule="auto"/>
        <w:rPr>
          <w:bCs w:val="0"/>
          <w:sz w:val="24"/>
          <w:szCs w:val="24"/>
        </w:rPr>
      </w:pPr>
      <w:bookmarkStart w:id="112" w:name="_Toc372714345"/>
      <w:bookmarkStart w:id="113" w:name="_Toc357762107"/>
      <w:bookmarkStart w:id="114" w:name="_Toc358152130"/>
      <w:bookmarkStart w:id="115" w:name="_Toc358121954"/>
      <w:r>
        <w:rPr>
          <w:rFonts w:hint="eastAsia"/>
          <w:bCs w:val="0"/>
          <w:sz w:val="24"/>
          <w:szCs w:val="24"/>
        </w:rPr>
        <w:t>用例</w:t>
      </w:r>
      <w:bookmarkEnd w:id="112"/>
      <w:bookmarkEnd w:id="113"/>
      <w:bookmarkEnd w:id="114"/>
      <w:bookmarkEnd w:id="115"/>
    </w:p>
    <w:p w14:paraId="6E776C21" w14:textId="77777777" w:rsidR="00794486" w:rsidRDefault="00386DCF">
      <w:pPr>
        <w:pStyle w:val="14"/>
        <w:ind w:left="420" w:firstLineChars="0" w:firstLine="0"/>
        <w:jc w:val="left"/>
        <w:rPr>
          <w:i/>
          <w:color w:val="4F81BD"/>
        </w:rPr>
      </w:pPr>
      <w:r>
        <w:rPr>
          <w:rFonts w:hint="eastAsia"/>
          <w:i/>
          <w:color w:val="4F81BD"/>
        </w:rPr>
        <w:t>【编写说明】</w:t>
      </w:r>
    </w:p>
    <w:p w14:paraId="767C21E6" w14:textId="77777777" w:rsidR="00794486" w:rsidRDefault="00386DCF">
      <w:pPr>
        <w:pStyle w:val="14"/>
        <w:ind w:left="420" w:firstLineChars="0" w:firstLine="0"/>
        <w:jc w:val="left"/>
        <w:rPr>
          <w:i/>
          <w:color w:val="4F81BD"/>
        </w:rPr>
      </w:pPr>
      <w:r>
        <w:rPr>
          <w:rFonts w:hint="eastAsia"/>
          <w:i/>
          <w:color w:val="4F81BD"/>
        </w:rPr>
        <w:t>针对业务用例进行说明。有两种业务用例的表示方法，一种是按功能进行分解描述；一种是分解为业务步骤来详细说明用例。每一个用例选择一种方式描述即可。</w:t>
      </w:r>
    </w:p>
    <w:p w14:paraId="132D74C3" w14:textId="77777777" w:rsidR="00794486" w:rsidRDefault="00386DCF">
      <w:pPr>
        <w:pStyle w:val="14"/>
        <w:ind w:left="420" w:firstLineChars="0" w:firstLine="0"/>
        <w:jc w:val="left"/>
        <w:rPr>
          <w:i/>
          <w:color w:val="4F81BD"/>
        </w:rPr>
      </w:pPr>
      <w:r>
        <w:rPr>
          <w:rFonts w:hint="eastAsia"/>
          <w:i/>
          <w:color w:val="4F81BD"/>
        </w:rPr>
        <w:t>业务用例清单中的所有用例都应该在下面逐一详细描述，如下面提供的两种表示法所示：</w:t>
      </w:r>
    </w:p>
    <w:p w14:paraId="51E50839" w14:textId="77777777" w:rsidR="00794486" w:rsidRDefault="00794486">
      <w:pPr>
        <w:pStyle w:val="14"/>
        <w:keepNext/>
        <w:keepLines/>
        <w:numPr>
          <w:ilvl w:val="1"/>
          <w:numId w:val="20"/>
        </w:numPr>
        <w:tabs>
          <w:tab w:val="left" w:pos="720"/>
        </w:tabs>
        <w:spacing w:before="260" w:after="260" w:line="415" w:lineRule="auto"/>
        <w:ind w:firstLineChars="0"/>
        <w:outlineLvl w:val="2"/>
        <w:rPr>
          <w:rFonts w:ascii="黑体" w:eastAsia="黑体" w:hAnsi="黑体"/>
          <w:b/>
          <w:vanish/>
          <w:kern w:val="2"/>
          <w:sz w:val="21"/>
          <w:szCs w:val="21"/>
        </w:rPr>
      </w:pPr>
      <w:bookmarkStart w:id="116" w:name="_Toc372714346"/>
      <w:bookmarkStart w:id="117" w:name="_Toc358152129"/>
      <w:bookmarkStart w:id="118" w:name="_Toc358121953"/>
      <w:bookmarkStart w:id="119" w:name="_Toc357762106"/>
      <w:bookmarkEnd w:id="116"/>
    </w:p>
    <w:bookmarkEnd w:id="117"/>
    <w:bookmarkEnd w:id="118"/>
    <w:bookmarkEnd w:id="119"/>
    <w:p w14:paraId="5A795310" w14:textId="77777777" w:rsidR="00794486" w:rsidRDefault="00386DCF">
      <w:pPr>
        <w:pStyle w:val="3"/>
        <w:numPr>
          <w:ilvl w:val="2"/>
          <w:numId w:val="17"/>
        </w:numPr>
        <w:spacing w:line="415" w:lineRule="auto"/>
        <w:rPr>
          <w:bCs w:val="0"/>
        </w:rPr>
      </w:pPr>
      <w:r>
        <w:rPr>
          <w:rFonts w:hint="eastAsia"/>
          <w:bCs w:val="0"/>
        </w:rPr>
        <w:t>用电量分析及高峰预警（周杰铭）</w:t>
      </w:r>
    </w:p>
    <w:p w14:paraId="7B747D47" w14:textId="77777777" w:rsidR="00794486" w:rsidRDefault="00386DCF">
      <w:pPr>
        <w:rPr>
          <w:color w:val="FF0000"/>
        </w:rPr>
      </w:pPr>
      <w:r>
        <w:rPr>
          <w:rFonts w:hint="eastAsia"/>
          <w:color w:val="FF0000"/>
        </w:rPr>
        <w:t>用例编号为</w:t>
      </w:r>
      <w:r>
        <w:rPr>
          <w:rFonts w:hint="eastAsia"/>
          <w:color w:val="FF0000"/>
        </w:rPr>
        <w:t xml:space="preserve">UC_01_XX  </w:t>
      </w:r>
      <w:r>
        <w:rPr>
          <w:rFonts w:hint="eastAsia"/>
          <w:color w:val="FF0000"/>
        </w:rPr>
        <w:t>活动编号为</w:t>
      </w:r>
    </w:p>
    <w:p w14:paraId="3EF6FF49" w14:textId="77777777" w:rsidR="00794486" w:rsidRDefault="00794486"/>
    <w:p w14:paraId="24AC5BFA"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用例清单</w:t>
      </w:r>
    </w:p>
    <w:p w14:paraId="0351521A" w14:textId="77777777" w:rsidR="00794486" w:rsidRDefault="00794486">
      <w:pPr>
        <w:ind w:firstLine="420"/>
      </w:pPr>
    </w:p>
    <w:p w14:paraId="61C75F79" w14:textId="77777777" w:rsidR="00794486" w:rsidRDefault="00386DCF">
      <w:pPr>
        <w:pStyle w:val="14"/>
        <w:ind w:left="420" w:firstLineChars="0" w:firstLine="0"/>
        <w:jc w:val="left"/>
        <w:rPr>
          <w:i/>
          <w:color w:val="4F81BD"/>
        </w:rPr>
      </w:pPr>
      <w:r>
        <w:rPr>
          <w:rFonts w:hint="eastAsia"/>
          <w:i/>
          <w:color w:val="4F81BD"/>
        </w:rPr>
        <w:t>【编写说明】</w:t>
      </w:r>
    </w:p>
    <w:p w14:paraId="38A68F5C" w14:textId="77777777" w:rsidR="00794486" w:rsidRDefault="00386DCF">
      <w:pPr>
        <w:pStyle w:val="14"/>
        <w:ind w:left="420" w:firstLineChars="0" w:firstLine="0"/>
        <w:jc w:val="left"/>
        <w:rPr>
          <w:i/>
          <w:color w:val="4F81BD"/>
        </w:rPr>
      </w:pPr>
      <w:r>
        <w:rPr>
          <w:rFonts w:hint="eastAsia"/>
          <w:i/>
          <w:color w:val="4F81BD"/>
        </w:rPr>
        <w:t>列出业务相关的所有用例，仅需要针对业务活动编写用例，对于业务步骤不需要进行编写。</w:t>
      </w:r>
    </w:p>
    <w:p w14:paraId="68D68433" w14:textId="77777777" w:rsidR="00794486" w:rsidRDefault="00386DCF">
      <w:pPr>
        <w:pStyle w:val="14"/>
        <w:ind w:left="420" w:firstLineChars="0" w:firstLine="0"/>
        <w:jc w:val="left"/>
        <w:rPr>
          <w:i/>
          <w:color w:val="4F81BD"/>
        </w:rPr>
      </w:pPr>
      <w:r>
        <w:rPr>
          <w:rFonts w:hint="eastAsia"/>
          <w:i/>
          <w:color w:val="4F81BD"/>
        </w:rPr>
        <w:t>【示例】</w:t>
      </w:r>
    </w:p>
    <w:p w14:paraId="089A992F" w14:textId="77777777" w:rsidR="00794486" w:rsidRDefault="00794486">
      <w:pPr>
        <w:pStyle w:val="14"/>
        <w:ind w:left="420" w:firstLineChars="0" w:firstLine="0"/>
        <w:jc w:val="left"/>
        <w:rPr>
          <w:i/>
          <w:color w:val="4F81BD"/>
        </w:rPr>
      </w:pPr>
    </w:p>
    <w:p w14:paraId="2DF34ED5" w14:textId="77777777" w:rsidR="00794486" w:rsidRDefault="00386DCF">
      <w:pPr>
        <w:pStyle w:val="14"/>
        <w:keepNext/>
        <w:ind w:firstLineChars="0" w:firstLine="0"/>
        <w:jc w:val="center"/>
      </w:pPr>
      <w:r>
        <w:rPr>
          <w:noProof/>
          <w:color w:val="4F81BD"/>
        </w:rPr>
        <w:drawing>
          <wp:inline distT="0" distB="0" distL="0" distR="0" wp14:anchorId="2EB76236" wp14:editId="4C3F86A9">
            <wp:extent cx="5400675" cy="4371975"/>
            <wp:effectExtent l="19050" t="0" r="9525" b="0"/>
            <wp:docPr id="4" name="图片 6" descr="用例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用例图示例"/>
                    <pic:cNvPicPr>
                      <a:picLocks noChangeAspect="1" noChangeArrowheads="1"/>
                    </pic:cNvPicPr>
                  </pic:nvPicPr>
                  <pic:blipFill>
                    <a:blip r:embed="rId46"/>
                    <a:srcRect/>
                    <a:stretch>
                      <a:fillRect/>
                    </a:stretch>
                  </pic:blipFill>
                  <pic:spPr>
                    <a:xfrm>
                      <a:off x="0" y="0"/>
                      <a:ext cx="5400675" cy="4371975"/>
                    </a:xfrm>
                    <a:prstGeom prst="rect">
                      <a:avLst/>
                    </a:prstGeom>
                    <a:noFill/>
                    <a:ln w="9525">
                      <a:noFill/>
                      <a:miter lim="800000"/>
                      <a:headEnd/>
                      <a:tailEnd/>
                    </a:ln>
                  </pic:spPr>
                </pic:pic>
              </a:graphicData>
            </a:graphic>
          </wp:inline>
        </w:drawing>
      </w:r>
    </w:p>
    <w:p w14:paraId="6A24020A" w14:textId="77777777" w:rsidR="00794486" w:rsidRDefault="00386DCF">
      <w:pPr>
        <w:pStyle w:val="aff7"/>
        <w:jc w:val="center"/>
      </w:pPr>
      <w:bookmarkStart w:id="120" w:name="_Toc37271452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用例图</w:t>
      </w:r>
      <w:bookmarkEnd w:id="120"/>
    </w:p>
    <w:p w14:paraId="026F3079" w14:textId="77777777" w:rsidR="00794486" w:rsidRDefault="00794486"/>
    <w:p w14:paraId="7EA34894" w14:textId="77777777" w:rsidR="00794486" w:rsidRDefault="00386DCF">
      <w:pPr>
        <w:pStyle w:val="aff7"/>
        <w:keepNext/>
        <w:jc w:val="center"/>
      </w:pPr>
      <w:bookmarkStart w:id="121" w:name="_Toc372714536"/>
      <w:bookmarkStart w:id="122" w:name="_Toc358155096"/>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用例清单</w:t>
      </w:r>
      <w:bookmarkEnd w:id="121"/>
      <w:bookmarkEnd w:id="1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2"/>
        <w:gridCol w:w="2838"/>
      </w:tblGrid>
      <w:tr w:rsidR="00794486" w14:paraId="450A6324" w14:textId="77777777">
        <w:trPr>
          <w:cantSplit/>
        </w:trPr>
        <w:tc>
          <w:tcPr>
            <w:tcW w:w="2842" w:type="dxa"/>
            <w:shd w:val="clear" w:color="auto" w:fill="C0C0C0"/>
          </w:tcPr>
          <w:p w14:paraId="59243F91" w14:textId="77777777" w:rsidR="00794486" w:rsidRDefault="00386DCF">
            <w:pPr>
              <w:pStyle w:val="affffffff4"/>
              <w:spacing w:line="240" w:lineRule="auto"/>
              <w:jc w:val="center"/>
              <w:rPr>
                <w:sz w:val="18"/>
              </w:rPr>
            </w:pPr>
            <w:r>
              <w:rPr>
                <w:rFonts w:hint="eastAsia"/>
                <w:sz w:val="18"/>
              </w:rPr>
              <w:t>用例编号</w:t>
            </w:r>
          </w:p>
        </w:tc>
        <w:tc>
          <w:tcPr>
            <w:tcW w:w="2842" w:type="dxa"/>
            <w:shd w:val="clear" w:color="auto" w:fill="C0C0C0"/>
          </w:tcPr>
          <w:p w14:paraId="5EA77A83" w14:textId="77777777" w:rsidR="00794486" w:rsidRDefault="00386DCF">
            <w:pPr>
              <w:pStyle w:val="affffffff4"/>
              <w:spacing w:line="240" w:lineRule="auto"/>
              <w:jc w:val="center"/>
              <w:rPr>
                <w:sz w:val="18"/>
              </w:rPr>
            </w:pPr>
            <w:r>
              <w:rPr>
                <w:rFonts w:hint="eastAsia"/>
                <w:sz w:val="18"/>
              </w:rPr>
              <w:t>用例名称</w:t>
            </w:r>
          </w:p>
        </w:tc>
        <w:tc>
          <w:tcPr>
            <w:tcW w:w="2838" w:type="dxa"/>
            <w:shd w:val="clear" w:color="auto" w:fill="C0C0C0"/>
          </w:tcPr>
          <w:p w14:paraId="5A13CF73" w14:textId="77777777" w:rsidR="00794486" w:rsidRDefault="00386DCF">
            <w:pPr>
              <w:pStyle w:val="affffffff4"/>
              <w:spacing w:line="240" w:lineRule="auto"/>
              <w:jc w:val="center"/>
              <w:rPr>
                <w:sz w:val="18"/>
              </w:rPr>
            </w:pPr>
            <w:r>
              <w:rPr>
                <w:rFonts w:hint="eastAsia"/>
                <w:sz w:val="18"/>
              </w:rPr>
              <w:t>活动编号</w:t>
            </w:r>
          </w:p>
        </w:tc>
      </w:tr>
      <w:tr w:rsidR="00794486" w14:paraId="7E1AFA50" w14:textId="77777777">
        <w:trPr>
          <w:cantSplit/>
        </w:trPr>
        <w:tc>
          <w:tcPr>
            <w:tcW w:w="2842" w:type="dxa"/>
          </w:tcPr>
          <w:p w14:paraId="3A8A394A" w14:textId="77777777" w:rsidR="00794486" w:rsidRDefault="00386DCF">
            <w:pPr>
              <w:pStyle w:val="affffffff4"/>
              <w:spacing w:line="240" w:lineRule="auto"/>
              <w:jc w:val="center"/>
              <w:rPr>
                <w:i/>
                <w:color w:val="4F81BD"/>
                <w:sz w:val="18"/>
              </w:rPr>
            </w:pPr>
            <w:r>
              <w:rPr>
                <w:rFonts w:hint="eastAsia"/>
                <w:i/>
                <w:color w:val="4F81BD"/>
                <w:sz w:val="18"/>
              </w:rPr>
              <w:t>UC-01</w:t>
            </w:r>
          </w:p>
        </w:tc>
        <w:tc>
          <w:tcPr>
            <w:tcW w:w="2842" w:type="dxa"/>
          </w:tcPr>
          <w:p w14:paraId="63C4A439" w14:textId="77777777" w:rsidR="00794486" w:rsidRDefault="00386DCF">
            <w:pPr>
              <w:pStyle w:val="affffffff4"/>
              <w:spacing w:line="240" w:lineRule="auto"/>
              <w:rPr>
                <w:i/>
                <w:color w:val="4F81BD"/>
                <w:sz w:val="18"/>
              </w:rPr>
            </w:pPr>
            <w:r>
              <w:rPr>
                <w:rFonts w:hint="eastAsia"/>
                <w:i/>
                <w:color w:val="4F81BD"/>
                <w:sz w:val="18"/>
              </w:rPr>
              <w:t>转账管理</w:t>
            </w:r>
          </w:p>
        </w:tc>
        <w:tc>
          <w:tcPr>
            <w:tcW w:w="2838" w:type="dxa"/>
          </w:tcPr>
          <w:p w14:paraId="09DCFE78" w14:textId="77777777" w:rsidR="00794486" w:rsidRDefault="00386DCF">
            <w:pPr>
              <w:pStyle w:val="affffffff4"/>
              <w:spacing w:line="240" w:lineRule="auto"/>
              <w:rPr>
                <w:i/>
                <w:color w:val="4F81BD"/>
                <w:sz w:val="18"/>
              </w:rPr>
            </w:pPr>
            <w:r>
              <w:rPr>
                <w:rFonts w:hint="eastAsia"/>
                <w:i/>
                <w:color w:val="4F81BD"/>
                <w:sz w:val="18"/>
              </w:rPr>
              <w:t>ACT01</w:t>
            </w:r>
          </w:p>
        </w:tc>
      </w:tr>
      <w:tr w:rsidR="00794486" w14:paraId="182E6419" w14:textId="77777777">
        <w:trPr>
          <w:cantSplit/>
        </w:trPr>
        <w:tc>
          <w:tcPr>
            <w:tcW w:w="2842" w:type="dxa"/>
          </w:tcPr>
          <w:p w14:paraId="6C01BC28" w14:textId="77777777" w:rsidR="00794486" w:rsidRDefault="00386DCF">
            <w:pPr>
              <w:pStyle w:val="affffffff4"/>
              <w:spacing w:line="240" w:lineRule="auto"/>
              <w:jc w:val="center"/>
              <w:rPr>
                <w:i/>
                <w:color w:val="4F81BD"/>
                <w:sz w:val="18"/>
              </w:rPr>
            </w:pPr>
            <w:r>
              <w:rPr>
                <w:rFonts w:hint="eastAsia"/>
                <w:i/>
                <w:color w:val="4F81BD"/>
                <w:sz w:val="18"/>
              </w:rPr>
              <w:t>UC-02</w:t>
            </w:r>
          </w:p>
        </w:tc>
        <w:tc>
          <w:tcPr>
            <w:tcW w:w="2842" w:type="dxa"/>
          </w:tcPr>
          <w:p w14:paraId="199C365B" w14:textId="77777777" w:rsidR="00794486" w:rsidRDefault="00386DCF">
            <w:pPr>
              <w:pStyle w:val="affffffff4"/>
              <w:spacing w:line="240" w:lineRule="auto"/>
              <w:rPr>
                <w:i/>
                <w:color w:val="4F81BD"/>
                <w:sz w:val="18"/>
              </w:rPr>
            </w:pPr>
            <w:r>
              <w:rPr>
                <w:rFonts w:hint="eastAsia"/>
                <w:i/>
                <w:color w:val="4F81BD"/>
                <w:sz w:val="18"/>
              </w:rPr>
              <w:t>销售管理</w:t>
            </w:r>
          </w:p>
        </w:tc>
        <w:tc>
          <w:tcPr>
            <w:tcW w:w="2838" w:type="dxa"/>
          </w:tcPr>
          <w:p w14:paraId="18DE0339" w14:textId="77777777" w:rsidR="00794486" w:rsidRDefault="00386DCF">
            <w:pPr>
              <w:pStyle w:val="affffffff4"/>
              <w:spacing w:line="240" w:lineRule="auto"/>
              <w:rPr>
                <w:i/>
                <w:color w:val="4F81BD"/>
                <w:sz w:val="18"/>
              </w:rPr>
            </w:pPr>
            <w:r>
              <w:rPr>
                <w:rFonts w:hint="eastAsia"/>
                <w:i/>
                <w:color w:val="4F81BD"/>
                <w:sz w:val="18"/>
              </w:rPr>
              <w:t>ACT02</w:t>
            </w:r>
          </w:p>
        </w:tc>
      </w:tr>
      <w:tr w:rsidR="00794486" w14:paraId="4ED52D80" w14:textId="77777777">
        <w:trPr>
          <w:cantSplit/>
        </w:trPr>
        <w:tc>
          <w:tcPr>
            <w:tcW w:w="2842" w:type="dxa"/>
          </w:tcPr>
          <w:p w14:paraId="46C2C403" w14:textId="77777777" w:rsidR="00794486" w:rsidRDefault="00386DCF">
            <w:pPr>
              <w:pStyle w:val="affffffff4"/>
              <w:spacing w:line="240" w:lineRule="auto"/>
              <w:jc w:val="center"/>
              <w:rPr>
                <w:i/>
                <w:color w:val="4F81BD"/>
                <w:sz w:val="18"/>
              </w:rPr>
            </w:pPr>
            <w:r>
              <w:rPr>
                <w:rFonts w:hint="eastAsia"/>
                <w:i/>
                <w:color w:val="4F81BD"/>
                <w:sz w:val="18"/>
              </w:rPr>
              <w:t>UC-03</w:t>
            </w:r>
          </w:p>
        </w:tc>
        <w:tc>
          <w:tcPr>
            <w:tcW w:w="2842" w:type="dxa"/>
          </w:tcPr>
          <w:p w14:paraId="38E67205" w14:textId="77777777" w:rsidR="00794486" w:rsidRDefault="00386DCF">
            <w:pPr>
              <w:pStyle w:val="affffffff4"/>
              <w:spacing w:line="240" w:lineRule="auto"/>
              <w:rPr>
                <w:i/>
                <w:color w:val="4F81BD"/>
                <w:sz w:val="18"/>
              </w:rPr>
            </w:pPr>
            <w:r>
              <w:rPr>
                <w:rFonts w:hint="eastAsia"/>
                <w:i/>
                <w:color w:val="4F81BD"/>
                <w:sz w:val="18"/>
              </w:rPr>
              <w:t>回执管理</w:t>
            </w:r>
          </w:p>
        </w:tc>
        <w:tc>
          <w:tcPr>
            <w:tcW w:w="2838" w:type="dxa"/>
          </w:tcPr>
          <w:p w14:paraId="7BB0F5DE" w14:textId="77777777" w:rsidR="00794486" w:rsidRDefault="00386DCF">
            <w:pPr>
              <w:pStyle w:val="affffffff4"/>
              <w:spacing w:line="240" w:lineRule="auto"/>
              <w:rPr>
                <w:i/>
                <w:color w:val="4F81BD"/>
                <w:sz w:val="18"/>
              </w:rPr>
            </w:pPr>
            <w:r>
              <w:rPr>
                <w:rFonts w:hint="eastAsia"/>
                <w:i/>
                <w:color w:val="4F81BD"/>
                <w:sz w:val="18"/>
              </w:rPr>
              <w:t>ACT03</w:t>
            </w:r>
          </w:p>
        </w:tc>
      </w:tr>
      <w:tr w:rsidR="00794486" w14:paraId="00344129" w14:textId="77777777">
        <w:trPr>
          <w:cantSplit/>
        </w:trPr>
        <w:tc>
          <w:tcPr>
            <w:tcW w:w="2842" w:type="dxa"/>
          </w:tcPr>
          <w:p w14:paraId="633F580C" w14:textId="77777777" w:rsidR="00794486" w:rsidRDefault="00386DCF">
            <w:pPr>
              <w:pStyle w:val="affffffff4"/>
              <w:spacing w:line="240" w:lineRule="auto"/>
              <w:jc w:val="center"/>
              <w:rPr>
                <w:i/>
                <w:color w:val="4F81BD"/>
                <w:sz w:val="18"/>
              </w:rPr>
            </w:pPr>
            <w:r>
              <w:rPr>
                <w:rFonts w:hint="eastAsia"/>
                <w:i/>
                <w:color w:val="4F81BD"/>
                <w:sz w:val="18"/>
              </w:rPr>
              <w:t>UC-04</w:t>
            </w:r>
          </w:p>
        </w:tc>
        <w:tc>
          <w:tcPr>
            <w:tcW w:w="2842" w:type="dxa"/>
          </w:tcPr>
          <w:p w14:paraId="1021A851" w14:textId="77777777" w:rsidR="00794486" w:rsidRDefault="00386DCF">
            <w:pPr>
              <w:pStyle w:val="affffffff4"/>
              <w:spacing w:line="240" w:lineRule="auto"/>
              <w:rPr>
                <w:i/>
                <w:color w:val="4F81BD"/>
                <w:sz w:val="18"/>
              </w:rPr>
            </w:pPr>
            <w:r>
              <w:rPr>
                <w:rFonts w:hint="eastAsia"/>
                <w:i/>
                <w:color w:val="4F81BD"/>
                <w:sz w:val="18"/>
              </w:rPr>
              <w:t>租金管理</w:t>
            </w:r>
          </w:p>
        </w:tc>
        <w:tc>
          <w:tcPr>
            <w:tcW w:w="2838" w:type="dxa"/>
          </w:tcPr>
          <w:p w14:paraId="7642EABD" w14:textId="77777777" w:rsidR="00794486" w:rsidRDefault="00386DCF">
            <w:pPr>
              <w:pStyle w:val="affffffff4"/>
              <w:spacing w:line="240" w:lineRule="auto"/>
              <w:rPr>
                <w:i/>
                <w:color w:val="4F81BD"/>
                <w:sz w:val="18"/>
              </w:rPr>
            </w:pPr>
            <w:r>
              <w:rPr>
                <w:rFonts w:hint="eastAsia"/>
                <w:i/>
                <w:color w:val="4F81BD"/>
                <w:sz w:val="18"/>
              </w:rPr>
              <w:t>ACT04</w:t>
            </w:r>
          </w:p>
        </w:tc>
      </w:tr>
      <w:tr w:rsidR="00794486" w14:paraId="4E3D2752" w14:textId="77777777">
        <w:trPr>
          <w:cantSplit/>
        </w:trPr>
        <w:tc>
          <w:tcPr>
            <w:tcW w:w="2842" w:type="dxa"/>
          </w:tcPr>
          <w:p w14:paraId="6FB475F8" w14:textId="77777777" w:rsidR="00794486" w:rsidRDefault="00386DCF">
            <w:pPr>
              <w:pStyle w:val="affffffff4"/>
              <w:spacing w:line="240" w:lineRule="auto"/>
              <w:jc w:val="center"/>
              <w:rPr>
                <w:i/>
                <w:color w:val="4F81BD"/>
                <w:sz w:val="18"/>
              </w:rPr>
            </w:pPr>
            <w:r>
              <w:rPr>
                <w:rFonts w:hint="eastAsia"/>
                <w:i/>
                <w:color w:val="4F81BD"/>
                <w:sz w:val="18"/>
              </w:rPr>
              <w:t>UC-05</w:t>
            </w:r>
          </w:p>
        </w:tc>
        <w:tc>
          <w:tcPr>
            <w:tcW w:w="2842" w:type="dxa"/>
          </w:tcPr>
          <w:p w14:paraId="791E8E26" w14:textId="77777777" w:rsidR="00794486" w:rsidRDefault="00386DCF">
            <w:pPr>
              <w:pStyle w:val="affffffff4"/>
              <w:spacing w:line="240" w:lineRule="auto"/>
              <w:rPr>
                <w:i/>
                <w:color w:val="4F81BD"/>
                <w:sz w:val="18"/>
              </w:rPr>
            </w:pPr>
            <w:r>
              <w:rPr>
                <w:rFonts w:hint="eastAsia"/>
                <w:i/>
                <w:color w:val="4F81BD"/>
                <w:sz w:val="18"/>
              </w:rPr>
              <w:t>现金管理</w:t>
            </w:r>
          </w:p>
        </w:tc>
        <w:tc>
          <w:tcPr>
            <w:tcW w:w="2838" w:type="dxa"/>
          </w:tcPr>
          <w:p w14:paraId="244034FA" w14:textId="77777777" w:rsidR="00794486" w:rsidRDefault="00386DCF">
            <w:pPr>
              <w:pStyle w:val="affffffff4"/>
              <w:spacing w:line="240" w:lineRule="auto"/>
              <w:rPr>
                <w:i/>
                <w:color w:val="4F81BD"/>
                <w:sz w:val="18"/>
              </w:rPr>
            </w:pPr>
            <w:r>
              <w:rPr>
                <w:rFonts w:hint="eastAsia"/>
                <w:i/>
                <w:color w:val="4F81BD"/>
                <w:sz w:val="18"/>
              </w:rPr>
              <w:t>ACT05</w:t>
            </w:r>
          </w:p>
        </w:tc>
      </w:tr>
      <w:tr w:rsidR="00794486" w14:paraId="46468BFD" w14:textId="77777777">
        <w:trPr>
          <w:cantSplit/>
        </w:trPr>
        <w:tc>
          <w:tcPr>
            <w:tcW w:w="2842" w:type="dxa"/>
          </w:tcPr>
          <w:p w14:paraId="1B1A6017" w14:textId="77777777" w:rsidR="00794486" w:rsidRDefault="00386DCF">
            <w:pPr>
              <w:pStyle w:val="affffffff4"/>
              <w:spacing w:line="240" w:lineRule="auto"/>
              <w:jc w:val="center"/>
              <w:rPr>
                <w:i/>
                <w:color w:val="4F81BD"/>
                <w:sz w:val="18"/>
              </w:rPr>
            </w:pPr>
            <w:r>
              <w:rPr>
                <w:rFonts w:hint="eastAsia"/>
                <w:i/>
                <w:color w:val="4F81BD"/>
                <w:sz w:val="18"/>
              </w:rPr>
              <w:t>UC-06</w:t>
            </w:r>
          </w:p>
        </w:tc>
        <w:tc>
          <w:tcPr>
            <w:tcW w:w="2842" w:type="dxa"/>
          </w:tcPr>
          <w:p w14:paraId="5DE50A07" w14:textId="77777777" w:rsidR="00794486" w:rsidRDefault="00386DCF">
            <w:pPr>
              <w:pStyle w:val="affffffff4"/>
              <w:spacing w:line="240" w:lineRule="auto"/>
              <w:rPr>
                <w:i/>
                <w:color w:val="4F81BD"/>
                <w:sz w:val="18"/>
              </w:rPr>
            </w:pPr>
            <w:r>
              <w:rPr>
                <w:rFonts w:hint="eastAsia"/>
                <w:i/>
                <w:color w:val="4F81BD"/>
                <w:sz w:val="18"/>
              </w:rPr>
              <w:t>活动审计</w:t>
            </w:r>
          </w:p>
        </w:tc>
        <w:tc>
          <w:tcPr>
            <w:tcW w:w="2838" w:type="dxa"/>
          </w:tcPr>
          <w:p w14:paraId="36BE86CF" w14:textId="77777777" w:rsidR="00794486" w:rsidRDefault="00386DCF">
            <w:pPr>
              <w:pStyle w:val="affffffff4"/>
              <w:spacing w:line="240" w:lineRule="auto"/>
              <w:rPr>
                <w:i/>
                <w:color w:val="4F81BD"/>
                <w:sz w:val="18"/>
              </w:rPr>
            </w:pPr>
            <w:r>
              <w:rPr>
                <w:rFonts w:hint="eastAsia"/>
                <w:i/>
                <w:color w:val="4F81BD"/>
                <w:sz w:val="18"/>
              </w:rPr>
              <w:t>ACT06</w:t>
            </w:r>
          </w:p>
        </w:tc>
      </w:tr>
      <w:tr w:rsidR="00794486" w14:paraId="1C20B2D9" w14:textId="77777777">
        <w:trPr>
          <w:cantSplit/>
        </w:trPr>
        <w:tc>
          <w:tcPr>
            <w:tcW w:w="2842" w:type="dxa"/>
          </w:tcPr>
          <w:p w14:paraId="1B754C1E" w14:textId="77777777" w:rsidR="00794486" w:rsidRDefault="00386DCF">
            <w:pPr>
              <w:pStyle w:val="affffffff4"/>
              <w:spacing w:line="240" w:lineRule="auto"/>
              <w:jc w:val="center"/>
              <w:rPr>
                <w:i/>
                <w:color w:val="4F81BD"/>
                <w:sz w:val="18"/>
              </w:rPr>
            </w:pPr>
            <w:r>
              <w:rPr>
                <w:rFonts w:hint="eastAsia"/>
                <w:i/>
                <w:color w:val="4F81BD"/>
                <w:sz w:val="18"/>
              </w:rPr>
              <w:t>UC-07</w:t>
            </w:r>
          </w:p>
        </w:tc>
        <w:tc>
          <w:tcPr>
            <w:tcW w:w="2842" w:type="dxa"/>
          </w:tcPr>
          <w:p w14:paraId="7DF5E141" w14:textId="77777777" w:rsidR="00794486" w:rsidRDefault="00386DCF">
            <w:pPr>
              <w:pStyle w:val="affffffff4"/>
              <w:spacing w:line="240" w:lineRule="auto"/>
              <w:rPr>
                <w:i/>
                <w:color w:val="4F81BD"/>
                <w:sz w:val="18"/>
              </w:rPr>
            </w:pPr>
            <w:r>
              <w:rPr>
                <w:rFonts w:hint="eastAsia"/>
                <w:i/>
                <w:color w:val="4F81BD"/>
                <w:sz w:val="18"/>
              </w:rPr>
              <w:t>安全管理</w:t>
            </w:r>
          </w:p>
        </w:tc>
        <w:tc>
          <w:tcPr>
            <w:tcW w:w="2838" w:type="dxa"/>
          </w:tcPr>
          <w:p w14:paraId="5CCF69F5" w14:textId="77777777" w:rsidR="00794486" w:rsidRDefault="00386DCF">
            <w:pPr>
              <w:pStyle w:val="affffffff4"/>
              <w:spacing w:line="240" w:lineRule="auto"/>
              <w:rPr>
                <w:i/>
                <w:color w:val="4F81BD"/>
                <w:sz w:val="18"/>
              </w:rPr>
            </w:pPr>
            <w:r>
              <w:rPr>
                <w:rFonts w:hint="eastAsia"/>
                <w:i/>
                <w:color w:val="4F81BD"/>
                <w:sz w:val="18"/>
              </w:rPr>
              <w:t>ACT07</w:t>
            </w:r>
          </w:p>
        </w:tc>
      </w:tr>
      <w:tr w:rsidR="00794486" w14:paraId="1E110549" w14:textId="77777777">
        <w:trPr>
          <w:cantSplit/>
        </w:trPr>
        <w:tc>
          <w:tcPr>
            <w:tcW w:w="2842" w:type="dxa"/>
          </w:tcPr>
          <w:p w14:paraId="2D79F651" w14:textId="77777777" w:rsidR="00794486" w:rsidRDefault="00386DCF">
            <w:pPr>
              <w:pStyle w:val="affffffff4"/>
              <w:spacing w:line="240" w:lineRule="auto"/>
              <w:jc w:val="center"/>
              <w:rPr>
                <w:i/>
                <w:color w:val="4F81BD"/>
                <w:sz w:val="18"/>
              </w:rPr>
            </w:pPr>
            <w:r>
              <w:rPr>
                <w:rFonts w:hint="eastAsia"/>
                <w:i/>
                <w:color w:val="4F81BD"/>
                <w:sz w:val="18"/>
              </w:rPr>
              <w:t>UC-08</w:t>
            </w:r>
          </w:p>
        </w:tc>
        <w:tc>
          <w:tcPr>
            <w:tcW w:w="2842" w:type="dxa"/>
          </w:tcPr>
          <w:p w14:paraId="3AEB3FD7" w14:textId="77777777" w:rsidR="00794486" w:rsidRDefault="00386DCF">
            <w:pPr>
              <w:pStyle w:val="affffffff4"/>
              <w:spacing w:line="240" w:lineRule="auto"/>
              <w:rPr>
                <w:i/>
                <w:color w:val="4F81BD"/>
                <w:sz w:val="18"/>
              </w:rPr>
            </w:pPr>
            <w:r>
              <w:rPr>
                <w:rFonts w:hint="eastAsia"/>
                <w:i/>
                <w:color w:val="4F81BD"/>
                <w:sz w:val="18"/>
              </w:rPr>
              <w:t>用户管理</w:t>
            </w:r>
          </w:p>
        </w:tc>
        <w:tc>
          <w:tcPr>
            <w:tcW w:w="2838" w:type="dxa"/>
          </w:tcPr>
          <w:p w14:paraId="6DFD00B5" w14:textId="77777777" w:rsidR="00794486" w:rsidRDefault="00386DCF">
            <w:pPr>
              <w:pStyle w:val="affffffff4"/>
              <w:spacing w:line="240" w:lineRule="auto"/>
              <w:rPr>
                <w:i/>
                <w:color w:val="4F81BD"/>
                <w:sz w:val="18"/>
              </w:rPr>
            </w:pPr>
            <w:r>
              <w:rPr>
                <w:rFonts w:hint="eastAsia"/>
                <w:i/>
                <w:color w:val="4F81BD"/>
                <w:sz w:val="18"/>
              </w:rPr>
              <w:t>ACT08</w:t>
            </w:r>
          </w:p>
        </w:tc>
      </w:tr>
    </w:tbl>
    <w:p w14:paraId="0E0479CB" w14:textId="77777777" w:rsidR="00794486" w:rsidRDefault="00794486"/>
    <w:p w14:paraId="5CC12408"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温度对用电量的影响分析（分项活动说明）</w:t>
      </w:r>
    </w:p>
    <w:p w14:paraId="78902517"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7B4A4316" w14:textId="77777777">
        <w:tc>
          <w:tcPr>
            <w:tcW w:w="993" w:type="dxa"/>
            <w:shd w:val="clear" w:color="auto" w:fill="D9D9D9"/>
            <w:vAlign w:val="center"/>
          </w:tcPr>
          <w:p w14:paraId="4CEBC98F" w14:textId="77777777" w:rsidR="00794486" w:rsidRDefault="00386DCF">
            <w:pPr>
              <w:rPr>
                <w:rFonts w:ascii="宋体" w:hAnsi="宋体"/>
                <w:b/>
                <w:sz w:val="18"/>
              </w:rPr>
            </w:pPr>
            <w:r>
              <w:rPr>
                <w:rFonts w:ascii="宋体" w:hAnsi="宋体" w:hint="eastAsia"/>
                <w:b/>
                <w:sz w:val="18"/>
              </w:rPr>
              <w:t>用例名称</w:t>
            </w:r>
          </w:p>
        </w:tc>
        <w:tc>
          <w:tcPr>
            <w:tcW w:w="7620" w:type="dxa"/>
          </w:tcPr>
          <w:p w14:paraId="0CA04380" w14:textId="77777777" w:rsidR="00794486" w:rsidRDefault="00386DCF">
            <w:pPr>
              <w:rPr>
                <w:rFonts w:ascii="宋体" w:hAnsi="宋体"/>
                <w:i/>
                <w:color w:val="4F81BD"/>
                <w:sz w:val="18"/>
              </w:rPr>
            </w:pPr>
            <w:r>
              <w:rPr>
                <w:rFonts w:ascii="宋体" w:hAnsi="宋体" w:hint="eastAsia"/>
                <w:i/>
                <w:color w:val="4F81BD"/>
                <w:sz w:val="18"/>
              </w:rPr>
              <w:t>银行转帐</w:t>
            </w:r>
          </w:p>
        </w:tc>
      </w:tr>
      <w:tr w:rsidR="00794486" w14:paraId="2672D3CE" w14:textId="77777777">
        <w:tc>
          <w:tcPr>
            <w:tcW w:w="993" w:type="dxa"/>
            <w:shd w:val="clear" w:color="auto" w:fill="D9D9D9"/>
            <w:vAlign w:val="center"/>
          </w:tcPr>
          <w:p w14:paraId="6AFCAF08" w14:textId="77777777" w:rsidR="00794486" w:rsidRDefault="00386DCF">
            <w:pPr>
              <w:rPr>
                <w:rFonts w:ascii="宋体" w:hAnsi="宋体"/>
                <w:b/>
                <w:sz w:val="18"/>
              </w:rPr>
            </w:pPr>
            <w:r>
              <w:rPr>
                <w:rFonts w:ascii="宋体" w:hAnsi="宋体" w:hint="eastAsia"/>
                <w:b/>
                <w:sz w:val="18"/>
              </w:rPr>
              <w:t>用例编号</w:t>
            </w:r>
          </w:p>
        </w:tc>
        <w:tc>
          <w:tcPr>
            <w:tcW w:w="7620" w:type="dxa"/>
          </w:tcPr>
          <w:p w14:paraId="7AD3B279" w14:textId="77777777" w:rsidR="00794486" w:rsidRDefault="00386DCF">
            <w:pPr>
              <w:rPr>
                <w:rFonts w:ascii="宋体" w:hAnsi="宋体"/>
                <w:i/>
                <w:color w:val="4F81BD"/>
                <w:sz w:val="18"/>
              </w:rPr>
            </w:pPr>
            <w:r>
              <w:rPr>
                <w:rFonts w:ascii="宋体" w:hAnsi="宋体" w:hint="eastAsia"/>
                <w:i/>
                <w:color w:val="4F81BD"/>
                <w:sz w:val="18"/>
              </w:rPr>
              <w:t>XXX_UC-P1-01</w:t>
            </w:r>
          </w:p>
        </w:tc>
      </w:tr>
      <w:tr w:rsidR="00794486" w14:paraId="36649EFA" w14:textId="77777777">
        <w:tc>
          <w:tcPr>
            <w:tcW w:w="993" w:type="dxa"/>
            <w:shd w:val="clear" w:color="auto" w:fill="D9D9D9"/>
            <w:vAlign w:val="center"/>
          </w:tcPr>
          <w:p w14:paraId="1E344574" w14:textId="77777777" w:rsidR="00794486" w:rsidRDefault="00386DCF">
            <w:pPr>
              <w:rPr>
                <w:rFonts w:ascii="宋体" w:hAnsi="宋体"/>
                <w:b/>
                <w:sz w:val="18"/>
              </w:rPr>
            </w:pPr>
            <w:r>
              <w:rPr>
                <w:rFonts w:ascii="宋体" w:hAnsi="宋体" w:hint="eastAsia"/>
                <w:b/>
                <w:sz w:val="18"/>
              </w:rPr>
              <w:t>参与者</w:t>
            </w:r>
          </w:p>
        </w:tc>
        <w:tc>
          <w:tcPr>
            <w:tcW w:w="7620" w:type="dxa"/>
          </w:tcPr>
          <w:p w14:paraId="56592EC8" w14:textId="77777777" w:rsidR="00794486" w:rsidRDefault="00386DCF">
            <w:pPr>
              <w:rPr>
                <w:rFonts w:ascii="宋体" w:hAnsi="宋体"/>
                <w:i/>
                <w:color w:val="4F81BD"/>
                <w:sz w:val="18"/>
              </w:rPr>
            </w:pPr>
            <w:r>
              <w:rPr>
                <w:rFonts w:ascii="宋体" w:hAnsi="宋体" w:hint="eastAsia"/>
                <w:i/>
                <w:color w:val="4F81BD"/>
                <w:sz w:val="18"/>
              </w:rPr>
              <w:t>执行该用例的岗位，与4.3定义的岗位对应</w:t>
            </w:r>
          </w:p>
        </w:tc>
      </w:tr>
      <w:tr w:rsidR="00794486" w14:paraId="42E21AE9" w14:textId="77777777">
        <w:tc>
          <w:tcPr>
            <w:tcW w:w="993" w:type="dxa"/>
            <w:shd w:val="clear" w:color="auto" w:fill="D9D9D9"/>
            <w:vAlign w:val="center"/>
          </w:tcPr>
          <w:p w14:paraId="4D339B03"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4FCE92C9" w14:textId="77777777" w:rsidR="00794486" w:rsidRDefault="00386DCF">
            <w:pPr>
              <w:rPr>
                <w:rFonts w:ascii="宋体" w:hAnsi="宋体"/>
                <w:i/>
                <w:color w:val="4F81BD"/>
                <w:sz w:val="18"/>
              </w:rPr>
            </w:pPr>
            <w:r>
              <w:rPr>
                <w:rFonts w:ascii="宋体" w:hAnsi="宋体" w:hint="eastAsia"/>
                <w:i/>
                <w:color w:val="4F81BD"/>
                <w:sz w:val="18"/>
              </w:rPr>
              <w:t>用户通过认证并成功登录系统，并且已经开通了转账功能</w:t>
            </w:r>
          </w:p>
        </w:tc>
      </w:tr>
      <w:tr w:rsidR="00794486" w14:paraId="3500E36D" w14:textId="77777777">
        <w:tc>
          <w:tcPr>
            <w:tcW w:w="993" w:type="dxa"/>
            <w:shd w:val="clear" w:color="auto" w:fill="D9D9D9"/>
            <w:vAlign w:val="center"/>
          </w:tcPr>
          <w:p w14:paraId="772F3A14" w14:textId="77777777" w:rsidR="00794486" w:rsidRDefault="00386DCF">
            <w:pPr>
              <w:rPr>
                <w:rFonts w:ascii="宋体" w:hAnsi="宋体"/>
                <w:b/>
                <w:sz w:val="18"/>
              </w:rPr>
            </w:pPr>
            <w:r>
              <w:rPr>
                <w:rFonts w:ascii="宋体" w:hAnsi="宋体" w:hint="eastAsia"/>
                <w:b/>
                <w:sz w:val="18"/>
              </w:rPr>
              <w:t>业务步骤</w:t>
            </w:r>
          </w:p>
        </w:tc>
        <w:tc>
          <w:tcPr>
            <w:tcW w:w="7620" w:type="dxa"/>
          </w:tcPr>
          <w:p w14:paraId="69D3FE82" w14:textId="77777777" w:rsidR="00794486" w:rsidRDefault="00386DCF">
            <w:pPr>
              <w:numPr>
                <w:ilvl w:val="0"/>
                <w:numId w:val="22"/>
              </w:numPr>
              <w:rPr>
                <w:rFonts w:ascii="宋体" w:hAnsi="宋体"/>
                <w:i/>
                <w:color w:val="4F81BD"/>
                <w:sz w:val="18"/>
              </w:rPr>
            </w:pPr>
            <w:r>
              <w:rPr>
                <w:rFonts w:ascii="宋体" w:hAnsi="宋体" w:hint="eastAsia"/>
                <w:i/>
                <w:color w:val="4F81BD"/>
                <w:sz w:val="18"/>
              </w:rPr>
              <w:t>查询待转出账户余额，检查是否有足够存款</w:t>
            </w:r>
          </w:p>
          <w:p w14:paraId="04D7BB24" w14:textId="77777777" w:rsidR="00794486" w:rsidRDefault="00386DCF">
            <w:pPr>
              <w:numPr>
                <w:ilvl w:val="0"/>
                <w:numId w:val="22"/>
              </w:numPr>
              <w:rPr>
                <w:rFonts w:ascii="宋体" w:hAnsi="宋体"/>
                <w:i/>
                <w:color w:val="4F81BD"/>
                <w:sz w:val="18"/>
              </w:rPr>
            </w:pPr>
            <w:r>
              <w:rPr>
                <w:rFonts w:ascii="宋体" w:hAnsi="宋体" w:hint="eastAsia"/>
                <w:i/>
                <w:color w:val="4F81BD"/>
                <w:sz w:val="18"/>
              </w:rPr>
              <w:t>从待转出账户扣除相应款项</w:t>
            </w:r>
          </w:p>
          <w:p w14:paraId="6332F57F" w14:textId="77777777" w:rsidR="00794486" w:rsidRDefault="00386DCF">
            <w:pPr>
              <w:numPr>
                <w:ilvl w:val="0"/>
                <w:numId w:val="22"/>
              </w:numPr>
              <w:rPr>
                <w:rFonts w:ascii="宋体" w:hAnsi="宋体"/>
                <w:i/>
                <w:color w:val="4F81BD"/>
                <w:sz w:val="18"/>
              </w:rPr>
            </w:pPr>
            <w:r>
              <w:rPr>
                <w:rFonts w:ascii="宋体" w:hAnsi="宋体" w:hint="eastAsia"/>
                <w:i/>
                <w:color w:val="4F81BD"/>
                <w:sz w:val="18"/>
              </w:rPr>
              <w:t>在转入账户转入相应款项</w:t>
            </w:r>
          </w:p>
        </w:tc>
      </w:tr>
      <w:tr w:rsidR="00794486" w14:paraId="705CDBC6" w14:textId="77777777">
        <w:tc>
          <w:tcPr>
            <w:tcW w:w="993" w:type="dxa"/>
            <w:shd w:val="clear" w:color="auto" w:fill="D9D9D9"/>
            <w:vAlign w:val="center"/>
          </w:tcPr>
          <w:p w14:paraId="7E21A1B6" w14:textId="77777777" w:rsidR="00794486" w:rsidRDefault="00386DCF">
            <w:pPr>
              <w:rPr>
                <w:rFonts w:ascii="宋体" w:hAnsi="宋体"/>
                <w:b/>
                <w:sz w:val="18"/>
              </w:rPr>
            </w:pPr>
            <w:r>
              <w:rPr>
                <w:rFonts w:ascii="宋体" w:hAnsi="宋体" w:hint="eastAsia"/>
                <w:b/>
                <w:sz w:val="18"/>
              </w:rPr>
              <w:t>后置条件</w:t>
            </w:r>
          </w:p>
        </w:tc>
        <w:tc>
          <w:tcPr>
            <w:tcW w:w="7620" w:type="dxa"/>
          </w:tcPr>
          <w:p w14:paraId="6B45D081" w14:textId="77777777" w:rsidR="00794486" w:rsidRDefault="00794486">
            <w:pPr>
              <w:rPr>
                <w:rFonts w:ascii="宋体" w:hAnsi="宋体"/>
                <w:i/>
                <w:color w:val="4F81BD"/>
                <w:sz w:val="18"/>
              </w:rPr>
            </w:pPr>
          </w:p>
        </w:tc>
      </w:tr>
      <w:tr w:rsidR="00794486" w14:paraId="09486D8E" w14:textId="77777777">
        <w:tc>
          <w:tcPr>
            <w:tcW w:w="993" w:type="dxa"/>
            <w:shd w:val="clear" w:color="auto" w:fill="D9D9D9"/>
            <w:vAlign w:val="center"/>
          </w:tcPr>
          <w:p w14:paraId="35681EF6"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767889B9" w14:textId="77777777" w:rsidR="00794486" w:rsidRDefault="00794486">
            <w:pPr>
              <w:rPr>
                <w:rFonts w:ascii="宋体" w:hAnsi="宋体"/>
                <w:i/>
                <w:color w:val="4F81BD"/>
                <w:sz w:val="18"/>
              </w:rPr>
            </w:pPr>
          </w:p>
        </w:tc>
      </w:tr>
      <w:tr w:rsidR="00794486" w14:paraId="36B953A3" w14:textId="77777777">
        <w:tc>
          <w:tcPr>
            <w:tcW w:w="993" w:type="dxa"/>
            <w:shd w:val="clear" w:color="auto" w:fill="D9D9D9"/>
            <w:vAlign w:val="center"/>
          </w:tcPr>
          <w:p w14:paraId="3A9F9111"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168D00A9"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转账</w:t>
            </w:r>
          </w:p>
          <w:p w14:paraId="3A5F11CF" w14:textId="77777777" w:rsidR="00794486" w:rsidRDefault="00386DCF">
            <w:pPr>
              <w:numPr>
                <w:ilvl w:val="0"/>
                <w:numId w:val="23"/>
              </w:numPr>
              <w:rPr>
                <w:rFonts w:ascii="宋体" w:hAnsi="宋体"/>
                <w:i/>
                <w:color w:val="4F81BD"/>
                <w:sz w:val="18"/>
              </w:rPr>
            </w:pPr>
            <w:r>
              <w:rPr>
                <w:rFonts w:ascii="宋体" w:hAnsi="宋体" w:hint="eastAsia"/>
                <w:i/>
                <w:color w:val="4F81BD"/>
                <w:sz w:val="18"/>
              </w:rPr>
              <w:t>查询余额</w:t>
            </w:r>
          </w:p>
          <w:p w14:paraId="6C3B17CD" w14:textId="77777777" w:rsidR="00794486" w:rsidRDefault="00386DCF">
            <w:pPr>
              <w:numPr>
                <w:ilvl w:val="0"/>
                <w:numId w:val="23"/>
              </w:numPr>
              <w:rPr>
                <w:rFonts w:ascii="宋体" w:hAnsi="宋体"/>
                <w:i/>
                <w:color w:val="4F81BD"/>
                <w:sz w:val="18"/>
              </w:rPr>
            </w:pPr>
            <w:r>
              <w:rPr>
                <w:rFonts w:ascii="宋体" w:hAnsi="宋体" w:hint="eastAsia"/>
                <w:i/>
                <w:color w:val="4F81BD"/>
                <w:sz w:val="18"/>
              </w:rPr>
              <w:t>扣除款项</w:t>
            </w:r>
          </w:p>
          <w:p w14:paraId="320CF900"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转入款项</w:t>
            </w:r>
          </w:p>
        </w:tc>
      </w:tr>
    </w:tbl>
    <w:p w14:paraId="7ECA577F" w14:textId="77777777" w:rsidR="00794486" w:rsidRDefault="00794486">
      <w:pPr>
        <w:pStyle w:val="14"/>
        <w:ind w:left="420" w:firstLineChars="0" w:firstLine="0"/>
        <w:jc w:val="left"/>
        <w:rPr>
          <w:i/>
          <w:color w:val="4F81BD"/>
        </w:rPr>
      </w:pPr>
    </w:p>
    <w:p w14:paraId="338BA7B0" w14:textId="77777777" w:rsidR="00794486" w:rsidRDefault="00386DCF">
      <w:pPr>
        <w:pStyle w:val="3"/>
        <w:numPr>
          <w:ilvl w:val="2"/>
          <w:numId w:val="17"/>
        </w:numPr>
        <w:spacing w:line="415" w:lineRule="auto"/>
        <w:rPr>
          <w:bCs w:val="0"/>
        </w:rPr>
      </w:pPr>
      <w:r>
        <w:rPr>
          <w:rFonts w:hint="eastAsia"/>
          <w:bCs w:val="0"/>
        </w:rPr>
        <w:t>业扩报装分析与管控（周杰铭）</w:t>
      </w:r>
    </w:p>
    <w:p w14:paraId="0FACCADB"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bookmarkStart w:id="123" w:name="_Toc372714349"/>
      <w:r>
        <w:rPr>
          <w:rFonts w:hint="eastAsia"/>
          <w:bCs w:val="0"/>
          <w:sz w:val="21"/>
        </w:rPr>
        <w:t>用例清单</w:t>
      </w:r>
    </w:p>
    <w:p w14:paraId="72EEE4B5" w14:textId="77777777" w:rsidR="00794486" w:rsidRDefault="00794486">
      <w:pPr>
        <w:ind w:firstLine="420"/>
      </w:pPr>
    </w:p>
    <w:p w14:paraId="51C8F9F3" w14:textId="77777777" w:rsidR="00794486" w:rsidRDefault="00386DCF">
      <w:pPr>
        <w:pStyle w:val="14"/>
        <w:ind w:left="420" w:firstLineChars="0" w:firstLine="0"/>
        <w:jc w:val="left"/>
        <w:rPr>
          <w:i/>
          <w:color w:val="4F81BD"/>
        </w:rPr>
      </w:pPr>
      <w:r>
        <w:rPr>
          <w:rFonts w:hint="eastAsia"/>
          <w:i/>
          <w:color w:val="4F81BD"/>
        </w:rPr>
        <w:t>【编写说明】</w:t>
      </w:r>
    </w:p>
    <w:p w14:paraId="2629C568" w14:textId="77777777" w:rsidR="00794486" w:rsidRDefault="00386DCF">
      <w:pPr>
        <w:pStyle w:val="14"/>
        <w:ind w:left="420" w:firstLineChars="0" w:firstLine="0"/>
        <w:jc w:val="left"/>
        <w:rPr>
          <w:i/>
          <w:color w:val="4F81BD"/>
        </w:rPr>
      </w:pPr>
      <w:r>
        <w:rPr>
          <w:rFonts w:hint="eastAsia"/>
          <w:i/>
          <w:color w:val="4F81BD"/>
        </w:rPr>
        <w:t>列出业务相关的所有用例，仅需要针对业务活动编写用例，对于业务步骤不需要进行编写。</w:t>
      </w:r>
    </w:p>
    <w:p w14:paraId="2B86F05D" w14:textId="77777777" w:rsidR="00794486" w:rsidRDefault="00386DCF">
      <w:pPr>
        <w:pStyle w:val="14"/>
        <w:ind w:left="420" w:firstLineChars="0" w:firstLine="0"/>
        <w:jc w:val="left"/>
        <w:rPr>
          <w:i/>
          <w:color w:val="4F81BD"/>
        </w:rPr>
      </w:pPr>
      <w:r>
        <w:rPr>
          <w:rFonts w:hint="eastAsia"/>
          <w:i/>
          <w:color w:val="4F81BD"/>
        </w:rPr>
        <w:t>【示例】</w:t>
      </w:r>
    </w:p>
    <w:p w14:paraId="72BFE17F" w14:textId="77777777" w:rsidR="00794486" w:rsidRDefault="00794486">
      <w:pPr>
        <w:pStyle w:val="14"/>
        <w:ind w:left="420" w:firstLineChars="0" w:firstLine="0"/>
        <w:jc w:val="left"/>
        <w:rPr>
          <w:i/>
          <w:color w:val="4F81BD"/>
        </w:rPr>
      </w:pPr>
    </w:p>
    <w:p w14:paraId="463AAA71" w14:textId="77777777" w:rsidR="00794486" w:rsidRDefault="00386DCF">
      <w:pPr>
        <w:pStyle w:val="14"/>
        <w:keepNext/>
        <w:ind w:firstLineChars="0" w:firstLine="0"/>
        <w:jc w:val="center"/>
      </w:pPr>
      <w:r>
        <w:rPr>
          <w:noProof/>
          <w:color w:val="4F81BD"/>
        </w:rPr>
        <w:drawing>
          <wp:inline distT="0" distB="0" distL="0" distR="0" wp14:anchorId="3C1DE174" wp14:editId="615EF3BC">
            <wp:extent cx="5400675" cy="4371975"/>
            <wp:effectExtent l="0" t="0" r="9525" b="9525"/>
            <wp:docPr id="9" name="图片 6" descr="用例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用例图示例"/>
                    <pic:cNvPicPr>
                      <a:picLocks noChangeAspect="1" noChangeArrowheads="1"/>
                    </pic:cNvPicPr>
                  </pic:nvPicPr>
                  <pic:blipFill>
                    <a:blip r:embed="rId46"/>
                    <a:srcRect/>
                    <a:stretch>
                      <a:fillRect/>
                    </a:stretch>
                  </pic:blipFill>
                  <pic:spPr>
                    <a:xfrm>
                      <a:off x="0" y="0"/>
                      <a:ext cx="5400675" cy="4371975"/>
                    </a:xfrm>
                    <a:prstGeom prst="rect">
                      <a:avLst/>
                    </a:prstGeom>
                    <a:noFill/>
                    <a:ln w="9525">
                      <a:noFill/>
                      <a:miter lim="800000"/>
                      <a:headEnd/>
                      <a:tailEnd/>
                    </a:ln>
                  </pic:spPr>
                </pic:pic>
              </a:graphicData>
            </a:graphic>
          </wp:inline>
        </w:drawing>
      </w:r>
    </w:p>
    <w:p w14:paraId="53A97AB4" w14:textId="77777777" w:rsidR="00794486" w:rsidRDefault="00386DCF">
      <w:pPr>
        <w:pStyle w:val="aff7"/>
        <w:jc w:val="cente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用例图</w:t>
      </w:r>
    </w:p>
    <w:p w14:paraId="27D53A70" w14:textId="77777777" w:rsidR="00794486" w:rsidRDefault="00794486"/>
    <w:p w14:paraId="3A2F9582" w14:textId="77777777" w:rsidR="00794486" w:rsidRDefault="00386DCF">
      <w:pPr>
        <w:pStyle w:val="aff7"/>
        <w:keepNext/>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用例清单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2"/>
        <w:gridCol w:w="2838"/>
      </w:tblGrid>
      <w:tr w:rsidR="00794486" w14:paraId="172CB727" w14:textId="77777777">
        <w:trPr>
          <w:cantSplit/>
        </w:trPr>
        <w:tc>
          <w:tcPr>
            <w:tcW w:w="2842" w:type="dxa"/>
            <w:shd w:val="clear" w:color="auto" w:fill="C0C0C0"/>
          </w:tcPr>
          <w:p w14:paraId="4E876641" w14:textId="77777777" w:rsidR="00794486" w:rsidRDefault="00386DCF">
            <w:pPr>
              <w:pStyle w:val="affffffff4"/>
              <w:spacing w:line="240" w:lineRule="auto"/>
              <w:jc w:val="center"/>
              <w:rPr>
                <w:sz w:val="18"/>
              </w:rPr>
            </w:pPr>
            <w:r>
              <w:rPr>
                <w:rFonts w:hint="eastAsia"/>
                <w:sz w:val="18"/>
              </w:rPr>
              <w:t>用例编号</w:t>
            </w:r>
          </w:p>
        </w:tc>
        <w:tc>
          <w:tcPr>
            <w:tcW w:w="2842" w:type="dxa"/>
            <w:shd w:val="clear" w:color="auto" w:fill="C0C0C0"/>
          </w:tcPr>
          <w:p w14:paraId="3B6AB723" w14:textId="77777777" w:rsidR="00794486" w:rsidRDefault="00386DCF">
            <w:pPr>
              <w:pStyle w:val="affffffff4"/>
              <w:spacing w:line="240" w:lineRule="auto"/>
              <w:jc w:val="center"/>
              <w:rPr>
                <w:sz w:val="18"/>
              </w:rPr>
            </w:pPr>
            <w:r>
              <w:rPr>
                <w:rFonts w:hint="eastAsia"/>
                <w:sz w:val="18"/>
              </w:rPr>
              <w:t>用例名称</w:t>
            </w:r>
          </w:p>
        </w:tc>
        <w:tc>
          <w:tcPr>
            <w:tcW w:w="2838" w:type="dxa"/>
            <w:shd w:val="clear" w:color="auto" w:fill="C0C0C0"/>
          </w:tcPr>
          <w:p w14:paraId="0800864C" w14:textId="77777777" w:rsidR="00794486" w:rsidRDefault="00386DCF">
            <w:pPr>
              <w:pStyle w:val="affffffff4"/>
              <w:spacing w:line="240" w:lineRule="auto"/>
              <w:jc w:val="center"/>
              <w:rPr>
                <w:sz w:val="18"/>
              </w:rPr>
            </w:pPr>
            <w:r>
              <w:rPr>
                <w:rFonts w:hint="eastAsia"/>
                <w:sz w:val="18"/>
              </w:rPr>
              <w:t>活动编号</w:t>
            </w:r>
          </w:p>
        </w:tc>
      </w:tr>
      <w:tr w:rsidR="00794486" w14:paraId="7C10952C" w14:textId="77777777">
        <w:trPr>
          <w:cantSplit/>
        </w:trPr>
        <w:tc>
          <w:tcPr>
            <w:tcW w:w="2842" w:type="dxa"/>
          </w:tcPr>
          <w:p w14:paraId="297B06B8" w14:textId="77777777" w:rsidR="00794486" w:rsidRDefault="00386DCF">
            <w:pPr>
              <w:pStyle w:val="affffffff4"/>
              <w:spacing w:line="240" w:lineRule="auto"/>
              <w:jc w:val="center"/>
              <w:rPr>
                <w:i/>
                <w:color w:val="4F81BD"/>
                <w:sz w:val="18"/>
              </w:rPr>
            </w:pPr>
            <w:r>
              <w:rPr>
                <w:rFonts w:hint="eastAsia"/>
                <w:i/>
                <w:color w:val="4F81BD"/>
                <w:sz w:val="18"/>
              </w:rPr>
              <w:t>UC-01</w:t>
            </w:r>
          </w:p>
        </w:tc>
        <w:tc>
          <w:tcPr>
            <w:tcW w:w="2842" w:type="dxa"/>
          </w:tcPr>
          <w:p w14:paraId="6FBD997B" w14:textId="77777777" w:rsidR="00794486" w:rsidRDefault="00386DCF">
            <w:pPr>
              <w:pStyle w:val="affffffff4"/>
              <w:spacing w:line="240" w:lineRule="auto"/>
              <w:rPr>
                <w:i/>
                <w:color w:val="4F81BD"/>
                <w:sz w:val="18"/>
              </w:rPr>
            </w:pPr>
            <w:r>
              <w:rPr>
                <w:rFonts w:hint="eastAsia"/>
                <w:i/>
                <w:color w:val="4F81BD"/>
                <w:sz w:val="18"/>
              </w:rPr>
              <w:t>转账管理</w:t>
            </w:r>
          </w:p>
        </w:tc>
        <w:tc>
          <w:tcPr>
            <w:tcW w:w="2838" w:type="dxa"/>
          </w:tcPr>
          <w:p w14:paraId="57B5FF50" w14:textId="77777777" w:rsidR="00794486" w:rsidRDefault="00386DCF">
            <w:pPr>
              <w:pStyle w:val="affffffff4"/>
              <w:spacing w:line="240" w:lineRule="auto"/>
              <w:rPr>
                <w:i/>
                <w:color w:val="4F81BD"/>
                <w:sz w:val="18"/>
              </w:rPr>
            </w:pPr>
            <w:r>
              <w:rPr>
                <w:rFonts w:hint="eastAsia"/>
                <w:i/>
                <w:color w:val="4F81BD"/>
                <w:sz w:val="18"/>
              </w:rPr>
              <w:t>ACT01</w:t>
            </w:r>
          </w:p>
        </w:tc>
      </w:tr>
      <w:tr w:rsidR="00794486" w14:paraId="2C72D363" w14:textId="77777777">
        <w:trPr>
          <w:cantSplit/>
        </w:trPr>
        <w:tc>
          <w:tcPr>
            <w:tcW w:w="2842" w:type="dxa"/>
          </w:tcPr>
          <w:p w14:paraId="2337B584" w14:textId="77777777" w:rsidR="00794486" w:rsidRDefault="00386DCF">
            <w:pPr>
              <w:pStyle w:val="affffffff4"/>
              <w:spacing w:line="240" w:lineRule="auto"/>
              <w:jc w:val="center"/>
              <w:rPr>
                <w:i/>
                <w:color w:val="4F81BD"/>
                <w:sz w:val="18"/>
              </w:rPr>
            </w:pPr>
            <w:r>
              <w:rPr>
                <w:rFonts w:hint="eastAsia"/>
                <w:i/>
                <w:color w:val="4F81BD"/>
                <w:sz w:val="18"/>
              </w:rPr>
              <w:t>UC-02</w:t>
            </w:r>
          </w:p>
        </w:tc>
        <w:tc>
          <w:tcPr>
            <w:tcW w:w="2842" w:type="dxa"/>
          </w:tcPr>
          <w:p w14:paraId="2B3B5E99" w14:textId="77777777" w:rsidR="00794486" w:rsidRDefault="00386DCF">
            <w:pPr>
              <w:pStyle w:val="affffffff4"/>
              <w:spacing w:line="240" w:lineRule="auto"/>
              <w:rPr>
                <w:i/>
                <w:color w:val="4F81BD"/>
                <w:sz w:val="18"/>
              </w:rPr>
            </w:pPr>
            <w:r>
              <w:rPr>
                <w:rFonts w:hint="eastAsia"/>
                <w:i/>
                <w:color w:val="4F81BD"/>
                <w:sz w:val="18"/>
              </w:rPr>
              <w:t>销售管理</w:t>
            </w:r>
          </w:p>
        </w:tc>
        <w:tc>
          <w:tcPr>
            <w:tcW w:w="2838" w:type="dxa"/>
          </w:tcPr>
          <w:p w14:paraId="1FA8DEAA" w14:textId="77777777" w:rsidR="00794486" w:rsidRDefault="00386DCF">
            <w:pPr>
              <w:pStyle w:val="affffffff4"/>
              <w:spacing w:line="240" w:lineRule="auto"/>
              <w:rPr>
                <w:i/>
                <w:color w:val="4F81BD"/>
                <w:sz w:val="18"/>
              </w:rPr>
            </w:pPr>
            <w:r>
              <w:rPr>
                <w:rFonts w:hint="eastAsia"/>
                <w:i/>
                <w:color w:val="4F81BD"/>
                <w:sz w:val="18"/>
              </w:rPr>
              <w:t>ACT02</w:t>
            </w:r>
          </w:p>
        </w:tc>
      </w:tr>
      <w:tr w:rsidR="00794486" w14:paraId="4FD1956B" w14:textId="77777777">
        <w:trPr>
          <w:cantSplit/>
        </w:trPr>
        <w:tc>
          <w:tcPr>
            <w:tcW w:w="2842" w:type="dxa"/>
          </w:tcPr>
          <w:p w14:paraId="4C243636" w14:textId="77777777" w:rsidR="00794486" w:rsidRDefault="00386DCF">
            <w:pPr>
              <w:pStyle w:val="affffffff4"/>
              <w:spacing w:line="240" w:lineRule="auto"/>
              <w:jc w:val="center"/>
              <w:rPr>
                <w:i/>
                <w:color w:val="4F81BD"/>
                <w:sz w:val="18"/>
              </w:rPr>
            </w:pPr>
            <w:r>
              <w:rPr>
                <w:rFonts w:hint="eastAsia"/>
                <w:i/>
                <w:color w:val="4F81BD"/>
                <w:sz w:val="18"/>
              </w:rPr>
              <w:t>UC-03</w:t>
            </w:r>
          </w:p>
        </w:tc>
        <w:tc>
          <w:tcPr>
            <w:tcW w:w="2842" w:type="dxa"/>
          </w:tcPr>
          <w:p w14:paraId="244086C4" w14:textId="77777777" w:rsidR="00794486" w:rsidRDefault="00386DCF">
            <w:pPr>
              <w:pStyle w:val="affffffff4"/>
              <w:spacing w:line="240" w:lineRule="auto"/>
              <w:rPr>
                <w:i/>
                <w:color w:val="4F81BD"/>
                <w:sz w:val="18"/>
              </w:rPr>
            </w:pPr>
            <w:r>
              <w:rPr>
                <w:rFonts w:hint="eastAsia"/>
                <w:i/>
                <w:color w:val="4F81BD"/>
                <w:sz w:val="18"/>
              </w:rPr>
              <w:t>回执管理</w:t>
            </w:r>
          </w:p>
        </w:tc>
        <w:tc>
          <w:tcPr>
            <w:tcW w:w="2838" w:type="dxa"/>
          </w:tcPr>
          <w:p w14:paraId="5A7EDC2D" w14:textId="77777777" w:rsidR="00794486" w:rsidRDefault="00386DCF">
            <w:pPr>
              <w:pStyle w:val="affffffff4"/>
              <w:spacing w:line="240" w:lineRule="auto"/>
              <w:rPr>
                <w:i/>
                <w:color w:val="4F81BD"/>
                <w:sz w:val="18"/>
              </w:rPr>
            </w:pPr>
            <w:r>
              <w:rPr>
                <w:rFonts w:hint="eastAsia"/>
                <w:i/>
                <w:color w:val="4F81BD"/>
                <w:sz w:val="18"/>
              </w:rPr>
              <w:t>ACT03</w:t>
            </w:r>
          </w:p>
        </w:tc>
      </w:tr>
      <w:tr w:rsidR="00794486" w14:paraId="291208C2" w14:textId="77777777">
        <w:trPr>
          <w:cantSplit/>
        </w:trPr>
        <w:tc>
          <w:tcPr>
            <w:tcW w:w="2842" w:type="dxa"/>
          </w:tcPr>
          <w:p w14:paraId="365E195E" w14:textId="77777777" w:rsidR="00794486" w:rsidRDefault="00386DCF">
            <w:pPr>
              <w:pStyle w:val="affffffff4"/>
              <w:spacing w:line="240" w:lineRule="auto"/>
              <w:jc w:val="center"/>
              <w:rPr>
                <w:i/>
                <w:color w:val="4F81BD"/>
                <w:sz w:val="18"/>
              </w:rPr>
            </w:pPr>
            <w:r>
              <w:rPr>
                <w:rFonts w:hint="eastAsia"/>
                <w:i/>
                <w:color w:val="4F81BD"/>
                <w:sz w:val="18"/>
              </w:rPr>
              <w:t>UC-04</w:t>
            </w:r>
          </w:p>
        </w:tc>
        <w:tc>
          <w:tcPr>
            <w:tcW w:w="2842" w:type="dxa"/>
          </w:tcPr>
          <w:p w14:paraId="52FFE96A" w14:textId="77777777" w:rsidR="00794486" w:rsidRDefault="00386DCF">
            <w:pPr>
              <w:pStyle w:val="affffffff4"/>
              <w:spacing w:line="240" w:lineRule="auto"/>
              <w:rPr>
                <w:i/>
                <w:color w:val="4F81BD"/>
                <w:sz w:val="18"/>
              </w:rPr>
            </w:pPr>
            <w:r>
              <w:rPr>
                <w:rFonts w:hint="eastAsia"/>
                <w:i/>
                <w:color w:val="4F81BD"/>
                <w:sz w:val="18"/>
              </w:rPr>
              <w:t>租金管理</w:t>
            </w:r>
          </w:p>
        </w:tc>
        <w:tc>
          <w:tcPr>
            <w:tcW w:w="2838" w:type="dxa"/>
          </w:tcPr>
          <w:p w14:paraId="3EAA5F2D" w14:textId="77777777" w:rsidR="00794486" w:rsidRDefault="00386DCF">
            <w:pPr>
              <w:pStyle w:val="affffffff4"/>
              <w:spacing w:line="240" w:lineRule="auto"/>
              <w:rPr>
                <w:i/>
                <w:color w:val="4F81BD"/>
                <w:sz w:val="18"/>
              </w:rPr>
            </w:pPr>
            <w:r>
              <w:rPr>
                <w:rFonts w:hint="eastAsia"/>
                <w:i/>
                <w:color w:val="4F81BD"/>
                <w:sz w:val="18"/>
              </w:rPr>
              <w:t>ACT04</w:t>
            </w:r>
          </w:p>
        </w:tc>
      </w:tr>
      <w:tr w:rsidR="00794486" w14:paraId="107DDC1E" w14:textId="77777777">
        <w:trPr>
          <w:cantSplit/>
        </w:trPr>
        <w:tc>
          <w:tcPr>
            <w:tcW w:w="2842" w:type="dxa"/>
          </w:tcPr>
          <w:p w14:paraId="33E6B1ED" w14:textId="77777777" w:rsidR="00794486" w:rsidRDefault="00386DCF">
            <w:pPr>
              <w:pStyle w:val="affffffff4"/>
              <w:spacing w:line="240" w:lineRule="auto"/>
              <w:jc w:val="center"/>
              <w:rPr>
                <w:i/>
                <w:color w:val="4F81BD"/>
                <w:sz w:val="18"/>
              </w:rPr>
            </w:pPr>
            <w:r>
              <w:rPr>
                <w:rFonts w:hint="eastAsia"/>
                <w:i/>
                <w:color w:val="4F81BD"/>
                <w:sz w:val="18"/>
              </w:rPr>
              <w:t>UC-05</w:t>
            </w:r>
          </w:p>
        </w:tc>
        <w:tc>
          <w:tcPr>
            <w:tcW w:w="2842" w:type="dxa"/>
          </w:tcPr>
          <w:p w14:paraId="34449476" w14:textId="77777777" w:rsidR="00794486" w:rsidRDefault="00386DCF">
            <w:pPr>
              <w:pStyle w:val="affffffff4"/>
              <w:spacing w:line="240" w:lineRule="auto"/>
              <w:rPr>
                <w:i/>
                <w:color w:val="4F81BD"/>
                <w:sz w:val="18"/>
              </w:rPr>
            </w:pPr>
            <w:r>
              <w:rPr>
                <w:rFonts w:hint="eastAsia"/>
                <w:i/>
                <w:color w:val="4F81BD"/>
                <w:sz w:val="18"/>
              </w:rPr>
              <w:t>现金管理</w:t>
            </w:r>
          </w:p>
        </w:tc>
        <w:tc>
          <w:tcPr>
            <w:tcW w:w="2838" w:type="dxa"/>
          </w:tcPr>
          <w:p w14:paraId="460031A8" w14:textId="77777777" w:rsidR="00794486" w:rsidRDefault="00386DCF">
            <w:pPr>
              <w:pStyle w:val="affffffff4"/>
              <w:spacing w:line="240" w:lineRule="auto"/>
              <w:rPr>
                <w:i/>
                <w:color w:val="4F81BD"/>
                <w:sz w:val="18"/>
              </w:rPr>
            </w:pPr>
            <w:r>
              <w:rPr>
                <w:rFonts w:hint="eastAsia"/>
                <w:i/>
                <w:color w:val="4F81BD"/>
                <w:sz w:val="18"/>
              </w:rPr>
              <w:t>ACT05</w:t>
            </w:r>
          </w:p>
        </w:tc>
      </w:tr>
      <w:tr w:rsidR="00794486" w14:paraId="63C98B7E" w14:textId="77777777">
        <w:trPr>
          <w:cantSplit/>
        </w:trPr>
        <w:tc>
          <w:tcPr>
            <w:tcW w:w="2842" w:type="dxa"/>
          </w:tcPr>
          <w:p w14:paraId="47721575" w14:textId="77777777" w:rsidR="00794486" w:rsidRDefault="00386DCF">
            <w:pPr>
              <w:pStyle w:val="affffffff4"/>
              <w:spacing w:line="240" w:lineRule="auto"/>
              <w:jc w:val="center"/>
              <w:rPr>
                <w:i/>
                <w:color w:val="4F81BD"/>
                <w:sz w:val="18"/>
              </w:rPr>
            </w:pPr>
            <w:r>
              <w:rPr>
                <w:rFonts w:hint="eastAsia"/>
                <w:i/>
                <w:color w:val="4F81BD"/>
                <w:sz w:val="18"/>
              </w:rPr>
              <w:t>UC-06</w:t>
            </w:r>
          </w:p>
        </w:tc>
        <w:tc>
          <w:tcPr>
            <w:tcW w:w="2842" w:type="dxa"/>
          </w:tcPr>
          <w:p w14:paraId="7EAE09EF" w14:textId="77777777" w:rsidR="00794486" w:rsidRDefault="00386DCF">
            <w:pPr>
              <w:pStyle w:val="affffffff4"/>
              <w:spacing w:line="240" w:lineRule="auto"/>
              <w:rPr>
                <w:i/>
                <w:color w:val="4F81BD"/>
                <w:sz w:val="18"/>
              </w:rPr>
            </w:pPr>
            <w:r>
              <w:rPr>
                <w:rFonts w:hint="eastAsia"/>
                <w:i/>
                <w:color w:val="4F81BD"/>
                <w:sz w:val="18"/>
              </w:rPr>
              <w:t>活动审计</w:t>
            </w:r>
          </w:p>
        </w:tc>
        <w:tc>
          <w:tcPr>
            <w:tcW w:w="2838" w:type="dxa"/>
          </w:tcPr>
          <w:p w14:paraId="75C00D42" w14:textId="77777777" w:rsidR="00794486" w:rsidRDefault="00386DCF">
            <w:pPr>
              <w:pStyle w:val="affffffff4"/>
              <w:spacing w:line="240" w:lineRule="auto"/>
              <w:rPr>
                <w:i/>
                <w:color w:val="4F81BD"/>
                <w:sz w:val="18"/>
              </w:rPr>
            </w:pPr>
            <w:r>
              <w:rPr>
                <w:rFonts w:hint="eastAsia"/>
                <w:i/>
                <w:color w:val="4F81BD"/>
                <w:sz w:val="18"/>
              </w:rPr>
              <w:t>ACT06</w:t>
            </w:r>
          </w:p>
        </w:tc>
      </w:tr>
      <w:tr w:rsidR="00794486" w14:paraId="29F0E860" w14:textId="77777777">
        <w:trPr>
          <w:cantSplit/>
        </w:trPr>
        <w:tc>
          <w:tcPr>
            <w:tcW w:w="2842" w:type="dxa"/>
          </w:tcPr>
          <w:p w14:paraId="45F95DFB" w14:textId="77777777" w:rsidR="00794486" w:rsidRDefault="00386DCF">
            <w:pPr>
              <w:pStyle w:val="affffffff4"/>
              <w:spacing w:line="240" w:lineRule="auto"/>
              <w:jc w:val="center"/>
              <w:rPr>
                <w:i/>
                <w:color w:val="4F81BD"/>
                <w:sz w:val="18"/>
              </w:rPr>
            </w:pPr>
            <w:r>
              <w:rPr>
                <w:rFonts w:hint="eastAsia"/>
                <w:i/>
                <w:color w:val="4F81BD"/>
                <w:sz w:val="18"/>
              </w:rPr>
              <w:t>UC-07</w:t>
            </w:r>
          </w:p>
        </w:tc>
        <w:tc>
          <w:tcPr>
            <w:tcW w:w="2842" w:type="dxa"/>
          </w:tcPr>
          <w:p w14:paraId="0A972DAB" w14:textId="77777777" w:rsidR="00794486" w:rsidRDefault="00386DCF">
            <w:pPr>
              <w:pStyle w:val="affffffff4"/>
              <w:spacing w:line="240" w:lineRule="auto"/>
              <w:rPr>
                <w:i/>
                <w:color w:val="4F81BD"/>
                <w:sz w:val="18"/>
              </w:rPr>
            </w:pPr>
            <w:r>
              <w:rPr>
                <w:rFonts w:hint="eastAsia"/>
                <w:i/>
                <w:color w:val="4F81BD"/>
                <w:sz w:val="18"/>
              </w:rPr>
              <w:t>安全管理</w:t>
            </w:r>
          </w:p>
        </w:tc>
        <w:tc>
          <w:tcPr>
            <w:tcW w:w="2838" w:type="dxa"/>
          </w:tcPr>
          <w:p w14:paraId="64BFB789" w14:textId="77777777" w:rsidR="00794486" w:rsidRDefault="00386DCF">
            <w:pPr>
              <w:pStyle w:val="affffffff4"/>
              <w:spacing w:line="240" w:lineRule="auto"/>
              <w:rPr>
                <w:i/>
                <w:color w:val="4F81BD"/>
                <w:sz w:val="18"/>
              </w:rPr>
            </w:pPr>
            <w:r>
              <w:rPr>
                <w:rFonts w:hint="eastAsia"/>
                <w:i/>
                <w:color w:val="4F81BD"/>
                <w:sz w:val="18"/>
              </w:rPr>
              <w:t>ACT07</w:t>
            </w:r>
          </w:p>
        </w:tc>
      </w:tr>
      <w:tr w:rsidR="00794486" w14:paraId="58DF42FD" w14:textId="77777777">
        <w:trPr>
          <w:cantSplit/>
        </w:trPr>
        <w:tc>
          <w:tcPr>
            <w:tcW w:w="2842" w:type="dxa"/>
          </w:tcPr>
          <w:p w14:paraId="1A0F6A0B" w14:textId="77777777" w:rsidR="00794486" w:rsidRDefault="00386DCF">
            <w:pPr>
              <w:pStyle w:val="affffffff4"/>
              <w:spacing w:line="240" w:lineRule="auto"/>
              <w:jc w:val="center"/>
              <w:rPr>
                <w:i/>
                <w:color w:val="4F81BD"/>
                <w:sz w:val="18"/>
              </w:rPr>
            </w:pPr>
            <w:r>
              <w:rPr>
                <w:rFonts w:hint="eastAsia"/>
                <w:i/>
                <w:color w:val="4F81BD"/>
                <w:sz w:val="18"/>
              </w:rPr>
              <w:t>UC-08</w:t>
            </w:r>
          </w:p>
        </w:tc>
        <w:tc>
          <w:tcPr>
            <w:tcW w:w="2842" w:type="dxa"/>
          </w:tcPr>
          <w:p w14:paraId="5C63E031" w14:textId="77777777" w:rsidR="00794486" w:rsidRDefault="00386DCF">
            <w:pPr>
              <w:pStyle w:val="affffffff4"/>
              <w:spacing w:line="240" w:lineRule="auto"/>
              <w:rPr>
                <w:i/>
                <w:color w:val="4F81BD"/>
                <w:sz w:val="18"/>
              </w:rPr>
            </w:pPr>
            <w:r>
              <w:rPr>
                <w:rFonts w:hint="eastAsia"/>
                <w:i/>
                <w:color w:val="4F81BD"/>
                <w:sz w:val="18"/>
              </w:rPr>
              <w:t>用户管理</w:t>
            </w:r>
          </w:p>
        </w:tc>
        <w:tc>
          <w:tcPr>
            <w:tcW w:w="2838" w:type="dxa"/>
          </w:tcPr>
          <w:p w14:paraId="7E9C9A7A" w14:textId="77777777" w:rsidR="00794486" w:rsidRDefault="00386DCF">
            <w:pPr>
              <w:pStyle w:val="affffffff4"/>
              <w:spacing w:line="240" w:lineRule="auto"/>
              <w:rPr>
                <w:i/>
                <w:color w:val="4F81BD"/>
                <w:sz w:val="18"/>
              </w:rPr>
            </w:pPr>
            <w:r>
              <w:rPr>
                <w:rFonts w:hint="eastAsia"/>
                <w:i/>
                <w:color w:val="4F81BD"/>
                <w:sz w:val="18"/>
              </w:rPr>
              <w:t>ACT08</w:t>
            </w:r>
          </w:p>
        </w:tc>
      </w:tr>
    </w:tbl>
    <w:p w14:paraId="0819C9BE" w14:textId="77777777" w:rsidR="00794486" w:rsidRDefault="00794486"/>
    <w:p w14:paraId="605D2BBA"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温度对用电量的影响分析（分项活动说明）</w:t>
      </w:r>
    </w:p>
    <w:p w14:paraId="71637721"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3CF370C9" w14:textId="77777777">
        <w:tc>
          <w:tcPr>
            <w:tcW w:w="993" w:type="dxa"/>
            <w:shd w:val="clear" w:color="auto" w:fill="D9D9D9"/>
            <w:vAlign w:val="center"/>
          </w:tcPr>
          <w:p w14:paraId="0FDE10CC" w14:textId="77777777" w:rsidR="00794486" w:rsidRDefault="00386DCF">
            <w:pPr>
              <w:rPr>
                <w:rFonts w:ascii="宋体" w:hAnsi="宋体"/>
                <w:b/>
                <w:sz w:val="18"/>
              </w:rPr>
            </w:pPr>
            <w:r>
              <w:rPr>
                <w:rFonts w:ascii="宋体" w:hAnsi="宋体" w:hint="eastAsia"/>
                <w:b/>
                <w:sz w:val="18"/>
              </w:rPr>
              <w:t>用例名称</w:t>
            </w:r>
          </w:p>
        </w:tc>
        <w:tc>
          <w:tcPr>
            <w:tcW w:w="7620" w:type="dxa"/>
          </w:tcPr>
          <w:p w14:paraId="5537137C" w14:textId="77777777" w:rsidR="00794486" w:rsidRDefault="00386DCF">
            <w:pPr>
              <w:rPr>
                <w:rFonts w:ascii="宋体" w:hAnsi="宋体"/>
                <w:i/>
                <w:color w:val="4F81BD"/>
                <w:sz w:val="18"/>
              </w:rPr>
            </w:pPr>
            <w:r>
              <w:rPr>
                <w:rFonts w:ascii="宋体" w:hAnsi="宋体" w:hint="eastAsia"/>
                <w:i/>
                <w:color w:val="4F81BD"/>
                <w:sz w:val="18"/>
              </w:rPr>
              <w:t>银行转帐</w:t>
            </w:r>
          </w:p>
        </w:tc>
      </w:tr>
      <w:tr w:rsidR="00794486" w14:paraId="3024B9D4" w14:textId="77777777">
        <w:tc>
          <w:tcPr>
            <w:tcW w:w="993" w:type="dxa"/>
            <w:shd w:val="clear" w:color="auto" w:fill="D9D9D9"/>
            <w:vAlign w:val="center"/>
          </w:tcPr>
          <w:p w14:paraId="623AA8B5" w14:textId="77777777" w:rsidR="00794486" w:rsidRDefault="00386DCF">
            <w:pPr>
              <w:rPr>
                <w:rFonts w:ascii="宋体" w:hAnsi="宋体"/>
                <w:b/>
                <w:sz w:val="18"/>
              </w:rPr>
            </w:pPr>
            <w:r>
              <w:rPr>
                <w:rFonts w:ascii="宋体" w:hAnsi="宋体" w:hint="eastAsia"/>
                <w:b/>
                <w:sz w:val="18"/>
              </w:rPr>
              <w:t>用例编号</w:t>
            </w:r>
          </w:p>
        </w:tc>
        <w:tc>
          <w:tcPr>
            <w:tcW w:w="7620" w:type="dxa"/>
          </w:tcPr>
          <w:p w14:paraId="7F6711D9" w14:textId="77777777" w:rsidR="00794486" w:rsidRDefault="00386DCF">
            <w:pPr>
              <w:rPr>
                <w:rFonts w:ascii="宋体" w:hAnsi="宋体"/>
                <w:i/>
                <w:color w:val="4F81BD"/>
                <w:sz w:val="18"/>
              </w:rPr>
            </w:pPr>
            <w:r>
              <w:rPr>
                <w:rFonts w:ascii="宋体" w:hAnsi="宋体" w:hint="eastAsia"/>
                <w:i/>
                <w:color w:val="4F81BD"/>
                <w:sz w:val="18"/>
              </w:rPr>
              <w:t>XXX_UC-P1-01</w:t>
            </w:r>
          </w:p>
        </w:tc>
      </w:tr>
      <w:tr w:rsidR="00794486" w14:paraId="60ADBCC1" w14:textId="77777777">
        <w:tc>
          <w:tcPr>
            <w:tcW w:w="993" w:type="dxa"/>
            <w:shd w:val="clear" w:color="auto" w:fill="D9D9D9"/>
            <w:vAlign w:val="center"/>
          </w:tcPr>
          <w:p w14:paraId="0BF9C792" w14:textId="77777777" w:rsidR="00794486" w:rsidRDefault="00386DCF">
            <w:pPr>
              <w:rPr>
                <w:rFonts w:ascii="宋体" w:hAnsi="宋体"/>
                <w:b/>
                <w:sz w:val="18"/>
              </w:rPr>
            </w:pPr>
            <w:r>
              <w:rPr>
                <w:rFonts w:ascii="宋体" w:hAnsi="宋体" w:hint="eastAsia"/>
                <w:b/>
                <w:sz w:val="18"/>
              </w:rPr>
              <w:t>参与者</w:t>
            </w:r>
          </w:p>
        </w:tc>
        <w:tc>
          <w:tcPr>
            <w:tcW w:w="7620" w:type="dxa"/>
          </w:tcPr>
          <w:p w14:paraId="0869DF72" w14:textId="77777777" w:rsidR="00794486" w:rsidRDefault="00386DCF">
            <w:pPr>
              <w:rPr>
                <w:rFonts w:ascii="宋体" w:hAnsi="宋体"/>
                <w:i/>
                <w:color w:val="4F81BD"/>
                <w:sz w:val="18"/>
              </w:rPr>
            </w:pPr>
            <w:r>
              <w:rPr>
                <w:rFonts w:ascii="宋体" w:hAnsi="宋体" w:hint="eastAsia"/>
                <w:i/>
                <w:color w:val="4F81BD"/>
                <w:sz w:val="18"/>
              </w:rPr>
              <w:t>执行该用例的岗位，与4.3定义的岗位对应</w:t>
            </w:r>
          </w:p>
        </w:tc>
      </w:tr>
      <w:tr w:rsidR="00794486" w14:paraId="23910E19" w14:textId="77777777">
        <w:tc>
          <w:tcPr>
            <w:tcW w:w="993" w:type="dxa"/>
            <w:shd w:val="clear" w:color="auto" w:fill="D9D9D9"/>
            <w:vAlign w:val="center"/>
          </w:tcPr>
          <w:p w14:paraId="042F15A1"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1D5D68FA" w14:textId="77777777" w:rsidR="00794486" w:rsidRDefault="00386DCF">
            <w:pPr>
              <w:rPr>
                <w:rFonts w:ascii="宋体" w:hAnsi="宋体"/>
                <w:i/>
                <w:color w:val="4F81BD"/>
                <w:sz w:val="18"/>
              </w:rPr>
            </w:pPr>
            <w:r>
              <w:rPr>
                <w:rFonts w:ascii="宋体" w:hAnsi="宋体" w:hint="eastAsia"/>
                <w:i/>
                <w:color w:val="4F81BD"/>
                <w:sz w:val="18"/>
              </w:rPr>
              <w:t>用户通过认证并成功登录系统，并且已经开通了转账功能</w:t>
            </w:r>
          </w:p>
        </w:tc>
      </w:tr>
      <w:tr w:rsidR="00794486" w14:paraId="24570BA8" w14:textId="77777777">
        <w:tc>
          <w:tcPr>
            <w:tcW w:w="993" w:type="dxa"/>
            <w:shd w:val="clear" w:color="auto" w:fill="D9D9D9"/>
            <w:vAlign w:val="center"/>
          </w:tcPr>
          <w:p w14:paraId="0ED68F4E" w14:textId="77777777" w:rsidR="00794486" w:rsidRDefault="00386DCF">
            <w:pPr>
              <w:rPr>
                <w:rFonts w:ascii="宋体" w:hAnsi="宋体"/>
                <w:b/>
                <w:sz w:val="18"/>
              </w:rPr>
            </w:pPr>
            <w:r>
              <w:rPr>
                <w:rFonts w:ascii="宋体" w:hAnsi="宋体" w:hint="eastAsia"/>
                <w:b/>
                <w:sz w:val="18"/>
              </w:rPr>
              <w:t>业务步骤</w:t>
            </w:r>
          </w:p>
        </w:tc>
        <w:tc>
          <w:tcPr>
            <w:tcW w:w="7620" w:type="dxa"/>
          </w:tcPr>
          <w:p w14:paraId="58445BFB" w14:textId="77777777" w:rsidR="00794486" w:rsidRDefault="00386DCF">
            <w:pPr>
              <w:numPr>
                <w:ilvl w:val="0"/>
                <w:numId w:val="22"/>
              </w:numPr>
              <w:rPr>
                <w:rFonts w:ascii="宋体" w:hAnsi="宋体"/>
                <w:i/>
                <w:color w:val="4F81BD"/>
                <w:sz w:val="18"/>
              </w:rPr>
            </w:pPr>
            <w:r>
              <w:rPr>
                <w:rFonts w:ascii="宋体" w:hAnsi="宋体" w:hint="eastAsia"/>
                <w:i/>
                <w:color w:val="4F81BD"/>
                <w:sz w:val="18"/>
              </w:rPr>
              <w:t>查询待转出账户余额，检查是否有足够存款</w:t>
            </w:r>
          </w:p>
          <w:p w14:paraId="5189924F" w14:textId="77777777" w:rsidR="00794486" w:rsidRDefault="00386DCF">
            <w:pPr>
              <w:numPr>
                <w:ilvl w:val="0"/>
                <w:numId w:val="22"/>
              </w:numPr>
              <w:rPr>
                <w:rFonts w:ascii="宋体" w:hAnsi="宋体"/>
                <w:i/>
                <w:color w:val="4F81BD"/>
                <w:sz w:val="18"/>
              </w:rPr>
            </w:pPr>
            <w:r>
              <w:rPr>
                <w:rFonts w:ascii="宋体" w:hAnsi="宋体" w:hint="eastAsia"/>
                <w:i/>
                <w:color w:val="4F81BD"/>
                <w:sz w:val="18"/>
              </w:rPr>
              <w:t>从待转出账户扣除相应款项</w:t>
            </w:r>
          </w:p>
          <w:p w14:paraId="25BED0A5" w14:textId="77777777" w:rsidR="00794486" w:rsidRDefault="00386DCF">
            <w:pPr>
              <w:numPr>
                <w:ilvl w:val="0"/>
                <w:numId w:val="22"/>
              </w:numPr>
              <w:rPr>
                <w:rFonts w:ascii="宋体" w:hAnsi="宋体"/>
                <w:i/>
                <w:color w:val="4F81BD"/>
                <w:sz w:val="18"/>
              </w:rPr>
            </w:pPr>
            <w:r>
              <w:rPr>
                <w:rFonts w:ascii="宋体" w:hAnsi="宋体" w:hint="eastAsia"/>
                <w:i/>
                <w:color w:val="4F81BD"/>
                <w:sz w:val="18"/>
              </w:rPr>
              <w:t>在转入账户转入相应款项</w:t>
            </w:r>
          </w:p>
        </w:tc>
      </w:tr>
      <w:tr w:rsidR="00794486" w14:paraId="57B04D37" w14:textId="77777777">
        <w:tc>
          <w:tcPr>
            <w:tcW w:w="993" w:type="dxa"/>
            <w:shd w:val="clear" w:color="auto" w:fill="D9D9D9"/>
            <w:vAlign w:val="center"/>
          </w:tcPr>
          <w:p w14:paraId="3A66EAF9" w14:textId="77777777" w:rsidR="00794486" w:rsidRDefault="00386DCF">
            <w:pPr>
              <w:rPr>
                <w:rFonts w:ascii="宋体" w:hAnsi="宋体"/>
                <w:b/>
                <w:sz w:val="18"/>
              </w:rPr>
            </w:pPr>
            <w:r>
              <w:rPr>
                <w:rFonts w:ascii="宋体" w:hAnsi="宋体" w:hint="eastAsia"/>
                <w:b/>
                <w:sz w:val="18"/>
              </w:rPr>
              <w:t>后置条件</w:t>
            </w:r>
          </w:p>
        </w:tc>
        <w:tc>
          <w:tcPr>
            <w:tcW w:w="7620" w:type="dxa"/>
          </w:tcPr>
          <w:p w14:paraId="19511C1D" w14:textId="77777777" w:rsidR="00794486" w:rsidRDefault="00794486">
            <w:pPr>
              <w:rPr>
                <w:rFonts w:ascii="宋体" w:hAnsi="宋体"/>
                <w:i/>
                <w:color w:val="4F81BD"/>
                <w:sz w:val="18"/>
              </w:rPr>
            </w:pPr>
          </w:p>
        </w:tc>
      </w:tr>
      <w:tr w:rsidR="00794486" w14:paraId="2C36550B" w14:textId="77777777">
        <w:tc>
          <w:tcPr>
            <w:tcW w:w="993" w:type="dxa"/>
            <w:shd w:val="clear" w:color="auto" w:fill="D9D9D9"/>
            <w:vAlign w:val="center"/>
          </w:tcPr>
          <w:p w14:paraId="218F182A"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099ECD4A" w14:textId="77777777" w:rsidR="00794486" w:rsidRDefault="00794486">
            <w:pPr>
              <w:rPr>
                <w:rFonts w:ascii="宋体" w:hAnsi="宋体"/>
                <w:i/>
                <w:color w:val="4F81BD"/>
                <w:sz w:val="18"/>
              </w:rPr>
            </w:pPr>
          </w:p>
        </w:tc>
      </w:tr>
      <w:tr w:rsidR="00794486" w14:paraId="59CA608D" w14:textId="77777777">
        <w:tc>
          <w:tcPr>
            <w:tcW w:w="993" w:type="dxa"/>
            <w:shd w:val="clear" w:color="auto" w:fill="D9D9D9"/>
            <w:vAlign w:val="center"/>
          </w:tcPr>
          <w:p w14:paraId="3B695393"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52B7FA4E"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转账</w:t>
            </w:r>
          </w:p>
          <w:p w14:paraId="770A5C3F" w14:textId="77777777" w:rsidR="00794486" w:rsidRDefault="00386DCF">
            <w:pPr>
              <w:numPr>
                <w:ilvl w:val="0"/>
                <w:numId w:val="23"/>
              </w:numPr>
              <w:rPr>
                <w:rFonts w:ascii="宋体" w:hAnsi="宋体"/>
                <w:i/>
                <w:color w:val="4F81BD"/>
                <w:sz w:val="18"/>
              </w:rPr>
            </w:pPr>
            <w:r>
              <w:rPr>
                <w:rFonts w:ascii="宋体" w:hAnsi="宋体" w:hint="eastAsia"/>
                <w:i/>
                <w:color w:val="4F81BD"/>
                <w:sz w:val="18"/>
              </w:rPr>
              <w:t>查询余额</w:t>
            </w:r>
          </w:p>
          <w:p w14:paraId="6381DBE3" w14:textId="77777777" w:rsidR="00794486" w:rsidRDefault="00386DCF">
            <w:pPr>
              <w:numPr>
                <w:ilvl w:val="0"/>
                <w:numId w:val="23"/>
              </w:numPr>
              <w:rPr>
                <w:rFonts w:ascii="宋体" w:hAnsi="宋体"/>
                <w:i/>
                <w:color w:val="4F81BD"/>
                <w:sz w:val="18"/>
              </w:rPr>
            </w:pPr>
            <w:r>
              <w:rPr>
                <w:rFonts w:ascii="宋体" w:hAnsi="宋体" w:hint="eastAsia"/>
                <w:i/>
                <w:color w:val="4F81BD"/>
                <w:sz w:val="18"/>
              </w:rPr>
              <w:t>扣除款项</w:t>
            </w:r>
          </w:p>
          <w:p w14:paraId="07DD8F2D"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转入款项</w:t>
            </w:r>
          </w:p>
        </w:tc>
      </w:tr>
    </w:tbl>
    <w:p w14:paraId="43E6EBB2" w14:textId="77777777" w:rsidR="00794486" w:rsidRDefault="00794486">
      <w:pPr>
        <w:pStyle w:val="14"/>
        <w:ind w:left="420" w:firstLineChars="0" w:firstLine="0"/>
        <w:jc w:val="left"/>
        <w:rPr>
          <w:i/>
          <w:color w:val="4F81BD"/>
        </w:rPr>
      </w:pPr>
    </w:p>
    <w:bookmarkEnd w:id="123"/>
    <w:p w14:paraId="0CECE9C7" w14:textId="77777777" w:rsidR="00794486" w:rsidRDefault="00386DCF">
      <w:pPr>
        <w:pStyle w:val="3"/>
        <w:numPr>
          <w:ilvl w:val="2"/>
          <w:numId w:val="17"/>
        </w:numPr>
        <w:spacing w:line="415" w:lineRule="auto"/>
        <w:rPr>
          <w:bCs w:val="0"/>
        </w:rPr>
      </w:pPr>
      <w:r>
        <w:rPr>
          <w:rFonts w:hint="eastAsia"/>
          <w:bCs w:val="0"/>
        </w:rPr>
        <w:t>量价费预测与管控（李作成）</w:t>
      </w:r>
    </w:p>
    <w:p w14:paraId="77D13029"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bookmarkStart w:id="124" w:name="_Toc358153831"/>
      <w:bookmarkStart w:id="125" w:name="_Toc358121963"/>
      <w:bookmarkStart w:id="126" w:name="_Toc358152139"/>
      <w:bookmarkStart w:id="127" w:name="_Toc357762116"/>
      <w:bookmarkStart w:id="128" w:name="_Toc372714350"/>
      <w:bookmarkStart w:id="129" w:name="_Toc358131225"/>
      <w:bookmarkEnd w:id="66"/>
      <w:r>
        <w:rPr>
          <w:rFonts w:hint="eastAsia"/>
          <w:bCs w:val="0"/>
          <w:sz w:val="21"/>
        </w:rPr>
        <w:t>用例清单</w:t>
      </w:r>
    </w:p>
    <w:p w14:paraId="2F318FEE" w14:textId="77777777" w:rsidR="00794486" w:rsidRDefault="00794486">
      <w:pPr>
        <w:ind w:firstLine="420"/>
      </w:pPr>
    </w:p>
    <w:p w14:paraId="1B6B5AD4" w14:textId="77777777" w:rsidR="00794486" w:rsidRDefault="00386DCF">
      <w:pPr>
        <w:pStyle w:val="14"/>
        <w:ind w:left="420" w:firstLineChars="0" w:firstLine="0"/>
        <w:jc w:val="left"/>
        <w:rPr>
          <w:i/>
          <w:color w:val="4F81BD"/>
        </w:rPr>
      </w:pPr>
      <w:r>
        <w:rPr>
          <w:rFonts w:hint="eastAsia"/>
          <w:i/>
          <w:color w:val="4F81BD"/>
        </w:rPr>
        <w:t>【编写说明】</w:t>
      </w:r>
    </w:p>
    <w:p w14:paraId="008847CB" w14:textId="77777777" w:rsidR="00794486" w:rsidRDefault="00386DCF">
      <w:pPr>
        <w:pStyle w:val="14"/>
        <w:ind w:left="420" w:firstLineChars="0" w:firstLine="0"/>
        <w:jc w:val="left"/>
        <w:rPr>
          <w:i/>
          <w:color w:val="4F81BD"/>
        </w:rPr>
      </w:pPr>
      <w:r>
        <w:rPr>
          <w:rFonts w:hint="eastAsia"/>
          <w:i/>
          <w:color w:val="4F81BD"/>
        </w:rPr>
        <w:t>列出业务相关的所有用例，仅需要针对业务活动编写用例，对于业务步骤不需要进行编写。</w:t>
      </w:r>
    </w:p>
    <w:p w14:paraId="0736E2E2" w14:textId="77777777" w:rsidR="00794486" w:rsidRDefault="00386DCF">
      <w:pPr>
        <w:pStyle w:val="14"/>
        <w:ind w:left="420" w:firstLineChars="0" w:firstLine="0"/>
        <w:jc w:val="left"/>
        <w:rPr>
          <w:i/>
          <w:color w:val="4F81BD"/>
        </w:rPr>
      </w:pPr>
      <w:r>
        <w:rPr>
          <w:rFonts w:hint="eastAsia"/>
          <w:i/>
          <w:color w:val="4F81BD"/>
        </w:rPr>
        <w:t>【示例】</w:t>
      </w:r>
    </w:p>
    <w:p w14:paraId="5FAAAB0D" w14:textId="77777777" w:rsidR="00794486" w:rsidRDefault="00794486">
      <w:pPr>
        <w:pStyle w:val="14"/>
        <w:ind w:left="420" w:firstLineChars="0" w:firstLine="0"/>
        <w:jc w:val="left"/>
        <w:rPr>
          <w:i/>
          <w:color w:val="4F81BD"/>
        </w:rPr>
      </w:pPr>
    </w:p>
    <w:p w14:paraId="31710AD8" w14:textId="77777777" w:rsidR="00794486" w:rsidRDefault="00386DCF">
      <w:pPr>
        <w:pStyle w:val="14"/>
        <w:keepNext/>
        <w:ind w:firstLineChars="0" w:firstLine="0"/>
        <w:jc w:val="center"/>
      </w:pPr>
      <w:r>
        <w:rPr>
          <w:noProof/>
          <w:color w:val="4F81BD"/>
        </w:rPr>
        <w:drawing>
          <wp:inline distT="0" distB="0" distL="0" distR="0" wp14:anchorId="12B94FE9" wp14:editId="6A3B6499">
            <wp:extent cx="5400675" cy="4371975"/>
            <wp:effectExtent l="0" t="0" r="9525" b="9525"/>
            <wp:docPr id="10" name="图片 6" descr="用例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用例图示例"/>
                    <pic:cNvPicPr>
                      <a:picLocks noChangeAspect="1" noChangeArrowheads="1"/>
                    </pic:cNvPicPr>
                  </pic:nvPicPr>
                  <pic:blipFill>
                    <a:blip r:embed="rId46"/>
                    <a:srcRect/>
                    <a:stretch>
                      <a:fillRect/>
                    </a:stretch>
                  </pic:blipFill>
                  <pic:spPr>
                    <a:xfrm>
                      <a:off x="0" y="0"/>
                      <a:ext cx="5400675" cy="4371975"/>
                    </a:xfrm>
                    <a:prstGeom prst="rect">
                      <a:avLst/>
                    </a:prstGeom>
                    <a:noFill/>
                    <a:ln w="9525">
                      <a:noFill/>
                      <a:miter lim="800000"/>
                      <a:headEnd/>
                      <a:tailEnd/>
                    </a:ln>
                  </pic:spPr>
                </pic:pic>
              </a:graphicData>
            </a:graphic>
          </wp:inline>
        </w:drawing>
      </w:r>
    </w:p>
    <w:p w14:paraId="58B9DF07" w14:textId="77777777" w:rsidR="00794486" w:rsidRDefault="00386DCF">
      <w:pPr>
        <w:pStyle w:val="aff7"/>
        <w:jc w:val="cente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用例图</w:t>
      </w:r>
    </w:p>
    <w:p w14:paraId="6DADF239" w14:textId="77777777" w:rsidR="00794486" w:rsidRDefault="00794486"/>
    <w:p w14:paraId="45325703" w14:textId="77777777" w:rsidR="00794486" w:rsidRDefault="00386DCF">
      <w:pPr>
        <w:pStyle w:val="aff7"/>
        <w:keepNext/>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用例清单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2"/>
        <w:gridCol w:w="2838"/>
      </w:tblGrid>
      <w:tr w:rsidR="00794486" w14:paraId="007FD3B2" w14:textId="77777777">
        <w:trPr>
          <w:cantSplit/>
        </w:trPr>
        <w:tc>
          <w:tcPr>
            <w:tcW w:w="2842" w:type="dxa"/>
            <w:shd w:val="clear" w:color="auto" w:fill="C0C0C0"/>
          </w:tcPr>
          <w:p w14:paraId="3740F3EB" w14:textId="77777777" w:rsidR="00794486" w:rsidRDefault="00386DCF">
            <w:pPr>
              <w:pStyle w:val="affffffff4"/>
              <w:spacing w:line="240" w:lineRule="auto"/>
              <w:jc w:val="center"/>
              <w:rPr>
                <w:sz w:val="18"/>
              </w:rPr>
            </w:pPr>
            <w:r>
              <w:rPr>
                <w:rFonts w:hint="eastAsia"/>
                <w:sz w:val="18"/>
              </w:rPr>
              <w:t>用例编号</w:t>
            </w:r>
          </w:p>
        </w:tc>
        <w:tc>
          <w:tcPr>
            <w:tcW w:w="2842" w:type="dxa"/>
            <w:shd w:val="clear" w:color="auto" w:fill="C0C0C0"/>
          </w:tcPr>
          <w:p w14:paraId="51DA5271" w14:textId="77777777" w:rsidR="00794486" w:rsidRDefault="00386DCF">
            <w:pPr>
              <w:pStyle w:val="affffffff4"/>
              <w:spacing w:line="240" w:lineRule="auto"/>
              <w:jc w:val="center"/>
              <w:rPr>
                <w:sz w:val="18"/>
              </w:rPr>
            </w:pPr>
            <w:r>
              <w:rPr>
                <w:rFonts w:hint="eastAsia"/>
                <w:sz w:val="18"/>
              </w:rPr>
              <w:t>用例名称</w:t>
            </w:r>
          </w:p>
        </w:tc>
        <w:tc>
          <w:tcPr>
            <w:tcW w:w="2838" w:type="dxa"/>
            <w:shd w:val="clear" w:color="auto" w:fill="C0C0C0"/>
          </w:tcPr>
          <w:p w14:paraId="3F998B3F" w14:textId="77777777" w:rsidR="00794486" w:rsidRDefault="00386DCF">
            <w:pPr>
              <w:pStyle w:val="affffffff4"/>
              <w:spacing w:line="240" w:lineRule="auto"/>
              <w:jc w:val="center"/>
              <w:rPr>
                <w:sz w:val="18"/>
              </w:rPr>
            </w:pPr>
            <w:r>
              <w:rPr>
                <w:rFonts w:hint="eastAsia"/>
                <w:sz w:val="18"/>
              </w:rPr>
              <w:t>活动编号</w:t>
            </w:r>
          </w:p>
        </w:tc>
      </w:tr>
      <w:tr w:rsidR="00794486" w14:paraId="6A5985D6" w14:textId="77777777">
        <w:trPr>
          <w:cantSplit/>
        </w:trPr>
        <w:tc>
          <w:tcPr>
            <w:tcW w:w="2842" w:type="dxa"/>
          </w:tcPr>
          <w:p w14:paraId="42E9050B" w14:textId="77777777" w:rsidR="00794486" w:rsidRDefault="00386DCF">
            <w:pPr>
              <w:pStyle w:val="affffffff4"/>
              <w:spacing w:line="240" w:lineRule="auto"/>
              <w:jc w:val="center"/>
              <w:rPr>
                <w:i/>
                <w:color w:val="4F81BD"/>
                <w:sz w:val="18"/>
              </w:rPr>
            </w:pPr>
            <w:r>
              <w:rPr>
                <w:rFonts w:hint="eastAsia"/>
                <w:i/>
                <w:color w:val="4F81BD"/>
                <w:sz w:val="18"/>
              </w:rPr>
              <w:t>UC-01</w:t>
            </w:r>
          </w:p>
        </w:tc>
        <w:tc>
          <w:tcPr>
            <w:tcW w:w="2842" w:type="dxa"/>
          </w:tcPr>
          <w:p w14:paraId="00734560" w14:textId="77777777" w:rsidR="00794486" w:rsidRDefault="00386DCF">
            <w:pPr>
              <w:pStyle w:val="affffffff4"/>
              <w:spacing w:line="240" w:lineRule="auto"/>
              <w:rPr>
                <w:i/>
                <w:color w:val="4F81BD"/>
                <w:sz w:val="18"/>
              </w:rPr>
            </w:pPr>
            <w:r>
              <w:rPr>
                <w:rFonts w:hint="eastAsia"/>
                <w:i/>
                <w:color w:val="4F81BD"/>
                <w:sz w:val="18"/>
              </w:rPr>
              <w:t>转账管理</w:t>
            </w:r>
          </w:p>
        </w:tc>
        <w:tc>
          <w:tcPr>
            <w:tcW w:w="2838" w:type="dxa"/>
          </w:tcPr>
          <w:p w14:paraId="613932AA" w14:textId="77777777" w:rsidR="00794486" w:rsidRDefault="00386DCF">
            <w:pPr>
              <w:pStyle w:val="affffffff4"/>
              <w:spacing w:line="240" w:lineRule="auto"/>
              <w:rPr>
                <w:i/>
                <w:color w:val="4F81BD"/>
                <w:sz w:val="18"/>
              </w:rPr>
            </w:pPr>
            <w:r>
              <w:rPr>
                <w:rFonts w:hint="eastAsia"/>
                <w:i/>
                <w:color w:val="4F81BD"/>
                <w:sz w:val="18"/>
              </w:rPr>
              <w:t>ACT01</w:t>
            </w:r>
          </w:p>
        </w:tc>
      </w:tr>
      <w:tr w:rsidR="00794486" w14:paraId="1E44E14C" w14:textId="77777777">
        <w:trPr>
          <w:cantSplit/>
        </w:trPr>
        <w:tc>
          <w:tcPr>
            <w:tcW w:w="2842" w:type="dxa"/>
          </w:tcPr>
          <w:p w14:paraId="0770657F" w14:textId="77777777" w:rsidR="00794486" w:rsidRDefault="00386DCF">
            <w:pPr>
              <w:pStyle w:val="affffffff4"/>
              <w:spacing w:line="240" w:lineRule="auto"/>
              <w:jc w:val="center"/>
              <w:rPr>
                <w:i/>
                <w:color w:val="4F81BD"/>
                <w:sz w:val="18"/>
              </w:rPr>
            </w:pPr>
            <w:r>
              <w:rPr>
                <w:rFonts w:hint="eastAsia"/>
                <w:i/>
                <w:color w:val="4F81BD"/>
                <w:sz w:val="18"/>
              </w:rPr>
              <w:t>UC-02</w:t>
            </w:r>
          </w:p>
        </w:tc>
        <w:tc>
          <w:tcPr>
            <w:tcW w:w="2842" w:type="dxa"/>
          </w:tcPr>
          <w:p w14:paraId="7DF26B2F" w14:textId="77777777" w:rsidR="00794486" w:rsidRDefault="00386DCF">
            <w:pPr>
              <w:pStyle w:val="affffffff4"/>
              <w:spacing w:line="240" w:lineRule="auto"/>
              <w:rPr>
                <w:i/>
                <w:color w:val="4F81BD"/>
                <w:sz w:val="18"/>
              </w:rPr>
            </w:pPr>
            <w:r>
              <w:rPr>
                <w:rFonts w:hint="eastAsia"/>
                <w:i/>
                <w:color w:val="4F81BD"/>
                <w:sz w:val="18"/>
              </w:rPr>
              <w:t>销售管理</w:t>
            </w:r>
          </w:p>
        </w:tc>
        <w:tc>
          <w:tcPr>
            <w:tcW w:w="2838" w:type="dxa"/>
          </w:tcPr>
          <w:p w14:paraId="5806F72A" w14:textId="77777777" w:rsidR="00794486" w:rsidRDefault="00386DCF">
            <w:pPr>
              <w:pStyle w:val="affffffff4"/>
              <w:spacing w:line="240" w:lineRule="auto"/>
              <w:rPr>
                <w:i/>
                <w:color w:val="4F81BD"/>
                <w:sz w:val="18"/>
              </w:rPr>
            </w:pPr>
            <w:r>
              <w:rPr>
                <w:rFonts w:hint="eastAsia"/>
                <w:i/>
                <w:color w:val="4F81BD"/>
                <w:sz w:val="18"/>
              </w:rPr>
              <w:t>ACT02</w:t>
            </w:r>
          </w:p>
        </w:tc>
      </w:tr>
      <w:tr w:rsidR="00794486" w14:paraId="5E66C803" w14:textId="77777777">
        <w:trPr>
          <w:cantSplit/>
        </w:trPr>
        <w:tc>
          <w:tcPr>
            <w:tcW w:w="2842" w:type="dxa"/>
          </w:tcPr>
          <w:p w14:paraId="5383EEAF" w14:textId="77777777" w:rsidR="00794486" w:rsidRDefault="00386DCF">
            <w:pPr>
              <w:pStyle w:val="affffffff4"/>
              <w:spacing w:line="240" w:lineRule="auto"/>
              <w:jc w:val="center"/>
              <w:rPr>
                <w:i/>
                <w:color w:val="4F81BD"/>
                <w:sz w:val="18"/>
              </w:rPr>
            </w:pPr>
            <w:r>
              <w:rPr>
                <w:rFonts w:hint="eastAsia"/>
                <w:i/>
                <w:color w:val="4F81BD"/>
                <w:sz w:val="18"/>
              </w:rPr>
              <w:t>UC-03</w:t>
            </w:r>
          </w:p>
        </w:tc>
        <w:tc>
          <w:tcPr>
            <w:tcW w:w="2842" w:type="dxa"/>
          </w:tcPr>
          <w:p w14:paraId="076893C2" w14:textId="77777777" w:rsidR="00794486" w:rsidRDefault="00386DCF">
            <w:pPr>
              <w:pStyle w:val="affffffff4"/>
              <w:spacing w:line="240" w:lineRule="auto"/>
              <w:rPr>
                <w:i/>
                <w:color w:val="4F81BD"/>
                <w:sz w:val="18"/>
              </w:rPr>
            </w:pPr>
            <w:r>
              <w:rPr>
                <w:rFonts w:hint="eastAsia"/>
                <w:i/>
                <w:color w:val="4F81BD"/>
                <w:sz w:val="18"/>
              </w:rPr>
              <w:t>回执管理</w:t>
            </w:r>
          </w:p>
        </w:tc>
        <w:tc>
          <w:tcPr>
            <w:tcW w:w="2838" w:type="dxa"/>
          </w:tcPr>
          <w:p w14:paraId="51F92755" w14:textId="77777777" w:rsidR="00794486" w:rsidRDefault="00386DCF">
            <w:pPr>
              <w:pStyle w:val="affffffff4"/>
              <w:spacing w:line="240" w:lineRule="auto"/>
              <w:rPr>
                <w:i/>
                <w:color w:val="4F81BD"/>
                <w:sz w:val="18"/>
              </w:rPr>
            </w:pPr>
            <w:r>
              <w:rPr>
                <w:rFonts w:hint="eastAsia"/>
                <w:i/>
                <w:color w:val="4F81BD"/>
                <w:sz w:val="18"/>
              </w:rPr>
              <w:t>ACT03</w:t>
            </w:r>
          </w:p>
        </w:tc>
      </w:tr>
      <w:tr w:rsidR="00794486" w14:paraId="09F028EA" w14:textId="77777777">
        <w:trPr>
          <w:cantSplit/>
        </w:trPr>
        <w:tc>
          <w:tcPr>
            <w:tcW w:w="2842" w:type="dxa"/>
          </w:tcPr>
          <w:p w14:paraId="2813F6A7" w14:textId="77777777" w:rsidR="00794486" w:rsidRDefault="00386DCF">
            <w:pPr>
              <w:pStyle w:val="affffffff4"/>
              <w:spacing w:line="240" w:lineRule="auto"/>
              <w:jc w:val="center"/>
              <w:rPr>
                <w:i/>
                <w:color w:val="4F81BD"/>
                <w:sz w:val="18"/>
              </w:rPr>
            </w:pPr>
            <w:r>
              <w:rPr>
                <w:rFonts w:hint="eastAsia"/>
                <w:i/>
                <w:color w:val="4F81BD"/>
                <w:sz w:val="18"/>
              </w:rPr>
              <w:t>UC-04</w:t>
            </w:r>
          </w:p>
        </w:tc>
        <w:tc>
          <w:tcPr>
            <w:tcW w:w="2842" w:type="dxa"/>
          </w:tcPr>
          <w:p w14:paraId="20EA3D29" w14:textId="77777777" w:rsidR="00794486" w:rsidRDefault="00386DCF">
            <w:pPr>
              <w:pStyle w:val="affffffff4"/>
              <w:spacing w:line="240" w:lineRule="auto"/>
              <w:rPr>
                <w:i/>
                <w:color w:val="4F81BD"/>
                <w:sz w:val="18"/>
              </w:rPr>
            </w:pPr>
            <w:r>
              <w:rPr>
                <w:rFonts w:hint="eastAsia"/>
                <w:i/>
                <w:color w:val="4F81BD"/>
                <w:sz w:val="18"/>
              </w:rPr>
              <w:t>租金管理</w:t>
            </w:r>
          </w:p>
        </w:tc>
        <w:tc>
          <w:tcPr>
            <w:tcW w:w="2838" w:type="dxa"/>
          </w:tcPr>
          <w:p w14:paraId="5539153A" w14:textId="77777777" w:rsidR="00794486" w:rsidRDefault="00386DCF">
            <w:pPr>
              <w:pStyle w:val="affffffff4"/>
              <w:spacing w:line="240" w:lineRule="auto"/>
              <w:rPr>
                <w:i/>
                <w:color w:val="4F81BD"/>
                <w:sz w:val="18"/>
              </w:rPr>
            </w:pPr>
            <w:r>
              <w:rPr>
                <w:rFonts w:hint="eastAsia"/>
                <w:i/>
                <w:color w:val="4F81BD"/>
                <w:sz w:val="18"/>
              </w:rPr>
              <w:t>ACT04</w:t>
            </w:r>
          </w:p>
        </w:tc>
      </w:tr>
      <w:tr w:rsidR="00794486" w14:paraId="1F91402A" w14:textId="77777777">
        <w:trPr>
          <w:cantSplit/>
        </w:trPr>
        <w:tc>
          <w:tcPr>
            <w:tcW w:w="2842" w:type="dxa"/>
          </w:tcPr>
          <w:p w14:paraId="5D5E607D" w14:textId="77777777" w:rsidR="00794486" w:rsidRDefault="00386DCF">
            <w:pPr>
              <w:pStyle w:val="affffffff4"/>
              <w:spacing w:line="240" w:lineRule="auto"/>
              <w:jc w:val="center"/>
              <w:rPr>
                <w:i/>
                <w:color w:val="4F81BD"/>
                <w:sz w:val="18"/>
              </w:rPr>
            </w:pPr>
            <w:r>
              <w:rPr>
                <w:rFonts w:hint="eastAsia"/>
                <w:i/>
                <w:color w:val="4F81BD"/>
                <w:sz w:val="18"/>
              </w:rPr>
              <w:t>UC-05</w:t>
            </w:r>
          </w:p>
        </w:tc>
        <w:tc>
          <w:tcPr>
            <w:tcW w:w="2842" w:type="dxa"/>
          </w:tcPr>
          <w:p w14:paraId="08A88031" w14:textId="77777777" w:rsidR="00794486" w:rsidRDefault="00386DCF">
            <w:pPr>
              <w:pStyle w:val="affffffff4"/>
              <w:spacing w:line="240" w:lineRule="auto"/>
              <w:rPr>
                <w:i/>
                <w:color w:val="4F81BD"/>
                <w:sz w:val="18"/>
              </w:rPr>
            </w:pPr>
            <w:r>
              <w:rPr>
                <w:rFonts w:hint="eastAsia"/>
                <w:i/>
                <w:color w:val="4F81BD"/>
                <w:sz w:val="18"/>
              </w:rPr>
              <w:t>现金管理</w:t>
            </w:r>
          </w:p>
        </w:tc>
        <w:tc>
          <w:tcPr>
            <w:tcW w:w="2838" w:type="dxa"/>
          </w:tcPr>
          <w:p w14:paraId="434A970A" w14:textId="77777777" w:rsidR="00794486" w:rsidRDefault="00386DCF">
            <w:pPr>
              <w:pStyle w:val="affffffff4"/>
              <w:spacing w:line="240" w:lineRule="auto"/>
              <w:rPr>
                <w:i/>
                <w:color w:val="4F81BD"/>
                <w:sz w:val="18"/>
              </w:rPr>
            </w:pPr>
            <w:r>
              <w:rPr>
                <w:rFonts w:hint="eastAsia"/>
                <w:i/>
                <w:color w:val="4F81BD"/>
                <w:sz w:val="18"/>
              </w:rPr>
              <w:t>ACT05</w:t>
            </w:r>
          </w:p>
        </w:tc>
      </w:tr>
      <w:tr w:rsidR="00794486" w14:paraId="7FA0120B" w14:textId="77777777">
        <w:trPr>
          <w:cantSplit/>
        </w:trPr>
        <w:tc>
          <w:tcPr>
            <w:tcW w:w="2842" w:type="dxa"/>
          </w:tcPr>
          <w:p w14:paraId="22574375" w14:textId="77777777" w:rsidR="00794486" w:rsidRDefault="00386DCF">
            <w:pPr>
              <w:pStyle w:val="affffffff4"/>
              <w:spacing w:line="240" w:lineRule="auto"/>
              <w:jc w:val="center"/>
              <w:rPr>
                <w:i/>
                <w:color w:val="4F81BD"/>
                <w:sz w:val="18"/>
              </w:rPr>
            </w:pPr>
            <w:r>
              <w:rPr>
                <w:rFonts w:hint="eastAsia"/>
                <w:i/>
                <w:color w:val="4F81BD"/>
                <w:sz w:val="18"/>
              </w:rPr>
              <w:t>UC-06</w:t>
            </w:r>
          </w:p>
        </w:tc>
        <w:tc>
          <w:tcPr>
            <w:tcW w:w="2842" w:type="dxa"/>
          </w:tcPr>
          <w:p w14:paraId="08C39BD3" w14:textId="77777777" w:rsidR="00794486" w:rsidRDefault="00386DCF">
            <w:pPr>
              <w:pStyle w:val="affffffff4"/>
              <w:spacing w:line="240" w:lineRule="auto"/>
              <w:rPr>
                <w:i/>
                <w:color w:val="4F81BD"/>
                <w:sz w:val="18"/>
              </w:rPr>
            </w:pPr>
            <w:r>
              <w:rPr>
                <w:rFonts w:hint="eastAsia"/>
                <w:i/>
                <w:color w:val="4F81BD"/>
                <w:sz w:val="18"/>
              </w:rPr>
              <w:t>活动审计</w:t>
            </w:r>
          </w:p>
        </w:tc>
        <w:tc>
          <w:tcPr>
            <w:tcW w:w="2838" w:type="dxa"/>
          </w:tcPr>
          <w:p w14:paraId="533DA998" w14:textId="77777777" w:rsidR="00794486" w:rsidRDefault="00386DCF">
            <w:pPr>
              <w:pStyle w:val="affffffff4"/>
              <w:spacing w:line="240" w:lineRule="auto"/>
              <w:rPr>
                <w:i/>
                <w:color w:val="4F81BD"/>
                <w:sz w:val="18"/>
              </w:rPr>
            </w:pPr>
            <w:r>
              <w:rPr>
                <w:rFonts w:hint="eastAsia"/>
                <w:i/>
                <w:color w:val="4F81BD"/>
                <w:sz w:val="18"/>
              </w:rPr>
              <w:t>ACT06</w:t>
            </w:r>
          </w:p>
        </w:tc>
      </w:tr>
      <w:tr w:rsidR="00794486" w14:paraId="66DCB8EA" w14:textId="77777777">
        <w:trPr>
          <w:cantSplit/>
        </w:trPr>
        <w:tc>
          <w:tcPr>
            <w:tcW w:w="2842" w:type="dxa"/>
          </w:tcPr>
          <w:p w14:paraId="3AE12A6E" w14:textId="77777777" w:rsidR="00794486" w:rsidRDefault="00386DCF">
            <w:pPr>
              <w:pStyle w:val="affffffff4"/>
              <w:spacing w:line="240" w:lineRule="auto"/>
              <w:jc w:val="center"/>
              <w:rPr>
                <w:i/>
                <w:color w:val="4F81BD"/>
                <w:sz w:val="18"/>
              </w:rPr>
            </w:pPr>
            <w:r>
              <w:rPr>
                <w:rFonts w:hint="eastAsia"/>
                <w:i/>
                <w:color w:val="4F81BD"/>
                <w:sz w:val="18"/>
              </w:rPr>
              <w:t>UC-07</w:t>
            </w:r>
          </w:p>
        </w:tc>
        <w:tc>
          <w:tcPr>
            <w:tcW w:w="2842" w:type="dxa"/>
          </w:tcPr>
          <w:p w14:paraId="6B25904E" w14:textId="77777777" w:rsidR="00794486" w:rsidRDefault="00386DCF">
            <w:pPr>
              <w:pStyle w:val="affffffff4"/>
              <w:spacing w:line="240" w:lineRule="auto"/>
              <w:rPr>
                <w:i/>
                <w:color w:val="4F81BD"/>
                <w:sz w:val="18"/>
              </w:rPr>
            </w:pPr>
            <w:r>
              <w:rPr>
                <w:rFonts w:hint="eastAsia"/>
                <w:i/>
                <w:color w:val="4F81BD"/>
                <w:sz w:val="18"/>
              </w:rPr>
              <w:t>安全管理</w:t>
            </w:r>
          </w:p>
        </w:tc>
        <w:tc>
          <w:tcPr>
            <w:tcW w:w="2838" w:type="dxa"/>
          </w:tcPr>
          <w:p w14:paraId="1B1DF214" w14:textId="77777777" w:rsidR="00794486" w:rsidRDefault="00386DCF">
            <w:pPr>
              <w:pStyle w:val="affffffff4"/>
              <w:spacing w:line="240" w:lineRule="auto"/>
              <w:rPr>
                <w:i/>
                <w:color w:val="4F81BD"/>
                <w:sz w:val="18"/>
              </w:rPr>
            </w:pPr>
            <w:r>
              <w:rPr>
                <w:rFonts w:hint="eastAsia"/>
                <w:i/>
                <w:color w:val="4F81BD"/>
                <w:sz w:val="18"/>
              </w:rPr>
              <w:t>ACT07</w:t>
            </w:r>
          </w:p>
        </w:tc>
      </w:tr>
      <w:tr w:rsidR="00794486" w14:paraId="607D0A8E" w14:textId="77777777">
        <w:trPr>
          <w:cantSplit/>
        </w:trPr>
        <w:tc>
          <w:tcPr>
            <w:tcW w:w="2842" w:type="dxa"/>
          </w:tcPr>
          <w:p w14:paraId="3CAEC612" w14:textId="77777777" w:rsidR="00794486" w:rsidRDefault="00386DCF">
            <w:pPr>
              <w:pStyle w:val="affffffff4"/>
              <w:spacing w:line="240" w:lineRule="auto"/>
              <w:jc w:val="center"/>
              <w:rPr>
                <w:i/>
                <w:color w:val="4F81BD"/>
                <w:sz w:val="18"/>
              </w:rPr>
            </w:pPr>
            <w:r>
              <w:rPr>
                <w:rFonts w:hint="eastAsia"/>
                <w:i/>
                <w:color w:val="4F81BD"/>
                <w:sz w:val="18"/>
              </w:rPr>
              <w:t>UC-08</w:t>
            </w:r>
          </w:p>
        </w:tc>
        <w:tc>
          <w:tcPr>
            <w:tcW w:w="2842" w:type="dxa"/>
          </w:tcPr>
          <w:p w14:paraId="17F16AF2" w14:textId="77777777" w:rsidR="00794486" w:rsidRDefault="00386DCF">
            <w:pPr>
              <w:pStyle w:val="affffffff4"/>
              <w:spacing w:line="240" w:lineRule="auto"/>
              <w:rPr>
                <w:i/>
                <w:color w:val="4F81BD"/>
                <w:sz w:val="18"/>
              </w:rPr>
            </w:pPr>
            <w:r>
              <w:rPr>
                <w:rFonts w:hint="eastAsia"/>
                <w:i/>
                <w:color w:val="4F81BD"/>
                <w:sz w:val="18"/>
              </w:rPr>
              <w:t>用户管理</w:t>
            </w:r>
          </w:p>
        </w:tc>
        <w:tc>
          <w:tcPr>
            <w:tcW w:w="2838" w:type="dxa"/>
          </w:tcPr>
          <w:p w14:paraId="23A0878E" w14:textId="77777777" w:rsidR="00794486" w:rsidRDefault="00386DCF">
            <w:pPr>
              <w:pStyle w:val="affffffff4"/>
              <w:spacing w:line="240" w:lineRule="auto"/>
              <w:rPr>
                <w:i/>
                <w:color w:val="4F81BD"/>
                <w:sz w:val="18"/>
              </w:rPr>
            </w:pPr>
            <w:r>
              <w:rPr>
                <w:rFonts w:hint="eastAsia"/>
                <w:i/>
                <w:color w:val="4F81BD"/>
                <w:sz w:val="18"/>
              </w:rPr>
              <w:t>ACT08</w:t>
            </w:r>
          </w:p>
        </w:tc>
      </w:tr>
    </w:tbl>
    <w:p w14:paraId="380ADDBA" w14:textId="77777777" w:rsidR="00794486" w:rsidRDefault="00794486"/>
    <w:p w14:paraId="13E8F0E1"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温度对用电量的影响分析（分项活动说明）</w:t>
      </w:r>
    </w:p>
    <w:p w14:paraId="6A6DA614"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6C22A913" w14:textId="77777777">
        <w:tc>
          <w:tcPr>
            <w:tcW w:w="993" w:type="dxa"/>
            <w:shd w:val="clear" w:color="auto" w:fill="D9D9D9"/>
            <w:vAlign w:val="center"/>
          </w:tcPr>
          <w:p w14:paraId="0B892BE7" w14:textId="77777777" w:rsidR="00794486" w:rsidRDefault="00386DCF">
            <w:pPr>
              <w:rPr>
                <w:rFonts w:ascii="宋体" w:hAnsi="宋体"/>
                <w:b/>
                <w:sz w:val="18"/>
              </w:rPr>
            </w:pPr>
            <w:r>
              <w:rPr>
                <w:rFonts w:ascii="宋体" w:hAnsi="宋体" w:hint="eastAsia"/>
                <w:b/>
                <w:sz w:val="18"/>
              </w:rPr>
              <w:t>用例名称</w:t>
            </w:r>
          </w:p>
        </w:tc>
        <w:tc>
          <w:tcPr>
            <w:tcW w:w="7620" w:type="dxa"/>
          </w:tcPr>
          <w:p w14:paraId="28660035" w14:textId="77777777" w:rsidR="00794486" w:rsidRDefault="00386DCF">
            <w:pPr>
              <w:rPr>
                <w:rFonts w:ascii="宋体" w:hAnsi="宋体"/>
                <w:i/>
                <w:color w:val="4F81BD"/>
                <w:sz w:val="18"/>
              </w:rPr>
            </w:pPr>
            <w:r>
              <w:rPr>
                <w:rFonts w:ascii="宋体" w:hAnsi="宋体" w:hint="eastAsia"/>
                <w:i/>
                <w:color w:val="4F81BD"/>
                <w:sz w:val="18"/>
              </w:rPr>
              <w:t>银行转帐</w:t>
            </w:r>
          </w:p>
        </w:tc>
      </w:tr>
      <w:tr w:rsidR="00794486" w14:paraId="4CF7B703" w14:textId="77777777">
        <w:tc>
          <w:tcPr>
            <w:tcW w:w="993" w:type="dxa"/>
            <w:shd w:val="clear" w:color="auto" w:fill="D9D9D9"/>
            <w:vAlign w:val="center"/>
          </w:tcPr>
          <w:p w14:paraId="08BD241C" w14:textId="77777777" w:rsidR="00794486" w:rsidRDefault="00386DCF">
            <w:pPr>
              <w:rPr>
                <w:rFonts w:ascii="宋体" w:hAnsi="宋体"/>
                <w:b/>
                <w:sz w:val="18"/>
              </w:rPr>
            </w:pPr>
            <w:r>
              <w:rPr>
                <w:rFonts w:ascii="宋体" w:hAnsi="宋体" w:hint="eastAsia"/>
                <w:b/>
                <w:sz w:val="18"/>
              </w:rPr>
              <w:t>用例编号</w:t>
            </w:r>
          </w:p>
        </w:tc>
        <w:tc>
          <w:tcPr>
            <w:tcW w:w="7620" w:type="dxa"/>
          </w:tcPr>
          <w:p w14:paraId="5B1EF05B" w14:textId="77777777" w:rsidR="00794486" w:rsidRDefault="00386DCF">
            <w:pPr>
              <w:rPr>
                <w:rFonts w:ascii="宋体" w:hAnsi="宋体"/>
                <w:i/>
                <w:color w:val="4F81BD"/>
                <w:sz w:val="18"/>
              </w:rPr>
            </w:pPr>
            <w:r>
              <w:rPr>
                <w:rFonts w:ascii="宋体" w:hAnsi="宋体" w:hint="eastAsia"/>
                <w:i/>
                <w:color w:val="4F81BD"/>
                <w:sz w:val="18"/>
              </w:rPr>
              <w:t>XXX_UC-P1-01</w:t>
            </w:r>
          </w:p>
        </w:tc>
      </w:tr>
      <w:tr w:rsidR="00794486" w14:paraId="5CE79777" w14:textId="77777777">
        <w:tc>
          <w:tcPr>
            <w:tcW w:w="993" w:type="dxa"/>
            <w:shd w:val="clear" w:color="auto" w:fill="D9D9D9"/>
            <w:vAlign w:val="center"/>
          </w:tcPr>
          <w:p w14:paraId="5634D3C4" w14:textId="77777777" w:rsidR="00794486" w:rsidRDefault="00386DCF">
            <w:pPr>
              <w:rPr>
                <w:rFonts w:ascii="宋体" w:hAnsi="宋体"/>
                <w:b/>
                <w:sz w:val="18"/>
              </w:rPr>
            </w:pPr>
            <w:r>
              <w:rPr>
                <w:rFonts w:ascii="宋体" w:hAnsi="宋体" w:hint="eastAsia"/>
                <w:b/>
                <w:sz w:val="18"/>
              </w:rPr>
              <w:t>参与者</w:t>
            </w:r>
          </w:p>
        </w:tc>
        <w:tc>
          <w:tcPr>
            <w:tcW w:w="7620" w:type="dxa"/>
          </w:tcPr>
          <w:p w14:paraId="43ACF2B3" w14:textId="77777777" w:rsidR="00794486" w:rsidRDefault="00386DCF">
            <w:pPr>
              <w:rPr>
                <w:rFonts w:ascii="宋体" w:hAnsi="宋体"/>
                <w:i/>
                <w:color w:val="4F81BD"/>
                <w:sz w:val="18"/>
              </w:rPr>
            </w:pPr>
            <w:r>
              <w:rPr>
                <w:rFonts w:ascii="宋体" w:hAnsi="宋体" w:hint="eastAsia"/>
                <w:i/>
                <w:color w:val="4F81BD"/>
                <w:sz w:val="18"/>
              </w:rPr>
              <w:t>执行该用例的岗位，与4.3定义的岗位对应</w:t>
            </w:r>
          </w:p>
        </w:tc>
      </w:tr>
      <w:tr w:rsidR="00794486" w14:paraId="6FED1F8E" w14:textId="77777777">
        <w:tc>
          <w:tcPr>
            <w:tcW w:w="993" w:type="dxa"/>
            <w:shd w:val="clear" w:color="auto" w:fill="D9D9D9"/>
            <w:vAlign w:val="center"/>
          </w:tcPr>
          <w:p w14:paraId="3BAA9349"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19E1364E" w14:textId="77777777" w:rsidR="00794486" w:rsidRDefault="00386DCF">
            <w:pPr>
              <w:rPr>
                <w:rFonts w:ascii="宋体" w:hAnsi="宋体"/>
                <w:i/>
                <w:color w:val="4F81BD"/>
                <w:sz w:val="18"/>
              </w:rPr>
            </w:pPr>
            <w:r>
              <w:rPr>
                <w:rFonts w:ascii="宋体" w:hAnsi="宋体" w:hint="eastAsia"/>
                <w:i/>
                <w:color w:val="4F81BD"/>
                <w:sz w:val="18"/>
              </w:rPr>
              <w:t>用户通过认证并成功登录系统，并且已经开通了转账功能</w:t>
            </w:r>
          </w:p>
        </w:tc>
      </w:tr>
      <w:tr w:rsidR="00794486" w14:paraId="4CA3DE84" w14:textId="77777777">
        <w:tc>
          <w:tcPr>
            <w:tcW w:w="993" w:type="dxa"/>
            <w:shd w:val="clear" w:color="auto" w:fill="D9D9D9"/>
            <w:vAlign w:val="center"/>
          </w:tcPr>
          <w:p w14:paraId="76E086E4" w14:textId="77777777" w:rsidR="00794486" w:rsidRDefault="00386DCF">
            <w:pPr>
              <w:rPr>
                <w:rFonts w:ascii="宋体" w:hAnsi="宋体"/>
                <w:b/>
                <w:sz w:val="18"/>
              </w:rPr>
            </w:pPr>
            <w:r>
              <w:rPr>
                <w:rFonts w:ascii="宋体" w:hAnsi="宋体" w:hint="eastAsia"/>
                <w:b/>
                <w:sz w:val="18"/>
              </w:rPr>
              <w:t>业务步骤</w:t>
            </w:r>
          </w:p>
        </w:tc>
        <w:tc>
          <w:tcPr>
            <w:tcW w:w="7620" w:type="dxa"/>
          </w:tcPr>
          <w:p w14:paraId="1EA3BFDB" w14:textId="77777777" w:rsidR="00794486" w:rsidRDefault="00386DCF">
            <w:pPr>
              <w:numPr>
                <w:ilvl w:val="0"/>
                <w:numId w:val="22"/>
              </w:numPr>
              <w:rPr>
                <w:rFonts w:ascii="宋体" w:hAnsi="宋体"/>
                <w:i/>
                <w:color w:val="4F81BD"/>
                <w:sz w:val="18"/>
              </w:rPr>
            </w:pPr>
            <w:r>
              <w:rPr>
                <w:rFonts w:ascii="宋体" w:hAnsi="宋体" w:hint="eastAsia"/>
                <w:i/>
                <w:color w:val="4F81BD"/>
                <w:sz w:val="18"/>
              </w:rPr>
              <w:t>查询待转出账户余额，检查是否有足够存款</w:t>
            </w:r>
          </w:p>
          <w:p w14:paraId="0B04051C" w14:textId="77777777" w:rsidR="00794486" w:rsidRDefault="00386DCF">
            <w:pPr>
              <w:numPr>
                <w:ilvl w:val="0"/>
                <w:numId w:val="22"/>
              </w:numPr>
              <w:rPr>
                <w:rFonts w:ascii="宋体" w:hAnsi="宋体"/>
                <w:i/>
                <w:color w:val="4F81BD"/>
                <w:sz w:val="18"/>
              </w:rPr>
            </w:pPr>
            <w:r>
              <w:rPr>
                <w:rFonts w:ascii="宋体" w:hAnsi="宋体" w:hint="eastAsia"/>
                <w:i/>
                <w:color w:val="4F81BD"/>
                <w:sz w:val="18"/>
              </w:rPr>
              <w:t>从待转出账户扣除相应款项</w:t>
            </w:r>
          </w:p>
          <w:p w14:paraId="3444C0C4" w14:textId="77777777" w:rsidR="00794486" w:rsidRDefault="00386DCF">
            <w:pPr>
              <w:numPr>
                <w:ilvl w:val="0"/>
                <w:numId w:val="22"/>
              </w:numPr>
              <w:rPr>
                <w:rFonts w:ascii="宋体" w:hAnsi="宋体"/>
                <w:i/>
                <w:color w:val="4F81BD"/>
                <w:sz w:val="18"/>
              </w:rPr>
            </w:pPr>
            <w:r>
              <w:rPr>
                <w:rFonts w:ascii="宋体" w:hAnsi="宋体" w:hint="eastAsia"/>
                <w:i/>
                <w:color w:val="4F81BD"/>
                <w:sz w:val="18"/>
              </w:rPr>
              <w:t>在转入账户转入相应款项</w:t>
            </w:r>
          </w:p>
        </w:tc>
      </w:tr>
      <w:tr w:rsidR="00794486" w14:paraId="287BC90A" w14:textId="77777777">
        <w:tc>
          <w:tcPr>
            <w:tcW w:w="993" w:type="dxa"/>
            <w:shd w:val="clear" w:color="auto" w:fill="D9D9D9"/>
            <w:vAlign w:val="center"/>
          </w:tcPr>
          <w:p w14:paraId="459C5A73" w14:textId="77777777" w:rsidR="00794486" w:rsidRDefault="00386DCF">
            <w:pPr>
              <w:rPr>
                <w:rFonts w:ascii="宋体" w:hAnsi="宋体"/>
                <w:b/>
                <w:sz w:val="18"/>
              </w:rPr>
            </w:pPr>
            <w:r>
              <w:rPr>
                <w:rFonts w:ascii="宋体" w:hAnsi="宋体" w:hint="eastAsia"/>
                <w:b/>
                <w:sz w:val="18"/>
              </w:rPr>
              <w:t>后置条件</w:t>
            </w:r>
          </w:p>
        </w:tc>
        <w:tc>
          <w:tcPr>
            <w:tcW w:w="7620" w:type="dxa"/>
          </w:tcPr>
          <w:p w14:paraId="1A46C838" w14:textId="77777777" w:rsidR="00794486" w:rsidRDefault="00794486">
            <w:pPr>
              <w:rPr>
                <w:rFonts w:ascii="宋体" w:hAnsi="宋体"/>
                <w:i/>
                <w:color w:val="4F81BD"/>
                <w:sz w:val="18"/>
              </w:rPr>
            </w:pPr>
          </w:p>
        </w:tc>
      </w:tr>
      <w:tr w:rsidR="00794486" w14:paraId="563493A4" w14:textId="77777777">
        <w:tc>
          <w:tcPr>
            <w:tcW w:w="993" w:type="dxa"/>
            <w:shd w:val="clear" w:color="auto" w:fill="D9D9D9"/>
            <w:vAlign w:val="center"/>
          </w:tcPr>
          <w:p w14:paraId="2FDC3D0E"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2F1F134F" w14:textId="77777777" w:rsidR="00794486" w:rsidRDefault="00794486">
            <w:pPr>
              <w:rPr>
                <w:rFonts w:ascii="宋体" w:hAnsi="宋体"/>
                <w:i/>
                <w:color w:val="4F81BD"/>
                <w:sz w:val="18"/>
              </w:rPr>
            </w:pPr>
          </w:p>
        </w:tc>
      </w:tr>
      <w:tr w:rsidR="00794486" w14:paraId="0490ECD8" w14:textId="77777777">
        <w:tc>
          <w:tcPr>
            <w:tcW w:w="993" w:type="dxa"/>
            <w:shd w:val="clear" w:color="auto" w:fill="D9D9D9"/>
            <w:vAlign w:val="center"/>
          </w:tcPr>
          <w:p w14:paraId="3A10E188"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34A8E7E9"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转账</w:t>
            </w:r>
          </w:p>
          <w:p w14:paraId="4ED5B6C0" w14:textId="77777777" w:rsidR="00794486" w:rsidRDefault="00386DCF">
            <w:pPr>
              <w:numPr>
                <w:ilvl w:val="0"/>
                <w:numId w:val="23"/>
              </w:numPr>
              <w:rPr>
                <w:rFonts w:ascii="宋体" w:hAnsi="宋体"/>
                <w:i/>
                <w:color w:val="4F81BD"/>
                <w:sz w:val="18"/>
              </w:rPr>
            </w:pPr>
            <w:r>
              <w:rPr>
                <w:rFonts w:ascii="宋体" w:hAnsi="宋体" w:hint="eastAsia"/>
                <w:i/>
                <w:color w:val="4F81BD"/>
                <w:sz w:val="18"/>
              </w:rPr>
              <w:t>查询余额</w:t>
            </w:r>
          </w:p>
          <w:p w14:paraId="77D0CD2C" w14:textId="77777777" w:rsidR="00794486" w:rsidRDefault="00386DCF">
            <w:pPr>
              <w:numPr>
                <w:ilvl w:val="0"/>
                <w:numId w:val="23"/>
              </w:numPr>
              <w:rPr>
                <w:rFonts w:ascii="宋体" w:hAnsi="宋体"/>
                <w:i/>
                <w:color w:val="4F81BD"/>
                <w:sz w:val="18"/>
              </w:rPr>
            </w:pPr>
            <w:r>
              <w:rPr>
                <w:rFonts w:ascii="宋体" w:hAnsi="宋体" w:hint="eastAsia"/>
                <w:i/>
                <w:color w:val="4F81BD"/>
                <w:sz w:val="18"/>
              </w:rPr>
              <w:t>扣除款项</w:t>
            </w:r>
          </w:p>
          <w:p w14:paraId="205C00A1"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转入款项</w:t>
            </w:r>
          </w:p>
        </w:tc>
      </w:tr>
    </w:tbl>
    <w:p w14:paraId="46DAD177" w14:textId="77777777" w:rsidR="00794486" w:rsidRDefault="00386DCF">
      <w:pPr>
        <w:pStyle w:val="3"/>
        <w:numPr>
          <w:ilvl w:val="2"/>
          <w:numId w:val="17"/>
        </w:numPr>
        <w:spacing w:line="415" w:lineRule="auto"/>
        <w:rPr>
          <w:bCs w:val="0"/>
        </w:rPr>
      </w:pPr>
      <w:r>
        <w:rPr>
          <w:rFonts w:hint="eastAsia"/>
          <w:bCs w:val="0"/>
        </w:rPr>
        <w:t>欠费风险分析与管控（大鹏）</w:t>
      </w:r>
    </w:p>
    <w:p w14:paraId="53A2A882"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用例清单</w:t>
      </w:r>
    </w:p>
    <w:p w14:paraId="22275ABF" w14:textId="77777777" w:rsidR="00794486" w:rsidRDefault="00794486">
      <w:pPr>
        <w:ind w:firstLine="420"/>
      </w:pPr>
    </w:p>
    <w:p w14:paraId="5AD10ADB" w14:textId="77777777" w:rsidR="00794486" w:rsidRDefault="00386DCF">
      <w:pPr>
        <w:pStyle w:val="14"/>
        <w:keepNext/>
        <w:ind w:firstLineChars="0" w:firstLine="0"/>
        <w:jc w:val="center"/>
      </w:pPr>
      <w:r>
        <w:object w:dxaOrig="8303" w:dyaOrig="7636" w14:anchorId="038F4250">
          <v:shape id="_x0000_i1032" type="#_x0000_t75" style="width:415.5pt;height:381.75pt" o:ole="">
            <v:imagedata r:id="rId47" o:title=""/>
            <o:lock v:ext="edit" aspectratio="f"/>
          </v:shape>
          <o:OLEObject Type="Embed" ProgID="Visio.Drawing.11" ShapeID="_x0000_i1032" DrawAspect="Content" ObjectID="_1650647690" r:id="rId48"/>
        </w:object>
      </w:r>
    </w:p>
    <w:p w14:paraId="209A599D" w14:textId="77777777" w:rsidR="00794486" w:rsidRDefault="00386DCF">
      <w:pPr>
        <w:pStyle w:val="aff7"/>
        <w:jc w:val="cente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用例图</w:t>
      </w:r>
    </w:p>
    <w:p w14:paraId="5C6C9EA5" w14:textId="77777777" w:rsidR="00794486" w:rsidRDefault="00794486"/>
    <w:p w14:paraId="4E0F0C23" w14:textId="77777777" w:rsidR="00794486" w:rsidRDefault="00386DCF">
      <w:pPr>
        <w:pStyle w:val="aff7"/>
        <w:keepNext/>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用例清单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2"/>
        <w:gridCol w:w="2838"/>
      </w:tblGrid>
      <w:tr w:rsidR="00794486" w14:paraId="15FBD076" w14:textId="77777777">
        <w:trPr>
          <w:cantSplit/>
        </w:trPr>
        <w:tc>
          <w:tcPr>
            <w:tcW w:w="2842" w:type="dxa"/>
            <w:shd w:val="clear" w:color="auto" w:fill="C0C0C0"/>
          </w:tcPr>
          <w:p w14:paraId="32517FA5" w14:textId="77777777" w:rsidR="00794486" w:rsidRDefault="00386DCF">
            <w:pPr>
              <w:pStyle w:val="affffffff4"/>
              <w:spacing w:line="240" w:lineRule="auto"/>
              <w:jc w:val="center"/>
              <w:rPr>
                <w:sz w:val="18"/>
              </w:rPr>
            </w:pPr>
            <w:r>
              <w:rPr>
                <w:rFonts w:hint="eastAsia"/>
                <w:sz w:val="18"/>
              </w:rPr>
              <w:t>用例编号</w:t>
            </w:r>
          </w:p>
        </w:tc>
        <w:tc>
          <w:tcPr>
            <w:tcW w:w="2842" w:type="dxa"/>
            <w:shd w:val="clear" w:color="auto" w:fill="C0C0C0"/>
          </w:tcPr>
          <w:p w14:paraId="7B9AAA1D" w14:textId="77777777" w:rsidR="00794486" w:rsidRDefault="00386DCF">
            <w:pPr>
              <w:pStyle w:val="affffffff4"/>
              <w:spacing w:line="240" w:lineRule="auto"/>
              <w:jc w:val="center"/>
              <w:rPr>
                <w:sz w:val="18"/>
              </w:rPr>
            </w:pPr>
            <w:r>
              <w:rPr>
                <w:rFonts w:hint="eastAsia"/>
                <w:sz w:val="18"/>
              </w:rPr>
              <w:t>用例名称</w:t>
            </w:r>
          </w:p>
        </w:tc>
        <w:tc>
          <w:tcPr>
            <w:tcW w:w="2838" w:type="dxa"/>
            <w:shd w:val="clear" w:color="auto" w:fill="C0C0C0"/>
          </w:tcPr>
          <w:p w14:paraId="777D1E2E" w14:textId="77777777" w:rsidR="00794486" w:rsidRDefault="00386DCF">
            <w:pPr>
              <w:pStyle w:val="affffffff4"/>
              <w:spacing w:line="240" w:lineRule="auto"/>
              <w:jc w:val="center"/>
              <w:rPr>
                <w:sz w:val="18"/>
              </w:rPr>
            </w:pPr>
            <w:r>
              <w:rPr>
                <w:rFonts w:hint="eastAsia"/>
                <w:sz w:val="18"/>
              </w:rPr>
              <w:t>活动编号</w:t>
            </w:r>
          </w:p>
        </w:tc>
      </w:tr>
      <w:tr w:rsidR="00794486" w14:paraId="1193AF40" w14:textId="77777777">
        <w:trPr>
          <w:cantSplit/>
        </w:trPr>
        <w:tc>
          <w:tcPr>
            <w:tcW w:w="2842" w:type="dxa"/>
          </w:tcPr>
          <w:p w14:paraId="7878FB2E" w14:textId="77777777" w:rsidR="00794486" w:rsidRDefault="00386DCF">
            <w:pPr>
              <w:pStyle w:val="affffffff4"/>
              <w:spacing w:line="240" w:lineRule="auto"/>
              <w:jc w:val="center"/>
              <w:rPr>
                <w:iCs/>
                <w:sz w:val="18"/>
              </w:rPr>
            </w:pPr>
            <w:r>
              <w:rPr>
                <w:rFonts w:hint="eastAsia"/>
                <w:iCs/>
                <w:sz w:val="18"/>
              </w:rPr>
              <w:t>UC-04-01</w:t>
            </w:r>
          </w:p>
        </w:tc>
        <w:tc>
          <w:tcPr>
            <w:tcW w:w="2842" w:type="dxa"/>
          </w:tcPr>
          <w:p w14:paraId="54491C61" w14:textId="77777777" w:rsidR="00794486" w:rsidRDefault="00386DCF">
            <w:pPr>
              <w:pStyle w:val="affffffff4"/>
              <w:spacing w:line="240" w:lineRule="auto"/>
              <w:rPr>
                <w:iCs/>
                <w:sz w:val="18"/>
              </w:rPr>
            </w:pPr>
            <w:r>
              <w:rPr>
                <w:rFonts w:hint="eastAsia"/>
                <w:iCs/>
                <w:sz w:val="18"/>
              </w:rPr>
              <w:t>欠费风险短期预测</w:t>
            </w:r>
          </w:p>
        </w:tc>
        <w:tc>
          <w:tcPr>
            <w:tcW w:w="2838" w:type="dxa"/>
          </w:tcPr>
          <w:p w14:paraId="13D29B12" w14:textId="77777777" w:rsidR="00794486" w:rsidRDefault="00386DCF">
            <w:pPr>
              <w:pStyle w:val="affffffff4"/>
              <w:spacing w:line="240" w:lineRule="auto"/>
              <w:rPr>
                <w:iCs/>
                <w:sz w:val="18"/>
              </w:rPr>
            </w:pPr>
            <w:r>
              <w:rPr>
                <w:rFonts w:hint="eastAsia"/>
                <w:iCs/>
                <w:sz w:val="18"/>
              </w:rPr>
              <w:t>ACT0401</w:t>
            </w:r>
          </w:p>
        </w:tc>
      </w:tr>
      <w:tr w:rsidR="00794486" w14:paraId="6BDEEB8C" w14:textId="77777777">
        <w:trPr>
          <w:cantSplit/>
        </w:trPr>
        <w:tc>
          <w:tcPr>
            <w:tcW w:w="2842" w:type="dxa"/>
          </w:tcPr>
          <w:p w14:paraId="69B6D615" w14:textId="77777777" w:rsidR="00794486" w:rsidRDefault="00386DCF">
            <w:pPr>
              <w:pStyle w:val="affffffff4"/>
              <w:spacing w:line="240" w:lineRule="auto"/>
              <w:jc w:val="center"/>
              <w:rPr>
                <w:iCs/>
                <w:sz w:val="18"/>
              </w:rPr>
            </w:pPr>
            <w:r>
              <w:rPr>
                <w:rFonts w:hint="eastAsia"/>
                <w:iCs/>
                <w:sz w:val="18"/>
              </w:rPr>
              <w:t>UC-04-02</w:t>
            </w:r>
          </w:p>
        </w:tc>
        <w:tc>
          <w:tcPr>
            <w:tcW w:w="2842" w:type="dxa"/>
          </w:tcPr>
          <w:p w14:paraId="263FC76F" w14:textId="77777777" w:rsidR="00794486" w:rsidRDefault="00386DCF">
            <w:pPr>
              <w:pStyle w:val="affffffff4"/>
              <w:spacing w:line="240" w:lineRule="auto"/>
              <w:rPr>
                <w:iCs/>
                <w:sz w:val="18"/>
              </w:rPr>
            </w:pPr>
            <w:r>
              <w:rPr>
                <w:rFonts w:hint="eastAsia"/>
                <w:iCs/>
                <w:sz w:val="18"/>
              </w:rPr>
              <w:t>欠费风险中长期预测</w:t>
            </w:r>
          </w:p>
        </w:tc>
        <w:tc>
          <w:tcPr>
            <w:tcW w:w="2838" w:type="dxa"/>
          </w:tcPr>
          <w:p w14:paraId="77D2C510" w14:textId="77777777" w:rsidR="00794486" w:rsidRDefault="00386DCF">
            <w:pPr>
              <w:pStyle w:val="affffffff4"/>
              <w:spacing w:line="240" w:lineRule="auto"/>
              <w:rPr>
                <w:iCs/>
                <w:sz w:val="18"/>
              </w:rPr>
            </w:pPr>
            <w:r>
              <w:rPr>
                <w:rFonts w:hint="eastAsia"/>
                <w:iCs/>
                <w:sz w:val="18"/>
              </w:rPr>
              <w:t>ACT0402</w:t>
            </w:r>
          </w:p>
        </w:tc>
      </w:tr>
      <w:tr w:rsidR="00794486" w14:paraId="27FCE7CE" w14:textId="77777777">
        <w:trPr>
          <w:cantSplit/>
        </w:trPr>
        <w:tc>
          <w:tcPr>
            <w:tcW w:w="2842" w:type="dxa"/>
          </w:tcPr>
          <w:p w14:paraId="61FF5A0F" w14:textId="77777777" w:rsidR="00794486" w:rsidRDefault="00386DCF">
            <w:pPr>
              <w:pStyle w:val="affffffff4"/>
              <w:spacing w:line="240" w:lineRule="auto"/>
              <w:jc w:val="center"/>
              <w:rPr>
                <w:iCs/>
                <w:sz w:val="18"/>
              </w:rPr>
            </w:pPr>
            <w:r>
              <w:rPr>
                <w:rFonts w:hint="eastAsia"/>
                <w:iCs/>
                <w:sz w:val="18"/>
              </w:rPr>
              <w:t>UC-04-03</w:t>
            </w:r>
          </w:p>
        </w:tc>
        <w:tc>
          <w:tcPr>
            <w:tcW w:w="2842" w:type="dxa"/>
          </w:tcPr>
          <w:p w14:paraId="1C2EE990" w14:textId="77777777" w:rsidR="00794486" w:rsidRDefault="00386DCF">
            <w:pPr>
              <w:pStyle w:val="affffffff4"/>
              <w:spacing w:line="240" w:lineRule="auto"/>
              <w:rPr>
                <w:iCs/>
                <w:sz w:val="18"/>
              </w:rPr>
            </w:pPr>
            <w:r>
              <w:rPr>
                <w:rFonts w:hint="eastAsia"/>
                <w:iCs/>
                <w:sz w:val="18"/>
              </w:rPr>
              <w:t>欠费风险等级管理</w:t>
            </w:r>
          </w:p>
        </w:tc>
        <w:tc>
          <w:tcPr>
            <w:tcW w:w="2838" w:type="dxa"/>
          </w:tcPr>
          <w:p w14:paraId="4EC2F34E" w14:textId="77777777" w:rsidR="00794486" w:rsidRDefault="00386DCF">
            <w:pPr>
              <w:pStyle w:val="affffffff4"/>
              <w:spacing w:line="240" w:lineRule="auto"/>
              <w:rPr>
                <w:iCs/>
                <w:sz w:val="18"/>
              </w:rPr>
            </w:pPr>
            <w:r>
              <w:rPr>
                <w:rFonts w:hint="eastAsia"/>
                <w:iCs/>
                <w:sz w:val="18"/>
              </w:rPr>
              <w:t>ACT0403</w:t>
            </w:r>
          </w:p>
        </w:tc>
      </w:tr>
      <w:tr w:rsidR="00794486" w14:paraId="43C240DF" w14:textId="77777777">
        <w:trPr>
          <w:cantSplit/>
        </w:trPr>
        <w:tc>
          <w:tcPr>
            <w:tcW w:w="2842" w:type="dxa"/>
          </w:tcPr>
          <w:p w14:paraId="2C5595F7" w14:textId="77777777" w:rsidR="00794486" w:rsidRDefault="00386DCF">
            <w:pPr>
              <w:pStyle w:val="affffffff4"/>
              <w:spacing w:line="240" w:lineRule="auto"/>
              <w:jc w:val="center"/>
              <w:rPr>
                <w:iCs/>
                <w:sz w:val="18"/>
              </w:rPr>
            </w:pPr>
            <w:r>
              <w:rPr>
                <w:rFonts w:hint="eastAsia"/>
                <w:iCs/>
                <w:sz w:val="18"/>
              </w:rPr>
              <w:t>UC-04-04</w:t>
            </w:r>
          </w:p>
        </w:tc>
        <w:tc>
          <w:tcPr>
            <w:tcW w:w="2842" w:type="dxa"/>
          </w:tcPr>
          <w:p w14:paraId="6A66ED2F" w14:textId="77777777" w:rsidR="00794486" w:rsidRDefault="00386DCF">
            <w:pPr>
              <w:pStyle w:val="affffffff4"/>
              <w:spacing w:line="240" w:lineRule="auto"/>
              <w:rPr>
                <w:iCs/>
                <w:sz w:val="18"/>
              </w:rPr>
            </w:pPr>
            <w:r>
              <w:rPr>
                <w:rFonts w:hint="eastAsia"/>
                <w:iCs/>
                <w:sz w:val="18"/>
              </w:rPr>
              <w:t>欠费风险管控</w:t>
            </w:r>
          </w:p>
        </w:tc>
        <w:tc>
          <w:tcPr>
            <w:tcW w:w="2838" w:type="dxa"/>
          </w:tcPr>
          <w:p w14:paraId="09A616B8" w14:textId="77777777" w:rsidR="00794486" w:rsidRDefault="00386DCF">
            <w:pPr>
              <w:pStyle w:val="affffffff4"/>
              <w:spacing w:line="240" w:lineRule="auto"/>
              <w:rPr>
                <w:iCs/>
                <w:sz w:val="18"/>
              </w:rPr>
            </w:pPr>
            <w:r>
              <w:rPr>
                <w:rFonts w:hint="eastAsia"/>
                <w:iCs/>
                <w:sz w:val="18"/>
              </w:rPr>
              <w:t>ACT0404</w:t>
            </w:r>
          </w:p>
        </w:tc>
      </w:tr>
    </w:tbl>
    <w:p w14:paraId="0E3F956A" w14:textId="77777777" w:rsidR="00794486" w:rsidRDefault="00794486"/>
    <w:p w14:paraId="3853B449"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欠费风险短期预测（UC-04-01）</w:t>
      </w:r>
    </w:p>
    <w:p w14:paraId="7E3837DF"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欠费风险预测用例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5A30AD05" w14:textId="77777777">
        <w:tc>
          <w:tcPr>
            <w:tcW w:w="993" w:type="dxa"/>
            <w:shd w:val="clear" w:color="auto" w:fill="D9D9D9"/>
            <w:vAlign w:val="center"/>
          </w:tcPr>
          <w:p w14:paraId="4DC460AB" w14:textId="77777777" w:rsidR="00794486" w:rsidRDefault="00386DCF">
            <w:pPr>
              <w:rPr>
                <w:rFonts w:ascii="宋体" w:hAnsi="宋体"/>
                <w:b/>
                <w:sz w:val="18"/>
              </w:rPr>
            </w:pPr>
            <w:r>
              <w:rPr>
                <w:rFonts w:ascii="宋体" w:hAnsi="宋体" w:hint="eastAsia"/>
                <w:b/>
                <w:sz w:val="18"/>
              </w:rPr>
              <w:t>用例名称</w:t>
            </w:r>
          </w:p>
        </w:tc>
        <w:tc>
          <w:tcPr>
            <w:tcW w:w="7620" w:type="dxa"/>
          </w:tcPr>
          <w:p w14:paraId="01BD674D" w14:textId="77777777" w:rsidR="00794486" w:rsidRDefault="00386DCF">
            <w:pPr>
              <w:rPr>
                <w:rFonts w:ascii="宋体" w:hAnsi="宋体"/>
                <w:iCs/>
                <w:sz w:val="18"/>
              </w:rPr>
            </w:pPr>
            <w:r>
              <w:rPr>
                <w:rFonts w:ascii="宋体" w:hAnsi="宋体" w:hint="eastAsia"/>
                <w:iCs/>
                <w:sz w:val="18"/>
              </w:rPr>
              <w:t>欠费风险短期预测</w:t>
            </w:r>
          </w:p>
        </w:tc>
      </w:tr>
      <w:tr w:rsidR="00794486" w14:paraId="2424F284" w14:textId="77777777">
        <w:tc>
          <w:tcPr>
            <w:tcW w:w="993" w:type="dxa"/>
            <w:shd w:val="clear" w:color="auto" w:fill="D9D9D9"/>
            <w:vAlign w:val="center"/>
          </w:tcPr>
          <w:p w14:paraId="186A6D91" w14:textId="77777777" w:rsidR="00794486" w:rsidRDefault="00386DCF">
            <w:pPr>
              <w:rPr>
                <w:rFonts w:ascii="宋体" w:hAnsi="宋体"/>
                <w:b/>
                <w:sz w:val="18"/>
              </w:rPr>
            </w:pPr>
            <w:r>
              <w:rPr>
                <w:rFonts w:ascii="宋体" w:hAnsi="宋体" w:hint="eastAsia"/>
                <w:b/>
                <w:sz w:val="18"/>
              </w:rPr>
              <w:t>用例编号</w:t>
            </w:r>
          </w:p>
        </w:tc>
        <w:tc>
          <w:tcPr>
            <w:tcW w:w="7620" w:type="dxa"/>
          </w:tcPr>
          <w:p w14:paraId="45FA0880" w14:textId="77777777" w:rsidR="00794486" w:rsidRDefault="00386DCF">
            <w:pPr>
              <w:rPr>
                <w:rFonts w:ascii="宋体" w:hAnsi="宋体"/>
                <w:iCs/>
                <w:sz w:val="18"/>
              </w:rPr>
            </w:pPr>
            <w:r>
              <w:rPr>
                <w:rFonts w:ascii="宋体" w:hAnsi="宋体" w:hint="eastAsia"/>
                <w:iCs/>
                <w:sz w:val="18"/>
              </w:rPr>
              <w:t>UC-04-01</w:t>
            </w:r>
          </w:p>
        </w:tc>
      </w:tr>
      <w:tr w:rsidR="00794486" w14:paraId="7203FB2D" w14:textId="77777777">
        <w:tc>
          <w:tcPr>
            <w:tcW w:w="993" w:type="dxa"/>
            <w:shd w:val="clear" w:color="auto" w:fill="D9D9D9"/>
            <w:vAlign w:val="center"/>
          </w:tcPr>
          <w:p w14:paraId="38786787" w14:textId="77777777" w:rsidR="00794486" w:rsidRDefault="00386DCF">
            <w:pPr>
              <w:rPr>
                <w:rFonts w:ascii="宋体" w:hAnsi="宋体"/>
                <w:b/>
                <w:sz w:val="18"/>
              </w:rPr>
            </w:pPr>
            <w:r>
              <w:rPr>
                <w:rFonts w:ascii="宋体" w:hAnsi="宋体" w:hint="eastAsia"/>
                <w:b/>
                <w:sz w:val="18"/>
              </w:rPr>
              <w:t>参与者</w:t>
            </w:r>
          </w:p>
        </w:tc>
        <w:tc>
          <w:tcPr>
            <w:tcW w:w="7620" w:type="dxa"/>
          </w:tcPr>
          <w:p w14:paraId="7E287B02" w14:textId="77777777" w:rsidR="00794486" w:rsidRDefault="00386DCF">
            <w:pPr>
              <w:rPr>
                <w:rFonts w:ascii="宋体" w:hAnsi="宋体"/>
                <w:iCs/>
                <w:sz w:val="18"/>
              </w:rPr>
            </w:pPr>
            <w:r>
              <w:rPr>
                <w:rFonts w:ascii="宋体" w:hAnsi="宋体" w:hint="eastAsia"/>
                <w:iCs/>
                <w:sz w:val="18"/>
              </w:rPr>
              <w:t>0101</w:t>
            </w:r>
          </w:p>
        </w:tc>
      </w:tr>
      <w:tr w:rsidR="00794486" w14:paraId="478B3EFB" w14:textId="77777777">
        <w:tc>
          <w:tcPr>
            <w:tcW w:w="993" w:type="dxa"/>
            <w:shd w:val="clear" w:color="auto" w:fill="D9D9D9"/>
            <w:vAlign w:val="center"/>
          </w:tcPr>
          <w:p w14:paraId="1DC7EC81"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19C8CDC8" w14:textId="77777777" w:rsidR="00794486" w:rsidRDefault="00386DCF">
            <w:pPr>
              <w:rPr>
                <w:rFonts w:ascii="宋体" w:hAnsi="宋体"/>
                <w:iCs/>
                <w:sz w:val="18"/>
              </w:rPr>
            </w:pPr>
            <w:r>
              <w:rPr>
                <w:rFonts w:ascii="宋体" w:hAnsi="宋体" w:hint="eastAsia"/>
                <w:iCs/>
                <w:sz w:val="18"/>
              </w:rPr>
              <w:t>用电客户已注册认证</w:t>
            </w:r>
          </w:p>
        </w:tc>
      </w:tr>
      <w:tr w:rsidR="00794486" w14:paraId="58E08BC2" w14:textId="77777777">
        <w:tc>
          <w:tcPr>
            <w:tcW w:w="993" w:type="dxa"/>
            <w:shd w:val="clear" w:color="auto" w:fill="D9D9D9"/>
            <w:vAlign w:val="center"/>
          </w:tcPr>
          <w:p w14:paraId="43FC0E68" w14:textId="77777777" w:rsidR="00794486" w:rsidRDefault="00386DCF">
            <w:pPr>
              <w:rPr>
                <w:rFonts w:ascii="宋体" w:hAnsi="宋体"/>
                <w:b/>
                <w:sz w:val="18"/>
              </w:rPr>
            </w:pPr>
            <w:r>
              <w:rPr>
                <w:rFonts w:ascii="宋体" w:hAnsi="宋体" w:hint="eastAsia"/>
                <w:b/>
                <w:sz w:val="18"/>
              </w:rPr>
              <w:t>业务步骤</w:t>
            </w:r>
          </w:p>
        </w:tc>
        <w:tc>
          <w:tcPr>
            <w:tcW w:w="7620" w:type="dxa"/>
          </w:tcPr>
          <w:p w14:paraId="37C182D9" w14:textId="77777777" w:rsidR="00794486" w:rsidRDefault="00386DCF">
            <w:pPr>
              <w:pStyle w:val="a8"/>
              <w:numPr>
                <w:ilvl w:val="0"/>
                <w:numId w:val="0"/>
              </w:numPr>
              <w:rPr>
                <w:rFonts w:asciiTheme="minorEastAsia" w:eastAsiaTheme="minorEastAsia" w:hAnsiTheme="minorEastAsia"/>
                <w:kern w:val="21"/>
                <w:position w:val="12"/>
                <w:sz w:val="18"/>
              </w:rPr>
            </w:pPr>
            <w:r>
              <w:rPr>
                <w:rFonts w:asciiTheme="minorEastAsia" w:eastAsiaTheme="minorEastAsia" w:hAnsiTheme="minorEastAsia"/>
                <w:kern w:val="21"/>
                <w:position w:val="12"/>
                <w:sz w:val="18"/>
              </w:rPr>
              <w:t>1、使用者登陆系统，根据用户名称、用户编号、用电地址等条件查询锁定需要进行欠费风险管控的用电客户。</w:t>
            </w:r>
          </w:p>
          <w:p w14:paraId="15C59B39" w14:textId="77777777" w:rsidR="00794486" w:rsidRDefault="00386DCF">
            <w:pPr>
              <w:rPr>
                <w:rFonts w:ascii="宋体" w:hAnsi="宋体"/>
                <w:iCs/>
                <w:sz w:val="18"/>
              </w:rPr>
            </w:pPr>
            <w:r>
              <w:rPr>
                <w:rFonts w:ascii="宋体" w:hAnsi="宋体"/>
                <w:color w:val="000000" w:themeColor="text1"/>
                <w:sz w:val="18"/>
              </w:rPr>
              <w:t>2、</w:t>
            </w:r>
            <w:r>
              <w:rPr>
                <w:rFonts w:ascii="宋体" w:hAnsi="宋体" w:hint="eastAsia"/>
                <w:color w:val="000000" w:themeColor="text1"/>
                <w:sz w:val="18"/>
              </w:rPr>
              <w:t>调用大数据平台接口，对查询到的客户下个月的欠费概率进行预测，识别高风险客户，以便采取应对措施。</w:t>
            </w:r>
          </w:p>
        </w:tc>
      </w:tr>
      <w:tr w:rsidR="00794486" w14:paraId="53EFC1AA" w14:textId="77777777">
        <w:tc>
          <w:tcPr>
            <w:tcW w:w="993" w:type="dxa"/>
            <w:shd w:val="clear" w:color="auto" w:fill="D9D9D9"/>
            <w:vAlign w:val="center"/>
          </w:tcPr>
          <w:p w14:paraId="395E7834" w14:textId="77777777" w:rsidR="00794486" w:rsidRDefault="00386DCF">
            <w:pPr>
              <w:rPr>
                <w:rFonts w:ascii="宋体" w:hAnsi="宋体"/>
                <w:b/>
                <w:sz w:val="18"/>
              </w:rPr>
            </w:pPr>
            <w:r>
              <w:rPr>
                <w:rFonts w:ascii="宋体" w:hAnsi="宋体" w:hint="eastAsia"/>
                <w:b/>
                <w:sz w:val="18"/>
              </w:rPr>
              <w:t>后置条件</w:t>
            </w:r>
          </w:p>
        </w:tc>
        <w:tc>
          <w:tcPr>
            <w:tcW w:w="7620" w:type="dxa"/>
          </w:tcPr>
          <w:p w14:paraId="78363DDA" w14:textId="77777777" w:rsidR="00794486" w:rsidRDefault="00794486">
            <w:pPr>
              <w:rPr>
                <w:rFonts w:ascii="宋体" w:hAnsi="宋体"/>
                <w:iCs/>
                <w:sz w:val="18"/>
              </w:rPr>
            </w:pPr>
          </w:p>
        </w:tc>
      </w:tr>
      <w:tr w:rsidR="00794486" w14:paraId="659E28CA" w14:textId="77777777">
        <w:tc>
          <w:tcPr>
            <w:tcW w:w="993" w:type="dxa"/>
            <w:shd w:val="clear" w:color="auto" w:fill="D9D9D9"/>
            <w:vAlign w:val="center"/>
          </w:tcPr>
          <w:p w14:paraId="2FE57F22"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124B162B" w14:textId="77777777" w:rsidR="00794486" w:rsidRDefault="00794486">
            <w:pPr>
              <w:rPr>
                <w:rFonts w:ascii="宋体" w:hAnsi="宋体"/>
                <w:iCs/>
                <w:sz w:val="18"/>
              </w:rPr>
            </w:pPr>
          </w:p>
        </w:tc>
      </w:tr>
      <w:tr w:rsidR="00794486" w14:paraId="4A3B21B4" w14:textId="77777777">
        <w:tc>
          <w:tcPr>
            <w:tcW w:w="993" w:type="dxa"/>
            <w:shd w:val="clear" w:color="auto" w:fill="D9D9D9"/>
            <w:vAlign w:val="center"/>
          </w:tcPr>
          <w:p w14:paraId="7F8FBDEC"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48760031" w14:textId="77777777" w:rsidR="00794486" w:rsidRDefault="00386DCF">
            <w:pPr>
              <w:numPr>
                <w:ilvl w:val="0"/>
                <w:numId w:val="24"/>
              </w:numPr>
              <w:rPr>
                <w:rFonts w:ascii="宋体" w:hAnsi="宋体"/>
                <w:iCs/>
                <w:sz w:val="18"/>
              </w:rPr>
            </w:pPr>
            <w:r>
              <w:rPr>
                <w:rFonts w:ascii="宋体" w:hAnsi="宋体" w:hint="eastAsia"/>
                <w:iCs/>
                <w:sz w:val="18"/>
              </w:rPr>
              <w:t>查找客户</w:t>
            </w:r>
          </w:p>
          <w:p w14:paraId="71F24292" w14:textId="77777777" w:rsidR="00794486" w:rsidRDefault="00386DCF">
            <w:pPr>
              <w:numPr>
                <w:ilvl w:val="0"/>
                <w:numId w:val="24"/>
              </w:numPr>
              <w:rPr>
                <w:rFonts w:ascii="宋体" w:hAnsi="宋体"/>
                <w:iCs/>
                <w:sz w:val="18"/>
              </w:rPr>
            </w:pPr>
            <w:r>
              <w:rPr>
                <w:rFonts w:ascii="宋体" w:hAnsi="宋体" w:hint="eastAsia"/>
                <w:iCs/>
                <w:sz w:val="18"/>
              </w:rPr>
              <w:t>指定用户预测</w:t>
            </w:r>
          </w:p>
          <w:p w14:paraId="75F0D505" w14:textId="77777777" w:rsidR="00794486" w:rsidRDefault="00386DCF">
            <w:pPr>
              <w:numPr>
                <w:ilvl w:val="0"/>
                <w:numId w:val="24"/>
              </w:numPr>
              <w:rPr>
                <w:rFonts w:ascii="宋体" w:hAnsi="宋体"/>
                <w:iCs/>
                <w:sz w:val="18"/>
              </w:rPr>
            </w:pPr>
            <w:r>
              <w:rPr>
                <w:rFonts w:ascii="宋体" w:hAnsi="宋体" w:hint="eastAsia"/>
                <w:iCs/>
                <w:sz w:val="18"/>
              </w:rPr>
              <w:t>批量预测</w:t>
            </w:r>
          </w:p>
          <w:p w14:paraId="332915EE" w14:textId="77777777" w:rsidR="00794486" w:rsidRDefault="00386DCF">
            <w:pPr>
              <w:numPr>
                <w:ilvl w:val="0"/>
                <w:numId w:val="24"/>
              </w:numPr>
              <w:rPr>
                <w:rFonts w:ascii="宋体" w:hAnsi="宋体"/>
                <w:iCs/>
                <w:sz w:val="18"/>
              </w:rPr>
            </w:pPr>
            <w:r>
              <w:rPr>
                <w:rFonts w:ascii="宋体" w:hAnsi="宋体" w:hint="eastAsia"/>
                <w:iCs/>
                <w:sz w:val="18"/>
              </w:rPr>
              <w:t>预测结果查询</w:t>
            </w:r>
          </w:p>
        </w:tc>
      </w:tr>
    </w:tbl>
    <w:p w14:paraId="5988D2DA"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欠费风险中长期预测（UC-04-02）</w:t>
      </w:r>
    </w:p>
    <w:p w14:paraId="710DD494"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59AB7DC8" w14:textId="77777777">
        <w:tc>
          <w:tcPr>
            <w:tcW w:w="993" w:type="dxa"/>
            <w:shd w:val="clear" w:color="auto" w:fill="D9D9D9"/>
            <w:vAlign w:val="center"/>
          </w:tcPr>
          <w:p w14:paraId="3AA1145F" w14:textId="77777777" w:rsidR="00794486" w:rsidRDefault="00386DCF">
            <w:pPr>
              <w:rPr>
                <w:rFonts w:ascii="宋体" w:hAnsi="宋体"/>
                <w:b/>
                <w:sz w:val="18"/>
              </w:rPr>
            </w:pPr>
            <w:r>
              <w:rPr>
                <w:rFonts w:ascii="宋体" w:hAnsi="宋体" w:hint="eastAsia"/>
                <w:b/>
                <w:sz w:val="18"/>
              </w:rPr>
              <w:t>用例名称</w:t>
            </w:r>
          </w:p>
        </w:tc>
        <w:tc>
          <w:tcPr>
            <w:tcW w:w="7620" w:type="dxa"/>
          </w:tcPr>
          <w:p w14:paraId="50975BD9" w14:textId="77777777" w:rsidR="00794486" w:rsidRDefault="00386DCF">
            <w:pPr>
              <w:rPr>
                <w:rFonts w:ascii="宋体" w:hAnsi="宋体"/>
                <w:i/>
                <w:color w:val="4F81BD"/>
                <w:sz w:val="18"/>
              </w:rPr>
            </w:pPr>
            <w:r>
              <w:rPr>
                <w:rFonts w:ascii="宋体" w:hAnsi="宋体" w:hint="eastAsia"/>
                <w:iCs/>
                <w:sz w:val="18"/>
              </w:rPr>
              <w:t>欠费风险短期预测</w:t>
            </w:r>
          </w:p>
        </w:tc>
      </w:tr>
      <w:tr w:rsidR="00794486" w14:paraId="3E101B8E" w14:textId="77777777">
        <w:tc>
          <w:tcPr>
            <w:tcW w:w="993" w:type="dxa"/>
            <w:shd w:val="clear" w:color="auto" w:fill="D9D9D9"/>
            <w:vAlign w:val="center"/>
          </w:tcPr>
          <w:p w14:paraId="2305355A" w14:textId="77777777" w:rsidR="00794486" w:rsidRDefault="00386DCF">
            <w:pPr>
              <w:rPr>
                <w:rFonts w:ascii="宋体" w:hAnsi="宋体"/>
                <w:b/>
                <w:sz w:val="18"/>
              </w:rPr>
            </w:pPr>
            <w:r>
              <w:rPr>
                <w:rFonts w:ascii="宋体" w:hAnsi="宋体" w:hint="eastAsia"/>
                <w:b/>
                <w:sz w:val="18"/>
              </w:rPr>
              <w:t>用例编号</w:t>
            </w:r>
          </w:p>
        </w:tc>
        <w:tc>
          <w:tcPr>
            <w:tcW w:w="7620" w:type="dxa"/>
          </w:tcPr>
          <w:p w14:paraId="19DC936A" w14:textId="77777777" w:rsidR="00794486" w:rsidRDefault="00386DCF">
            <w:pPr>
              <w:rPr>
                <w:rFonts w:ascii="宋体" w:hAnsi="宋体"/>
                <w:i/>
                <w:color w:val="4F81BD"/>
                <w:sz w:val="18"/>
              </w:rPr>
            </w:pPr>
            <w:r>
              <w:rPr>
                <w:rFonts w:ascii="宋体" w:hAnsi="宋体" w:hint="eastAsia"/>
                <w:iCs/>
                <w:sz w:val="18"/>
              </w:rPr>
              <w:t>UC-04-02</w:t>
            </w:r>
          </w:p>
        </w:tc>
      </w:tr>
      <w:tr w:rsidR="00794486" w14:paraId="1F75DF41" w14:textId="77777777">
        <w:tc>
          <w:tcPr>
            <w:tcW w:w="993" w:type="dxa"/>
            <w:shd w:val="clear" w:color="auto" w:fill="D9D9D9"/>
            <w:vAlign w:val="center"/>
          </w:tcPr>
          <w:p w14:paraId="0AFDEC75" w14:textId="77777777" w:rsidR="00794486" w:rsidRDefault="00386DCF">
            <w:pPr>
              <w:rPr>
                <w:rFonts w:ascii="宋体" w:hAnsi="宋体"/>
                <w:b/>
                <w:sz w:val="18"/>
              </w:rPr>
            </w:pPr>
            <w:r>
              <w:rPr>
                <w:rFonts w:ascii="宋体" w:hAnsi="宋体" w:hint="eastAsia"/>
                <w:b/>
                <w:sz w:val="18"/>
              </w:rPr>
              <w:t>参与者</w:t>
            </w:r>
          </w:p>
        </w:tc>
        <w:tc>
          <w:tcPr>
            <w:tcW w:w="7620" w:type="dxa"/>
          </w:tcPr>
          <w:p w14:paraId="4A64FE20" w14:textId="77777777" w:rsidR="00794486" w:rsidRDefault="00386DCF">
            <w:pPr>
              <w:rPr>
                <w:rFonts w:ascii="宋体" w:hAnsi="宋体"/>
                <w:i/>
                <w:color w:val="4F81BD"/>
                <w:sz w:val="18"/>
              </w:rPr>
            </w:pPr>
            <w:r>
              <w:rPr>
                <w:rFonts w:ascii="宋体" w:hAnsi="宋体" w:hint="eastAsia"/>
                <w:iCs/>
                <w:sz w:val="18"/>
              </w:rPr>
              <w:t>0101</w:t>
            </w:r>
          </w:p>
        </w:tc>
      </w:tr>
      <w:tr w:rsidR="00794486" w14:paraId="20EDBBE0" w14:textId="77777777">
        <w:tc>
          <w:tcPr>
            <w:tcW w:w="993" w:type="dxa"/>
            <w:shd w:val="clear" w:color="auto" w:fill="D9D9D9"/>
            <w:vAlign w:val="center"/>
          </w:tcPr>
          <w:p w14:paraId="08027AFC"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6234DC21" w14:textId="77777777" w:rsidR="00794486" w:rsidRDefault="00386DCF">
            <w:pPr>
              <w:rPr>
                <w:rFonts w:ascii="宋体" w:hAnsi="宋体"/>
                <w:i/>
                <w:color w:val="4F81BD"/>
                <w:sz w:val="18"/>
              </w:rPr>
            </w:pPr>
            <w:r>
              <w:rPr>
                <w:rFonts w:ascii="宋体" w:hAnsi="宋体" w:hint="eastAsia"/>
                <w:iCs/>
                <w:sz w:val="18"/>
              </w:rPr>
              <w:t>用电客户已注册认证</w:t>
            </w:r>
          </w:p>
        </w:tc>
      </w:tr>
      <w:tr w:rsidR="00794486" w14:paraId="51CB1CB3" w14:textId="77777777">
        <w:tc>
          <w:tcPr>
            <w:tcW w:w="993" w:type="dxa"/>
            <w:shd w:val="clear" w:color="auto" w:fill="D9D9D9"/>
            <w:vAlign w:val="center"/>
          </w:tcPr>
          <w:p w14:paraId="5B4D4AB4" w14:textId="77777777" w:rsidR="00794486" w:rsidRDefault="00386DCF">
            <w:pPr>
              <w:rPr>
                <w:rFonts w:ascii="宋体" w:hAnsi="宋体"/>
                <w:b/>
                <w:sz w:val="18"/>
              </w:rPr>
            </w:pPr>
            <w:r>
              <w:rPr>
                <w:rFonts w:ascii="宋体" w:hAnsi="宋体" w:hint="eastAsia"/>
                <w:b/>
                <w:sz w:val="18"/>
              </w:rPr>
              <w:t>业务步骤</w:t>
            </w:r>
          </w:p>
        </w:tc>
        <w:tc>
          <w:tcPr>
            <w:tcW w:w="7620" w:type="dxa"/>
          </w:tcPr>
          <w:p w14:paraId="3F37BC6C" w14:textId="77777777" w:rsidR="00794486" w:rsidRDefault="00386DCF">
            <w:pPr>
              <w:pStyle w:val="a8"/>
              <w:numPr>
                <w:ilvl w:val="0"/>
                <w:numId w:val="0"/>
              </w:numPr>
              <w:rPr>
                <w:rFonts w:asciiTheme="minorEastAsia" w:eastAsiaTheme="minorEastAsia" w:hAnsiTheme="minorEastAsia"/>
                <w:kern w:val="21"/>
                <w:position w:val="12"/>
                <w:sz w:val="18"/>
              </w:rPr>
            </w:pPr>
            <w:r>
              <w:rPr>
                <w:rFonts w:asciiTheme="minorEastAsia" w:eastAsiaTheme="minorEastAsia" w:hAnsiTheme="minorEastAsia"/>
                <w:kern w:val="21"/>
                <w:position w:val="12"/>
                <w:sz w:val="18"/>
              </w:rPr>
              <w:t>1、使用者登陆系统，根据用户名称、用户编号、用电地址等条件查询锁定需要进行欠费风险管控的用电客户。</w:t>
            </w:r>
          </w:p>
          <w:p w14:paraId="58445DB0" w14:textId="77777777" w:rsidR="00794486" w:rsidRDefault="00386DCF">
            <w:pPr>
              <w:rPr>
                <w:rFonts w:ascii="宋体" w:hAnsi="宋体"/>
                <w:i/>
                <w:color w:val="4F81BD"/>
                <w:sz w:val="18"/>
              </w:rPr>
            </w:pPr>
            <w:r>
              <w:rPr>
                <w:rFonts w:ascii="宋体" w:hAnsi="宋体"/>
                <w:color w:val="000000" w:themeColor="text1"/>
                <w:sz w:val="18"/>
              </w:rPr>
              <w:t>2、</w:t>
            </w:r>
            <w:r>
              <w:rPr>
                <w:rFonts w:ascii="宋体" w:hAnsi="宋体" w:hint="eastAsia"/>
                <w:color w:val="000000" w:themeColor="text1"/>
                <w:sz w:val="18"/>
              </w:rPr>
              <w:t>调用大数据平台接口，对需要进行预测的客户一年内的欠费概率进行预测，识别高风险客户，以便采取应对措施。</w:t>
            </w:r>
          </w:p>
        </w:tc>
      </w:tr>
      <w:tr w:rsidR="00794486" w14:paraId="1C7927B9" w14:textId="77777777">
        <w:tc>
          <w:tcPr>
            <w:tcW w:w="993" w:type="dxa"/>
            <w:shd w:val="clear" w:color="auto" w:fill="D9D9D9"/>
            <w:vAlign w:val="center"/>
          </w:tcPr>
          <w:p w14:paraId="7818F137" w14:textId="77777777" w:rsidR="00794486" w:rsidRDefault="00386DCF">
            <w:pPr>
              <w:rPr>
                <w:rFonts w:ascii="宋体" w:hAnsi="宋体"/>
                <w:b/>
                <w:sz w:val="18"/>
              </w:rPr>
            </w:pPr>
            <w:r>
              <w:rPr>
                <w:rFonts w:ascii="宋体" w:hAnsi="宋体" w:hint="eastAsia"/>
                <w:b/>
                <w:sz w:val="18"/>
              </w:rPr>
              <w:t>后置条件</w:t>
            </w:r>
          </w:p>
        </w:tc>
        <w:tc>
          <w:tcPr>
            <w:tcW w:w="7620" w:type="dxa"/>
          </w:tcPr>
          <w:p w14:paraId="6FEAC449" w14:textId="77777777" w:rsidR="00794486" w:rsidRDefault="00794486">
            <w:pPr>
              <w:rPr>
                <w:rFonts w:ascii="宋体" w:hAnsi="宋体"/>
                <w:i/>
                <w:color w:val="4F81BD"/>
                <w:sz w:val="18"/>
              </w:rPr>
            </w:pPr>
          </w:p>
        </w:tc>
      </w:tr>
      <w:tr w:rsidR="00794486" w14:paraId="6BE96D5D" w14:textId="77777777">
        <w:tc>
          <w:tcPr>
            <w:tcW w:w="993" w:type="dxa"/>
            <w:shd w:val="clear" w:color="auto" w:fill="D9D9D9"/>
            <w:vAlign w:val="center"/>
          </w:tcPr>
          <w:p w14:paraId="6EF599C7"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5F1962A0" w14:textId="77777777" w:rsidR="00794486" w:rsidRDefault="00794486">
            <w:pPr>
              <w:rPr>
                <w:rFonts w:ascii="宋体" w:hAnsi="宋体"/>
                <w:i/>
                <w:color w:val="4F81BD"/>
                <w:sz w:val="18"/>
              </w:rPr>
            </w:pPr>
          </w:p>
        </w:tc>
      </w:tr>
      <w:tr w:rsidR="00794486" w14:paraId="0C3832D1" w14:textId="77777777">
        <w:tc>
          <w:tcPr>
            <w:tcW w:w="993" w:type="dxa"/>
            <w:shd w:val="clear" w:color="auto" w:fill="D9D9D9"/>
            <w:vAlign w:val="center"/>
          </w:tcPr>
          <w:p w14:paraId="75156F6F"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5260EFD5" w14:textId="77777777" w:rsidR="00794486" w:rsidRDefault="00386DCF">
            <w:pPr>
              <w:rPr>
                <w:rFonts w:ascii="宋体" w:hAnsi="宋体"/>
                <w:iCs/>
                <w:sz w:val="18"/>
              </w:rPr>
            </w:pPr>
            <w:r>
              <w:rPr>
                <w:rFonts w:ascii="宋体" w:hAnsi="宋体" w:hint="eastAsia"/>
                <w:iCs/>
                <w:sz w:val="18"/>
              </w:rPr>
              <w:t>1.查找客户</w:t>
            </w:r>
          </w:p>
          <w:p w14:paraId="6BDD979E" w14:textId="77777777" w:rsidR="00794486" w:rsidRDefault="00386DCF">
            <w:pPr>
              <w:rPr>
                <w:rFonts w:ascii="宋体" w:hAnsi="宋体"/>
                <w:iCs/>
                <w:sz w:val="18"/>
              </w:rPr>
            </w:pPr>
            <w:r>
              <w:rPr>
                <w:rFonts w:ascii="宋体" w:hAnsi="宋体" w:hint="eastAsia"/>
                <w:iCs/>
                <w:sz w:val="18"/>
              </w:rPr>
              <w:t>2.指定用户预测</w:t>
            </w:r>
          </w:p>
          <w:p w14:paraId="2F0E6F0D" w14:textId="77777777" w:rsidR="00794486" w:rsidRDefault="00386DCF">
            <w:pPr>
              <w:rPr>
                <w:rFonts w:ascii="宋体" w:hAnsi="宋体"/>
                <w:iCs/>
                <w:sz w:val="18"/>
              </w:rPr>
            </w:pPr>
            <w:r>
              <w:rPr>
                <w:rFonts w:ascii="宋体" w:hAnsi="宋体" w:hint="eastAsia"/>
                <w:iCs/>
                <w:sz w:val="18"/>
              </w:rPr>
              <w:t>3.批量预测</w:t>
            </w:r>
          </w:p>
          <w:p w14:paraId="57C719DE" w14:textId="77777777" w:rsidR="00794486" w:rsidRDefault="00386DCF">
            <w:pPr>
              <w:rPr>
                <w:rFonts w:ascii="宋体" w:hAnsi="宋体"/>
                <w:i/>
                <w:color w:val="4F81BD"/>
                <w:sz w:val="18"/>
              </w:rPr>
            </w:pPr>
            <w:r>
              <w:rPr>
                <w:rFonts w:ascii="宋体" w:hAnsi="宋体" w:hint="eastAsia"/>
                <w:iCs/>
                <w:sz w:val="18"/>
              </w:rPr>
              <w:t>4.预测结果查询</w:t>
            </w:r>
          </w:p>
        </w:tc>
      </w:tr>
    </w:tbl>
    <w:p w14:paraId="6302353E"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欠费风险等级管理（UC-04-03）</w:t>
      </w:r>
    </w:p>
    <w:p w14:paraId="66C18A00"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23911192" w14:textId="77777777">
        <w:tc>
          <w:tcPr>
            <w:tcW w:w="993" w:type="dxa"/>
            <w:shd w:val="clear" w:color="auto" w:fill="D9D9D9"/>
            <w:vAlign w:val="center"/>
          </w:tcPr>
          <w:p w14:paraId="29D81338" w14:textId="77777777" w:rsidR="00794486" w:rsidRDefault="00386DCF">
            <w:pPr>
              <w:rPr>
                <w:rFonts w:ascii="宋体" w:hAnsi="宋体"/>
                <w:b/>
                <w:sz w:val="18"/>
              </w:rPr>
            </w:pPr>
            <w:r>
              <w:rPr>
                <w:rFonts w:ascii="宋体" w:hAnsi="宋体" w:hint="eastAsia"/>
                <w:b/>
                <w:sz w:val="18"/>
              </w:rPr>
              <w:t>用例名称</w:t>
            </w:r>
          </w:p>
        </w:tc>
        <w:tc>
          <w:tcPr>
            <w:tcW w:w="7620" w:type="dxa"/>
          </w:tcPr>
          <w:p w14:paraId="6166106D" w14:textId="77777777" w:rsidR="00794486" w:rsidRDefault="00386DCF">
            <w:pPr>
              <w:rPr>
                <w:rFonts w:ascii="宋体" w:hAnsi="宋体"/>
                <w:i/>
                <w:color w:val="4F81BD"/>
                <w:sz w:val="18"/>
              </w:rPr>
            </w:pPr>
            <w:r>
              <w:rPr>
                <w:rFonts w:ascii="宋体" w:hAnsi="宋体" w:hint="eastAsia"/>
                <w:iCs/>
                <w:sz w:val="18"/>
              </w:rPr>
              <w:t>欠费风险等级管理</w:t>
            </w:r>
          </w:p>
        </w:tc>
      </w:tr>
      <w:tr w:rsidR="00794486" w14:paraId="370589DC" w14:textId="77777777">
        <w:tc>
          <w:tcPr>
            <w:tcW w:w="993" w:type="dxa"/>
            <w:shd w:val="clear" w:color="auto" w:fill="D9D9D9"/>
            <w:vAlign w:val="center"/>
          </w:tcPr>
          <w:p w14:paraId="0F5BDE11" w14:textId="77777777" w:rsidR="00794486" w:rsidRDefault="00386DCF">
            <w:pPr>
              <w:rPr>
                <w:rFonts w:ascii="宋体" w:hAnsi="宋体"/>
                <w:b/>
                <w:sz w:val="18"/>
                <w:highlight w:val="yellow"/>
              </w:rPr>
            </w:pPr>
            <w:r>
              <w:rPr>
                <w:rFonts w:ascii="宋体" w:hAnsi="宋体" w:hint="eastAsia"/>
                <w:b/>
                <w:sz w:val="18"/>
                <w:highlight w:val="yellow"/>
              </w:rPr>
              <w:t>用例编号</w:t>
            </w:r>
          </w:p>
        </w:tc>
        <w:tc>
          <w:tcPr>
            <w:tcW w:w="7620" w:type="dxa"/>
          </w:tcPr>
          <w:p w14:paraId="5262E55A" w14:textId="77777777" w:rsidR="00794486" w:rsidRDefault="00386DCF">
            <w:pPr>
              <w:rPr>
                <w:rFonts w:ascii="宋体" w:hAnsi="宋体"/>
                <w:i/>
                <w:color w:val="4F81BD"/>
                <w:sz w:val="18"/>
                <w:highlight w:val="yellow"/>
              </w:rPr>
            </w:pPr>
            <w:r>
              <w:rPr>
                <w:rFonts w:ascii="宋体" w:hAnsi="宋体" w:hint="eastAsia"/>
                <w:iCs/>
                <w:sz w:val="18"/>
                <w:highlight w:val="yellow"/>
              </w:rPr>
              <w:t>UC-04-03</w:t>
            </w:r>
          </w:p>
        </w:tc>
      </w:tr>
      <w:tr w:rsidR="00794486" w14:paraId="43549F90" w14:textId="77777777">
        <w:tc>
          <w:tcPr>
            <w:tcW w:w="993" w:type="dxa"/>
            <w:shd w:val="clear" w:color="auto" w:fill="D9D9D9"/>
            <w:vAlign w:val="center"/>
          </w:tcPr>
          <w:p w14:paraId="6A86806E" w14:textId="77777777" w:rsidR="00794486" w:rsidRDefault="00386DCF">
            <w:pPr>
              <w:rPr>
                <w:rFonts w:ascii="宋体" w:hAnsi="宋体"/>
                <w:b/>
                <w:sz w:val="18"/>
                <w:highlight w:val="yellow"/>
              </w:rPr>
            </w:pPr>
            <w:r>
              <w:rPr>
                <w:rFonts w:ascii="宋体" w:hAnsi="宋体" w:hint="eastAsia"/>
                <w:b/>
                <w:sz w:val="18"/>
                <w:highlight w:val="yellow"/>
              </w:rPr>
              <w:t>参与者</w:t>
            </w:r>
          </w:p>
        </w:tc>
        <w:tc>
          <w:tcPr>
            <w:tcW w:w="7620" w:type="dxa"/>
          </w:tcPr>
          <w:p w14:paraId="44F9EF0D" w14:textId="77777777" w:rsidR="00794486" w:rsidRDefault="00386DCF">
            <w:pPr>
              <w:rPr>
                <w:rFonts w:ascii="宋体" w:hAnsi="宋体"/>
                <w:i/>
                <w:color w:val="4F81BD"/>
                <w:sz w:val="18"/>
                <w:highlight w:val="yellow"/>
              </w:rPr>
            </w:pPr>
            <w:r>
              <w:rPr>
                <w:rFonts w:ascii="宋体" w:hAnsi="宋体" w:hint="eastAsia"/>
                <w:iCs/>
                <w:sz w:val="18"/>
                <w:highlight w:val="yellow"/>
              </w:rPr>
              <w:t>0101</w:t>
            </w:r>
          </w:p>
        </w:tc>
      </w:tr>
      <w:tr w:rsidR="00794486" w14:paraId="072CD96B" w14:textId="77777777">
        <w:tc>
          <w:tcPr>
            <w:tcW w:w="993" w:type="dxa"/>
            <w:shd w:val="clear" w:color="auto" w:fill="D9D9D9"/>
            <w:vAlign w:val="center"/>
          </w:tcPr>
          <w:p w14:paraId="207A28FD" w14:textId="77777777" w:rsidR="00794486" w:rsidRDefault="00386DCF">
            <w:pPr>
              <w:rPr>
                <w:rFonts w:ascii="宋体" w:hAnsi="宋体"/>
                <w:b/>
                <w:sz w:val="18"/>
                <w:highlight w:val="yellow"/>
              </w:rPr>
            </w:pPr>
            <w:r>
              <w:rPr>
                <w:rFonts w:ascii="宋体" w:hAnsi="宋体" w:hint="eastAsia"/>
                <w:b/>
                <w:sz w:val="18"/>
                <w:highlight w:val="yellow"/>
              </w:rPr>
              <w:t>前置条件</w:t>
            </w:r>
          </w:p>
        </w:tc>
        <w:tc>
          <w:tcPr>
            <w:tcW w:w="7620" w:type="dxa"/>
            <w:tcBorders>
              <w:bottom w:val="single" w:sz="4" w:space="0" w:color="000000"/>
            </w:tcBorders>
          </w:tcPr>
          <w:p w14:paraId="098324F1" w14:textId="77777777" w:rsidR="00794486" w:rsidRDefault="00386DCF">
            <w:pPr>
              <w:rPr>
                <w:rFonts w:ascii="宋体" w:hAnsi="宋体"/>
                <w:i/>
                <w:color w:val="4F81BD"/>
                <w:sz w:val="18"/>
                <w:highlight w:val="yellow"/>
              </w:rPr>
            </w:pPr>
            <w:r>
              <w:rPr>
                <w:rFonts w:ascii="宋体" w:hAnsi="宋体" w:hint="eastAsia"/>
                <w:iCs/>
                <w:sz w:val="18"/>
                <w:highlight w:val="yellow"/>
              </w:rPr>
              <w:t>用电客户已注册认证</w:t>
            </w:r>
          </w:p>
        </w:tc>
      </w:tr>
      <w:tr w:rsidR="00794486" w14:paraId="551EB438" w14:textId="77777777">
        <w:tc>
          <w:tcPr>
            <w:tcW w:w="993" w:type="dxa"/>
            <w:shd w:val="clear" w:color="auto" w:fill="D9D9D9"/>
            <w:vAlign w:val="center"/>
          </w:tcPr>
          <w:p w14:paraId="5E9D8342" w14:textId="77777777" w:rsidR="00794486" w:rsidRDefault="00386DCF">
            <w:pPr>
              <w:rPr>
                <w:rFonts w:ascii="宋体" w:hAnsi="宋体"/>
                <w:b/>
                <w:sz w:val="18"/>
              </w:rPr>
            </w:pPr>
            <w:r>
              <w:rPr>
                <w:rFonts w:ascii="宋体" w:hAnsi="宋体" w:hint="eastAsia"/>
                <w:b/>
                <w:sz w:val="18"/>
              </w:rPr>
              <w:t>业务步骤</w:t>
            </w:r>
          </w:p>
        </w:tc>
        <w:tc>
          <w:tcPr>
            <w:tcW w:w="7620" w:type="dxa"/>
          </w:tcPr>
          <w:p w14:paraId="5BC16D51" w14:textId="77777777" w:rsidR="00794486" w:rsidRDefault="00386DCF">
            <w:pPr>
              <w:pStyle w:val="a8"/>
              <w:numPr>
                <w:ilvl w:val="0"/>
                <w:numId w:val="0"/>
              </w:numPr>
              <w:rPr>
                <w:rFonts w:asciiTheme="minorEastAsia" w:eastAsiaTheme="minorEastAsia" w:hAnsiTheme="minorEastAsia"/>
                <w:kern w:val="21"/>
                <w:position w:val="12"/>
                <w:sz w:val="18"/>
              </w:rPr>
            </w:pPr>
            <w:r>
              <w:rPr>
                <w:rFonts w:asciiTheme="minorEastAsia" w:eastAsiaTheme="minorEastAsia" w:hAnsiTheme="minorEastAsia"/>
                <w:kern w:val="21"/>
                <w:position w:val="12"/>
                <w:sz w:val="18"/>
              </w:rPr>
              <w:t>1、使用者登陆系统，根据用户名称、用户编号、用电地址等条件查询锁定需要进行欠费风险管控的用电客户。</w:t>
            </w:r>
          </w:p>
          <w:p w14:paraId="268B9D4F" w14:textId="77777777" w:rsidR="00794486" w:rsidRDefault="00386DCF">
            <w:pPr>
              <w:rPr>
                <w:rFonts w:ascii="宋体" w:hAnsi="宋体"/>
                <w:i/>
                <w:color w:val="4F81BD"/>
                <w:sz w:val="18"/>
              </w:rPr>
            </w:pPr>
            <w:r>
              <w:rPr>
                <w:rFonts w:ascii="宋体" w:hAnsi="宋体"/>
                <w:color w:val="000000" w:themeColor="text1"/>
                <w:sz w:val="18"/>
              </w:rPr>
              <w:t>2、</w:t>
            </w:r>
            <w:r>
              <w:rPr>
                <w:rFonts w:ascii="宋体" w:hAnsi="宋体" w:hint="eastAsia"/>
                <w:color w:val="000000" w:themeColor="text1"/>
                <w:sz w:val="18"/>
              </w:rPr>
              <w:t>调用大数据平台接口，对需要进行预测的客户一年内的欠费概率进行预测，识别高风险客户，以便采取应对措施。</w:t>
            </w:r>
          </w:p>
        </w:tc>
      </w:tr>
      <w:tr w:rsidR="00794486" w14:paraId="7B4E6CE5" w14:textId="77777777">
        <w:tc>
          <w:tcPr>
            <w:tcW w:w="993" w:type="dxa"/>
            <w:shd w:val="clear" w:color="auto" w:fill="D9D9D9"/>
            <w:vAlign w:val="center"/>
          </w:tcPr>
          <w:p w14:paraId="15F49DFD" w14:textId="77777777" w:rsidR="00794486" w:rsidRDefault="00386DCF">
            <w:pPr>
              <w:rPr>
                <w:rFonts w:ascii="宋体" w:hAnsi="宋体"/>
                <w:b/>
                <w:sz w:val="18"/>
              </w:rPr>
            </w:pPr>
            <w:r>
              <w:rPr>
                <w:rFonts w:ascii="宋体" w:hAnsi="宋体" w:hint="eastAsia"/>
                <w:b/>
                <w:sz w:val="18"/>
              </w:rPr>
              <w:t>后置条件</w:t>
            </w:r>
          </w:p>
        </w:tc>
        <w:tc>
          <w:tcPr>
            <w:tcW w:w="7620" w:type="dxa"/>
          </w:tcPr>
          <w:p w14:paraId="645DBDFD" w14:textId="77777777" w:rsidR="00794486" w:rsidRDefault="00794486">
            <w:pPr>
              <w:rPr>
                <w:rFonts w:ascii="宋体" w:hAnsi="宋体"/>
                <w:i/>
                <w:color w:val="4F81BD"/>
                <w:sz w:val="18"/>
              </w:rPr>
            </w:pPr>
          </w:p>
        </w:tc>
      </w:tr>
      <w:tr w:rsidR="00794486" w14:paraId="2C83FBC2" w14:textId="77777777">
        <w:tc>
          <w:tcPr>
            <w:tcW w:w="993" w:type="dxa"/>
            <w:shd w:val="clear" w:color="auto" w:fill="D9D9D9"/>
            <w:vAlign w:val="center"/>
          </w:tcPr>
          <w:p w14:paraId="0AB4932B"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4C7E8368" w14:textId="77777777" w:rsidR="00794486" w:rsidRDefault="00794486">
            <w:pPr>
              <w:rPr>
                <w:rFonts w:ascii="宋体" w:hAnsi="宋体"/>
                <w:i/>
                <w:color w:val="4F81BD"/>
                <w:sz w:val="18"/>
              </w:rPr>
            </w:pPr>
          </w:p>
        </w:tc>
      </w:tr>
      <w:tr w:rsidR="00794486" w14:paraId="37F30761" w14:textId="77777777">
        <w:tc>
          <w:tcPr>
            <w:tcW w:w="993" w:type="dxa"/>
            <w:shd w:val="clear" w:color="auto" w:fill="D9D9D9"/>
            <w:vAlign w:val="center"/>
          </w:tcPr>
          <w:p w14:paraId="5E5E062F"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58202891" w14:textId="77777777" w:rsidR="00794486" w:rsidRDefault="00386DCF">
            <w:pPr>
              <w:rPr>
                <w:rFonts w:ascii="宋体" w:hAnsi="宋体"/>
                <w:iCs/>
                <w:sz w:val="18"/>
              </w:rPr>
            </w:pPr>
            <w:r>
              <w:rPr>
                <w:rFonts w:ascii="宋体" w:hAnsi="宋体" w:hint="eastAsia"/>
                <w:iCs/>
                <w:sz w:val="18"/>
              </w:rPr>
              <w:t>1.查找客户</w:t>
            </w:r>
          </w:p>
          <w:p w14:paraId="64C1274D" w14:textId="77777777" w:rsidR="00794486" w:rsidRDefault="00386DCF">
            <w:pPr>
              <w:rPr>
                <w:rFonts w:ascii="宋体" w:hAnsi="宋体"/>
                <w:iCs/>
                <w:sz w:val="18"/>
              </w:rPr>
            </w:pPr>
            <w:r>
              <w:rPr>
                <w:rFonts w:ascii="宋体" w:hAnsi="宋体" w:hint="eastAsia"/>
                <w:iCs/>
                <w:sz w:val="18"/>
              </w:rPr>
              <w:t>2.指定用户预测</w:t>
            </w:r>
          </w:p>
          <w:p w14:paraId="610DB300" w14:textId="77777777" w:rsidR="00794486" w:rsidRDefault="00386DCF">
            <w:pPr>
              <w:rPr>
                <w:rFonts w:ascii="宋体" w:hAnsi="宋体"/>
                <w:iCs/>
                <w:sz w:val="18"/>
              </w:rPr>
            </w:pPr>
            <w:r>
              <w:rPr>
                <w:rFonts w:ascii="宋体" w:hAnsi="宋体" w:hint="eastAsia"/>
                <w:iCs/>
                <w:sz w:val="18"/>
              </w:rPr>
              <w:t>3.批量预测</w:t>
            </w:r>
          </w:p>
          <w:p w14:paraId="6598F4C5" w14:textId="77777777" w:rsidR="00794486" w:rsidRDefault="00386DCF">
            <w:pPr>
              <w:rPr>
                <w:rFonts w:ascii="宋体" w:hAnsi="宋体"/>
                <w:i/>
                <w:color w:val="4F81BD"/>
                <w:sz w:val="18"/>
              </w:rPr>
            </w:pPr>
            <w:r>
              <w:rPr>
                <w:rFonts w:ascii="宋体" w:hAnsi="宋体" w:hint="eastAsia"/>
                <w:iCs/>
                <w:sz w:val="18"/>
              </w:rPr>
              <w:t>4.预测结果查询</w:t>
            </w:r>
          </w:p>
        </w:tc>
      </w:tr>
    </w:tbl>
    <w:p w14:paraId="016ED79A"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欠费风险管控（UC-04-04）</w:t>
      </w:r>
    </w:p>
    <w:p w14:paraId="1451EDBD"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576B927A" w14:textId="77777777">
        <w:tc>
          <w:tcPr>
            <w:tcW w:w="993" w:type="dxa"/>
            <w:shd w:val="clear" w:color="auto" w:fill="D9D9D9"/>
            <w:vAlign w:val="center"/>
          </w:tcPr>
          <w:p w14:paraId="261A2762" w14:textId="77777777" w:rsidR="00794486" w:rsidRDefault="00386DCF">
            <w:pPr>
              <w:rPr>
                <w:rFonts w:ascii="宋体" w:hAnsi="宋体"/>
                <w:b/>
                <w:sz w:val="18"/>
              </w:rPr>
            </w:pPr>
            <w:r>
              <w:rPr>
                <w:rFonts w:ascii="宋体" w:hAnsi="宋体" w:hint="eastAsia"/>
                <w:b/>
                <w:sz w:val="18"/>
              </w:rPr>
              <w:t>用例名称</w:t>
            </w:r>
          </w:p>
        </w:tc>
        <w:tc>
          <w:tcPr>
            <w:tcW w:w="7620" w:type="dxa"/>
          </w:tcPr>
          <w:p w14:paraId="546590A9" w14:textId="77777777" w:rsidR="00794486" w:rsidRDefault="00386DCF">
            <w:pPr>
              <w:rPr>
                <w:rFonts w:ascii="宋体" w:hAnsi="宋体"/>
                <w:i/>
                <w:color w:val="4F81BD"/>
                <w:sz w:val="18"/>
              </w:rPr>
            </w:pPr>
            <w:r>
              <w:rPr>
                <w:rFonts w:ascii="宋体" w:hAnsi="宋体" w:hint="eastAsia"/>
                <w:i/>
                <w:color w:val="4F81BD"/>
                <w:sz w:val="18"/>
              </w:rPr>
              <w:t>银行转帐</w:t>
            </w:r>
          </w:p>
        </w:tc>
      </w:tr>
      <w:tr w:rsidR="00794486" w14:paraId="2BB79434" w14:textId="77777777">
        <w:tc>
          <w:tcPr>
            <w:tcW w:w="993" w:type="dxa"/>
            <w:shd w:val="clear" w:color="auto" w:fill="D9D9D9"/>
            <w:vAlign w:val="center"/>
          </w:tcPr>
          <w:p w14:paraId="54DF23D7" w14:textId="77777777" w:rsidR="00794486" w:rsidRDefault="00386DCF">
            <w:pPr>
              <w:rPr>
                <w:rFonts w:ascii="宋体" w:hAnsi="宋体"/>
                <w:b/>
                <w:sz w:val="18"/>
              </w:rPr>
            </w:pPr>
            <w:r>
              <w:rPr>
                <w:rFonts w:ascii="宋体" w:hAnsi="宋体" w:hint="eastAsia"/>
                <w:b/>
                <w:sz w:val="18"/>
              </w:rPr>
              <w:t>用例编号</w:t>
            </w:r>
          </w:p>
        </w:tc>
        <w:tc>
          <w:tcPr>
            <w:tcW w:w="7620" w:type="dxa"/>
          </w:tcPr>
          <w:p w14:paraId="0F6EE0ED" w14:textId="77777777" w:rsidR="00794486" w:rsidRDefault="00386DCF">
            <w:pPr>
              <w:rPr>
                <w:rFonts w:ascii="宋体" w:hAnsi="宋体"/>
                <w:i/>
                <w:color w:val="4F81BD"/>
                <w:sz w:val="18"/>
              </w:rPr>
            </w:pPr>
            <w:r>
              <w:rPr>
                <w:rFonts w:ascii="宋体" w:hAnsi="宋体" w:hint="eastAsia"/>
                <w:i/>
                <w:color w:val="4F81BD"/>
                <w:sz w:val="18"/>
              </w:rPr>
              <w:t>XXX_UC-P1-01</w:t>
            </w:r>
          </w:p>
        </w:tc>
      </w:tr>
      <w:tr w:rsidR="00794486" w14:paraId="5CECF058" w14:textId="77777777">
        <w:tc>
          <w:tcPr>
            <w:tcW w:w="993" w:type="dxa"/>
            <w:shd w:val="clear" w:color="auto" w:fill="D9D9D9"/>
            <w:vAlign w:val="center"/>
          </w:tcPr>
          <w:p w14:paraId="3CBD59E5" w14:textId="77777777" w:rsidR="00794486" w:rsidRDefault="00386DCF">
            <w:pPr>
              <w:rPr>
                <w:rFonts w:ascii="宋体" w:hAnsi="宋体"/>
                <w:b/>
                <w:sz w:val="18"/>
              </w:rPr>
            </w:pPr>
            <w:r>
              <w:rPr>
                <w:rFonts w:ascii="宋体" w:hAnsi="宋体" w:hint="eastAsia"/>
                <w:b/>
                <w:sz w:val="18"/>
              </w:rPr>
              <w:t>参与者</w:t>
            </w:r>
          </w:p>
        </w:tc>
        <w:tc>
          <w:tcPr>
            <w:tcW w:w="7620" w:type="dxa"/>
          </w:tcPr>
          <w:p w14:paraId="472E7936" w14:textId="77777777" w:rsidR="00794486" w:rsidRDefault="00386DCF">
            <w:pPr>
              <w:rPr>
                <w:rFonts w:ascii="宋体" w:hAnsi="宋体"/>
                <w:i/>
                <w:color w:val="4F81BD"/>
                <w:sz w:val="18"/>
              </w:rPr>
            </w:pPr>
            <w:r>
              <w:rPr>
                <w:rFonts w:ascii="宋体" w:hAnsi="宋体" w:hint="eastAsia"/>
                <w:i/>
                <w:color w:val="4F81BD"/>
                <w:sz w:val="18"/>
              </w:rPr>
              <w:t>执行该用例的岗位，与4.3定义的岗位对应</w:t>
            </w:r>
          </w:p>
        </w:tc>
      </w:tr>
      <w:tr w:rsidR="00794486" w14:paraId="5CA17EA6" w14:textId="77777777">
        <w:tc>
          <w:tcPr>
            <w:tcW w:w="993" w:type="dxa"/>
            <w:shd w:val="clear" w:color="auto" w:fill="D9D9D9"/>
            <w:vAlign w:val="center"/>
          </w:tcPr>
          <w:p w14:paraId="08CD571C"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4893794E" w14:textId="77777777" w:rsidR="00794486" w:rsidRDefault="00386DCF">
            <w:pPr>
              <w:rPr>
                <w:rFonts w:ascii="宋体" w:hAnsi="宋体"/>
                <w:i/>
                <w:color w:val="4F81BD"/>
                <w:sz w:val="18"/>
              </w:rPr>
            </w:pPr>
            <w:r>
              <w:rPr>
                <w:rFonts w:ascii="宋体" w:hAnsi="宋体" w:hint="eastAsia"/>
                <w:i/>
                <w:color w:val="4F81BD"/>
                <w:sz w:val="18"/>
              </w:rPr>
              <w:t>用户通过认证并成功登录系统，并且已经开通了转账功能</w:t>
            </w:r>
          </w:p>
        </w:tc>
      </w:tr>
      <w:tr w:rsidR="00794486" w14:paraId="1B0DE953" w14:textId="77777777">
        <w:tc>
          <w:tcPr>
            <w:tcW w:w="993" w:type="dxa"/>
            <w:shd w:val="clear" w:color="auto" w:fill="D9D9D9"/>
            <w:vAlign w:val="center"/>
          </w:tcPr>
          <w:p w14:paraId="3A8493ED" w14:textId="77777777" w:rsidR="00794486" w:rsidRDefault="00386DCF">
            <w:pPr>
              <w:rPr>
                <w:rFonts w:ascii="宋体" w:hAnsi="宋体"/>
                <w:b/>
                <w:sz w:val="18"/>
              </w:rPr>
            </w:pPr>
            <w:r>
              <w:rPr>
                <w:rFonts w:ascii="宋体" w:hAnsi="宋体" w:hint="eastAsia"/>
                <w:b/>
                <w:sz w:val="18"/>
              </w:rPr>
              <w:t>业务步骤</w:t>
            </w:r>
          </w:p>
        </w:tc>
        <w:tc>
          <w:tcPr>
            <w:tcW w:w="7620" w:type="dxa"/>
          </w:tcPr>
          <w:p w14:paraId="0B2BBAFA" w14:textId="77777777" w:rsidR="00794486" w:rsidRDefault="00386DCF">
            <w:pPr>
              <w:numPr>
                <w:ilvl w:val="0"/>
                <w:numId w:val="22"/>
              </w:numPr>
              <w:rPr>
                <w:rFonts w:ascii="宋体" w:hAnsi="宋体"/>
                <w:i/>
                <w:color w:val="4F81BD"/>
                <w:sz w:val="18"/>
              </w:rPr>
            </w:pPr>
            <w:r>
              <w:rPr>
                <w:rFonts w:ascii="宋体" w:hAnsi="宋体" w:hint="eastAsia"/>
                <w:i/>
                <w:color w:val="4F81BD"/>
                <w:sz w:val="18"/>
              </w:rPr>
              <w:t>查询待转出账户余额，检查是否有足够存款</w:t>
            </w:r>
          </w:p>
          <w:p w14:paraId="27B0AE10" w14:textId="77777777" w:rsidR="00794486" w:rsidRDefault="00386DCF">
            <w:pPr>
              <w:numPr>
                <w:ilvl w:val="0"/>
                <w:numId w:val="22"/>
              </w:numPr>
              <w:rPr>
                <w:rFonts w:ascii="宋体" w:hAnsi="宋体"/>
                <w:i/>
                <w:color w:val="4F81BD"/>
                <w:sz w:val="18"/>
              </w:rPr>
            </w:pPr>
            <w:r>
              <w:rPr>
                <w:rFonts w:ascii="宋体" w:hAnsi="宋体" w:hint="eastAsia"/>
                <w:i/>
                <w:color w:val="4F81BD"/>
                <w:sz w:val="18"/>
              </w:rPr>
              <w:t>从待转出账户扣除相应款项</w:t>
            </w:r>
          </w:p>
          <w:p w14:paraId="401259DA" w14:textId="77777777" w:rsidR="00794486" w:rsidRDefault="00386DCF">
            <w:pPr>
              <w:numPr>
                <w:ilvl w:val="0"/>
                <w:numId w:val="22"/>
              </w:numPr>
              <w:rPr>
                <w:rFonts w:ascii="宋体" w:hAnsi="宋体"/>
                <w:i/>
                <w:color w:val="4F81BD"/>
                <w:sz w:val="18"/>
              </w:rPr>
            </w:pPr>
            <w:r>
              <w:rPr>
                <w:rFonts w:ascii="宋体" w:hAnsi="宋体" w:hint="eastAsia"/>
                <w:i/>
                <w:color w:val="4F81BD"/>
                <w:sz w:val="18"/>
              </w:rPr>
              <w:t>在转入账户转入相应款项</w:t>
            </w:r>
          </w:p>
        </w:tc>
      </w:tr>
      <w:tr w:rsidR="00794486" w14:paraId="72046F36" w14:textId="77777777">
        <w:tc>
          <w:tcPr>
            <w:tcW w:w="993" w:type="dxa"/>
            <w:shd w:val="clear" w:color="auto" w:fill="D9D9D9"/>
            <w:vAlign w:val="center"/>
          </w:tcPr>
          <w:p w14:paraId="7FBCC28E" w14:textId="77777777" w:rsidR="00794486" w:rsidRDefault="00386DCF">
            <w:pPr>
              <w:rPr>
                <w:rFonts w:ascii="宋体" w:hAnsi="宋体"/>
                <w:b/>
                <w:sz w:val="18"/>
              </w:rPr>
            </w:pPr>
            <w:r>
              <w:rPr>
                <w:rFonts w:ascii="宋体" w:hAnsi="宋体" w:hint="eastAsia"/>
                <w:b/>
                <w:sz w:val="18"/>
              </w:rPr>
              <w:t>后置条件</w:t>
            </w:r>
          </w:p>
        </w:tc>
        <w:tc>
          <w:tcPr>
            <w:tcW w:w="7620" w:type="dxa"/>
          </w:tcPr>
          <w:p w14:paraId="0780C4A4" w14:textId="77777777" w:rsidR="00794486" w:rsidRDefault="00794486">
            <w:pPr>
              <w:rPr>
                <w:rFonts w:ascii="宋体" w:hAnsi="宋体"/>
                <w:i/>
                <w:color w:val="4F81BD"/>
                <w:sz w:val="18"/>
              </w:rPr>
            </w:pPr>
          </w:p>
        </w:tc>
      </w:tr>
      <w:tr w:rsidR="00794486" w14:paraId="1BD712D7" w14:textId="77777777">
        <w:tc>
          <w:tcPr>
            <w:tcW w:w="993" w:type="dxa"/>
            <w:shd w:val="clear" w:color="auto" w:fill="D9D9D9"/>
            <w:vAlign w:val="center"/>
          </w:tcPr>
          <w:p w14:paraId="2F2B6E31"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302F2624" w14:textId="77777777" w:rsidR="00794486" w:rsidRDefault="00794486">
            <w:pPr>
              <w:rPr>
                <w:rFonts w:ascii="宋体" w:hAnsi="宋体"/>
                <w:i/>
                <w:color w:val="4F81BD"/>
                <w:sz w:val="18"/>
              </w:rPr>
            </w:pPr>
          </w:p>
        </w:tc>
      </w:tr>
      <w:tr w:rsidR="00794486" w14:paraId="13D08766" w14:textId="77777777">
        <w:tc>
          <w:tcPr>
            <w:tcW w:w="993" w:type="dxa"/>
            <w:shd w:val="clear" w:color="auto" w:fill="D9D9D9"/>
            <w:vAlign w:val="center"/>
          </w:tcPr>
          <w:p w14:paraId="24FA7AD4"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3846DDC0"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转账</w:t>
            </w:r>
          </w:p>
          <w:p w14:paraId="11B5D436" w14:textId="77777777" w:rsidR="00794486" w:rsidRDefault="00386DCF">
            <w:pPr>
              <w:numPr>
                <w:ilvl w:val="0"/>
                <w:numId w:val="23"/>
              </w:numPr>
              <w:rPr>
                <w:rFonts w:ascii="宋体" w:hAnsi="宋体"/>
                <w:i/>
                <w:color w:val="4F81BD"/>
                <w:sz w:val="18"/>
              </w:rPr>
            </w:pPr>
            <w:r>
              <w:rPr>
                <w:rFonts w:ascii="宋体" w:hAnsi="宋体" w:hint="eastAsia"/>
                <w:i/>
                <w:color w:val="4F81BD"/>
                <w:sz w:val="18"/>
              </w:rPr>
              <w:t>查询余额</w:t>
            </w:r>
          </w:p>
          <w:p w14:paraId="079ADDB5" w14:textId="77777777" w:rsidR="00794486" w:rsidRDefault="00386DCF">
            <w:pPr>
              <w:numPr>
                <w:ilvl w:val="0"/>
                <w:numId w:val="23"/>
              </w:numPr>
              <w:rPr>
                <w:rFonts w:ascii="宋体" w:hAnsi="宋体"/>
                <w:i/>
                <w:color w:val="4F81BD"/>
                <w:sz w:val="18"/>
              </w:rPr>
            </w:pPr>
            <w:r>
              <w:rPr>
                <w:rFonts w:ascii="宋体" w:hAnsi="宋体" w:hint="eastAsia"/>
                <w:i/>
                <w:color w:val="4F81BD"/>
                <w:sz w:val="18"/>
              </w:rPr>
              <w:t>扣除款项</w:t>
            </w:r>
          </w:p>
          <w:p w14:paraId="5B38242C"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转入款项</w:t>
            </w:r>
          </w:p>
        </w:tc>
      </w:tr>
    </w:tbl>
    <w:p w14:paraId="41E71E9C" w14:textId="77777777" w:rsidR="00794486" w:rsidRDefault="00794486">
      <w:pPr>
        <w:pStyle w:val="14"/>
        <w:ind w:left="420" w:firstLineChars="0" w:firstLine="0"/>
        <w:jc w:val="left"/>
        <w:rPr>
          <w:i/>
          <w:color w:val="4F81BD"/>
        </w:rPr>
      </w:pPr>
    </w:p>
    <w:p w14:paraId="5A8E163F" w14:textId="77777777" w:rsidR="00794486" w:rsidRDefault="00386DCF">
      <w:pPr>
        <w:pStyle w:val="3"/>
        <w:numPr>
          <w:ilvl w:val="2"/>
          <w:numId w:val="17"/>
        </w:numPr>
        <w:spacing w:line="415" w:lineRule="auto"/>
        <w:rPr>
          <w:bCs w:val="0"/>
        </w:rPr>
      </w:pPr>
      <w:r>
        <w:rPr>
          <w:rFonts w:hint="eastAsia"/>
          <w:bCs w:val="0"/>
        </w:rPr>
        <w:t>用电安全分析及预测（殷轲）</w:t>
      </w:r>
    </w:p>
    <w:p w14:paraId="17F844FB"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用例清单</w:t>
      </w:r>
    </w:p>
    <w:p w14:paraId="2A7B1FB6" w14:textId="77777777" w:rsidR="00794486" w:rsidRDefault="00794486">
      <w:pPr>
        <w:ind w:firstLine="420"/>
      </w:pPr>
    </w:p>
    <w:p w14:paraId="507C4A61" w14:textId="77777777" w:rsidR="00794486" w:rsidRDefault="00386DCF">
      <w:pPr>
        <w:pStyle w:val="14"/>
        <w:ind w:left="420" w:firstLineChars="0" w:firstLine="0"/>
        <w:jc w:val="left"/>
        <w:rPr>
          <w:i/>
          <w:color w:val="4F81BD"/>
        </w:rPr>
      </w:pPr>
      <w:r>
        <w:rPr>
          <w:rFonts w:hint="eastAsia"/>
          <w:i/>
          <w:color w:val="4F81BD"/>
        </w:rPr>
        <w:t>【编写说明】</w:t>
      </w:r>
    </w:p>
    <w:p w14:paraId="4B3E4D18" w14:textId="77777777" w:rsidR="00794486" w:rsidRDefault="00386DCF">
      <w:pPr>
        <w:pStyle w:val="14"/>
        <w:ind w:left="420" w:firstLineChars="0" w:firstLine="0"/>
        <w:jc w:val="left"/>
        <w:rPr>
          <w:i/>
          <w:color w:val="4F81BD"/>
        </w:rPr>
      </w:pPr>
      <w:r>
        <w:rPr>
          <w:rFonts w:hint="eastAsia"/>
          <w:i/>
          <w:color w:val="4F81BD"/>
        </w:rPr>
        <w:t>列出业务相关的所有用例，仅需要针对业务活动编写用例，对于业务步骤不需要进行编写。</w:t>
      </w:r>
    </w:p>
    <w:p w14:paraId="3020741A" w14:textId="77777777" w:rsidR="00794486" w:rsidRDefault="00386DCF">
      <w:pPr>
        <w:pStyle w:val="14"/>
        <w:ind w:left="420" w:firstLineChars="0" w:firstLine="0"/>
        <w:jc w:val="left"/>
        <w:rPr>
          <w:i/>
          <w:color w:val="4F81BD"/>
        </w:rPr>
      </w:pPr>
      <w:r>
        <w:rPr>
          <w:rFonts w:hint="eastAsia"/>
          <w:i/>
          <w:color w:val="4F81BD"/>
        </w:rPr>
        <w:t>【示例】</w:t>
      </w:r>
    </w:p>
    <w:p w14:paraId="6812CFE0" w14:textId="77777777" w:rsidR="00794486" w:rsidRDefault="00794486">
      <w:pPr>
        <w:pStyle w:val="14"/>
        <w:ind w:left="420" w:firstLineChars="0" w:firstLine="0"/>
        <w:jc w:val="left"/>
        <w:rPr>
          <w:i/>
          <w:color w:val="4F81BD"/>
        </w:rPr>
      </w:pPr>
    </w:p>
    <w:p w14:paraId="34BDBAB0" w14:textId="77777777" w:rsidR="00794486" w:rsidRDefault="00386DCF">
      <w:pPr>
        <w:pStyle w:val="14"/>
        <w:keepNext/>
        <w:ind w:firstLineChars="0" w:firstLine="0"/>
        <w:jc w:val="center"/>
      </w:pPr>
      <w:r>
        <w:rPr>
          <w:noProof/>
          <w:color w:val="4F81BD"/>
        </w:rPr>
        <w:drawing>
          <wp:inline distT="0" distB="0" distL="0" distR="0" wp14:anchorId="29EFACCA" wp14:editId="6AC47DEC">
            <wp:extent cx="5400675" cy="4371975"/>
            <wp:effectExtent l="0" t="0" r="9525" b="9525"/>
            <wp:docPr id="12" name="图片 6" descr="用例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用例图示例"/>
                    <pic:cNvPicPr>
                      <a:picLocks noChangeAspect="1" noChangeArrowheads="1"/>
                    </pic:cNvPicPr>
                  </pic:nvPicPr>
                  <pic:blipFill>
                    <a:blip r:embed="rId46"/>
                    <a:srcRect/>
                    <a:stretch>
                      <a:fillRect/>
                    </a:stretch>
                  </pic:blipFill>
                  <pic:spPr>
                    <a:xfrm>
                      <a:off x="0" y="0"/>
                      <a:ext cx="5400675" cy="4371975"/>
                    </a:xfrm>
                    <a:prstGeom prst="rect">
                      <a:avLst/>
                    </a:prstGeom>
                    <a:noFill/>
                    <a:ln w="9525">
                      <a:noFill/>
                      <a:miter lim="800000"/>
                      <a:headEnd/>
                      <a:tailEnd/>
                    </a:ln>
                  </pic:spPr>
                </pic:pic>
              </a:graphicData>
            </a:graphic>
          </wp:inline>
        </w:drawing>
      </w:r>
    </w:p>
    <w:p w14:paraId="6DAFC482" w14:textId="77777777" w:rsidR="00794486" w:rsidRDefault="00386DCF">
      <w:pPr>
        <w:pStyle w:val="aff7"/>
        <w:jc w:val="cente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用例图</w:t>
      </w:r>
    </w:p>
    <w:p w14:paraId="0B128F83" w14:textId="77777777" w:rsidR="00794486" w:rsidRDefault="00794486"/>
    <w:p w14:paraId="621857CC" w14:textId="77777777" w:rsidR="00794486" w:rsidRDefault="00386DCF">
      <w:pPr>
        <w:pStyle w:val="aff7"/>
        <w:keepNext/>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用例清单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2"/>
        <w:gridCol w:w="2838"/>
      </w:tblGrid>
      <w:tr w:rsidR="00794486" w14:paraId="0DB6A712" w14:textId="77777777">
        <w:trPr>
          <w:cantSplit/>
        </w:trPr>
        <w:tc>
          <w:tcPr>
            <w:tcW w:w="2842" w:type="dxa"/>
            <w:shd w:val="clear" w:color="auto" w:fill="C0C0C0"/>
          </w:tcPr>
          <w:p w14:paraId="5AED2AB0" w14:textId="77777777" w:rsidR="00794486" w:rsidRDefault="00386DCF">
            <w:pPr>
              <w:pStyle w:val="affffffff4"/>
              <w:spacing w:line="240" w:lineRule="auto"/>
              <w:jc w:val="center"/>
              <w:rPr>
                <w:sz w:val="18"/>
              </w:rPr>
            </w:pPr>
            <w:r>
              <w:rPr>
                <w:rFonts w:hint="eastAsia"/>
                <w:sz w:val="18"/>
              </w:rPr>
              <w:t>用例编号</w:t>
            </w:r>
          </w:p>
        </w:tc>
        <w:tc>
          <w:tcPr>
            <w:tcW w:w="2842" w:type="dxa"/>
            <w:shd w:val="clear" w:color="auto" w:fill="C0C0C0"/>
          </w:tcPr>
          <w:p w14:paraId="578B8C42" w14:textId="77777777" w:rsidR="00794486" w:rsidRDefault="00386DCF">
            <w:pPr>
              <w:pStyle w:val="affffffff4"/>
              <w:spacing w:line="240" w:lineRule="auto"/>
              <w:jc w:val="center"/>
              <w:rPr>
                <w:sz w:val="18"/>
              </w:rPr>
            </w:pPr>
            <w:r>
              <w:rPr>
                <w:rFonts w:hint="eastAsia"/>
                <w:sz w:val="18"/>
              </w:rPr>
              <w:t>用例名称</w:t>
            </w:r>
          </w:p>
        </w:tc>
        <w:tc>
          <w:tcPr>
            <w:tcW w:w="2838" w:type="dxa"/>
            <w:shd w:val="clear" w:color="auto" w:fill="C0C0C0"/>
          </w:tcPr>
          <w:p w14:paraId="1F90B684" w14:textId="77777777" w:rsidR="00794486" w:rsidRDefault="00386DCF">
            <w:pPr>
              <w:pStyle w:val="affffffff4"/>
              <w:spacing w:line="240" w:lineRule="auto"/>
              <w:jc w:val="center"/>
              <w:rPr>
                <w:sz w:val="18"/>
              </w:rPr>
            </w:pPr>
            <w:r>
              <w:rPr>
                <w:rFonts w:hint="eastAsia"/>
                <w:sz w:val="18"/>
              </w:rPr>
              <w:t>活动编号</w:t>
            </w:r>
          </w:p>
        </w:tc>
      </w:tr>
      <w:tr w:rsidR="00794486" w14:paraId="353BF0D0" w14:textId="77777777">
        <w:trPr>
          <w:cantSplit/>
        </w:trPr>
        <w:tc>
          <w:tcPr>
            <w:tcW w:w="2842" w:type="dxa"/>
          </w:tcPr>
          <w:p w14:paraId="33340B19" w14:textId="77777777" w:rsidR="00794486" w:rsidRDefault="00386DCF">
            <w:pPr>
              <w:pStyle w:val="affffffff4"/>
              <w:spacing w:line="240" w:lineRule="auto"/>
              <w:jc w:val="center"/>
              <w:rPr>
                <w:i/>
                <w:color w:val="4F81BD"/>
                <w:sz w:val="18"/>
              </w:rPr>
            </w:pPr>
            <w:r>
              <w:rPr>
                <w:rFonts w:hint="eastAsia"/>
                <w:i/>
                <w:color w:val="4F81BD"/>
                <w:sz w:val="18"/>
              </w:rPr>
              <w:t>UC-01</w:t>
            </w:r>
          </w:p>
        </w:tc>
        <w:tc>
          <w:tcPr>
            <w:tcW w:w="2842" w:type="dxa"/>
          </w:tcPr>
          <w:p w14:paraId="6E9A8257" w14:textId="77777777" w:rsidR="00794486" w:rsidRDefault="00386DCF">
            <w:pPr>
              <w:pStyle w:val="affffffff4"/>
              <w:spacing w:line="240" w:lineRule="auto"/>
              <w:rPr>
                <w:i/>
                <w:color w:val="4F81BD"/>
                <w:sz w:val="18"/>
              </w:rPr>
            </w:pPr>
            <w:r>
              <w:rPr>
                <w:rFonts w:hint="eastAsia"/>
                <w:i/>
                <w:color w:val="4F81BD"/>
                <w:sz w:val="18"/>
              </w:rPr>
              <w:t>转账管理</w:t>
            </w:r>
          </w:p>
        </w:tc>
        <w:tc>
          <w:tcPr>
            <w:tcW w:w="2838" w:type="dxa"/>
          </w:tcPr>
          <w:p w14:paraId="38872FA7" w14:textId="77777777" w:rsidR="00794486" w:rsidRDefault="00386DCF">
            <w:pPr>
              <w:pStyle w:val="affffffff4"/>
              <w:spacing w:line="240" w:lineRule="auto"/>
              <w:rPr>
                <w:i/>
                <w:color w:val="4F81BD"/>
                <w:sz w:val="18"/>
              </w:rPr>
            </w:pPr>
            <w:r>
              <w:rPr>
                <w:rFonts w:hint="eastAsia"/>
                <w:i/>
                <w:color w:val="4F81BD"/>
                <w:sz w:val="18"/>
              </w:rPr>
              <w:t>ACT01</w:t>
            </w:r>
          </w:p>
        </w:tc>
      </w:tr>
      <w:tr w:rsidR="00794486" w14:paraId="27E1208C" w14:textId="77777777">
        <w:trPr>
          <w:cantSplit/>
        </w:trPr>
        <w:tc>
          <w:tcPr>
            <w:tcW w:w="2842" w:type="dxa"/>
          </w:tcPr>
          <w:p w14:paraId="5792188E" w14:textId="77777777" w:rsidR="00794486" w:rsidRDefault="00386DCF">
            <w:pPr>
              <w:pStyle w:val="affffffff4"/>
              <w:spacing w:line="240" w:lineRule="auto"/>
              <w:jc w:val="center"/>
              <w:rPr>
                <w:i/>
                <w:color w:val="4F81BD"/>
                <w:sz w:val="18"/>
              </w:rPr>
            </w:pPr>
            <w:r>
              <w:rPr>
                <w:rFonts w:hint="eastAsia"/>
                <w:i/>
                <w:color w:val="4F81BD"/>
                <w:sz w:val="18"/>
              </w:rPr>
              <w:t>UC-02</w:t>
            </w:r>
          </w:p>
        </w:tc>
        <w:tc>
          <w:tcPr>
            <w:tcW w:w="2842" w:type="dxa"/>
          </w:tcPr>
          <w:p w14:paraId="1AC4D3E2" w14:textId="77777777" w:rsidR="00794486" w:rsidRDefault="00386DCF">
            <w:pPr>
              <w:pStyle w:val="affffffff4"/>
              <w:spacing w:line="240" w:lineRule="auto"/>
              <w:rPr>
                <w:i/>
                <w:color w:val="4F81BD"/>
                <w:sz w:val="18"/>
              </w:rPr>
            </w:pPr>
            <w:r>
              <w:rPr>
                <w:rFonts w:hint="eastAsia"/>
                <w:i/>
                <w:color w:val="4F81BD"/>
                <w:sz w:val="18"/>
              </w:rPr>
              <w:t>销售管理</w:t>
            </w:r>
          </w:p>
        </w:tc>
        <w:tc>
          <w:tcPr>
            <w:tcW w:w="2838" w:type="dxa"/>
          </w:tcPr>
          <w:p w14:paraId="0C0145D8" w14:textId="77777777" w:rsidR="00794486" w:rsidRDefault="00386DCF">
            <w:pPr>
              <w:pStyle w:val="affffffff4"/>
              <w:spacing w:line="240" w:lineRule="auto"/>
              <w:rPr>
                <w:i/>
                <w:color w:val="4F81BD"/>
                <w:sz w:val="18"/>
              </w:rPr>
            </w:pPr>
            <w:r>
              <w:rPr>
                <w:rFonts w:hint="eastAsia"/>
                <w:i/>
                <w:color w:val="4F81BD"/>
                <w:sz w:val="18"/>
              </w:rPr>
              <w:t>ACT02</w:t>
            </w:r>
          </w:p>
        </w:tc>
      </w:tr>
      <w:tr w:rsidR="00794486" w14:paraId="77565F76" w14:textId="77777777">
        <w:trPr>
          <w:cantSplit/>
        </w:trPr>
        <w:tc>
          <w:tcPr>
            <w:tcW w:w="2842" w:type="dxa"/>
          </w:tcPr>
          <w:p w14:paraId="02AA73BA" w14:textId="77777777" w:rsidR="00794486" w:rsidRDefault="00386DCF">
            <w:pPr>
              <w:pStyle w:val="affffffff4"/>
              <w:spacing w:line="240" w:lineRule="auto"/>
              <w:jc w:val="center"/>
              <w:rPr>
                <w:i/>
                <w:color w:val="4F81BD"/>
                <w:sz w:val="18"/>
              </w:rPr>
            </w:pPr>
            <w:r>
              <w:rPr>
                <w:rFonts w:hint="eastAsia"/>
                <w:i/>
                <w:color w:val="4F81BD"/>
                <w:sz w:val="18"/>
              </w:rPr>
              <w:t>UC-03</w:t>
            </w:r>
          </w:p>
        </w:tc>
        <w:tc>
          <w:tcPr>
            <w:tcW w:w="2842" w:type="dxa"/>
          </w:tcPr>
          <w:p w14:paraId="60266A61" w14:textId="77777777" w:rsidR="00794486" w:rsidRDefault="00386DCF">
            <w:pPr>
              <w:pStyle w:val="affffffff4"/>
              <w:spacing w:line="240" w:lineRule="auto"/>
              <w:rPr>
                <w:i/>
                <w:color w:val="4F81BD"/>
                <w:sz w:val="18"/>
              </w:rPr>
            </w:pPr>
            <w:r>
              <w:rPr>
                <w:rFonts w:hint="eastAsia"/>
                <w:i/>
                <w:color w:val="4F81BD"/>
                <w:sz w:val="18"/>
              </w:rPr>
              <w:t>回执管理</w:t>
            </w:r>
          </w:p>
        </w:tc>
        <w:tc>
          <w:tcPr>
            <w:tcW w:w="2838" w:type="dxa"/>
          </w:tcPr>
          <w:p w14:paraId="3CCBF3D7" w14:textId="77777777" w:rsidR="00794486" w:rsidRDefault="00386DCF">
            <w:pPr>
              <w:pStyle w:val="affffffff4"/>
              <w:spacing w:line="240" w:lineRule="auto"/>
              <w:rPr>
                <w:i/>
                <w:color w:val="4F81BD"/>
                <w:sz w:val="18"/>
              </w:rPr>
            </w:pPr>
            <w:r>
              <w:rPr>
                <w:rFonts w:hint="eastAsia"/>
                <w:i/>
                <w:color w:val="4F81BD"/>
                <w:sz w:val="18"/>
              </w:rPr>
              <w:t>ACT03</w:t>
            </w:r>
          </w:p>
        </w:tc>
      </w:tr>
      <w:tr w:rsidR="00794486" w14:paraId="41CBE543" w14:textId="77777777">
        <w:trPr>
          <w:cantSplit/>
        </w:trPr>
        <w:tc>
          <w:tcPr>
            <w:tcW w:w="2842" w:type="dxa"/>
          </w:tcPr>
          <w:p w14:paraId="47992256" w14:textId="77777777" w:rsidR="00794486" w:rsidRDefault="00386DCF">
            <w:pPr>
              <w:pStyle w:val="affffffff4"/>
              <w:spacing w:line="240" w:lineRule="auto"/>
              <w:jc w:val="center"/>
              <w:rPr>
                <w:i/>
                <w:color w:val="4F81BD"/>
                <w:sz w:val="18"/>
              </w:rPr>
            </w:pPr>
            <w:r>
              <w:rPr>
                <w:rFonts w:hint="eastAsia"/>
                <w:i/>
                <w:color w:val="4F81BD"/>
                <w:sz w:val="18"/>
              </w:rPr>
              <w:t>UC-04</w:t>
            </w:r>
          </w:p>
        </w:tc>
        <w:tc>
          <w:tcPr>
            <w:tcW w:w="2842" w:type="dxa"/>
          </w:tcPr>
          <w:p w14:paraId="58C70971" w14:textId="77777777" w:rsidR="00794486" w:rsidRDefault="00386DCF">
            <w:pPr>
              <w:pStyle w:val="affffffff4"/>
              <w:spacing w:line="240" w:lineRule="auto"/>
              <w:rPr>
                <w:i/>
                <w:color w:val="4F81BD"/>
                <w:sz w:val="18"/>
              </w:rPr>
            </w:pPr>
            <w:r>
              <w:rPr>
                <w:rFonts w:hint="eastAsia"/>
                <w:i/>
                <w:color w:val="4F81BD"/>
                <w:sz w:val="18"/>
              </w:rPr>
              <w:t>租金管理</w:t>
            </w:r>
          </w:p>
        </w:tc>
        <w:tc>
          <w:tcPr>
            <w:tcW w:w="2838" w:type="dxa"/>
          </w:tcPr>
          <w:p w14:paraId="66C229D6" w14:textId="77777777" w:rsidR="00794486" w:rsidRDefault="00386DCF">
            <w:pPr>
              <w:pStyle w:val="affffffff4"/>
              <w:spacing w:line="240" w:lineRule="auto"/>
              <w:rPr>
                <w:i/>
                <w:color w:val="4F81BD"/>
                <w:sz w:val="18"/>
              </w:rPr>
            </w:pPr>
            <w:r>
              <w:rPr>
                <w:rFonts w:hint="eastAsia"/>
                <w:i/>
                <w:color w:val="4F81BD"/>
                <w:sz w:val="18"/>
              </w:rPr>
              <w:t>ACT04</w:t>
            </w:r>
          </w:p>
        </w:tc>
      </w:tr>
      <w:tr w:rsidR="00794486" w14:paraId="532DBD2F" w14:textId="77777777">
        <w:trPr>
          <w:cantSplit/>
        </w:trPr>
        <w:tc>
          <w:tcPr>
            <w:tcW w:w="2842" w:type="dxa"/>
          </w:tcPr>
          <w:p w14:paraId="4627121B" w14:textId="77777777" w:rsidR="00794486" w:rsidRDefault="00386DCF">
            <w:pPr>
              <w:pStyle w:val="affffffff4"/>
              <w:spacing w:line="240" w:lineRule="auto"/>
              <w:jc w:val="center"/>
              <w:rPr>
                <w:i/>
                <w:color w:val="4F81BD"/>
                <w:sz w:val="18"/>
              </w:rPr>
            </w:pPr>
            <w:r>
              <w:rPr>
                <w:rFonts w:hint="eastAsia"/>
                <w:i/>
                <w:color w:val="4F81BD"/>
                <w:sz w:val="18"/>
              </w:rPr>
              <w:t>UC-05</w:t>
            </w:r>
          </w:p>
        </w:tc>
        <w:tc>
          <w:tcPr>
            <w:tcW w:w="2842" w:type="dxa"/>
          </w:tcPr>
          <w:p w14:paraId="63EE7CAF" w14:textId="77777777" w:rsidR="00794486" w:rsidRDefault="00386DCF">
            <w:pPr>
              <w:pStyle w:val="affffffff4"/>
              <w:spacing w:line="240" w:lineRule="auto"/>
              <w:rPr>
                <w:i/>
                <w:color w:val="4F81BD"/>
                <w:sz w:val="18"/>
              </w:rPr>
            </w:pPr>
            <w:r>
              <w:rPr>
                <w:rFonts w:hint="eastAsia"/>
                <w:i/>
                <w:color w:val="4F81BD"/>
                <w:sz w:val="18"/>
              </w:rPr>
              <w:t>现金管理</w:t>
            </w:r>
          </w:p>
        </w:tc>
        <w:tc>
          <w:tcPr>
            <w:tcW w:w="2838" w:type="dxa"/>
          </w:tcPr>
          <w:p w14:paraId="4F322E79" w14:textId="77777777" w:rsidR="00794486" w:rsidRDefault="00386DCF">
            <w:pPr>
              <w:pStyle w:val="affffffff4"/>
              <w:spacing w:line="240" w:lineRule="auto"/>
              <w:rPr>
                <w:i/>
                <w:color w:val="4F81BD"/>
                <w:sz w:val="18"/>
              </w:rPr>
            </w:pPr>
            <w:r>
              <w:rPr>
                <w:rFonts w:hint="eastAsia"/>
                <w:i/>
                <w:color w:val="4F81BD"/>
                <w:sz w:val="18"/>
              </w:rPr>
              <w:t>ACT05</w:t>
            </w:r>
          </w:p>
        </w:tc>
      </w:tr>
      <w:tr w:rsidR="00794486" w14:paraId="1A2B6A56" w14:textId="77777777">
        <w:trPr>
          <w:cantSplit/>
        </w:trPr>
        <w:tc>
          <w:tcPr>
            <w:tcW w:w="2842" w:type="dxa"/>
          </w:tcPr>
          <w:p w14:paraId="1CBF9D20" w14:textId="77777777" w:rsidR="00794486" w:rsidRDefault="00386DCF">
            <w:pPr>
              <w:pStyle w:val="affffffff4"/>
              <w:spacing w:line="240" w:lineRule="auto"/>
              <w:jc w:val="center"/>
              <w:rPr>
                <w:i/>
                <w:color w:val="4F81BD"/>
                <w:sz w:val="18"/>
              </w:rPr>
            </w:pPr>
            <w:r>
              <w:rPr>
                <w:rFonts w:hint="eastAsia"/>
                <w:i/>
                <w:color w:val="4F81BD"/>
                <w:sz w:val="18"/>
              </w:rPr>
              <w:t>UC-06</w:t>
            </w:r>
          </w:p>
        </w:tc>
        <w:tc>
          <w:tcPr>
            <w:tcW w:w="2842" w:type="dxa"/>
          </w:tcPr>
          <w:p w14:paraId="7DFBA16C" w14:textId="77777777" w:rsidR="00794486" w:rsidRDefault="00386DCF">
            <w:pPr>
              <w:pStyle w:val="affffffff4"/>
              <w:spacing w:line="240" w:lineRule="auto"/>
              <w:rPr>
                <w:i/>
                <w:color w:val="4F81BD"/>
                <w:sz w:val="18"/>
              </w:rPr>
            </w:pPr>
            <w:r>
              <w:rPr>
                <w:rFonts w:hint="eastAsia"/>
                <w:i/>
                <w:color w:val="4F81BD"/>
                <w:sz w:val="18"/>
              </w:rPr>
              <w:t>活动审计</w:t>
            </w:r>
          </w:p>
        </w:tc>
        <w:tc>
          <w:tcPr>
            <w:tcW w:w="2838" w:type="dxa"/>
          </w:tcPr>
          <w:p w14:paraId="396CB368" w14:textId="77777777" w:rsidR="00794486" w:rsidRDefault="00386DCF">
            <w:pPr>
              <w:pStyle w:val="affffffff4"/>
              <w:spacing w:line="240" w:lineRule="auto"/>
              <w:rPr>
                <w:i/>
                <w:color w:val="4F81BD"/>
                <w:sz w:val="18"/>
              </w:rPr>
            </w:pPr>
            <w:r>
              <w:rPr>
                <w:rFonts w:hint="eastAsia"/>
                <w:i/>
                <w:color w:val="4F81BD"/>
                <w:sz w:val="18"/>
              </w:rPr>
              <w:t>ACT06</w:t>
            </w:r>
          </w:p>
        </w:tc>
      </w:tr>
      <w:tr w:rsidR="00794486" w14:paraId="46E026FE" w14:textId="77777777">
        <w:trPr>
          <w:cantSplit/>
        </w:trPr>
        <w:tc>
          <w:tcPr>
            <w:tcW w:w="2842" w:type="dxa"/>
          </w:tcPr>
          <w:p w14:paraId="0E9B18A5" w14:textId="77777777" w:rsidR="00794486" w:rsidRDefault="00386DCF">
            <w:pPr>
              <w:pStyle w:val="affffffff4"/>
              <w:spacing w:line="240" w:lineRule="auto"/>
              <w:jc w:val="center"/>
              <w:rPr>
                <w:i/>
                <w:color w:val="4F81BD"/>
                <w:sz w:val="18"/>
              </w:rPr>
            </w:pPr>
            <w:r>
              <w:rPr>
                <w:rFonts w:hint="eastAsia"/>
                <w:i/>
                <w:color w:val="4F81BD"/>
                <w:sz w:val="18"/>
              </w:rPr>
              <w:t>UC-07</w:t>
            </w:r>
          </w:p>
        </w:tc>
        <w:tc>
          <w:tcPr>
            <w:tcW w:w="2842" w:type="dxa"/>
          </w:tcPr>
          <w:p w14:paraId="6F0D3CA4" w14:textId="77777777" w:rsidR="00794486" w:rsidRDefault="00386DCF">
            <w:pPr>
              <w:pStyle w:val="affffffff4"/>
              <w:spacing w:line="240" w:lineRule="auto"/>
              <w:rPr>
                <w:i/>
                <w:color w:val="4F81BD"/>
                <w:sz w:val="18"/>
              </w:rPr>
            </w:pPr>
            <w:r>
              <w:rPr>
                <w:rFonts w:hint="eastAsia"/>
                <w:i/>
                <w:color w:val="4F81BD"/>
                <w:sz w:val="18"/>
              </w:rPr>
              <w:t>安全管理</w:t>
            </w:r>
          </w:p>
        </w:tc>
        <w:tc>
          <w:tcPr>
            <w:tcW w:w="2838" w:type="dxa"/>
          </w:tcPr>
          <w:p w14:paraId="69DC6373" w14:textId="77777777" w:rsidR="00794486" w:rsidRDefault="00386DCF">
            <w:pPr>
              <w:pStyle w:val="affffffff4"/>
              <w:spacing w:line="240" w:lineRule="auto"/>
              <w:rPr>
                <w:i/>
                <w:color w:val="4F81BD"/>
                <w:sz w:val="18"/>
              </w:rPr>
            </w:pPr>
            <w:r>
              <w:rPr>
                <w:rFonts w:hint="eastAsia"/>
                <w:i/>
                <w:color w:val="4F81BD"/>
                <w:sz w:val="18"/>
              </w:rPr>
              <w:t>ACT07</w:t>
            </w:r>
          </w:p>
        </w:tc>
      </w:tr>
      <w:tr w:rsidR="00794486" w14:paraId="723A4F93" w14:textId="77777777">
        <w:trPr>
          <w:cantSplit/>
        </w:trPr>
        <w:tc>
          <w:tcPr>
            <w:tcW w:w="2842" w:type="dxa"/>
          </w:tcPr>
          <w:p w14:paraId="2044AD8D" w14:textId="77777777" w:rsidR="00794486" w:rsidRDefault="00386DCF">
            <w:pPr>
              <w:pStyle w:val="affffffff4"/>
              <w:spacing w:line="240" w:lineRule="auto"/>
              <w:jc w:val="center"/>
              <w:rPr>
                <w:i/>
                <w:color w:val="4F81BD"/>
                <w:sz w:val="18"/>
              </w:rPr>
            </w:pPr>
            <w:r>
              <w:rPr>
                <w:rFonts w:hint="eastAsia"/>
                <w:i/>
                <w:color w:val="4F81BD"/>
                <w:sz w:val="18"/>
              </w:rPr>
              <w:t>UC-08</w:t>
            </w:r>
          </w:p>
        </w:tc>
        <w:tc>
          <w:tcPr>
            <w:tcW w:w="2842" w:type="dxa"/>
          </w:tcPr>
          <w:p w14:paraId="05C2B472" w14:textId="77777777" w:rsidR="00794486" w:rsidRDefault="00386DCF">
            <w:pPr>
              <w:pStyle w:val="affffffff4"/>
              <w:spacing w:line="240" w:lineRule="auto"/>
              <w:rPr>
                <w:i/>
                <w:color w:val="4F81BD"/>
                <w:sz w:val="18"/>
              </w:rPr>
            </w:pPr>
            <w:r>
              <w:rPr>
                <w:rFonts w:hint="eastAsia"/>
                <w:i/>
                <w:color w:val="4F81BD"/>
                <w:sz w:val="18"/>
              </w:rPr>
              <w:t>用户管理</w:t>
            </w:r>
          </w:p>
        </w:tc>
        <w:tc>
          <w:tcPr>
            <w:tcW w:w="2838" w:type="dxa"/>
          </w:tcPr>
          <w:p w14:paraId="19913210" w14:textId="77777777" w:rsidR="00794486" w:rsidRDefault="00386DCF">
            <w:pPr>
              <w:pStyle w:val="affffffff4"/>
              <w:spacing w:line="240" w:lineRule="auto"/>
              <w:rPr>
                <w:i/>
                <w:color w:val="4F81BD"/>
                <w:sz w:val="18"/>
              </w:rPr>
            </w:pPr>
            <w:r>
              <w:rPr>
                <w:rFonts w:hint="eastAsia"/>
                <w:i/>
                <w:color w:val="4F81BD"/>
                <w:sz w:val="18"/>
              </w:rPr>
              <w:t>ACT08</w:t>
            </w:r>
          </w:p>
        </w:tc>
      </w:tr>
    </w:tbl>
    <w:p w14:paraId="420BAA58" w14:textId="77777777" w:rsidR="00794486" w:rsidRDefault="00794486"/>
    <w:p w14:paraId="5492DA31"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温度对用电量的影响分析（分项活动说明）</w:t>
      </w:r>
    </w:p>
    <w:p w14:paraId="20C97D0B"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7E2E828A" w14:textId="77777777">
        <w:tc>
          <w:tcPr>
            <w:tcW w:w="993" w:type="dxa"/>
            <w:shd w:val="clear" w:color="auto" w:fill="D9D9D9"/>
            <w:vAlign w:val="center"/>
          </w:tcPr>
          <w:p w14:paraId="6CCED068" w14:textId="77777777" w:rsidR="00794486" w:rsidRDefault="00386DCF">
            <w:pPr>
              <w:rPr>
                <w:rFonts w:ascii="宋体" w:hAnsi="宋体"/>
                <w:b/>
                <w:sz w:val="18"/>
              </w:rPr>
            </w:pPr>
            <w:r>
              <w:rPr>
                <w:rFonts w:ascii="宋体" w:hAnsi="宋体" w:hint="eastAsia"/>
                <w:b/>
                <w:sz w:val="18"/>
              </w:rPr>
              <w:t>用例名称</w:t>
            </w:r>
          </w:p>
        </w:tc>
        <w:tc>
          <w:tcPr>
            <w:tcW w:w="7620" w:type="dxa"/>
          </w:tcPr>
          <w:p w14:paraId="551E1593" w14:textId="77777777" w:rsidR="00794486" w:rsidRDefault="00386DCF">
            <w:pPr>
              <w:rPr>
                <w:rFonts w:ascii="宋体" w:hAnsi="宋体"/>
                <w:i/>
                <w:color w:val="4F81BD"/>
                <w:sz w:val="18"/>
              </w:rPr>
            </w:pPr>
            <w:r>
              <w:rPr>
                <w:rFonts w:ascii="宋体" w:hAnsi="宋体" w:hint="eastAsia"/>
                <w:i/>
                <w:color w:val="4F81BD"/>
                <w:sz w:val="18"/>
              </w:rPr>
              <w:t>银行转帐</w:t>
            </w:r>
          </w:p>
        </w:tc>
      </w:tr>
      <w:tr w:rsidR="00794486" w14:paraId="7127375C" w14:textId="77777777">
        <w:tc>
          <w:tcPr>
            <w:tcW w:w="993" w:type="dxa"/>
            <w:shd w:val="clear" w:color="auto" w:fill="D9D9D9"/>
            <w:vAlign w:val="center"/>
          </w:tcPr>
          <w:p w14:paraId="5952D5AD" w14:textId="77777777" w:rsidR="00794486" w:rsidRDefault="00386DCF">
            <w:pPr>
              <w:rPr>
                <w:rFonts w:ascii="宋体" w:hAnsi="宋体"/>
                <w:b/>
                <w:sz w:val="18"/>
              </w:rPr>
            </w:pPr>
            <w:r>
              <w:rPr>
                <w:rFonts w:ascii="宋体" w:hAnsi="宋体" w:hint="eastAsia"/>
                <w:b/>
                <w:sz w:val="18"/>
              </w:rPr>
              <w:t>用例编号</w:t>
            </w:r>
          </w:p>
        </w:tc>
        <w:tc>
          <w:tcPr>
            <w:tcW w:w="7620" w:type="dxa"/>
          </w:tcPr>
          <w:p w14:paraId="59DC3D44" w14:textId="77777777" w:rsidR="00794486" w:rsidRDefault="00386DCF">
            <w:pPr>
              <w:rPr>
                <w:rFonts w:ascii="宋体" w:hAnsi="宋体"/>
                <w:i/>
                <w:color w:val="4F81BD"/>
                <w:sz w:val="18"/>
              </w:rPr>
            </w:pPr>
            <w:r>
              <w:rPr>
                <w:rFonts w:ascii="宋体" w:hAnsi="宋体" w:hint="eastAsia"/>
                <w:i/>
                <w:color w:val="4F81BD"/>
                <w:sz w:val="18"/>
              </w:rPr>
              <w:t>XXX_UC-P1-01</w:t>
            </w:r>
          </w:p>
        </w:tc>
      </w:tr>
      <w:tr w:rsidR="00794486" w14:paraId="53FDAF87" w14:textId="77777777">
        <w:tc>
          <w:tcPr>
            <w:tcW w:w="993" w:type="dxa"/>
            <w:shd w:val="clear" w:color="auto" w:fill="D9D9D9"/>
            <w:vAlign w:val="center"/>
          </w:tcPr>
          <w:p w14:paraId="0883C693" w14:textId="77777777" w:rsidR="00794486" w:rsidRDefault="00386DCF">
            <w:pPr>
              <w:rPr>
                <w:rFonts w:ascii="宋体" w:hAnsi="宋体"/>
                <w:b/>
                <w:sz w:val="18"/>
              </w:rPr>
            </w:pPr>
            <w:r>
              <w:rPr>
                <w:rFonts w:ascii="宋体" w:hAnsi="宋体" w:hint="eastAsia"/>
                <w:b/>
                <w:sz w:val="18"/>
              </w:rPr>
              <w:t>参与者</w:t>
            </w:r>
          </w:p>
        </w:tc>
        <w:tc>
          <w:tcPr>
            <w:tcW w:w="7620" w:type="dxa"/>
          </w:tcPr>
          <w:p w14:paraId="4265BC82" w14:textId="77777777" w:rsidR="00794486" w:rsidRDefault="00386DCF">
            <w:pPr>
              <w:rPr>
                <w:rFonts w:ascii="宋体" w:hAnsi="宋体"/>
                <w:i/>
                <w:color w:val="4F81BD"/>
                <w:sz w:val="18"/>
              </w:rPr>
            </w:pPr>
            <w:r>
              <w:rPr>
                <w:rFonts w:ascii="宋体" w:hAnsi="宋体" w:hint="eastAsia"/>
                <w:i/>
                <w:color w:val="4F81BD"/>
                <w:sz w:val="18"/>
              </w:rPr>
              <w:t>执行该用例的岗位，与4.3定义的岗位对应</w:t>
            </w:r>
          </w:p>
        </w:tc>
      </w:tr>
      <w:tr w:rsidR="00794486" w14:paraId="29822011" w14:textId="77777777">
        <w:tc>
          <w:tcPr>
            <w:tcW w:w="993" w:type="dxa"/>
            <w:shd w:val="clear" w:color="auto" w:fill="D9D9D9"/>
            <w:vAlign w:val="center"/>
          </w:tcPr>
          <w:p w14:paraId="4643A1E3"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2BA6651F" w14:textId="77777777" w:rsidR="00794486" w:rsidRDefault="00386DCF">
            <w:pPr>
              <w:rPr>
                <w:rFonts w:ascii="宋体" w:hAnsi="宋体"/>
                <w:i/>
                <w:color w:val="4F81BD"/>
                <w:sz w:val="18"/>
              </w:rPr>
            </w:pPr>
            <w:r>
              <w:rPr>
                <w:rFonts w:ascii="宋体" w:hAnsi="宋体" w:hint="eastAsia"/>
                <w:i/>
                <w:color w:val="4F81BD"/>
                <w:sz w:val="18"/>
              </w:rPr>
              <w:t>用户通过认证并成功登录系统，并且已经开通了转账功能</w:t>
            </w:r>
          </w:p>
        </w:tc>
      </w:tr>
      <w:tr w:rsidR="00794486" w14:paraId="2E70CFA3" w14:textId="77777777">
        <w:tc>
          <w:tcPr>
            <w:tcW w:w="993" w:type="dxa"/>
            <w:shd w:val="clear" w:color="auto" w:fill="D9D9D9"/>
            <w:vAlign w:val="center"/>
          </w:tcPr>
          <w:p w14:paraId="001502CC" w14:textId="77777777" w:rsidR="00794486" w:rsidRDefault="00386DCF">
            <w:pPr>
              <w:rPr>
                <w:rFonts w:ascii="宋体" w:hAnsi="宋体"/>
                <w:b/>
                <w:sz w:val="18"/>
              </w:rPr>
            </w:pPr>
            <w:r>
              <w:rPr>
                <w:rFonts w:ascii="宋体" w:hAnsi="宋体" w:hint="eastAsia"/>
                <w:b/>
                <w:sz w:val="18"/>
              </w:rPr>
              <w:t>业务步骤</w:t>
            </w:r>
          </w:p>
        </w:tc>
        <w:tc>
          <w:tcPr>
            <w:tcW w:w="7620" w:type="dxa"/>
          </w:tcPr>
          <w:p w14:paraId="4118FEB0" w14:textId="77777777" w:rsidR="00794486" w:rsidRDefault="00386DCF">
            <w:pPr>
              <w:numPr>
                <w:ilvl w:val="0"/>
                <w:numId w:val="22"/>
              </w:numPr>
              <w:rPr>
                <w:rFonts w:ascii="宋体" w:hAnsi="宋体"/>
                <w:i/>
                <w:color w:val="4F81BD"/>
                <w:sz w:val="18"/>
              </w:rPr>
            </w:pPr>
            <w:r>
              <w:rPr>
                <w:rFonts w:ascii="宋体" w:hAnsi="宋体" w:hint="eastAsia"/>
                <w:i/>
                <w:color w:val="4F81BD"/>
                <w:sz w:val="18"/>
              </w:rPr>
              <w:t>查询待转出账户余额，检查是否有足够存款</w:t>
            </w:r>
          </w:p>
          <w:p w14:paraId="76EF70B7" w14:textId="77777777" w:rsidR="00794486" w:rsidRDefault="00386DCF">
            <w:pPr>
              <w:numPr>
                <w:ilvl w:val="0"/>
                <w:numId w:val="22"/>
              </w:numPr>
              <w:rPr>
                <w:rFonts w:ascii="宋体" w:hAnsi="宋体"/>
                <w:i/>
                <w:color w:val="4F81BD"/>
                <w:sz w:val="18"/>
              </w:rPr>
            </w:pPr>
            <w:r>
              <w:rPr>
                <w:rFonts w:ascii="宋体" w:hAnsi="宋体" w:hint="eastAsia"/>
                <w:i/>
                <w:color w:val="4F81BD"/>
                <w:sz w:val="18"/>
              </w:rPr>
              <w:t>从待转出账户扣除相应款项</w:t>
            </w:r>
          </w:p>
          <w:p w14:paraId="5AC40E98" w14:textId="77777777" w:rsidR="00794486" w:rsidRDefault="00386DCF">
            <w:pPr>
              <w:numPr>
                <w:ilvl w:val="0"/>
                <w:numId w:val="22"/>
              </w:numPr>
              <w:rPr>
                <w:rFonts w:ascii="宋体" w:hAnsi="宋体"/>
                <w:i/>
                <w:color w:val="4F81BD"/>
                <w:sz w:val="18"/>
              </w:rPr>
            </w:pPr>
            <w:r>
              <w:rPr>
                <w:rFonts w:ascii="宋体" w:hAnsi="宋体" w:hint="eastAsia"/>
                <w:i/>
                <w:color w:val="4F81BD"/>
                <w:sz w:val="18"/>
              </w:rPr>
              <w:t>在转入账户转入相应款项</w:t>
            </w:r>
          </w:p>
        </w:tc>
      </w:tr>
      <w:tr w:rsidR="00794486" w14:paraId="1C884967" w14:textId="77777777">
        <w:tc>
          <w:tcPr>
            <w:tcW w:w="993" w:type="dxa"/>
            <w:shd w:val="clear" w:color="auto" w:fill="D9D9D9"/>
            <w:vAlign w:val="center"/>
          </w:tcPr>
          <w:p w14:paraId="38DA61B4" w14:textId="77777777" w:rsidR="00794486" w:rsidRDefault="00386DCF">
            <w:pPr>
              <w:rPr>
                <w:rFonts w:ascii="宋体" w:hAnsi="宋体"/>
                <w:b/>
                <w:sz w:val="18"/>
              </w:rPr>
            </w:pPr>
            <w:r>
              <w:rPr>
                <w:rFonts w:ascii="宋体" w:hAnsi="宋体" w:hint="eastAsia"/>
                <w:b/>
                <w:sz w:val="18"/>
              </w:rPr>
              <w:t>后置条件</w:t>
            </w:r>
          </w:p>
        </w:tc>
        <w:tc>
          <w:tcPr>
            <w:tcW w:w="7620" w:type="dxa"/>
          </w:tcPr>
          <w:p w14:paraId="2CE306CA" w14:textId="77777777" w:rsidR="00794486" w:rsidRDefault="00794486">
            <w:pPr>
              <w:rPr>
                <w:rFonts w:ascii="宋体" w:hAnsi="宋体"/>
                <w:i/>
                <w:color w:val="4F81BD"/>
                <w:sz w:val="18"/>
              </w:rPr>
            </w:pPr>
          </w:p>
        </w:tc>
      </w:tr>
      <w:tr w:rsidR="00794486" w14:paraId="0AF24B60" w14:textId="77777777">
        <w:tc>
          <w:tcPr>
            <w:tcW w:w="993" w:type="dxa"/>
            <w:shd w:val="clear" w:color="auto" w:fill="D9D9D9"/>
            <w:vAlign w:val="center"/>
          </w:tcPr>
          <w:p w14:paraId="3374BBFA"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205C2B35" w14:textId="77777777" w:rsidR="00794486" w:rsidRDefault="00794486">
            <w:pPr>
              <w:rPr>
                <w:rFonts w:ascii="宋体" w:hAnsi="宋体"/>
                <w:i/>
                <w:color w:val="4F81BD"/>
                <w:sz w:val="18"/>
              </w:rPr>
            </w:pPr>
          </w:p>
        </w:tc>
      </w:tr>
      <w:tr w:rsidR="00794486" w14:paraId="52EF2543" w14:textId="77777777">
        <w:tc>
          <w:tcPr>
            <w:tcW w:w="993" w:type="dxa"/>
            <w:shd w:val="clear" w:color="auto" w:fill="D9D9D9"/>
            <w:vAlign w:val="center"/>
          </w:tcPr>
          <w:p w14:paraId="0C42616B"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699FFA8B"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转账</w:t>
            </w:r>
          </w:p>
          <w:p w14:paraId="395B9AEF" w14:textId="77777777" w:rsidR="00794486" w:rsidRDefault="00386DCF">
            <w:pPr>
              <w:numPr>
                <w:ilvl w:val="0"/>
                <w:numId w:val="23"/>
              </w:numPr>
              <w:rPr>
                <w:rFonts w:ascii="宋体" w:hAnsi="宋体"/>
                <w:i/>
                <w:color w:val="4F81BD"/>
                <w:sz w:val="18"/>
              </w:rPr>
            </w:pPr>
            <w:r>
              <w:rPr>
                <w:rFonts w:ascii="宋体" w:hAnsi="宋体" w:hint="eastAsia"/>
                <w:i/>
                <w:color w:val="4F81BD"/>
                <w:sz w:val="18"/>
              </w:rPr>
              <w:t>查询余额</w:t>
            </w:r>
          </w:p>
          <w:p w14:paraId="0A53A702" w14:textId="77777777" w:rsidR="00794486" w:rsidRDefault="00386DCF">
            <w:pPr>
              <w:numPr>
                <w:ilvl w:val="0"/>
                <w:numId w:val="23"/>
              </w:numPr>
              <w:rPr>
                <w:rFonts w:ascii="宋体" w:hAnsi="宋体"/>
                <w:i/>
                <w:color w:val="4F81BD"/>
                <w:sz w:val="18"/>
              </w:rPr>
            </w:pPr>
            <w:r>
              <w:rPr>
                <w:rFonts w:ascii="宋体" w:hAnsi="宋体" w:hint="eastAsia"/>
                <w:i/>
                <w:color w:val="4F81BD"/>
                <w:sz w:val="18"/>
              </w:rPr>
              <w:t>扣除款项</w:t>
            </w:r>
          </w:p>
          <w:p w14:paraId="463AA595"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转入款项</w:t>
            </w:r>
          </w:p>
        </w:tc>
      </w:tr>
    </w:tbl>
    <w:p w14:paraId="3B7556E7" w14:textId="77777777" w:rsidR="00794486" w:rsidRDefault="00794486">
      <w:pPr>
        <w:pStyle w:val="14"/>
        <w:ind w:left="420" w:firstLineChars="0" w:firstLine="0"/>
        <w:jc w:val="left"/>
        <w:rPr>
          <w:i/>
          <w:color w:val="4F81BD"/>
        </w:rPr>
      </w:pPr>
    </w:p>
    <w:p w14:paraId="1F93B469" w14:textId="77777777" w:rsidR="00794486" w:rsidRDefault="00386DCF">
      <w:pPr>
        <w:pStyle w:val="3"/>
        <w:numPr>
          <w:ilvl w:val="2"/>
          <w:numId w:val="17"/>
        </w:numPr>
        <w:spacing w:line="415" w:lineRule="auto"/>
        <w:rPr>
          <w:bCs w:val="0"/>
        </w:rPr>
      </w:pPr>
      <w:r>
        <w:rPr>
          <w:rFonts w:hint="eastAsia"/>
          <w:bCs w:val="0"/>
        </w:rPr>
        <w:t>用电行为分析及客户引导（殷轲）</w:t>
      </w:r>
    </w:p>
    <w:p w14:paraId="007CE77B"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用例清单</w:t>
      </w:r>
    </w:p>
    <w:p w14:paraId="52C90A29" w14:textId="77777777" w:rsidR="00794486" w:rsidRDefault="00794486">
      <w:pPr>
        <w:ind w:firstLine="420"/>
      </w:pPr>
    </w:p>
    <w:p w14:paraId="0597B4BF" w14:textId="77777777" w:rsidR="00794486" w:rsidRDefault="00386DCF">
      <w:pPr>
        <w:pStyle w:val="14"/>
        <w:ind w:left="420" w:firstLineChars="0" w:firstLine="0"/>
        <w:jc w:val="left"/>
        <w:rPr>
          <w:i/>
          <w:color w:val="4F81BD"/>
        </w:rPr>
      </w:pPr>
      <w:r>
        <w:rPr>
          <w:rFonts w:hint="eastAsia"/>
          <w:i/>
          <w:color w:val="4F81BD"/>
        </w:rPr>
        <w:t>【编写说明】</w:t>
      </w:r>
    </w:p>
    <w:p w14:paraId="27FDA6E8" w14:textId="77777777" w:rsidR="00794486" w:rsidRDefault="00386DCF">
      <w:pPr>
        <w:pStyle w:val="14"/>
        <w:ind w:left="420" w:firstLineChars="0" w:firstLine="0"/>
        <w:jc w:val="left"/>
        <w:rPr>
          <w:i/>
          <w:color w:val="4F81BD"/>
        </w:rPr>
      </w:pPr>
      <w:r>
        <w:rPr>
          <w:rFonts w:hint="eastAsia"/>
          <w:i/>
          <w:color w:val="4F81BD"/>
        </w:rPr>
        <w:t>列出业务相关的所有用例，仅需要针对业务活动编写用例，对于业务步骤不需要进行编写。</w:t>
      </w:r>
    </w:p>
    <w:p w14:paraId="48F8C981" w14:textId="77777777" w:rsidR="00794486" w:rsidRDefault="00386DCF">
      <w:pPr>
        <w:pStyle w:val="14"/>
        <w:ind w:left="420" w:firstLineChars="0" w:firstLine="0"/>
        <w:jc w:val="left"/>
        <w:rPr>
          <w:i/>
          <w:color w:val="4F81BD"/>
        </w:rPr>
      </w:pPr>
      <w:r>
        <w:rPr>
          <w:rFonts w:hint="eastAsia"/>
          <w:i/>
          <w:color w:val="4F81BD"/>
        </w:rPr>
        <w:t>【示例】</w:t>
      </w:r>
    </w:p>
    <w:p w14:paraId="0B572EB0" w14:textId="77777777" w:rsidR="00794486" w:rsidRDefault="00794486">
      <w:pPr>
        <w:pStyle w:val="14"/>
        <w:ind w:left="420" w:firstLineChars="0" w:firstLine="0"/>
        <w:jc w:val="left"/>
        <w:rPr>
          <w:i/>
          <w:color w:val="4F81BD"/>
        </w:rPr>
      </w:pPr>
    </w:p>
    <w:p w14:paraId="2AA6BABB" w14:textId="77777777" w:rsidR="00794486" w:rsidRDefault="00386DCF">
      <w:pPr>
        <w:pStyle w:val="14"/>
        <w:keepNext/>
        <w:ind w:firstLineChars="0" w:firstLine="0"/>
        <w:jc w:val="center"/>
      </w:pPr>
      <w:r>
        <w:rPr>
          <w:noProof/>
          <w:color w:val="4F81BD"/>
        </w:rPr>
        <w:drawing>
          <wp:inline distT="0" distB="0" distL="0" distR="0" wp14:anchorId="0F1FBDF3" wp14:editId="4FC6C674">
            <wp:extent cx="5400675" cy="4371975"/>
            <wp:effectExtent l="0" t="0" r="9525" b="9525"/>
            <wp:docPr id="13" name="图片 6" descr="用例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用例图示例"/>
                    <pic:cNvPicPr>
                      <a:picLocks noChangeAspect="1" noChangeArrowheads="1"/>
                    </pic:cNvPicPr>
                  </pic:nvPicPr>
                  <pic:blipFill>
                    <a:blip r:embed="rId46"/>
                    <a:srcRect/>
                    <a:stretch>
                      <a:fillRect/>
                    </a:stretch>
                  </pic:blipFill>
                  <pic:spPr>
                    <a:xfrm>
                      <a:off x="0" y="0"/>
                      <a:ext cx="5400675" cy="4371975"/>
                    </a:xfrm>
                    <a:prstGeom prst="rect">
                      <a:avLst/>
                    </a:prstGeom>
                    <a:noFill/>
                    <a:ln w="9525">
                      <a:noFill/>
                      <a:miter lim="800000"/>
                      <a:headEnd/>
                      <a:tailEnd/>
                    </a:ln>
                  </pic:spPr>
                </pic:pic>
              </a:graphicData>
            </a:graphic>
          </wp:inline>
        </w:drawing>
      </w:r>
    </w:p>
    <w:p w14:paraId="59565287" w14:textId="77777777" w:rsidR="00794486" w:rsidRDefault="00386DCF">
      <w:pPr>
        <w:pStyle w:val="aff7"/>
        <w:jc w:val="cente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用例图</w:t>
      </w:r>
    </w:p>
    <w:p w14:paraId="5FA8E087" w14:textId="77777777" w:rsidR="00794486" w:rsidRDefault="00794486"/>
    <w:p w14:paraId="6CBA92ED" w14:textId="77777777" w:rsidR="00794486" w:rsidRDefault="00386DCF">
      <w:pPr>
        <w:pStyle w:val="aff7"/>
        <w:keepNext/>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用例清单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2"/>
        <w:gridCol w:w="2838"/>
      </w:tblGrid>
      <w:tr w:rsidR="00794486" w14:paraId="770C6E0F" w14:textId="77777777">
        <w:trPr>
          <w:cantSplit/>
        </w:trPr>
        <w:tc>
          <w:tcPr>
            <w:tcW w:w="2842" w:type="dxa"/>
            <w:shd w:val="clear" w:color="auto" w:fill="C0C0C0"/>
          </w:tcPr>
          <w:p w14:paraId="4CA37FEA" w14:textId="77777777" w:rsidR="00794486" w:rsidRDefault="00386DCF">
            <w:pPr>
              <w:pStyle w:val="affffffff4"/>
              <w:spacing w:line="240" w:lineRule="auto"/>
              <w:jc w:val="center"/>
              <w:rPr>
                <w:sz w:val="18"/>
              </w:rPr>
            </w:pPr>
            <w:r>
              <w:rPr>
                <w:rFonts w:hint="eastAsia"/>
                <w:sz w:val="18"/>
              </w:rPr>
              <w:t>用例编号</w:t>
            </w:r>
          </w:p>
        </w:tc>
        <w:tc>
          <w:tcPr>
            <w:tcW w:w="2842" w:type="dxa"/>
            <w:shd w:val="clear" w:color="auto" w:fill="C0C0C0"/>
          </w:tcPr>
          <w:p w14:paraId="376F0A8D" w14:textId="77777777" w:rsidR="00794486" w:rsidRDefault="00386DCF">
            <w:pPr>
              <w:pStyle w:val="affffffff4"/>
              <w:spacing w:line="240" w:lineRule="auto"/>
              <w:jc w:val="center"/>
              <w:rPr>
                <w:sz w:val="18"/>
              </w:rPr>
            </w:pPr>
            <w:r>
              <w:rPr>
                <w:rFonts w:hint="eastAsia"/>
                <w:sz w:val="18"/>
              </w:rPr>
              <w:t>用例名称</w:t>
            </w:r>
          </w:p>
        </w:tc>
        <w:tc>
          <w:tcPr>
            <w:tcW w:w="2838" w:type="dxa"/>
            <w:shd w:val="clear" w:color="auto" w:fill="C0C0C0"/>
          </w:tcPr>
          <w:p w14:paraId="39F49532" w14:textId="77777777" w:rsidR="00794486" w:rsidRDefault="00386DCF">
            <w:pPr>
              <w:pStyle w:val="affffffff4"/>
              <w:spacing w:line="240" w:lineRule="auto"/>
              <w:jc w:val="center"/>
              <w:rPr>
                <w:sz w:val="18"/>
              </w:rPr>
            </w:pPr>
            <w:r>
              <w:rPr>
                <w:rFonts w:hint="eastAsia"/>
                <w:sz w:val="18"/>
              </w:rPr>
              <w:t>活动编号</w:t>
            </w:r>
          </w:p>
        </w:tc>
      </w:tr>
      <w:tr w:rsidR="00794486" w14:paraId="4717ABCA" w14:textId="77777777">
        <w:trPr>
          <w:cantSplit/>
        </w:trPr>
        <w:tc>
          <w:tcPr>
            <w:tcW w:w="2842" w:type="dxa"/>
          </w:tcPr>
          <w:p w14:paraId="32E73FEB" w14:textId="77777777" w:rsidR="00794486" w:rsidRDefault="00386DCF">
            <w:pPr>
              <w:pStyle w:val="affffffff4"/>
              <w:spacing w:line="240" w:lineRule="auto"/>
              <w:jc w:val="center"/>
              <w:rPr>
                <w:i/>
                <w:color w:val="4F81BD"/>
                <w:sz w:val="18"/>
              </w:rPr>
            </w:pPr>
            <w:r>
              <w:rPr>
                <w:rFonts w:hint="eastAsia"/>
                <w:i/>
                <w:color w:val="4F81BD"/>
                <w:sz w:val="18"/>
              </w:rPr>
              <w:t>UC-01</w:t>
            </w:r>
          </w:p>
        </w:tc>
        <w:tc>
          <w:tcPr>
            <w:tcW w:w="2842" w:type="dxa"/>
          </w:tcPr>
          <w:p w14:paraId="6C8BE79F" w14:textId="77777777" w:rsidR="00794486" w:rsidRDefault="00386DCF">
            <w:pPr>
              <w:pStyle w:val="affffffff4"/>
              <w:spacing w:line="240" w:lineRule="auto"/>
              <w:rPr>
                <w:i/>
                <w:color w:val="4F81BD"/>
                <w:sz w:val="18"/>
              </w:rPr>
            </w:pPr>
            <w:r>
              <w:rPr>
                <w:rFonts w:hint="eastAsia"/>
                <w:i/>
                <w:color w:val="4F81BD"/>
                <w:sz w:val="18"/>
              </w:rPr>
              <w:t>转账管理</w:t>
            </w:r>
          </w:p>
        </w:tc>
        <w:tc>
          <w:tcPr>
            <w:tcW w:w="2838" w:type="dxa"/>
          </w:tcPr>
          <w:p w14:paraId="4E41A304" w14:textId="77777777" w:rsidR="00794486" w:rsidRDefault="00386DCF">
            <w:pPr>
              <w:pStyle w:val="affffffff4"/>
              <w:spacing w:line="240" w:lineRule="auto"/>
              <w:rPr>
                <w:i/>
                <w:color w:val="4F81BD"/>
                <w:sz w:val="18"/>
              </w:rPr>
            </w:pPr>
            <w:r>
              <w:rPr>
                <w:rFonts w:hint="eastAsia"/>
                <w:i/>
                <w:color w:val="4F81BD"/>
                <w:sz w:val="18"/>
              </w:rPr>
              <w:t>ACT01</w:t>
            </w:r>
          </w:p>
        </w:tc>
      </w:tr>
      <w:tr w:rsidR="00794486" w14:paraId="2B9E362E" w14:textId="77777777">
        <w:trPr>
          <w:cantSplit/>
        </w:trPr>
        <w:tc>
          <w:tcPr>
            <w:tcW w:w="2842" w:type="dxa"/>
          </w:tcPr>
          <w:p w14:paraId="72264E54" w14:textId="77777777" w:rsidR="00794486" w:rsidRDefault="00386DCF">
            <w:pPr>
              <w:pStyle w:val="affffffff4"/>
              <w:spacing w:line="240" w:lineRule="auto"/>
              <w:jc w:val="center"/>
              <w:rPr>
                <w:i/>
                <w:color w:val="4F81BD"/>
                <w:sz w:val="18"/>
              </w:rPr>
            </w:pPr>
            <w:r>
              <w:rPr>
                <w:rFonts w:hint="eastAsia"/>
                <w:i/>
                <w:color w:val="4F81BD"/>
                <w:sz w:val="18"/>
              </w:rPr>
              <w:t>UC-02</w:t>
            </w:r>
          </w:p>
        </w:tc>
        <w:tc>
          <w:tcPr>
            <w:tcW w:w="2842" w:type="dxa"/>
          </w:tcPr>
          <w:p w14:paraId="4297E693" w14:textId="77777777" w:rsidR="00794486" w:rsidRDefault="00386DCF">
            <w:pPr>
              <w:pStyle w:val="affffffff4"/>
              <w:spacing w:line="240" w:lineRule="auto"/>
              <w:rPr>
                <w:i/>
                <w:color w:val="4F81BD"/>
                <w:sz w:val="18"/>
              </w:rPr>
            </w:pPr>
            <w:r>
              <w:rPr>
                <w:rFonts w:hint="eastAsia"/>
                <w:i/>
                <w:color w:val="4F81BD"/>
                <w:sz w:val="18"/>
              </w:rPr>
              <w:t>销售管理</w:t>
            </w:r>
          </w:p>
        </w:tc>
        <w:tc>
          <w:tcPr>
            <w:tcW w:w="2838" w:type="dxa"/>
          </w:tcPr>
          <w:p w14:paraId="58756B32" w14:textId="77777777" w:rsidR="00794486" w:rsidRDefault="00386DCF">
            <w:pPr>
              <w:pStyle w:val="affffffff4"/>
              <w:spacing w:line="240" w:lineRule="auto"/>
              <w:rPr>
                <w:i/>
                <w:color w:val="4F81BD"/>
                <w:sz w:val="18"/>
              </w:rPr>
            </w:pPr>
            <w:r>
              <w:rPr>
                <w:rFonts w:hint="eastAsia"/>
                <w:i/>
                <w:color w:val="4F81BD"/>
                <w:sz w:val="18"/>
              </w:rPr>
              <w:t>ACT02</w:t>
            </w:r>
          </w:p>
        </w:tc>
      </w:tr>
      <w:tr w:rsidR="00794486" w14:paraId="145D1C33" w14:textId="77777777">
        <w:trPr>
          <w:cantSplit/>
        </w:trPr>
        <w:tc>
          <w:tcPr>
            <w:tcW w:w="2842" w:type="dxa"/>
          </w:tcPr>
          <w:p w14:paraId="6F915475" w14:textId="77777777" w:rsidR="00794486" w:rsidRDefault="00386DCF">
            <w:pPr>
              <w:pStyle w:val="affffffff4"/>
              <w:spacing w:line="240" w:lineRule="auto"/>
              <w:jc w:val="center"/>
              <w:rPr>
                <w:i/>
                <w:color w:val="4F81BD"/>
                <w:sz w:val="18"/>
              </w:rPr>
            </w:pPr>
            <w:r>
              <w:rPr>
                <w:rFonts w:hint="eastAsia"/>
                <w:i/>
                <w:color w:val="4F81BD"/>
                <w:sz w:val="18"/>
              </w:rPr>
              <w:t>UC-03</w:t>
            </w:r>
          </w:p>
        </w:tc>
        <w:tc>
          <w:tcPr>
            <w:tcW w:w="2842" w:type="dxa"/>
          </w:tcPr>
          <w:p w14:paraId="3561ECDD" w14:textId="77777777" w:rsidR="00794486" w:rsidRDefault="00386DCF">
            <w:pPr>
              <w:pStyle w:val="affffffff4"/>
              <w:spacing w:line="240" w:lineRule="auto"/>
              <w:rPr>
                <w:i/>
                <w:color w:val="4F81BD"/>
                <w:sz w:val="18"/>
              </w:rPr>
            </w:pPr>
            <w:r>
              <w:rPr>
                <w:rFonts w:hint="eastAsia"/>
                <w:i/>
                <w:color w:val="4F81BD"/>
                <w:sz w:val="18"/>
              </w:rPr>
              <w:t>回执管理</w:t>
            </w:r>
          </w:p>
        </w:tc>
        <w:tc>
          <w:tcPr>
            <w:tcW w:w="2838" w:type="dxa"/>
          </w:tcPr>
          <w:p w14:paraId="08C8A48B" w14:textId="77777777" w:rsidR="00794486" w:rsidRDefault="00386DCF">
            <w:pPr>
              <w:pStyle w:val="affffffff4"/>
              <w:spacing w:line="240" w:lineRule="auto"/>
              <w:rPr>
                <w:i/>
                <w:color w:val="4F81BD"/>
                <w:sz w:val="18"/>
              </w:rPr>
            </w:pPr>
            <w:r>
              <w:rPr>
                <w:rFonts w:hint="eastAsia"/>
                <w:i/>
                <w:color w:val="4F81BD"/>
                <w:sz w:val="18"/>
              </w:rPr>
              <w:t>ACT03</w:t>
            </w:r>
          </w:p>
        </w:tc>
      </w:tr>
      <w:tr w:rsidR="00794486" w14:paraId="1E1BDA18" w14:textId="77777777">
        <w:trPr>
          <w:cantSplit/>
        </w:trPr>
        <w:tc>
          <w:tcPr>
            <w:tcW w:w="2842" w:type="dxa"/>
          </w:tcPr>
          <w:p w14:paraId="530F90BD" w14:textId="77777777" w:rsidR="00794486" w:rsidRDefault="00386DCF">
            <w:pPr>
              <w:pStyle w:val="affffffff4"/>
              <w:spacing w:line="240" w:lineRule="auto"/>
              <w:jc w:val="center"/>
              <w:rPr>
                <w:i/>
                <w:color w:val="4F81BD"/>
                <w:sz w:val="18"/>
              </w:rPr>
            </w:pPr>
            <w:r>
              <w:rPr>
                <w:rFonts w:hint="eastAsia"/>
                <w:i/>
                <w:color w:val="4F81BD"/>
                <w:sz w:val="18"/>
              </w:rPr>
              <w:t>UC-04</w:t>
            </w:r>
          </w:p>
        </w:tc>
        <w:tc>
          <w:tcPr>
            <w:tcW w:w="2842" w:type="dxa"/>
          </w:tcPr>
          <w:p w14:paraId="1730960D" w14:textId="77777777" w:rsidR="00794486" w:rsidRDefault="00386DCF">
            <w:pPr>
              <w:pStyle w:val="affffffff4"/>
              <w:spacing w:line="240" w:lineRule="auto"/>
              <w:rPr>
                <w:i/>
                <w:color w:val="4F81BD"/>
                <w:sz w:val="18"/>
              </w:rPr>
            </w:pPr>
            <w:r>
              <w:rPr>
                <w:rFonts w:hint="eastAsia"/>
                <w:i/>
                <w:color w:val="4F81BD"/>
                <w:sz w:val="18"/>
              </w:rPr>
              <w:t>租金管理</w:t>
            </w:r>
          </w:p>
        </w:tc>
        <w:tc>
          <w:tcPr>
            <w:tcW w:w="2838" w:type="dxa"/>
          </w:tcPr>
          <w:p w14:paraId="3DF94012" w14:textId="77777777" w:rsidR="00794486" w:rsidRDefault="00386DCF">
            <w:pPr>
              <w:pStyle w:val="affffffff4"/>
              <w:spacing w:line="240" w:lineRule="auto"/>
              <w:rPr>
                <w:i/>
                <w:color w:val="4F81BD"/>
                <w:sz w:val="18"/>
              </w:rPr>
            </w:pPr>
            <w:r>
              <w:rPr>
                <w:rFonts w:hint="eastAsia"/>
                <w:i/>
                <w:color w:val="4F81BD"/>
                <w:sz w:val="18"/>
              </w:rPr>
              <w:t>ACT04</w:t>
            </w:r>
          </w:p>
        </w:tc>
      </w:tr>
      <w:tr w:rsidR="00794486" w14:paraId="75DB256A" w14:textId="77777777">
        <w:trPr>
          <w:cantSplit/>
        </w:trPr>
        <w:tc>
          <w:tcPr>
            <w:tcW w:w="2842" w:type="dxa"/>
          </w:tcPr>
          <w:p w14:paraId="2D8A7F3F" w14:textId="77777777" w:rsidR="00794486" w:rsidRDefault="00386DCF">
            <w:pPr>
              <w:pStyle w:val="affffffff4"/>
              <w:spacing w:line="240" w:lineRule="auto"/>
              <w:jc w:val="center"/>
              <w:rPr>
                <w:i/>
                <w:color w:val="4F81BD"/>
                <w:sz w:val="18"/>
              </w:rPr>
            </w:pPr>
            <w:r>
              <w:rPr>
                <w:rFonts w:hint="eastAsia"/>
                <w:i/>
                <w:color w:val="4F81BD"/>
                <w:sz w:val="18"/>
              </w:rPr>
              <w:t>UC-05</w:t>
            </w:r>
          </w:p>
        </w:tc>
        <w:tc>
          <w:tcPr>
            <w:tcW w:w="2842" w:type="dxa"/>
          </w:tcPr>
          <w:p w14:paraId="35405407" w14:textId="77777777" w:rsidR="00794486" w:rsidRDefault="00386DCF">
            <w:pPr>
              <w:pStyle w:val="affffffff4"/>
              <w:spacing w:line="240" w:lineRule="auto"/>
              <w:rPr>
                <w:i/>
                <w:color w:val="4F81BD"/>
                <w:sz w:val="18"/>
              </w:rPr>
            </w:pPr>
            <w:r>
              <w:rPr>
                <w:rFonts w:hint="eastAsia"/>
                <w:i/>
                <w:color w:val="4F81BD"/>
                <w:sz w:val="18"/>
              </w:rPr>
              <w:t>现金管理</w:t>
            </w:r>
          </w:p>
        </w:tc>
        <w:tc>
          <w:tcPr>
            <w:tcW w:w="2838" w:type="dxa"/>
          </w:tcPr>
          <w:p w14:paraId="7FE45699" w14:textId="77777777" w:rsidR="00794486" w:rsidRDefault="00386DCF">
            <w:pPr>
              <w:pStyle w:val="affffffff4"/>
              <w:spacing w:line="240" w:lineRule="auto"/>
              <w:rPr>
                <w:i/>
                <w:color w:val="4F81BD"/>
                <w:sz w:val="18"/>
              </w:rPr>
            </w:pPr>
            <w:r>
              <w:rPr>
                <w:rFonts w:hint="eastAsia"/>
                <w:i/>
                <w:color w:val="4F81BD"/>
                <w:sz w:val="18"/>
              </w:rPr>
              <w:t>ACT05</w:t>
            </w:r>
          </w:p>
        </w:tc>
      </w:tr>
      <w:tr w:rsidR="00794486" w14:paraId="7DFB5498" w14:textId="77777777">
        <w:trPr>
          <w:cantSplit/>
        </w:trPr>
        <w:tc>
          <w:tcPr>
            <w:tcW w:w="2842" w:type="dxa"/>
          </w:tcPr>
          <w:p w14:paraId="73373AD5" w14:textId="77777777" w:rsidR="00794486" w:rsidRDefault="00386DCF">
            <w:pPr>
              <w:pStyle w:val="affffffff4"/>
              <w:spacing w:line="240" w:lineRule="auto"/>
              <w:jc w:val="center"/>
              <w:rPr>
                <w:i/>
                <w:color w:val="4F81BD"/>
                <w:sz w:val="18"/>
              </w:rPr>
            </w:pPr>
            <w:r>
              <w:rPr>
                <w:rFonts w:hint="eastAsia"/>
                <w:i/>
                <w:color w:val="4F81BD"/>
                <w:sz w:val="18"/>
              </w:rPr>
              <w:t>UC-06</w:t>
            </w:r>
          </w:p>
        </w:tc>
        <w:tc>
          <w:tcPr>
            <w:tcW w:w="2842" w:type="dxa"/>
          </w:tcPr>
          <w:p w14:paraId="28D8E9CD" w14:textId="77777777" w:rsidR="00794486" w:rsidRDefault="00386DCF">
            <w:pPr>
              <w:pStyle w:val="affffffff4"/>
              <w:spacing w:line="240" w:lineRule="auto"/>
              <w:rPr>
                <w:i/>
                <w:color w:val="4F81BD"/>
                <w:sz w:val="18"/>
              </w:rPr>
            </w:pPr>
            <w:r>
              <w:rPr>
                <w:rFonts w:hint="eastAsia"/>
                <w:i/>
                <w:color w:val="4F81BD"/>
                <w:sz w:val="18"/>
              </w:rPr>
              <w:t>活动审计</w:t>
            </w:r>
          </w:p>
        </w:tc>
        <w:tc>
          <w:tcPr>
            <w:tcW w:w="2838" w:type="dxa"/>
          </w:tcPr>
          <w:p w14:paraId="248E3105" w14:textId="77777777" w:rsidR="00794486" w:rsidRDefault="00386DCF">
            <w:pPr>
              <w:pStyle w:val="affffffff4"/>
              <w:spacing w:line="240" w:lineRule="auto"/>
              <w:rPr>
                <w:i/>
                <w:color w:val="4F81BD"/>
                <w:sz w:val="18"/>
              </w:rPr>
            </w:pPr>
            <w:r>
              <w:rPr>
                <w:rFonts w:hint="eastAsia"/>
                <w:i/>
                <w:color w:val="4F81BD"/>
                <w:sz w:val="18"/>
              </w:rPr>
              <w:t>ACT06</w:t>
            </w:r>
          </w:p>
        </w:tc>
      </w:tr>
      <w:tr w:rsidR="00794486" w14:paraId="3ABC5FD1" w14:textId="77777777">
        <w:trPr>
          <w:cantSplit/>
        </w:trPr>
        <w:tc>
          <w:tcPr>
            <w:tcW w:w="2842" w:type="dxa"/>
          </w:tcPr>
          <w:p w14:paraId="2DE94BDF" w14:textId="77777777" w:rsidR="00794486" w:rsidRDefault="00386DCF">
            <w:pPr>
              <w:pStyle w:val="affffffff4"/>
              <w:spacing w:line="240" w:lineRule="auto"/>
              <w:jc w:val="center"/>
              <w:rPr>
                <w:i/>
                <w:color w:val="4F81BD"/>
                <w:sz w:val="18"/>
              </w:rPr>
            </w:pPr>
            <w:r>
              <w:rPr>
                <w:rFonts w:hint="eastAsia"/>
                <w:i/>
                <w:color w:val="4F81BD"/>
                <w:sz w:val="18"/>
              </w:rPr>
              <w:t>UC-07</w:t>
            </w:r>
          </w:p>
        </w:tc>
        <w:tc>
          <w:tcPr>
            <w:tcW w:w="2842" w:type="dxa"/>
          </w:tcPr>
          <w:p w14:paraId="6A107F34" w14:textId="77777777" w:rsidR="00794486" w:rsidRDefault="00386DCF">
            <w:pPr>
              <w:pStyle w:val="affffffff4"/>
              <w:spacing w:line="240" w:lineRule="auto"/>
              <w:rPr>
                <w:i/>
                <w:color w:val="4F81BD"/>
                <w:sz w:val="18"/>
              </w:rPr>
            </w:pPr>
            <w:r>
              <w:rPr>
                <w:rFonts w:hint="eastAsia"/>
                <w:i/>
                <w:color w:val="4F81BD"/>
                <w:sz w:val="18"/>
              </w:rPr>
              <w:t>安全管理</w:t>
            </w:r>
          </w:p>
        </w:tc>
        <w:tc>
          <w:tcPr>
            <w:tcW w:w="2838" w:type="dxa"/>
          </w:tcPr>
          <w:p w14:paraId="15ECDBE3" w14:textId="77777777" w:rsidR="00794486" w:rsidRDefault="00386DCF">
            <w:pPr>
              <w:pStyle w:val="affffffff4"/>
              <w:spacing w:line="240" w:lineRule="auto"/>
              <w:rPr>
                <w:i/>
                <w:color w:val="4F81BD"/>
                <w:sz w:val="18"/>
              </w:rPr>
            </w:pPr>
            <w:r>
              <w:rPr>
                <w:rFonts w:hint="eastAsia"/>
                <w:i/>
                <w:color w:val="4F81BD"/>
                <w:sz w:val="18"/>
              </w:rPr>
              <w:t>ACT07</w:t>
            </w:r>
          </w:p>
        </w:tc>
      </w:tr>
      <w:tr w:rsidR="00794486" w14:paraId="5BCC7EF5" w14:textId="77777777">
        <w:trPr>
          <w:cantSplit/>
        </w:trPr>
        <w:tc>
          <w:tcPr>
            <w:tcW w:w="2842" w:type="dxa"/>
          </w:tcPr>
          <w:p w14:paraId="67B4B249" w14:textId="77777777" w:rsidR="00794486" w:rsidRDefault="00386DCF">
            <w:pPr>
              <w:pStyle w:val="affffffff4"/>
              <w:spacing w:line="240" w:lineRule="auto"/>
              <w:jc w:val="center"/>
              <w:rPr>
                <w:i/>
                <w:color w:val="4F81BD"/>
                <w:sz w:val="18"/>
              </w:rPr>
            </w:pPr>
            <w:r>
              <w:rPr>
                <w:rFonts w:hint="eastAsia"/>
                <w:i/>
                <w:color w:val="4F81BD"/>
                <w:sz w:val="18"/>
              </w:rPr>
              <w:t>UC-08</w:t>
            </w:r>
          </w:p>
        </w:tc>
        <w:tc>
          <w:tcPr>
            <w:tcW w:w="2842" w:type="dxa"/>
          </w:tcPr>
          <w:p w14:paraId="1A2880CD" w14:textId="77777777" w:rsidR="00794486" w:rsidRDefault="00386DCF">
            <w:pPr>
              <w:pStyle w:val="affffffff4"/>
              <w:spacing w:line="240" w:lineRule="auto"/>
              <w:rPr>
                <w:i/>
                <w:color w:val="4F81BD"/>
                <w:sz w:val="18"/>
              </w:rPr>
            </w:pPr>
            <w:r>
              <w:rPr>
                <w:rFonts w:hint="eastAsia"/>
                <w:i/>
                <w:color w:val="4F81BD"/>
                <w:sz w:val="18"/>
              </w:rPr>
              <w:t>用户管理</w:t>
            </w:r>
          </w:p>
        </w:tc>
        <w:tc>
          <w:tcPr>
            <w:tcW w:w="2838" w:type="dxa"/>
          </w:tcPr>
          <w:p w14:paraId="1EE1E9A1" w14:textId="77777777" w:rsidR="00794486" w:rsidRDefault="00386DCF">
            <w:pPr>
              <w:pStyle w:val="affffffff4"/>
              <w:spacing w:line="240" w:lineRule="auto"/>
              <w:rPr>
                <w:i/>
                <w:color w:val="4F81BD"/>
                <w:sz w:val="18"/>
              </w:rPr>
            </w:pPr>
            <w:r>
              <w:rPr>
                <w:rFonts w:hint="eastAsia"/>
                <w:i/>
                <w:color w:val="4F81BD"/>
                <w:sz w:val="18"/>
              </w:rPr>
              <w:t>ACT08</w:t>
            </w:r>
          </w:p>
        </w:tc>
      </w:tr>
    </w:tbl>
    <w:p w14:paraId="4F2F630E" w14:textId="77777777" w:rsidR="00794486" w:rsidRDefault="00794486"/>
    <w:p w14:paraId="67F7F90F"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温度对用电量的影响分析（分项活动说明）</w:t>
      </w:r>
    </w:p>
    <w:p w14:paraId="2F1AA0A6" w14:textId="77777777" w:rsidR="00794486" w:rsidRDefault="00386DCF">
      <w:pPr>
        <w:pStyle w:val="aff7"/>
        <w:keepNext/>
        <w:jc w:val="center"/>
      </w:pPr>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9</w:t>
      </w:r>
      <w:r>
        <w:rPr>
          <w:rFonts w:ascii="宋体" w:eastAsia="宋体" w:hAnsi="宋体"/>
          <w:sz w:val="18"/>
        </w:rPr>
        <w:fldChar w:fldCharType="end"/>
      </w:r>
      <w:r>
        <w:rPr>
          <w:rFonts w:hint="eastAsia"/>
        </w:rPr>
        <w:t xml:space="preserve"> </w:t>
      </w:r>
      <w:r>
        <w:rPr>
          <w:rFonts w:hint="eastAsia"/>
        </w:rPr>
        <w:t>银行转账用例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7620"/>
      </w:tblGrid>
      <w:tr w:rsidR="00794486" w14:paraId="67E294B9" w14:textId="77777777">
        <w:tc>
          <w:tcPr>
            <w:tcW w:w="993" w:type="dxa"/>
            <w:shd w:val="clear" w:color="auto" w:fill="D9D9D9"/>
            <w:vAlign w:val="center"/>
          </w:tcPr>
          <w:p w14:paraId="2B91BEDF" w14:textId="77777777" w:rsidR="00794486" w:rsidRDefault="00386DCF">
            <w:pPr>
              <w:rPr>
                <w:rFonts w:ascii="宋体" w:hAnsi="宋体"/>
                <w:b/>
                <w:sz w:val="18"/>
              </w:rPr>
            </w:pPr>
            <w:r>
              <w:rPr>
                <w:rFonts w:ascii="宋体" w:hAnsi="宋体" w:hint="eastAsia"/>
                <w:b/>
                <w:sz w:val="18"/>
              </w:rPr>
              <w:t>用例名称</w:t>
            </w:r>
          </w:p>
        </w:tc>
        <w:tc>
          <w:tcPr>
            <w:tcW w:w="7620" w:type="dxa"/>
          </w:tcPr>
          <w:p w14:paraId="11543E31" w14:textId="77777777" w:rsidR="00794486" w:rsidRDefault="00386DCF">
            <w:pPr>
              <w:rPr>
                <w:rFonts w:ascii="宋体" w:hAnsi="宋体"/>
                <w:i/>
                <w:color w:val="4F81BD"/>
                <w:sz w:val="18"/>
              </w:rPr>
            </w:pPr>
            <w:r>
              <w:rPr>
                <w:rFonts w:ascii="宋体" w:hAnsi="宋体" w:hint="eastAsia"/>
                <w:i/>
                <w:color w:val="4F81BD"/>
                <w:sz w:val="18"/>
              </w:rPr>
              <w:t>银行转帐</w:t>
            </w:r>
          </w:p>
        </w:tc>
      </w:tr>
      <w:tr w:rsidR="00794486" w14:paraId="0854F365" w14:textId="77777777">
        <w:tc>
          <w:tcPr>
            <w:tcW w:w="993" w:type="dxa"/>
            <w:shd w:val="clear" w:color="auto" w:fill="D9D9D9"/>
            <w:vAlign w:val="center"/>
          </w:tcPr>
          <w:p w14:paraId="7A705C83" w14:textId="77777777" w:rsidR="00794486" w:rsidRDefault="00386DCF">
            <w:pPr>
              <w:rPr>
                <w:rFonts w:ascii="宋体" w:hAnsi="宋体"/>
                <w:b/>
                <w:sz w:val="18"/>
              </w:rPr>
            </w:pPr>
            <w:r>
              <w:rPr>
                <w:rFonts w:ascii="宋体" w:hAnsi="宋体" w:hint="eastAsia"/>
                <w:b/>
                <w:sz w:val="18"/>
              </w:rPr>
              <w:t>用例编号</w:t>
            </w:r>
          </w:p>
        </w:tc>
        <w:tc>
          <w:tcPr>
            <w:tcW w:w="7620" w:type="dxa"/>
          </w:tcPr>
          <w:p w14:paraId="439A0F97" w14:textId="77777777" w:rsidR="00794486" w:rsidRDefault="00386DCF">
            <w:pPr>
              <w:rPr>
                <w:rFonts w:ascii="宋体" w:hAnsi="宋体"/>
                <w:i/>
                <w:color w:val="4F81BD"/>
                <w:sz w:val="18"/>
              </w:rPr>
            </w:pPr>
            <w:r>
              <w:rPr>
                <w:rFonts w:ascii="宋体" w:hAnsi="宋体" w:hint="eastAsia"/>
                <w:i/>
                <w:color w:val="4F81BD"/>
                <w:sz w:val="18"/>
              </w:rPr>
              <w:t>XXX_UC-P1-01</w:t>
            </w:r>
          </w:p>
        </w:tc>
      </w:tr>
      <w:tr w:rsidR="00794486" w14:paraId="15E6BF7D" w14:textId="77777777">
        <w:tc>
          <w:tcPr>
            <w:tcW w:w="993" w:type="dxa"/>
            <w:shd w:val="clear" w:color="auto" w:fill="D9D9D9"/>
            <w:vAlign w:val="center"/>
          </w:tcPr>
          <w:p w14:paraId="3E0A0D82" w14:textId="77777777" w:rsidR="00794486" w:rsidRDefault="00386DCF">
            <w:pPr>
              <w:rPr>
                <w:rFonts w:ascii="宋体" w:hAnsi="宋体"/>
                <w:b/>
                <w:sz w:val="18"/>
              </w:rPr>
            </w:pPr>
            <w:r>
              <w:rPr>
                <w:rFonts w:ascii="宋体" w:hAnsi="宋体" w:hint="eastAsia"/>
                <w:b/>
                <w:sz w:val="18"/>
              </w:rPr>
              <w:t>参与者</w:t>
            </w:r>
          </w:p>
        </w:tc>
        <w:tc>
          <w:tcPr>
            <w:tcW w:w="7620" w:type="dxa"/>
          </w:tcPr>
          <w:p w14:paraId="22B50753" w14:textId="77777777" w:rsidR="00794486" w:rsidRDefault="00386DCF">
            <w:pPr>
              <w:rPr>
                <w:rFonts w:ascii="宋体" w:hAnsi="宋体"/>
                <w:i/>
                <w:color w:val="4F81BD"/>
                <w:sz w:val="18"/>
              </w:rPr>
            </w:pPr>
            <w:r>
              <w:rPr>
                <w:rFonts w:ascii="宋体" w:hAnsi="宋体" w:hint="eastAsia"/>
                <w:i/>
                <w:color w:val="4F81BD"/>
                <w:sz w:val="18"/>
              </w:rPr>
              <w:t>执行该用例的岗位，与4.3定义的岗位对应</w:t>
            </w:r>
          </w:p>
        </w:tc>
      </w:tr>
      <w:tr w:rsidR="00794486" w14:paraId="5CE1EA5E" w14:textId="77777777">
        <w:tc>
          <w:tcPr>
            <w:tcW w:w="993" w:type="dxa"/>
            <w:shd w:val="clear" w:color="auto" w:fill="D9D9D9"/>
            <w:vAlign w:val="center"/>
          </w:tcPr>
          <w:p w14:paraId="504CEB10" w14:textId="77777777" w:rsidR="00794486" w:rsidRDefault="00386DCF">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31E297AF" w14:textId="77777777" w:rsidR="00794486" w:rsidRDefault="00386DCF">
            <w:pPr>
              <w:rPr>
                <w:rFonts w:ascii="宋体" w:hAnsi="宋体"/>
                <w:i/>
                <w:color w:val="4F81BD"/>
                <w:sz w:val="18"/>
              </w:rPr>
            </w:pPr>
            <w:r>
              <w:rPr>
                <w:rFonts w:ascii="宋体" w:hAnsi="宋体" w:hint="eastAsia"/>
                <w:i/>
                <w:color w:val="4F81BD"/>
                <w:sz w:val="18"/>
              </w:rPr>
              <w:t>用户通过认证并成功登录系统，并且已经开通了转账功能</w:t>
            </w:r>
          </w:p>
        </w:tc>
      </w:tr>
      <w:tr w:rsidR="00794486" w14:paraId="76156843" w14:textId="77777777">
        <w:tc>
          <w:tcPr>
            <w:tcW w:w="993" w:type="dxa"/>
            <w:shd w:val="clear" w:color="auto" w:fill="D9D9D9"/>
            <w:vAlign w:val="center"/>
          </w:tcPr>
          <w:p w14:paraId="61E8F129" w14:textId="77777777" w:rsidR="00794486" w:rsidRDefault="00386DCF">
            <w:pPr>
              <w:rPr>
                <w:rFonts w:ascii="宋体" w:hAnsi="宋体"/>
                <w:b/>
                <w:sz w:val="18"/>
              </w:rPr>
            </w:pPr>
            <w:r>
              <w:rPr>
                <w:rFonts w:ascii="宋体" w:hAnsi="宋体" w:hint="eastAsia"/>
                <w:b/>
                <w:sz w:val="18"/>
              </w:rPr>
              <w:t>业务步骤</w:t>
            </w:r>
          </w:p>
        </w:tc>
        <w:tc>
          <w:tcPr>
            <w:tcW w:w="7620" w:type="dxa"/>
          </w:tcPr>
          <w:p w14:paraId="4078AA01" w14:textId="77777777" w:rsidR="00794486" w:rsidRDefault="00386DCF">
            <w:pPr>
              <w:numPr>
                <w:ilvl w:val="0"/>
                <w:numId w:val="22"/>
              </w:numPr>
              <w:rPr>
                <w:rFonts w:ascii="宋体" w:hAnsi="宋体"/>
                <w:i/>
                <w:color w:val="4F81BD"/>
                <w:sz w:val="18"/>
              </w:rPr>
            </w:pPr>
            <w:r>
              <w:rPr>
                <w:rFonts w:ascii="宋体" w:hAnsi="宋体" w:hint="eastAsia"/>
                <w:i/>
                <w:color w:val="4F81BD"/>
                <w:sz w:val="18"/>
              </w:rPr>
              <w:t>查询待转出账户余额，检查是否有足够存款</w:t>
            </w:r>
          </w:p>
          <w:p w14:paraId="701EC8B8" w14:textId="77777777" w:rsidR="00794486" w:rsidRDefault="00386DCF">
            <w:pPr>
              <w:numPr>
                <w:ilvl w:val="0"/>
                <w:numId w:val="22"/>
              </w:numPr>
              <w:rPr>
                <w:rFonts w:ascii="宋体" w:hAnsi="宋体"/>
                <w:i/>
                <w:color w:val="4F81BD"/>
                <w:sz w:val="18"/>
              </w:rPr>
            </w:pPr>
            <w:r>
              <w:rPr>
                <w:rFonts w:ascii="宋体" w:hAnsi="宋体" w:hint="eastAsia"/>
                <w:i/>
                <w:color w:val="4F81BD"/>
                <w:sz w:val="18"/>
              </w:rPr>
              <w:t>从待转出账户扣除相应款项</w:t>
            </w:r>
          </w:p>
          <w:p w14:paraId="68072B4F" w14:textId="77777777" w:rsidR="00794486" w:rsidRDefault="00386DCF">
            <w:pPr>
              <w:numPr>
                <w:ilvl w:val="0"/>
                <w:numId w:val="22"/>
              </w:numPr>
              <w:rPr>
                <w:rFonts w:ascii="宋体" w:hAnsi="宋体"/>
                <w:i/>
                <w:color w:val="4F81BD"/>
                <w:sz w:val="18"/>
              </w:rPr>
            </w:pPr>
            <w:r>
              <w:rPr>
                <w:rFonts w:ascii="宋体" w:hAnsi="宋体" w:hint="eastAsia"/>
                <w:i/>
                <w:color w:val="4F81BD"/>
                <w:sz w:val="18"/>
              </w:rPr>
              <w:t>在转入账户转入相应款项</w:t>
            </w:r>
          </w:p>
        </w:tc>
      </w:tr>
      <w:tr w:rsidR="00794486" w14:paraId="11D8FC36" w14:textId="77777777">
        <w:tc>
          <w:tcPr>
            <w:tcW w:w="993" w:type="dxa"/>
            <w:shd w:val="clear" w:color="auto" w:fill="D9D9D9"/>
            <w:vAlign w:val="center"/>
          </w:tcPr>
          <w:p w14:paraId="2E4DC821" w14:textId="77777777" w:rsidR="00794486" w:rsidRDefault="00386DCF">
            <w:pPr>
              <w:rPr>
                <w:rFonts w:ascii="宋体" w:hAnsi="宋体"/>
                <w:b/>
                <w:sz w:val="18"/>
              </w:rPr>
            </w:pPr>
            <w:r>
              <w:rPr>
                <w:rFonts w:ascii="宋体" w:hAnsi="宋体" w:hint="eastAsia"/>
                <w:b/>
                <w:sz w:val="18"/>
              </w:rPr>
              <w:t>后置条件</w:t>
            </w:r>
          </w:p>
        </w:tc>
        <w:tc>
          <w:tcPr>
            <w:tcW w:w="7620" w:type="dxa"/>
          </w:tcPr>
          <w:p w14:paraId="79036224" w14:textId="77777777" w:rsidR="00794486" w:rsidRDefault="00794486">
            <w:pPr>
              <w:rPr>
                <w:rFonts w:ascii="宋体" w:hAnsi="宋体"/>
                <w:i/>
                <w:color w:val="4F81BD"/>
                <w:sz w:val="18"/>
              </w:rPr>
            </w:pPr>
          </w:p>
        </w:tc>
      </w:tr>
      <w:tr w:rsidR="00794486" w14:paraId="54867379" w14:textId="77777777">
        <w:tc>
          <w:tcPr>
            <w:tcW w:w="993" w:type="dxa"/>
            <w:shd w:val="clear" w:color="auto" w:fill="D9D9D9"/>
            <w:vAlign w:val="center"/>
          </w:tcPr>
          <w:p w14:paraId="4C506448" w14:textId="77777777" w:rsidR="00794486" w:rsidRDefault="00386DCF">
            <w:pPr>
              <w:rPr>
                <w:rFonts w:ascii="宋体" w:hAnsi="宋体"/>
                <w:b/>
                <w:sz w:val="18"/>
              </w:rPr>
            </w:pPr>
            <w:r>
              <w:rPr>
                <w:rFonts w:ascii="宋体" w:hAnsi="宋体" w:hint="eastAsia"/>
                <w:b/>
                <w:sz w:val="18"/>
              </w:rPr>
              <w:t>非功能性需求</w:t>
            </w:r>
          </w:p>
        </w:tc>
        <w:tc>
          <w:tcPr>
            <w:tcW w:w="7620" w:type="dxa"/>
          </w:tcPr>
          <w:p w14:paraId="4323EEA1" w14:textId="77777777" w:rsidR="00794486" w:rsidRDefault="00794486">
            <w:pPr>
              <w:rPr>
                <w:rFonts w:ascii="宋体" w:hAnsi="宋体"/>
                <w:i/>
                <w:color w:val="4F81BD"/>
                <w:sz w:val="18"/>
              </w:rPr>
            </w:pPr>
          </w:p>
        </w:tc>
      </w:tr>
      <w:tr w:rsidR="00794486" w14:paraId="01D09AB9" w14:textId="77777777">
        <w:tc>
          <w:tcPr>
            <w:tcW w:w="993" w:type="dxa"/>
            <w:shd w:val="clear" w:color="auto" w:fill="D9D9D9"/>
            <w:vAlign w:val="center"/>
          </w:tcPr>
          <w:p w14:paraId="4508D2C1" w14:textId="77777777" w:rsidR="00794486" w:rsidRDefault="00386DCF">
            <w:pPr>
              <w:rPr>
                <w:rFonts w:ascii="宋体" w:hAnsi="宋体"/>
                <w:b/>
                <w:sz w:val="18"/>
              </w:rPr>
            </w:pPr>
            <w:r>
              <w:rPr>
                <w:rFonts w:ascii="宋体" w:hAnsi="宋体" w:hint="eastAsia"/>
                <w:b/>
                <w:sz w:val="18"/>
              </w:rPr>
              <w:t>抽取出的功能名称列表</w:t>
            </w:r>
          </w:p>
        </w:tc>
        <w:tc>
          <w:tcPr>
            <w:tcW w:w="7620" w:type="dxa"/>
          </w:tcPr>
          <w:p w14:paraId="7E8A223B"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转账</w:t>
            </w:r>
          </w:p>
          <w:p w14:paraId="145035C3" w14:textId="77777777" w:rsidR="00794486" w:rsidRDefault="00386DCF">
            <w:pPr>
              <w:numPr>
                <w:ilvl w:val="0"/>
                <w:numId w:val="23"/>
              </w:numPr>
              <w:rPr>
                <w:rFonts w:ascii="宋体" w:hAnsi="宋体"/>
                <w:i/>
                <w:color w:val="4F81BD"/>
                <w:sz w:val="18"/>
              </w:rPr>
            </w:pPr>
            <w:r>
              <w:rPr>
                <w:rFonts w:ascii="宋体" w:hAnsi="宋体" w:hint="eastAsia"/>
                <w:i/>
                <w:color w:val="4F81BD"/>
                <w:sz w:val="18"/>
              </w:rPr>
              <w:t>查询余额</w:t>
            </w:r>
          </w:p>
          <w:p w14:paraId="642B24EC" w14:textId="77777777" w:rsidR="00794486" w:rsidRDefault="00386DCF">
            <w:pPr>
              <w:numPr>
                <w:ilvl w:val="0"/>
                <w:numId w:val="23"/>
              </w:numPr>
              <w:rPr>
                <w:rFonts w:ascii="宋体" w:hAnsi="宋体"/>
                <w:i/>
                <w:color w:val="4F81BD"/>
                <w:sz w:val="18"/>
              </w:rPr>
            </w:pPr>
            <w:r>
              <w:rPr>
                <w:rFonts w:ascii="宋体" w:hAnsi="宋体" w:hint="eastAsia"/>
                <w:i/>
                <w:color w:val="4F81BD"/>
                <w:sz w:val="18"/>
              </w:rPr>
              <w:t>扣除款项</w:t>
            </w:r>
          </w:p>
          <w:p w14:paraId="66345C95" w14:textId="77777777" w:rsidR="00794486" w:rsidRDefault="00386DCF">
            <w:pPr>
              <w:numPr>
                <w:ilvl w:val="0"/>
                <w:numId w:val="23"/>
              </w:numPr>
              <w:rPr>
                <w:rFonts w:ascii="宋体" w:hAnsi="宋体"/>
                <w:i/>
                <w:color w:val="4F81BD"/>
                <w:sz w:val="18"/>
              </w:rPr>
            </w:pPr>
            <w:r>
              <w:rPr>
                <w:rFonts w:ascii="宋体" w:hAnsi="宋体" w:hint="eastAsia"/>
                <w:i/>
                <w:color w:val="4F81BD"/>
                <w:sz w:val="18"/>
              </w:rPr>
              <w:t>转入款项</w:t>
            </w:r>
          </w:p>
        </w:tc>
      </w:tr>
    </w:tbl>
    <w:p w14:paraId="3ACC4F79" w14:textId="77777777" w:rsidR="00794486" w:rsidRDefault="00794486">
      <w:pPr>
        <w:pStyle w:val="14"/>
        <w:ind w:left="420" w:firstLineChars="0" w:firstLine="0"/>
        <w:jc w:val="left"/>
        <w:rPr>
          <w:i/>
          <w:color w:val="4F81BD"/>
        </w:rPr>
      </w:pPr>
    </w:p>
    <w:p w14:paraId="4B11AB80" w14:textId="77777777" w:rsidR="00794486" w:rsidRDefault="00794486">
      <w:pPr>
        <w:pStyle w:val="14"/>
        <w:ind w:left="420" w:firstLineChars="0" w:firstLine="0"/>
        <w:jc w:val="left"/>
        <w:rPr>
          <w:i/>
          <w:color w:val="4F81BD"/>
        </w:rPr>
      </w:pPr>
    </w:p>
    <w:p w14:paraId="7FED3679" w14:textId="77777777" w:rsidR="00794486" w:rsidRDefault="00386DCF">
      <w:pPr>
        <w:pStyle w:val="1"/>
        <w:numPr>
          <w:ilvl w:val="0"/>
          <w:numId w:val="17"/>
        </w:numPr>
        <w:tabs>
          <w:tab w:val="left" w:pos="432"/>
        </w:tabs>
        <w:rPr>
          <w:bCs w:val="0"/>
        </w:rPr>
      </w:pPr>
      <w:r>
        <w:rPr>
          <w:rFonts w:hint="eastAsia"/>
          <w:bCs w:val="0"/>
        </w:rPr>
        <w:t>非功能规格</w:t>
      </w:r>
      <w:bookmarkEnd w:id="124"/>
      <w:bookmarkEnd w:id="125"/>
      <w:bookmarkEnd w:id="126"/>
      <w:bookmarkEnd w:id="127"/>
      <w:bookmarkEnd w:id="128"/>
      <w:bookmarkEnd w:id="129"/>
    </w:p>
    <w:p w14:paraId="4A4FAC27" w14:textId="77777777" w:rsidR="00794486" w:rsidRDefault="00386DCF">
      <w:pPr>
        <w:pStyle w:val="aff5"/>
        <w:spacing w:line="240" w:lineRule="auto"/>
        <w:ind w:left="720" w:firstLine="0"/>
        <w:rPr>
          <w:i/>
          <w:color w:val="4F81BD"/>
          <w:sz w:val="21"/>
        </w:rPr>
      </w:pPr>
      <w:r>
        <w:rPr>
          <w:rFonts w:ascii="Times New Roman" w:hint="eastAsia"/>
          <w:i/>
          <w:color w:val="4F81BD"/>
          <w:sz w:val="21"/>
        </w:rPr>
        <w:t>【编写说明】</w:t>
      </w:r>
    </w:p>
    <w:p w14:paraId="6D8C3918" w14:textId="77777777" w:rsidR="00794486" w:rsidRDefault="00386DCF">
      <w:pPr>
        <w:pStyle w:val="aff5"/>
        <w:spacing w:line="240" w:lineRule="auto"/>
        <w:ind w:left="720" w:firstLine="0"/>
        <w:rPr>
          <w:i/>
          <w:color w:val="4F81BD"/>
          <w:sz w:val="21"/>
        </w:rPr>
      </w:pPr>
      <w:r>
        <w:rPr>
          <w:rFonts w:hint="eastAsia"/>
          <w:i/>
          <w:color w:val="4F81BD"/>
          <w:sz w:val="21"/>
        </w:rPr>
        <w:t>分析非功能需求，将其落实为具体的系统非功能规格。该章节包括但不限于以下非功能规格。</w:t>
      </w:r>
    </w:p>
    <w:p w14:paraId="37774142" w14:textId="77777777" w:rsidR="00794486" w:rsidRDefault="00386DCF">
      <w:pPr>
        <w:pStyle w:val="2"/>
        <w:numPr>
          <w:ilvl w:val="1"/>
          <w:numId w:val="17"/>
        </w:numPr>
        <w:spacing w:line="415" w:lineRule="auto"/>
        <w:rPr>
          <w:bCs w:val="0"/>
          <w:sz w:val="24"/>
          <w:szCs w:val="24"/>
        </w:rPr>
      </w:pPr>
      <w:bookmarkStart w:id="130" w:name="_Toc372714351"/>
      <w:bookmarkStart w:id="131" w:name="_Toc299637945"/>
      <w:bookmarkStart w:id="132" w:name="_Toc358121964"/>
      <w:bookmarkStart w:id="133" w:name="_Toc358152140"/>
      <w:bookmarkStart w:id="134" w:name="_Toc358153832"/>
      <w:bookmarkStart w:id="135" w:name="_Toc358131226"/>
      <w:bookmarkStart w:id="136" w:name="_Toc357762117"/>
      <w:r>
        <w:rPr>
          <w:rFonts w:hint="eastAsia"/>
          <w:bCs w:val="0"/>
          <w:sz w:val="24"/>
          <w:szCs w:val="24"/>
        </w:rPr>
        <w:t>性能</w:t>
      </w:r>
      <w:bookmarkEnd w:id="130"/>
      <w:bookmarkEnd w:id="131"/>
      <w:bookmarkEnd w:id="132"/>
      <w:bookmarkEnd w:id="133"/>
      <w:bookmarkEnd w:id="134"/>
      <w:bookmarkEnd w:id="135"/>
      <w:bookmarkEnd w:id="136"/>
    </w:p>
    <w:p w14:paraId="750F5E69" w14:textId="77777777" w:rsidR="00794486" w:rsidRDefault="00386DCF">
      <w:pPr>
        <w:pStyle w:val="aff5"/>
        <w:spacing w:line="240" w:lineRule="auto"/>
        <w:ind w:left="720" w:firstLine="0"/>
        <w:rPr>
          <w:i/>
          <w:color w:val="4F81BD"/>
          <w:sz w:val="21"/>
        </w:rPr>
      </w:pPr>
      <w:r>
        <w:rPr>
          <w:rFonts w:ascii="Times New Roman" w:hint="eastAsia"/>
          <w:i/>
          <w:color w:val="4F81BD"/>
          <w:sz w:val="21"/>
        </w:rPr>
        <w:t>【编写说明】</w:t>
      </w:r>
    </w:p>
    <w:p w14:paraId="69A5CF63" w14:textId="77777777" w:rsidR="00794486" w:rsidRDefault="00386DCF">
      <w:pPr>
        <w:pStyle w:val="aff5"/>
        <w:spacing w:line="240" w:lineRule="auto"/>
        <w:ind w:left="720" w:firstLine="0"/>
        <w:rPr>
          <w:i/>
          <w:color w:val="4F81BD"/>
          <w:sz w:val="21"/>
        </w:rPr>
      </w:pPr>
      <w:r>
        <w:rPr>
          <w:rFonts w:hint="eastAsia"/>
          <w:i/>
          <w:color w:val="4F81BD"/>
          <w:sz w:val="21"/>
        </w:rPr>
        <w:t>描述系统在性能方面的规格。从系统容量、系统整体响应时间、事务失败率、数据库性能及应用服务器性能等多个方面描述。</w:t>
      </w:r>
    </w:p>
    <w:p w14:paraId="191202E0" w14:textId="77777777" w:rsidR="00794486" w:rsidRDefault="00386DCF">
      <w:pPr>
        <w:pStyle w:val="3"/>
        <w:numPr>
          <w:ilvl w:val="2"/>
          <w:numId w:val="17"/>
        </w:numPr>
        <w:spacing w:line="415" w:lineRule="auto"/>
        <w:rPr>
          <w:bCs w:val="0"/>
        </w:rPr>
      </w:pPr>
      <w:bookmarkStart w:id="137" w:name="_Toc358133334"/>
      <w:bookmarkStart w:id="138" w:name="_Toc357762118"/>
      <w:bookmarkStart w:id="139" w:name="_Toc358152141"/>
      <w:bookmarkStart w:id="140" w:name="_Toc358121965"/>
      <w:bookmarkStart w:id="141" w:name="_Toc358152543"/>
      <w:bookmarkStart w:id="142" w:name="_Toc372714352"/>
      <w:bookmarkStart w:id="143" w:name="_Toc308026671"/>
      <w:bookmarkStart w:id="144" w:name="_Toc358121967"/>
      <w:bookmarkStart w:id="145" w:name="_Toc299637946"/>
      <w:bookmarkStart w:id="146" w:name="_Toc310597596"/>
      <w:bookmarkStart w:id="147" w:name="_Toc357762120"/>
      <w:bookmarkStart w:id="148" w:name="_Toc358152143"/>
      <w:bookmarkEnd w:id="137"/>
      <w:bookmarkEnd w:id="138"/>
      <w:bookmarkEnd w:id="139"/>
      <w:bookmarkEnd w:id="140"/>
      <w:bookmarkEnd w:id="141"/>
      <w:r>
        <w:rPr>
          <w:rFonts w:hint="eastAsia"/>
          <w:bCs w:val="0"/>
        </w:rPr>
        <w:t>系统容量</w:t>
      </w:r>
      <w:bookmarkEnd w:id="142"/>
    </w:p>
    <w:p w14:paraId="63051328" w14:textId="77777777" w:rsidR="00794486" w:rsidRDefault="00386DCF">
      <w:pPr>
        <w:jc w:val="center"/>
      </w:pPr>
      <w:bookmarkStart w:id="149" w:name="_Toc372714539"/>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11</w:t>
      </w:r>
      <w:r>
        <w:fldChar w:fldCharType="end"/>
      </w:r>
      <w:r>
        <w:rPr>
          <w:rFonts w:hint="eastAsia"/>
        </w:rPr>
        <w:t xml:space="preserve"> </w:t>
      </w:r>
      <w:r>
        <w:rPr>
          <w:rFonts w:hint="eastAsia"/>
        </w:rPr>
        <w:t>系统容量</w:t>
      </w:r>
      <w:bookmarkEnd w:id="149"/>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40"/>
        <w:gridCol w:w="2868"/>
        <w:gridCol w:w="1132"/>
        <w:gridCol w:w="1990"/>
      </w:tblGrid>
      <w:tr w:rsidR="00794486" w14:paraId="6A90D09E" w14:textId="77777777">
        <w:trPr>
          <w:trHeight w:val="242"/>
        </w:trPr>
        <w:tc>
          <w:tcPr>
            <w:tcW w:w="2940" w:type="dxa"/>
            <w:shd w:val="clear" w:color="auto" w:fill="C0C0C0"/>
          </w:tcPr>
          <w:p w14:paraId="54BCBFD2" w14:textId="77777777" w:rsidR="00794486" w:rsidRDefault="00386DCF">
            <w:pPr>
              <w:rPr>
                <w:rFonts w:ascii="宋体" w:hAnsi="宋体"/>
                <w:sz w:val="18"/>
              </w:rPr>
            </w:pPr>
            <w:r>
              <w:rPr>
                <w:rFonts w:ascii="宋体" w:hAnsi="宋体" w:hint="eastAsia"/>
                <w:sz w:val="18"/>
              </w:rPr>
              <w:t>规格编号</w:t>
            </w:r>
          </w:p>
        </w:tc>
        <w:tc>
          <w:tcPr>
            <w:tcW w:w="2868" w:type="dxa"/>
            <w:shd w:val="clear" w:color="auto" w:fill="auto"/>
          </w:tcPr>
          <w:p w14:paraId="6817B068" w14:textId="77777777" w:rsidR="00794486" w:rsidRDefault="00386DCF">
            <w:pPr>
              <w:rPr>
                <w:rFonts w:ascii="宋体" w:hAnsi="宋体"/>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1</w:t>
            </w:r>
          </w:p>
        </w:tc>
        <w:tc>
          <w:tcPr>
            <w:tcW w:w="1132" w:type="dxa"/>
            <w:shd w:val="clear" w:color="auto" w:fill="C0C0C0"/>
          </w:tcPr>
          <w:p w14:paraId="6FD76CCE" w14:textId="77777777" w:rsidR="00794486" w:rsidRDefault="00386DCF">
            <w:pPr>
              <w:rPr>
                <w:rFonts w:ascii="宋体" w:hAnsi="宋体"/>
                <w:i/>
                <w:color w:val="4F81BD"/>
                <w:sz w:val="18"/>
              </w:rPr>
            </w:pPr>
            <w:r>
              <w:rPr>
                <w:rFonts w:ascii="宋体" w:hAnsi="宋体" w:hint="eastAsia"/>
                <w:sz w:val="18"/>
              </w:rPr>
              <w:t>规格类型</w:t>
            </w:r>
          </w:p>
        </w:tc>
        <w:tc>
          <w:tcPr>
            <w:tcW w:w="1990" w:type="dxa"/>
          </w:tcPr>
          <w:p w14:paraId="367611AC" w14:textId="77777777" w:rsidR="00794486" w:rsidRDefault="00386DCF">
            <w:pPr>
              <w:rPr>
                <w:rFonts w:ascii="宋体" w:hAnsi="宋体"/>
                <w:i/>
                <w:color w:val="4F81BD"/>
                <w:sz w:val="18"/>
              </w:rPr>
            </w:pPr>
            <w:r>
              <w:rPr>
                <w:rFonts w:ascii="宋体" w:hAnsi="宋体" w:hint="eastAsia"/>
                <w:i/>
                <w:color w:val="4F81BD"/>
                <w:sz w:val="18"/>
              </w:rPr>
              <w:t>性能</w:t>
            </w:r>
          </w:p>
        </w:tc>
      </w:tr>
      <w:tr w:rsidR="00794486" w14:paraId="3BF0DF25" w14:textId="77777777">
        <w:trPr>
          <w:trHeight w:val="105"/>
        </w:trPr>
        <w:tc>
          <w:tcPr>
            <w:tcW w:w="2940" w:type="dxa"/>
            <w:shd w:val="clear" w:color="auto" w:fill="BFBFBF"/>
          </w:tcPr>
          <w:p w14:paraId="50A03522" w14:textId="77777777" w:rsidR="00794486" w:rsidRDefault="00386DCF">
            <w:pPr>
              <w:rPr>
                <w:rFonts w:ascii="宋体" w:hAnsi="宋体"/>
                <w:sz w:val="18"/>
              </w:rPr>
            </w:pPr>
            <w:r>
              <w:rPr>
                <w:rFonts w:ascii="宋体" w:hAnsi="宋体" w:hint="eastAsia"/>
                <w:sz w:val="18"/>
              </w:rPr>
              <w:t>系统注册用户数</w:t>
            </w:r>
          </w:p>
        </w:tc>
        <w:tc>
          <w:tcPr>
            <w:tcW w:w="5990" w:type="dxa"/>
            <w:gridSpan w:val="3"/>
          </w:tcPr>
          <w:p w14:paraId="2D233D3C" w14:textId="77777777" w:rsidR="00794486" w:rsidRDefault="00386DCF">
            <w:pPr>
              <w:rPr>
                <w:rFonts w:ascii="宋体" w:hAnsi="宋体"/>
                <w:i/>
                <w:color w:val="4F81BD"/>
                <w:sz w:val="18"/>
              </w:rPr>
            </w:pPr>
            <w:r>
              <w:rPr>
                <w:rFonts w:ascii="宋体" w:hAnsi="宋体" w:hint="eastAsia"/>
                <w:i/>
                <w:color w:val="4F81BD"/>
                <w:sz w:val="18"/>
              </w:rPr>
              <w:t>上线初期500，三年后达到2000</w:t>
            </w:r>
          </w:p>
        </w:tc>
      </w:tr>
      <w:tr w:rsidR="00794486" w14:paraId="327A8C26" w14:textId="77777777">
        <w:trPr>
          <w:trHeight w:val="105"/>
        </w:trPr>
        <w:tc>
          <w:tcPr>
            <w:tcW w:w="2940" w:type="dxa"/>
            <w:shd w:val="clear" w:color="auto" w:fill="BFBFBF"/>
          </w:tcPr>
          <w:p w14:paraId="22AD58B3" w14:textId="77777777" w:rsidR="00794486" w:rsidRDefault="00386DCF">
            <w:pPr>
              <w:rPr>
                <w:rFonts w:ascii="宋体" w:hAnsi="宋体"/>
                <w:sz w:val="18"/>
              </w:rPr>
            </w:pPr>
            <w:r>
              <w:rPr>
                <w:rFonts w:ascii="宋体" w:hAnsi="宋体" w:hint="eastAsia"/>
                <w:sz w:val="18"/>
              </w:rPr>
              <w:t>系统最大在线用户数</w:t>
            </w:r>
          </w:p>
        </w:tc>
        <w:tc>
          <w:tcPr>
            <w:tcW w:w="5990" w:type="dxa"/>
            <w:gridSpan w:val="3"/>
          </w:tcPr>
          <w:p w14:paraId="6F307EBA" w14:textId="77777777" w:rsidR="00794486" w:rsidRDefault="00386DCF">
            <w:pPr>
              <w:rPr>
                <w:rFonts w:ascii="宋体" w:hAnsi="宋体"/>
                <w:i/>
                <w:color w:val="4F81BD"/>
                <w:sz w:val="18"/>
              </w:rPr>
            </w:pPr>
            <w:r>
              <w:rPr>
                <w:rFonts w:ascii="宋体" w:hAnsi="宋体" w:hint="eastAsia"/>
                <w:i/>
                <w:color w:val="4F81BD"/>
                <w:sz w:val="18"/>
              </w:rPr>
              <w:t>上线初期100，三年后达到400</w:t>
            </w:r>
          </w:p>
        </w:tc>
      </w:tr>
      <w:tr w:rsidR="00794486" w14:paraId="149A6D04" w14:textId="77777777">
        <w:trPr>
          <w:trHeight w:val="105"/>
        </w:trPr>
        <w:tc>
          <w:tcPr>
            <w:tcW w:w="2940" w:type="dxa"/>
            <w:shd w:val="clear" w:color="auto" w:fill="BFBFBF"/>
          </w:tcPr>
          <w:p w14:paraId="225F5AE8" w14:textId="77777777" w:rsidR="00794486" w:rsidRDefault="00386DCF">
            <w:pPr>
              <w:rPr>
                <w:rFonts w:ascii="宋体" w:hAnsi="宋体"/>
                <w:sz w:val="18"/>
              </w:rPr>
            </w:pPr>
            <w:r>
              <w:rPr>
                <w:rFonts w:ascii="宋体" w:hAnsi="宋体" w:hint="eastAsia"/>
                <w:sz w:val="18"/>
              </w:rPr>
              <w:t>系统结构化数据量</w:t>
            </w:r>
          </w:p>
        </w:tc>
        <w:tc>
          <w:tcPr>
            <w:tcW w:w="5990" w:type="dxa"/>
            <w:gridSpan w:val="3"/>
          </w:tcPr>
          <w:p w14:paraId="3F2F4C99" w14:textId="77777777" w:rsidR="00794486" w:rsidRDefault="00386DCF">
            <w:pPr>
              <w:rPr>
                <w:rFonts w:ascii="宋体" w:hAnsi="宋体"/>
                <w:i/>
                <w:color w:val="4F81BD"/>
                <w:sz w:val="18"/>
              </w:rPr>
            </w:pPr>
            <w:r>
              <w:rPr>
                <w:rFonts w:ascii="宋体" w:hAnsi="宋体" w:hint="eastAsia"/>
                <w:i/>
                <w:color w:val="4F81BD"/>
                <w:sz w:val="18"/>
              </w:rPr>
              <w:t>上线初期500GB，三年后达到3TB</w:t>
            </w:r>
          </w:p>
        </w:tc>
      </w:tr>
      <w:tr w:rsidR="00794486" w14:paraId="0309A6AC" w14:textId="77777777">
        <w:trPr>
          <w:trHeight w:val="105"/>
        </w:trPr>
        <w:tc>
          <w:tcPr>
            <w:tcW w:w="2940" w:type="dxa"/>
            <w:shd w:val="clear" w:color="auto" w:fill="BFBFBF"/>
          </w:tcPr>
          <w:p w14:paraId="0354E75B" w14:textId="77777777" w:rsidR="00794486" w:rsidRDefault="00386DCF">
            <w:pPr>
              <w:rPr>
                <w:rFonts w:ascii="宋体" w:hAnsi="宋体"/>
                <w:sz w:val="18"/>
              </w:rPr>
            </w:pPr>
            <w:r>
              <w:rPr>
                <w:rFonts w:ascii="宋体" w:hAnsi="宋体" w:hint="eastAsia"/>
                <w:sz w:val="18"/>
              </w:rPr>
              <w:t>系统非结构化数据量</w:t>
            </w:r>
          </w:p>
        </w:tc>
        <w:tc>
          <w:tcPr>
            <w:tcW w:w="5990" w:type="dxa"/>
            <w:gridSpan w:val="3"/>
          </w:tcPr>
          <w:p w14:paraId="6B3C4AAC" w14:textId="77777777" w:rsidR="00794486" w:rsidRDefault="00386DCF">
            <w:pPr>
              <w:rPr>
                <w:rFonts w:ascii="宋体" w:hAnsi="宋体"/>
                <w:i/>
                <w:color w:val="4F81BD"/>
                <w:sz w:val="18"/>
              </w:rPr>
            </w:pPr>
            <w:r>
              <w:rPr>
                <w:rFonts w:ascii="宋体" w:hAnsi="宋体" w:hint="eastAsia"/>
                <w:i/>
                <w:color w:val="4F81BD"/>
                <w:sz w:val="18"/>
              </w:rPr>
              <w:t>上线初期1TB，三年后达到10TB</w:t>
            </w:r>
          </w:p>
        </w:tc>
      </w:tr>
      <w:tr w:rsidR="00794486" w14:paraId="0DE20EE5" w14:textId="77777777">
        <w:trPr>
          <w:trHeight w:val="105"/>
        </w:trPr>
        <w:tc>
          <w:tcPr>
            <w:tcW w:w="2940" w:type="dxa"/>
            <w:shd w:val="clear" w:color="auto" w:fill="BFBFBF"/>
          </w:tcPr>
          <w:p w14:paraId="244BB42E" w14:textId="77777777" w:rsidR="00794486" w:rsidRDefault="00386DCF">
            <w:pPr>
              <w:rPr>
                <w:rFonts w:ascii="宋体" w:hAnsi="宋体"/>
                <w:sz w:val="18"/>
              </w:rPr>
            </w:pPr>
            <w:r>
              <w:rPr>
                <w:rFonts w:ascii="宋体" w:hAnsi="宋体" w:hint="eastAsia"/>
                <w:sz w:val="18"/>
              </w:rPr>
              <w:t>业务高峰时间段</w:t>
            </w:r>
          </w:p>
        </w:tc>
        <w:tc>
          <w:tcPr>
            <w:tcW w:w="5990" w:type="dxa"/>
            <w:gridSpan w:val="3"/>
          </w:tcPr>
          <w:p w14:paraId="074C1C30" w14:textId="77777777" w:rsidR="00794486" w:rsidRDefault="00386DCF">
            <w:pPr>
              <w:rPr>
                <w:rFonts w:ascii="宋体" w:hAnsi="宋体"/>
                <w:i/>
                <w:color w:val="4F81BD"/>
                <w:sz w:val="18"/>
              </w:rPr>
            </w:pPr>
            <w:r>
              <w:rPr>
                <w:rFonts w:ascii="宋体" w:hAnsi="宋体" w:hint="eastAsia"/>
                <w:i/>
                <w:color w:val="4F81BD"/>
                <w:sz w:val="18"/>
              </w:rPr>
              <w:t>每年1~3月，每月初及月末各一周，每周一及周五，每天10~11点，15~17点</w:t>
            </w:r>
          </w:p>
        </w:tc>
      </w:tr>
      <w:tr w:rsidR="00794486" w14:paraId="39FB8CC6" w14:textId="77777777">
        <w:trPr>
          <w:trHeight w:val="105"/>
        </w:trPr>
        <w:tc>
          <w:tcPr>
            <w:tcW w:w="2940" w:type="dxa"/>
            <w:shd w:val="clear" w:color="auto" w:fill="BFBFBF"/>
          </w:tcPr>
          <w:p w14:paraId="3462162C" w14:textId="77777777" w:rsidR="00794486" w:rsidRDefault="00386DCF">
            <w:pPr>
              <w:rPr>
                <w:rFonts w:ascii="宋体" w:hAnsi="宋体"/>
                <w:sz w:val="18"/>
              </w:rPr>
            </w:pPr>
            <w:r>
              <w:rPr>
                <w:rFonts w:ascii="宋体" w:hAnsi="宋体" w:hint="eastAsia"/>
                <w:sz w:val="18"/>
              </w:rPr>
              <w:t>业务吞吐量</w:t>
            </w:r>
          </w:p>
        </w:tc>
        <w:tc>
          <w:tcPr>
            <w:tcW w:w="5990" w:type="dxa"/>
            <w:gridSpan w:val="3"/>
          </w:tcPr>
          <w:p w14:paraId="31F96B8E" w14:textId="77777777" w:rsidR="00794486" w:rsidRDefault="00386DCF">
            <w:pPr>
              <w:rPr>
                <w:rFonts w:ascii="宋体" w:hAnsi="宋体"/>
                <w:i/>
                <w:color w:val="4F81BD"/>
                <w:sz w:val="18"/>
              </w:rPr>
            </w:pPr>
            <w:r>
              <w:rPr>
                <w:rFonts w:ascii="宋体" w:hAnsi="宋体" w:hint="eastAsia"/>
                <w:i/>
                <w:color w:val="4F81BD"/>
                <w:sz w:val="18"/>
              </w:rPr>
              <w:t>业务正常时约50笔/分钟，业务高峰时最大200笔/分钟</w:t>
            </w:r>
          </w:p>
          <w:p w14:paraId="489FEAB2" w14:textId="77777777" w:rsidR="00794486" w:rsidRDefault="00386DCF">
            <w:pPr>
              <w:rPr>
                <w:rFonts w:ascii="宋体" w:hAnsi="宋体"/>
                <w:i/>
                <w:color w:val="4F81BD"/>
                <w:sz w:val="18"/>
              </w:rPr>
            </w:pPr>
            <w:r>
              <w:rPr>
                <w:rFonts w:ascii="宋体" w:hAnsi="宋体" w:hint="eastAsia"/>
                <w:i/>
                <w:color w:val="4F81BD"/>
                <w:sz w:val="18"/>
              </w:rPr>
              <w:t>（或每小时/每天/每周/每月）</w:t>
            </w:r>
          </w:p>
        </w:tc>
      </w:tr>
      <w:tr w:rsidR="00794486" w14:paraId="0D0AB20E" w14:textId="77777777">
        <w:trPr>
          <w:trHeight w:val="105"/>
        </w:trPr>
        <w:tc>
          <w:tcPr>
            <w:tcW w:w="2940" w:type="dxa"/>
            <w:shd w:val="clear" w:color="auto" w:fill="BFBFBF"/>
          </w:tcPr>
          <w:p w14:paraId="0254672B" w14:textId="77777777" w:rsidR="00794486" w:rsidRDefault="00386DCF">
            <w:pPr>
              <w:rPr>
                <w:rFonts w:ascii="宋体" w:hAnsi="宋体"/>
                <w:sz w:val="18"/>
              </w:rPr>
            </w:pPr>
            <w:r>
              <w:rPr>
                <w:rFonts w:ascii="宋体" w:hAnsi="宋体" w:hint="eastAsia"/>
                <w:sz w:val="18"/>
              </w:rPr>
              <w:t>业务吞吐量增长预测</w:t>
            </w:r>
          </w:p>
        </w:tc>
        <w:tc>
          <w:tcPr>
            <w:tcW w:w="5990" w:type="dxa"/>
            <w:gridSpan w:val="3"/>
          </w:tcPr>
          <w:p w14:paraId="7B068AEC" w14:textId="77777777" w:rsidR="00794486" w:rsidRDefault="00386DCF">
            <w:pPr>
              <w:rPr>
                <w:rFonts w:ascii="宋体" w:hAnsi="宋体"/>
                <w:i/>
                <w:color w:val="4F81BD"/>
                <w:sz w:val="18"/>
              </w:rPr>
            </w:pPr>
            <w:r>
              <w:rPr>
                <w:rFonts w:ascii="宋体" w:hAnsi="宋体" w:hint="eastAsia"/>
                <w:i/>
                <w:color w:val="4F81BD"/>
                <w:sz w:val="18"/>
              </w:rPr>
              <w:t>三年后业务正常时约100笔/分钟，业务高峰时最大500笔/分钟</w:t>
            </w:r>
          </w:p>
          <w:p w14:paraId="450C89AE" w14:textId="77777777" w:rsidR="00794486" w:rsidRDefault="00386DCF">
            <w:pPr>
              <w:rPr>
                <w:rFonts w:ascii="宋体" w:hAnsi="宋体"/>
                <w:i/>
                <w:color w:val="4F81BD"/>
                <w:sz w:val="18"/>
              </w:rPr>
            </w:pPr>
            <w:r>
              <w:rPr>
                <w:rFonts w:ascii="宋体" w:hAnsi="宋体" w:hint="eastAsia"/>
                <w:i/>
                <w:color w:val="4F81BD"/>
                <w:sz w:val="18"/>
              </w:rPr>
              <w:t>（或每小时/每天/每周/每月）</w:t>
            </w:r>
          </w:p>
        </w:tc>
      </w:tr>
      <w:tr w:rsidR="00794486" w14:paraId="4F33DDEE" w14:textId="77777777">
        <w:trPr>
          <w:trHeight w:val="105"/>
        </w:trPr>
        <w:tc>
          <w:tcPr>
            <w:tcW w:w="2940" w:type="dxa"/>
            <w:shd w:val="clear" w:color="auto" w:fill="BFBFBF"/>
          </w:tcPr>
          <w:p w14:paraId="6E5D6E64" w14:textId="77777777" w:rsidR="00794486" w:rsidRDefault="00386DCF">
            <w:pPr>
              <w:rPr>
                <w:rFonts w:ascii="宋体" w:hAnsi="宋体"/>
                <w:sz w:val="18"/>
              </w:rPr>
            </w:pPr>
            <w:r>
              <w:rPr>
                <w:rFonts w:ascii="宋体" w:hAnsi="宋体" w:hint="eastAsia"/>
                <w:sz w:val="18"/>
              </w:rPr>
              <w:t>系统对外网络带宽占用量</w:t>
            </w:r>
          </w:p>
        </w:tc>
        <w:tc>
          <w:tcPr>
            <w:tcW w:w="5990" w:type="dxa"/>
            <w:gridSpan w:val="3"/>
          </w:tcPr>
          <w:p w14:paraId="1160F216" w14:textId="77777777" w:rsidR="00794486" w:rsidRDefault="00386DCF">
            <w:pPr>
              <w:rPr>
                <w:rFonts w:ascii="宋体" w:hAnsi="宋体"/>
                <w:i/>
                <w:color w:val="4F81BD"/>
                <w:sz w:val="18"/>
              </w:rPr>
            </w:pPr>
            <w:r>
              <w:rPr>
                <w:rFonts w:ascii="宋体" w:hAnsi="宋体" w:hint="eastAsia"/>
                <w:i/>
                <w:color w:val="4F81BD"/>
                <w:sz w:val="18"/>
              </w:rPr>
              <w:t>业务正常时最大10Mbps，业务高峰时最大40Mbps</w:t>
            </w:r>
          </w:p>
        </w:tc>
      </w:tr>
    </w:tbl>
    <w:p w14:paraId="13D5C62F" w14:textId="77777777" w:rsidR="00794486" w:rsidRDefault="00386DCF">
      <w:pPr>
        <w:pStyle w:val="3"/>
        <w:numPr>
          <w:ilvl w:val="2"/>
          <w:numId w:val="17"/>
        </w:numPr>
        <w:spacing w:line="415" w:lineRule="auto"/>
        <w:rPr>
          <w:bCs w:val="0"/>
        </w:rPr>
      </w:pPr>
      <w:bookmarkStart w:id="150" w:name="_Toc372714353"/>
      <w:r>
        <w:rPr>
          <w:rFonts w:hint="eastAsia"/>
          <w:bCs w:val="0"/>
        </w:rPr>
        <w:t>系统响应时间</w:t>
      </w:r>
      <w:bookmarkEnd w:id="143"/>
      <w:bookmarkEnd w:id="144"/>
      <w:bookmarkEnd w:id="145"/>
      <w:bookmarkEnd w:id="146"/>
      <w:bookmarkEnd w:id="147"/>
      <w:bookmarkEnd w:id="148"/>
      <w:bookmarkEnd w:id="150"/>
    </w:p>
    <w:p w14:paraId="0B20C0EF" w14:textId="77777777" w:rsidR="00794486" w:rsidRDefault="00386DCF">
      <w:pPr>
        <w:jc w:val="center"/>
      </w:pPr>
      <w:bookmarkStart w:id="151" w:name="_Toc358155102"/>
      <w:bookmarkStart w:id="152" w:name="_Toc372714540"/>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12</w:t>
      </w:r>
      <w:r>
        <w:fldChar w:fldCharType="end"/>
      </w:r>
      <w:r>
        <w:rPr>
          <w:rFonts w:hint="eastAsia"/>
        </w:rPr>
        <w:t xml:space="preserve"> </w:t>
      </w:r>
      <w:r>
        <w:rPr>
          <w:rFonts w:hint="eastAsia"/>
        </w:rPr>
        <w:t>系统响应时间</w:t>
      </w:r>
      <w:bookmarkEnd w:id="151"/>
      <w:bookmarkEnd w:id="152"/>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40"/>
        <w:gridCol w:w="2868"/>
        <w:gridCol w:w="1132"/>
        <w:gridCol w:w="1990"/>
      </w:tblGrid>
      <w:tr w:rsidR="00794486" w14:paraId="2E42CE64" w14:textId="77777777">
        <w:trPr>
          <w:trHeight w:val="242"/>
        </w:trPr>
        <w:tc>
          <w:tcPr>
            <w:tcW w:w="2940" w:type="dxa"/>
            <w:shd w:val="clear" w:color="auto" w:fill="C0C0C0"/>
          </w:tcPr>
          <w:p w14:paraId="02964BB9" w14:textId="77777777" w:rsidR="00794486" w:rsidRDefault="00386DCF">
            <w:pPr>
              <w:rPr>
                <w:rFonts w:ascii="宋体" w:hAnsi="宋体"/>
                <w:sz w:val="18"/>
              </w:rPr>
            </w:pPr>
            <w:r>
              <w:rPr>
                <w:rFonts w:ascii="宋体" w:hAnsi="宋体" w:hint="eastAsia"/>
                <w:sz w:val="18"/>
              </w:rPr>
              <w:t>规格编号</w:t>
            </w:r>
          </w:p>
        </w:tc>
        <w:tc>
          <w:tcPr>
            <w:tcW w:w="2868" w:type="dxa"/>
            <w:shd w:val="clear" w:color="auto" w:fill="auto"/>
          </w:tcPr>
          <w:p w14:paraId="5AE3A2D7" w14:textId="77777777" w:rsidR="00794486" w:rsidRDefault="00386DCF">
            <w:pPr>
              <w:rPr>
                <w:rFonts w:ascii="宋体" w:hAnsi="宋体"/>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2</w:t>
            </w:r>
          </w:p>
        </w:tc>
        <w:tc>
          <w:tcPr>
            <w:tcW w:w="1132" w:type="dxa"/>
            <w:shd w:val="clear" w:color="auto" w:fill="C0C0C0"/>
          </w:tcPr>
          <w:p w14:paraId="69EAF982" w14:textId="77777777" w:rsidR="00794486" w:rsidRDefault="00386DCF">
            <w:pPr>
              <w:rPr>
                <w:rFonts w:ascii="宋体" w:hAnsi="宋体"/>
                <w:i/>
                <w:color w:val="4F81BD"/>
                <w:sz w:val="18"/>
              </w:rPr>
            </w:pPr>
            <w:r>
              <w:rPr>
                <w:rFonts w:ascii="宋体" w:hAnsi="宋体" w:hint="eastAsia"/>
                <w:sz w:val="18"/>
              </w:rPr>
              <w:t>规格类型</w:t>
            </w:r>
          </w:p>
        </w:tc>
        <w:tc>
          <w:tcPr>
            <w:tcW w:w="1990" w:type="dxa"/>
          </w:tcPr>
          <w:p w14:paraId="7672D42E" w14:textId="77777777" w:rsidR="00794486" w:rsidRDefault="00386DCF">
            <w:pPr>
              <w:rPr>
                <w:rFonts w:ascii="宋体" w:hAnsi="宋体"/>
                <w:i/>
                <w:color w:val="4F81BD"/>
                <w:sz w:val="18"/>
              </w:rPr>
            </w:pPr>
            <w:r>
              <w:rPr>
                <w:rFonts w:ascii="宋体" w:hAnsi="宋体" w:hint="eastAsia"/>
                <w:i/>
                <w:color w:val="4F81BD"/>
                <w:sz w:val="18"/>
              </w:rPr>
              <w:t>性能</w:t>
            </w:r>
          </w:p>
        </w:tc>
      </w:tr>
      <w:tr w:rsidR="00794486" w14:paraId="53101A48" w14:textId="77777777">
        <w:trPr>
          <w:trHeight w:val="105"/>
        </w:trPr>
        <w:tc>
          <w:tcPr>
            <w:tcW w:w="2940" w:type="dxa"/>
            <w:shd w:val="clear" w:color="auto" w:fill="BFBFBF"/>
          </w:tcPr>
          <w:p w14:paraId="53F49889" w14:textId="77777777" w:rsidR="00794486" w:rsidRDefault="00386DCF">
            <w:pPr>
              <w:rPr>
                <w:rFonts w:ascii="宋体" w:hAnsi="宋体"/>
                <w:sz w:val="18"/>
              </w:rPr>
            </w:pPr>
            <w:r>
              <w:rPr>
                <w:rFonts w:ascii="宋体" w:hAnsi="宋体" w:hint="eastAsia"/>
                <w:sz w:val="18"/>
              </w:rPr>
              <w:t>首页访问平均响应时间</w:t>
            </w:r>
          </w:p>
        </w:tc>
        <w:tc>
          <w:tcPr>
            <w:tcW w:w="5990" w:type="dxa"/>
            <w:gridSpan w:val="3"/>
          </w:tcPr>
          <w:p w14:paraId="698CA12D" w14:textId="77777777" w:rsidR="00794486" w:rsidRDefault="00386DCF">
            <w:pPr>
              <w:rPr>
                <w:rFonts w:ascii="宋体" w:hAnsi="宋体"/>
                <w:i/>
                <w:color w:val="4F81BD"/>
                <w:sz w:val="18"/>
              </w:rPr>
            </w:pPr>
            <w:r>
              <w:rPr>
                <w:rFonts w:ascii="宋体" w:hAnsi="宋体" w:hint="eastAsia"/>
                <w:i/>
                <w:color w:val="4F81BD"/>
                <w:sz w:val="18"/>
              </w:rPr>
              <w:t>业务正常时&lt;3秒，业务高峰时&lt;5秒</w:t>
            </w:r>
          </w:p>
        </w:tc>
      </w:tr>
      <w:tr w:rsidR="00794486" w14:paraId="1CE07354" w14:textId="77777777">
        <w:trPr>
          <w:trHeight w:val="105"/>
        </w:trPr>
        <w:tc>
          <w:tcPr>
            <w:tcW w:w="2940" w:type="dxa"/>
            <w:shd w:val="clear" w:color="auto" w:fill="BFBFBF"/>
          </w:tcPr>
          <w:p w14:paraId="2BCD1B51" w14:textId="77777777" w:rsidR="00794486" w:rsidRDefault="00386DCF">
            <w:pPr>
              <w:rPr>
                <w:rFonts w:ascii="宋体" w:hAnsi="宋体"/>
                <w:sz w:val="18"/>
              </w:rPr>
            </w:pPr>
            <w:r>
              <w:rPr>
                <w:rFonts w:ascii="宋体" w:hAnsi="宋体" w:hint="eastAsia"/>
                <w:sz w:val="18"/>
              </w:rPr>
              <w:t>用户登录平均响应时间</w:t>
            </w:r>
          </w:p>
        </w:tc>
        <w:tc>
          <w:tcPr>
            <w:tcW w:w="5990" w:type="dxa"/>
            <w:gridSpan w:val="3"/>
          </w:tcPr>
          <w:p w14:paraId="769DC020" w14:textId="77777777" w:rsidR="00794486" w:rsidRDefault="00386DCF">
            <w:pPr>
              <w:rPr>
                <w:rFonts w:ascii="宋体" w:hAnsi="宋体"/>
                <w:i/>
                <w:color w:val="4F81BD"/>
                <w:sz w:val="18"/>
              </w:rPr>
            </w:pPr>
            <w:r>
              <w:rPr>
                <w:rFonts w:ascii="宋体" w:hAnsi="宋体" w:hint="eastAsia"/>
                <w:i/>
                <w:color w:val="4F81BD"/>
                <w:sz w:val="18"/>
              </w:rPr>
              <w:t>业务正常时&lt;3秒，业务高峰时&lt;5秒</w:t>
            </w:r>
          </w:p>
        </w:tc>
      </w:tr>
      <w:tr w:rsidR="00794486" w14:paraId="4D0F2470" w14:textId="77777777">
        <w:trPr>
          <w:trHeight w:val="105"/>
        </w:trPr>
        <w:tc>
          <w:tcPr>
            <w:tcW w:w="2940" w:type="dxa"/>
            <w:shd w:val="clear" w:color="auto" w:fill="BFBFBF"/>
          </w:tcPr>
          <w:p w14:paraId="69B51FFA" w14:textId="77777777" w:rsidR="00794486" w:rsidRDefault="00386DCF">
            <w:pPr>
              <w:rPr>
                <w:rFonts w:ascii="宋体" w:hAnsi="宋体"/>
                <w:sz w:val="18"/>
              </w:rPr>
            </w:pPr>
            <w:r>
              <w:rPr>
                <w:rFonts w:ascii="宋体" w:hAnsi="宋体" w:hint="eastAsia"/>
                <w:sz w:val="18"/>
              </w:rPr>
              <w:t>页面打开及刷新平均响应时间</w:t>
            </w:r>
          </w:p>
        </w:tc>
        <w:tc>
          <w:tcPr>
            <w:tcW w:w="5990" w:type="dxa"/>
            <w:gridSpan w:val="3"/>
          </w:tcPr>
          <w:p w14:paraId="64989814" w14:textId="77777777" w:rsidR="00794486" w:rsidRDefault="00386DCF">
            <w:pPr>
              <w:rPr>
                <w:rFonts w:ascii="宋体" w:hAnsi="宋体"/>
                <w:i/>
                <w:color w:val="4F81BD"/>
                <w:sz w:val="18"/>
              </w:rPr>
            </w:pPr>
            <w:r>
              <w:rPr>
                <w:rFonts w:ascii="宋体" w:hAnsi="宋体" w:hint="eastAsia"/>
                <w:i/>
                <w:color w:val="4F81BD"/>
                <w:sz w:val="18"/>
              </w:rPr>
              <w:t>业务正常时&lt;3秒，业务高峰时&lt;5秒</w:t>
            </w:r>
          </w:p>
        </w:tc>
      </w:tr>
      <w:tr w:rsidR="00794486" w14:paraId="4CFF7D71" w14:textId="77777777">
        <w:trPr>
          <w:trHeight w:val="105"/>
        </w:trPr>
        <w:tc>
          <w:tcPr>
            <w:tcW w:w="2940" w:type="dxa"/>
            <w:shd w:val="clear" w:color="auto" w:fill="BFBFBF"/>
          </w:tcPr>
          <w:p w14:paraId="58F5A91D" w14:textId="77777777" w:rsidR="00794486" w:rsidRDefault="00386DCF">
            <w:pPr>
              <w:rPr>
                <w:rFonts w:ascii="宋体" w:hAnsi="宋体"/>
                <w:sz w:val="18"/>
              </w:rPr>
            </w:pPr>
            <w:r>
              <w:rPr>
                <w:rFonts w:ascii="宋体" w:hAnsi="宋体" w:hint="eastAsia"/>
                <w:sz w:val="18"/>
              </w:rPr>
              <w:t>基本提交操作响应时间</w:t>
            </w:r>
          </w:p>
        </w:tc>
        <w:tc>
          <w:tcPr>
            <w:tcW w:w="5990" w:type="dxa"/>
            <w:gridSpan w:val="3"/>
          </w:tcPr>
          <w:p w14:paraId="6365A1DD" w14:textId="77777777" w:rsidR="00794486" w:rsidRDefault="00386DCF">
            <w:pPr>
              <w:rPr>
                <w:rFonts w:ascii="宋体" w:hAnsi="宋体"/>
                <w:i/>
                <w:color w:val="4F81BD"/>
                <w:sz w:val="18"/>
              </w:rPr>
            </w:pPr>
            <w:r>
              <w:rPr>
                <w:rFonts w:ascii="宋体" w:hAnsi="宋体" w:hint="eastAsia"/>
                <w:i/>
                <w:color w:val="4F81BD"/>
                <w:sz w:val="18"/>
              </w:rPr>
              <w:t>业务正常时&lt;2秒，业务高峰时&lt;3秒</w:t>
            </w:r>
          </w:p>
        </w:tc>
      </w:tr>
      <w:tr w:rsidR="00794486" w14:paraId="61ADB275" w14:textId="77777777">
        <w:trPr>
          <w:trHeight w:val="105"/>
        </w:trPr>
        <w:tc>
          <w:tcPr>
            <w:tcW w:w="2940" w:type="dxa"/>
            <w:shd w:val="clear" w:color="auto" w:fill="BFBFBF"/>
          </w:tcPr>
          <w:p w14:paraId="007C2FF2" w14:textId="77777777" w:rsidR="00794486" w:rsidRDefault="00386DCF">
            <w:pPr>
              <w:rPr>
                <w:rFonts w:ascii="宋体" w:hAnsi="宋体"/>
                <w:sz w:val="18"/>
              </w:rPr>
            </w:pPr>
            <w:r>
              <w:rPr>
                <w:rFonts w:ascii="宋体" w:hAnsi="宋体" w:hint="eastAsia"/>
                <w:sz w:val="18"/>
              </w:rPr>
              <w:t>特殊提交操作响应时间</w:t>
            </w:r>
          </w:p>
        </w:tc>
        <w:tc>
          <w:tcPr>
            <w:tcW w:w="5990" w:type="dxa"/>
            <w:gridSpan w:val="3"/>
          </w:tcPr>
          <w:p w14:paraId="37480CDD" w14:textId="77777777" w:rsidR="00794486" w:rsidRDefault="00386DCF">
            <w:pPr>
              <w:numPr>
                <w:ilvl w:val="0"/>
                <w:numId w:val="25"/>
              </w:numPr>
              <w:rPr>
                <w:rFonts w:ascii="宋体" w:hAnsi="宋体"/>
                <w:i/>
                <w:color w:val="4F81BD"/>
                <w:sz w:val="18"/>
              </w:rPr>
            </w:pPr>
            <w:r>
              <w:rPr>
                <w:rFonts w:ascii="宋体" w:hAnsi="宋体" w:hint="eastAsia"/>
                <w:i/>
                <w:color w:val="4F81BD"/>
                <w:sz w:val="18"/>
              </w:rPr>
              <w:t>XXX界面XX操作，&lt;10秒</w:t>
            </w:r>
          </w:p>
          <w:p w14:paraId="62224BBB" w14:textId="77777777" w:rsidR="00794486" w:rsidRDefault="00386DCF">
            <w:pPr>
              <w:numPr>
                <w:ilvl w:val="0"/>
                <w:numId w:val="25"/>
              </w:numPr>
              <w:rPr>
                <w:rFonts w:ascii="宋体" w:hAnsi="宋体"/>
                <w:i/>
                <w:color w:val="4F81BD"/>
                <w:sz w:val="18"/>
              </w:rPr>
            </w:pPr>
            <w:r>
              <w:rPr>
                <w:rFonts w:ascii="宋体" w:hAnsi="宋体" w:hint="eastAsia"/>
                <w:i/>
                <w:color w:val="4F81BD"/>
                <w:sz w:val="18"/>
              </w:rPr>
              <w:t>XXX界面XX操作，&lt;8秒</w:t>
            </w:r>
          </w:p>
          <w:p w14:paraId="58C03B3F" w14:textId="77777777" w:rsidR="00794486" w:rsidRDefault="00386DCF">
            <w:pPr>
              <w:numPr>
                <w:ilvl w:val="0"/>
                <w:numId w:val="25"/>
              </w:numPr>
              <w:rPr>
                <w:rFonts w:ascii="宋体" w:hAnsi="宋体"/>
                <w:i/>
                <w:color w:val="4F81BD"/>
                <w:sz w:val="18"/>
              </w:rPr>
            </w:pPr>
            <w:r>
              <w:rPr>
                <w:rFonts w:ascii="宋体" w:hAnsi="宋体"/>
                <w:i/>
                <w:color w:val="4F81BD"/>
                <w:sz w:val="18"/>
              </w:rPr>
              <w:t>……</w:t>
            </w:r>
          </w:p>
        </w:tc>
      </w:tr>
      <w:tr w:rsidR="00794486" w14:paraId="040EC892" w14:textId="77777777">
        <w:trPr>
          <w:trHeight w:val="105"/>
        </w:trPr>
        <w:tc>
          <w:tcPr>
            <w:tcW w:w="2940" w:type="dxa"/>
            <w:shd w:val="clear" w:color="auto" w:fill="BFBFBF"/>
          </w:tcPr>
          <w:p w14:paraId="5FA412C9" w14:textId="77777777" w:rsidR="00794486" w:rsidRDefault="00386DCF">
            <w:pPr>
              <w:rPr>
                <w:rFonts w:ascii="宋体" w:hAnsi="宋体"/>
                <w:sz w:val="18"/>
              </w:rPr>
            </w:pPr>
            <w:r>
              <w:rPr>
                <w:rFonts w:ascii="宋体" w:hAnsi="宋体" w:hint="eastAsia"/>
                <w:sz w:val="18"/>
              </w:rPr>
              <w:t>基本查询操作响应时间</w:t>
            </w:r>
          </w:p>
        </w:tc>
        <w:tc>
          <w:tcPr>
            <w:tcW w:w="5990" w:type="dxa"/>
            <w:gridSpan w:val="3"/>
          </w:tcPr>
          <w:p w14:paraId="34719285" w14:textId="77777777" w:rsidR="00794486" w:rsidRDefault="00386DCF">
            <w:pPr>
              <w:rPr>
                <w:rFonts w:ascii="宋体" w:hAnsi="宋体"/>
                <w:i/>
                <w:color w:val="4F81BD"/>
                <w:sz w:val="18"/>
              </w:rPr>
            </w:pPr>
            <w:r>
              <w:rPr>
                <w:rFonts w:ascii="宋体" w:hAnsi="宋体" w:hint="eastAsia"/>
                <w:i/>
                <w:color w:val="4F81BD"/>
                <w:sz w:val="18"/>
              </w:rPr>
              <w:t>&lt;5秒</w:t>
            </w:r>
          </w:p>
        </w:tc>
      </w:tr>
      <w:tr w:rsidR="00794486" w14:paraId="4D787016" w14:textId="77777777">
        <w:trPr>
          <w:trHeight w:val="105"/>
        </w:trPr>
        <w:tc>
          <w:tcPr>
            <w:tcW w:w="2940" w:type="dxa"/>
            <w:shd w:val="clear" w:color="auto" w:fill="BFBFBF"/>
          </w:tcPr>
          <w:p w14:paraId="46312AC2" w14:textId="77777777" w:rsidR="00794486" w:rsidRDefault="00386DCF">
            <w:pPr>
              <w:rPr>
                <w:rFonts w:ascii="宋体" w:hAnsi="宋体"/>
                <w:sz w:val="18"/>
              </w:rPr>
            </w:pPr>
            <w:r>
              <w:rPr>
                <w:rFonts w:ascii="宋体" w:hAnsi="宋体" w:hint="eastAsia"/>
                <w:sz w:val="18"/>
              </w:rPr>
              <w:t>复杂查询操作响应时间</w:t>
            </w:r>
          </w:p>
        </w:tc>
        <w:tc>
          <w:tcPr>
            <w:tcW w:w="5990" w:type="dxa"/>
            <w:gridSpan w:val="3"/>
          </w:tcPr>
          <w:p w14:paraId="67422446" w14:textId="77777777" w:rsidR="00794486" w:rsidRDefault="00386DCF">
            <w:pPr>
              <w:numPr>
                <w:ilvl w:val="0"/>
                <w:numId w:val="26"/>
              </w:numPr>
              <w:rPr>
                <w:rFonts w:ascii="宋体" w:hAnsi="宋体"/>
                <w:i/>
                <w:color w:val="4F81BD"/>
                <w:sz w:val="18"/>
              </w:rPr>
            </w:pPr>
            <w:r>
              <w:rPr>
                <w:rFonts w:ascii="宋体" w:hAnsi="宋体" w:hint="eastAsia"/>
                <w:i/>
                <w:color w:val="4F81BD"/>
                <w:sz w:val="18"/>
              </w:rPr>
              <w:t>XXX界面XX操作，&lt;10秒</w:t>
            </w:r>
          </w:p>
          <w:p w14:paraId="6F767C6D" w14:textId="77777777" w:rsidR="00794486" w:rsidRDefault="00386DCF">
            <w:pPr>
              <w:numPr>
                <w:ilvl w:val="0"/>
                <w:numId w:val="26"/>
              </w:numPr>
              <w:rPr>
                <w:rFonts w:ascii="宋体" w:hAnsi="宋体"/>
                <w:i/>
                <w:color w:val="4F81BD"/>
                <w:sz w:val="18"/>
              </w:rPr>
            </w:pPr>
            <w:r>
              <w:rPr>
                <w:rFonts w:ascii="宋体" w:hAnsi="宋体" w:hint="eastAsia"/>
                <w:i/>
                <w:color w:val="4F81BD"/>
                <w:sz w:val="18"/>
              </w:rPr>
              <w:t>XXX界面XX操作，&lt;8秒</w:t>
            </w:r>
          </w:p>
          <w:p w14:paraId="2F904A20" w14:textId="77777777" w:rsidR="00794486" w:rsidRDefault="00386DCF">
            <w:pPr>
              <w:numPr>
                <w:ilvl w:val="0"/>
                <w:numId w:val="26"/>
              </w:numPr>
              <w:rPr>
                <w:rFonts w:ascii="宋体" w:hAnsi="宋体"/>
                <w:i/>
                <w:color w:val="4F81BD"/>
                <w:sz w:val="18"/>
              </w:rPr>
            </w:pPr>
            <w:r>
              <w:rPr>
                <w:rFonts w:ascii="宋体" w:hAnsi="宋体"/>
                <w:i/>
                <w:color w:val="4F81BD"/>
                <w:sz w:val="18"/>
              </w:rPr>
              <w:t>……</w:t>
            </w:r>
          </w:p>
        </w:tc>
      </w:tr>
      <w:tr w:rsidR="00794486" w14:paraId="397019A9" w14:textId="77777777">
        <w:trPr>
          <w:trHeight w:val="105"/>
        </w:trPr>
        <w:tc>
          <w:tcPr>
            <w:tcW w:w="2940" w:type="dxa"/>
            <w:shd w:val="clear" w:color="auto" w:fill="BFBFBF"/>
          </w:tcPr>
          <w:p w14:paraId="2070DA41" w14:textId="77777777" w:rsidR="00794486" w:rsidRDefault="00386DCF">
            <w:pPr>
              <w:rPr>
                <w:rFonts w:ascii="宋体" w:hAnsi="宋体"/>
                <w:sz w:val="18"/>
              </w:rPr>
            </w:pPr>
            <w:r>
              <w:rPr>
                <w:rFonts w:ascii="宋体" w:hAnsi="宋体" w:hint="eastAsia"/>
                <w:sz w:val="18"/>
              </w:rPr>
              <w:t>基本统计报表响应时间</w:t>
            </w:r>
          </w:p>
        </w:tc>
        <w:tc>
          <w:tcPr>
            <w:tcW w:w="5990" w:type="dxa"/>
            <w:gridSpan w:val="3"/>
          </w:tcPr>
          <w:p w14:paraId="2471B66C" w14:textId="77777777" w:rsidR="00794486" w:rsidRDefault="00386DCF">
            <w:pPr>
              <w:rPr>
                <w:rFonts w:ascii="宋体" w:hAnsi="宋体"/>
                <w:i/>
                <w:color w:val="4F81BD"/>
                <w:sz w:val="18"/>
              </w:rPr>
            </w:pPr>
            <w:r>
              <w:rPr>
                <w:rFonts w:ascii="宋体" w:hAnsi="宋体" w:hint="eastAsia"/>
                <w:i/>
                <w:color w:val="4F81BD"/>
                <w:sz w:val="18"/>
              </w:rPr>
              <w:t>&lt;5秒</w:t>
            </w:r>
          </w:p>
        </w:tc>
      </w:tr>
      <w:tr w:rsidR="00794486" w14:paraId="294B4D58" w14:textId="77777777">
        <w:trPr>
          <w:trHeight w:val="105"/>
        </w:trPr>
        <w:tc>
          <w:tcPr>
            <w:tcW w:w="2940" w:type="dxa"/>
            <w:shd w:val="clear" w:color="auto" w:fill="BFBFBF"/>
          </w:tcPr>
          <w:p w14:paraId="1C954CBA" w14:textId="77777777" w:rsidR="00794486" w:rsidRDefault="00386DCF">
            <w:pPr>
              <w:rPr>
                <w:rFonts w:ascii="宋体" w:hAnsi="宋体"/>
                <w:sz w:val="18"/>
              </w:rPr>
            </w:pPr>
            <w:r>
              <w:rPr>
                <w:rFonts w:ascii="宋体" w:hAnsi="宋体" w:hint="eastAsia"/>
                <w:sz w:val="18"/>
              </w:rPr>
              <w:t>月度统计报表响应时间</w:t>
            </w:r>
          </w:p>
        </w:tc>
        <w:tc>
          <w:tcPr>
            <w:tcW w:w="5990" w:type="dxa"/>
            <w:gridSpan w:val="3"/>
          </w:tcPr>
          <w:p w14:paraId="26AD375D" w14:textId="77777777" w:rsidR="00794486" w:rsidRDefault="00386DCF">
            <w:pPr>
              <w:numPr>
                <w:ilvl w:val="0"/>
                <w:numId w:val="27"/>
              </w:numPr>
              <w:rPr>
                <w:rFonts w:ascii="宋体" w:hAnsi="宋体"/>
                <w:i/>
                <w:color w:val="4F81BD"/>
                <w:sz w:val="18"/>
              </w:rPr>
            </w:pPr>
            <w:r>
              <w:rPr>
                <w:rFonts w:ascii="宋体" w:hAnsi="宋体" w:hint="eastAsia"/>
                <w:i/>
                <w:color w:val="4F81BD"/>
                <w:sz w:val="18"/>
              </w:rPr>
              <w:t>XXX报表，&lt;20秒</w:t>
            </w:r>
          </w:p>
          <w:p w14:paraId="5E31C2AD" w14:textId="77777777" w:rsidR="00794486" w:rsidRDefault="00386DCF">
            <w:pPr>
              <w:numPr>
                <w:ilvl w:val="0"/>
                <w:numId w:val="27"/>
              </w:numPr>
              <w:rPr>
                <w:rFonts w:ascii="宋体" w:hAnsi="宋体"/>
                <w:i/>
                <w:color w:val="4F81BD"/>
                <w:sz w:val="18"/>
              </w:rPr>
            </w:pPr>
            <w:r>
              <w:rPr>
                <w:rFonts w:ascii="宋体" w:hAnsi="宋体" w:hint="eastAsia"/>
                <w:i/>
                <w:color w:val="4F81BD"/>
                <w:sz w:val="18"/>
              </w:rPr>
              <w:t>XXX报表，&lt;10秒</w:t>
            </w:r>
          </w:p>
          <w:p w14:paraId="36064329" w14:textId="77777777" w:rsidR="00794486" w:rsidRDefault="00386DCF">
            <w:pPr>
              <w:numPr>
                <w:ilvl w:val="0"/>
                <w:numId w:val="27"/>
              </w:numPr>
              <w:rPr>
                <w:rFonts w:ascii="宋体" w:hAnsi="宋体"/>
                <w:i/>
                <w:color w:val="4F81BD"/>
                <w:sz w:val="18"/>
              </w:rPr>
            </w:pPr>
            <w:r>
              <w:rPr>
                <w:rFonts w:ascii="宋体" w:hAnsi="宋体"/>
                <w:i/>
                <w:color w:val="4F81BD"/>
                <w:sz w:val="18"/>
              </w:rPr>
              <w:t>……</w:t>
            </w:r>
          </w:p>
        </w:tc>
      </w:tr>
      <w:tr w:rsidR="00794486" w14:paraId="401B1E88" w14:textId="77777777">
        <w:trPr>
          <w:trHeight w:val="105"/>
        </w:trPr>
        <w:tc>
          <w:tcPr>
            <w:tcW w:w="2940" w:type="dxa"/>
            <w:shd w:val="clear" w:color="auto" w:fill="BFBFBF"/>
          </w:tcPr>
          <w:p w14:paraId="48E2ED74" w14:textId="77777777" w:rsidR="00794486" w:rsidRDefault="00386DCF">
            <w:pPr>
              <w:rPr>
                <w:rFonts w:ascii="宋体" w:hAnsi="宋体"/>
                <w:sz w:val="18"/>
              </w:rPr>
            </w:pPr>
            <w:r>
              <w:rPr>
                <w:rFonts w:ascii="宋体" w:hAnsi="宋体" w:hint="eastAsia"/>
                <w:sz w:val="18"/>
              </w:rPr>
              <w:t>年度统计报表响应时间</w:t>
            </w:r>
          </w:p>
        </w:tc>
        <w:tc>
          <w:tcPr>
            <w:tcW w:w="5990" w:type="dxa"/>
            <w:gridSpan w:val="3"/>
          </w:tcPr>
          <w:p w14:paraId="44BC55BB" w14:textId="77777777" w:rsidR="00794486" w:rsidRDefault="00386DCF">
            <w:pPr>
              <w:numPr>
                <w:ilvl w:val="0"/>
                <w:numId w:val="28"/>
              </w:numPr>
              <w:rPr>
                <w:rFonts w:ascii="宋体" w:hAnsi="宋体"/>
                <w:i/>
                <w:color w:val="4F81BD"/>
                <w:sz w:val="18"/>
              </w:rPr>
            </w:pPr>
            <w:r>
              <w:rPr>
                <w:rFonts w:ascii="宋体" w:hAnsi="宋体" w:hint="eastAsia"/>
                <w:i/>
                <w:color w:val="4F81BD"/>
                <w:sz w:val="18"/>
              </w:rPr>
              <w:t>XXX报表，&lt;30秒</w:t>
            </w:r>
          </w:p>
          <w:p w14:paraId="0831B191" w14:textId="77777777" w:rsidR="00794486" w:rsidRDefault="00386DCF">
            <w:pPr>
              <w:numPr>
                <w:ilvl w:val="0"/>
                <w:numId w:val="28"/>
              </w:numPr>
              <w:rPr>
                <w:rFonts w:ascii="宋体" w:hAnsi="宋体"/>
                <w:i/>
                <w:color w:val="4F81BD"/>
                <w:sz w:val="18"/>
              </w:rPr>
            </w:pPr>
            <w:r>
              <w:rPr>
                <w:rFonts w:ascii="宋体" w:hAnsi="宋体" w:hint="eastAsia"/>
                <w:i/>
                <w:color w:val="4F81BD"/>
                <w:sz w:val="18"/>
              </w:rPr>
              <w:t>XXX报表，&lt;60秒</w:t>
            </w:r>
          </w:p>
          <w:p w14:paraId="7575B7DA" w14:textId="77777777" w:rsidR="00794486" w:rsidRDefault="00386DCF">
            <w:pPr>
              <w:numPr>
                <w:ilvl w:val="0"/>
                <w:numId w:val="28"/>
              </w:numPr>
              <w:rPr>
                <w:rFonts w:ascii="宋体" w:hAnsi="宋体"/>
                <w:i/>
                <w:color w:val="4F81BD"/>
                <w:sz w:val="18"/>
              </w:rPr>
            </w:pPr>
            <w:r>
              <w:rPr>
                <w:rFonts w:ascii="宋体" w:hAnsi="宋体"/>
                <w:i/>
                <w:color w:val="4F81BD"/>
                <w:sz w:val="18"/>
              </w:rPr>
              <w:t>……</w:t>
            </w:r>
          </w:p>
        </w:tc>
      </w:tr>
    </w:tbl>
    <w:p w14:paraId="6B6F1674" w14:textId="77777777" w:rsidR="00794486" w:rsidRDefault="00386DCF">
      <w:pPr>
        <w:pStyle w:val="3"/>
        <w:numPr>
          <w:ilvl w:val="2"/>
          <w:numId w:val="17"/>
        </w:numPr>
        <w:spacing w:line="415" w:lineRule="auto"/>
        <w:rPr>
          <w:bCs w:val="0"/>
        </w:rPr>
      </w:pPr>
      <w:bookmarkStart w:id="153" w:name="_Toc372714354"/>
      <w:bookmarkStart w:id="154" w:name="_Toc357762121"/>
      <w:bookmarkStart w:id="155" w:name="_Toc299637947"/>
      <w:bookmarkStart w:id="156" w:name="_Toc310597597"/>
      <w:bookmarkStart w:id="157" w:name="_Toc308026672"/>
      <w:bookmarkStart w:id="158" w:name="_Toc358152144"/>
      <w:bookmarkStart w:id="159" w:name="_Toc358121968"/>
      <w:r>
        <w:rPr>
          <w:rFonts w:hint="eastAsia"/>
          <w:bCs w:val="0"/>
        </w:rPr>
        <w:t>事务失败率</w:t>
      </w:r>
      <w:bookmarkEnd w:id="153"/>
    </w:p>
    <w:p w14:paraId="1FBD522F" w14:textId="77777777" w:rsidR="00794486" w:rsidRDefault="00386DCF">
      <w:pPr>
        <w:jc w:val="center"/>
      </w:pPr>
      <w:bookmarkStart w:id="160" w:name="_Toc372714541"/>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13</w:t>
      </w:r>
      <w:r>
        <w:fldChar w:fldCharType="end"/>
      </w:r>
      <w:r>
        <w:rPr>
          <w:rFonts w:hint="eastAsia"/>
        </w:rPr>
        <w:t xml:space="preserve"> </w:t>
      </w:r>
      <w:r>
        <w:rPr>
          <w:rFonts w:hint="eastAsia"/>
        </w:rPr>
        <w:t>事务失败率</w:t>
      </w:r>
      <w:bookmarkEnd w:id="160"/>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40"/>
        <w:gridCol w:w="2868"/>
        <w:gridCol w:w="1132"/>
        <w:gridCol w:w="1990"/>
      </w:tblGrid>
      <w:tr w:rsidR="00794486" w14:paraId="40010FE5" w14:textId="77777777">
        <w:trPr>
          <w:trHeight w:val="242"/>
        </w:trPr>
        <w:tc>
          <w:tcPr>
            <w:tcW w:w="2940" w:type="dxa"/>
            <w:shd w:val="clear" w:color="auto" w:fill="C0C0C0"/>
          </w:tcPr>
          <w:p w14:paraId="3D069A3C" w14:textId="77777777" w:rsidR="00794486" w:rsidRDefault="00386DCF">
            <w:pPr>
              <w:rPr>
                <w:rFonts w:ascii="宋体" w:hAnsi="宋体"/>
                <w:sz w:val="18"/>
              </w:rPr>
            </w:pPr>
            <w:r>
              <w:rPr>
                <w:rFonts w:ascii="宋体" w:hAnsi="宋体" w:hint="eastAsia"/>
                <w:sz w:val="18"/>
              </w:rPr>
              <w:t>规格编号</w:t>
            </w:r>
          </w:p>
        </w:tc>
        <w:tc>
          <w:tcPr>
            <w:tcW w:w="2868" w:type="dxa"/>
            <w:shd w:val="clear" w:color="auto" w:fill="auto"/>
          </w:tcPr>
          <w:p w14:paraId="4157BC60" w14:textId="77777777" w:rsidR="00794486" w:rsidRDefault="00386DCF">
            <w:pPr>
              <w:rPr>
                <w:rFonts w:ascii="宋体" w:hAnsi="宋体"/>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3</w:t>
            </w:r>
          </w:p>
        </w:tc>
        <w:tc>
          <w:tcPr>
            <w:tcW w:w="1132" w:type="dxa"/>
            <w:shd w:val="clear" w:color="auto" w:fill="C0C0C0"/>
          </w:tcPr>
          <w:p w14:paraId="5DE27AC7" w14:textId="77777777" w:rsidR="00794486" w:rsidRDefault="00386DCF">
            <w:pPr>
              <w:rPr>
                <w:rFonts w:ascii="宋体" w:hAnsi="宋体"/>
                <w:i/>
                <w:color w:val="4F81BD"/>
                <w:sz w:val="18"/>
              </w:rPr>
            </w:pPr>
            <w:r>
              <w:rPr>
                <w:rFonts w:ascii="宋体" w:hAnsi="宋体" w:hint="eastAsia"/>
                <w:sz w:val="18"/>
              </w:rPr>
              <w:t>规格类型</w:t>
            </w:r>
          </w:p>
        </w:tc>
        <w:tc>
          <w:tcPr>
            <w:tcW w:w="1990" w:type="dxa"/>
          </w:tcPr>
          <w:p w14:paraId="548CFE35" w14:textId="77777777" w:rsidR="00794486" w:rsidRDefault="00386DCF">
            <w:pPr>
              <w:rPr>
                <w:rFonts w:ascii="宋体" w:hAnsi="宋体"/>
                <w:i/>
                <w:color w:val="4F81BD"/>
                <w:sz w:val="18"/>
              </w:rPr>
            </w:pPr>
            <w:r>
              <w:rPr>
                <w:rFonts w:ascii="宋体" w:hAnsi="宋体" w:hint="eastAsia"/>
                <w:i/>
                <w:color w:val="4F81BD"/>
                <w:sz w:val="18"/>
              </w:rPr>
              <w:t>性能</w:t>
            </w:r>
          </w:p>
        </w:tc>
      </w:tr>
      <w:tr w:rsidR="00794486" w14:paraId="6D904DD2" w14:textId="77777777">
        <w:trPr>
          <w:trHeight w:val="105"/>
        </w:trPr>
        <w:tc>
          <w:tcPr>
            <w:tcW w:w="2940" w:type="dxa"/>
            <w:shd w:val="clear" w:color="auto" w:fill="BFBFBF"/>
          </w:tcPr>
          <w:p w14:paraId="03CB9977" w14:textId="77777777" w:rsidR="00794486" w:rsidRDefault="00386DCF">
            <w:pPr>
              <w:rPr>
                <w:rFonts w:ascii="宋体" w:hAnsi="宋体"/>
                <w:sz w:val="18"/>
              </w:rPr>
            </w:pPr>
            <w:r>
              <w:rPr>
                <w:rFonts w:ascii="宋体" w:hAnsi="宋体" w:hint="eastAsia"/>
                <w:sz w:val="18"/>
              </w:rPr>
              <w:t>事务失败率</w:t>
            </w:r>
          </w:p>
        </w:tc>
        <w:tc>
          <w:tcPr>
            <w:tcW w:w="5990" w:type="dxa"/>
            <w:gridSpan w:val="3"/>
          </w:tcPr>
          <w:p w14:paraId="34CB1278" w14:textId="77777777" w:rsidR="00794486" w:rsidRDefault="00386DCF">
            <w:pPr>
              <w:rPr>
                <w:rFonts w:ascii="宋体" w:hAnsi="宋体"/>
                <w:i/>
                <w:color w:val="4F81BD"/>
                <w:sz w:val="18"/>
              </w:rPr>
            </w:pPr>
            <w:r>
              <w:rPr>
                <w:rFonts w:ascii="宋体" w:hAnsi="宋体" w:hint="eastAsia"/>
                <w:i/>
                <w:color w:val="4F81BD"/>
                <w:sz w:val="18"/>
              </w:rPr>
              <w:t>业务正常时&lt;0.1%，业务高峰时&lt;0.3%</w:t>
            </w:r>
          </w:p>
        </w:tc>
      </w:tr>
    </w:tbl>
    <w:p w14:paraId="54067563" w14:textId="77777777" w:rsidR="00794486" w:rsidRDefault="00386DCF">
      <w:pPr>
        <w:pStyle w:val="3"/>
        <w:numPr>
          <w:ilvl w:val="2"/>
          <w:numId w:val="17"/>
        </w:numPr>
        <w:tabs>
          <w:tab w:val="clear" w:pos="720"/>
        </w:tabs>
        <w:spacing w:line="415" w:lineRule="auto"/>
        <w:ind w:left="720" w:hanging="720"/>
        <w:rPr>
          <w:bCs w:val="0"/>
        </w:rPr>
      </w:pPr>
      <w:bookmarkStart w:id="161" w:name="_Toc372714355"/>
      <w:bookmarkStart w:id="162" w:name="_Toc357762122"/>
      <w:bookmarkStart w:id="163" w:name="_Toc358131227"/>
      <w:bookmarkStart w:id="164" w:name="_Toc299637949"/>
      <w:bookmarkStart w:id="165" w:name="_Toc358152145"/>
      <w:bookmarkStart w:id="166" w:name="_Toc358153833"/>
      <w:bookmarkStart w:id="167" w:name="_Toc358121969"/>
      <w:bookmarkEnd w:id="154"/>
      <w:bookmarkEnd w:id="155"/>
      <w:bookmarkEnd w:id="156"/>
      <w:bookmarkEnd w:id="157"/>
      <w:bookmarkEnd w:id="158"/>
      <w:bookmarkEnd w:id="159"/>
      <w:r>
        <w:rPr>
          <w:rFonts w:hint="eastAsia"/>
          <w:bCs w:val="0"/>
        </w:rPr>
        <w:t>数据库性能</w:t>
      </w:r>
      <w:bookmarkEnd w:id="161"/>
    </w:p>
    <w:p w14:paraId="16D239CC" w14:textId="77777777" w:rsidR="00794486" w:rsidRDefault="00386DCF">
      <w:pPr>
        <w:jc w:val="center"/>
      </w:pPr>
      <w:bookmarkStart w:id="168" w:name="_Toc372714542"/>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14</w:t>
      </w:r>
      <w:r>
        <w:fldChar w:fldCharType="end"/>
      </w:r>
      <w:r>
        <w:rPr>
          <w:rFonts w:hint="eastAsia"/>
        </w:rPr>
        <w:t xml:space="preserve"> </w:t>
      </w:r>
      <w:r>
        <w:rPr>
          <w:rFonts w:hint="eastAsia"/>
        </w:rPr>
        <w:t>数据库性能</w:t>
      </w:r>
      <w:bookmarkEnd w:id="168"/>
    </w:p>
    <w:tbl>
      <w:tblPr>
        <w:tblW w:w="8935" w:type="dxa"/>
        <w:tblInd w:w="-132" w:type="dxa"/>
        <w:tblLayout w:type="fixed"/>
        <w:tblCellMar>
          <w:left w:w="0" w:type="dxa"/>
          <w:right w:w="0" w:type="dxa"/>
        </w:tblCellMar>
        <w:tblLook w:val="04A0" w:firstRow="1" w:lastRow="0" w:firstColumn="1" w:lastColumn="0" w:noHBand="0" w:noVBand="1"/>
      </w:tblPr>
      <w:tblGrid>
        <w:gridCol w:w="2940"/>
        <w:gridCol w:w="2873"/>
        <w:gridCol w:w="1135"/>
        <w:gridCol w:w="1987"/>
      </w:tblGrid>
      <w:tr w:rsidR="00794486" w14:paraId="43BDC890" w14:textId="77777777">
        <w:trPr>
          <w:trHeight w:val="242"/>
        </w:trPr>
        <w:tc>
          <w:tcPr>
            <w:tcW w:w="2940" w:type="dxa"/>
            <w:tcBorders>
              <w:top w:val="single" w:sz="8" w:space="0" w:color="auto"/>
              <w:left w:val="single" w:sz="8" w:space="0" w:color="auto"/>
              <w:bottom w:val="single" w:sz="4" w:space="0" w:color="auto"/>
              <w:right w:val="single" w:sz="4" w:space="0" w:color="auto"/>
            </w:tcBorders>
            <w:shd w:val="clear" w:color="auto" w:fill="C0C0C0"/>
          </w:tcPr>
          <w:p w14:paraId="1A0010FE" w14:textId="77777777" w:rsidR="00794486" w:rsidRDefault="00386DCF">
            <w:pPr>
              <w:rPr>
                <w:rFonts w:ascii="宋体" w:hAnsi="宋体"/>
                <w:sz w:val="18"/>
              </w:rPr>
            </w:pPr>
            <w:r>
              <w:rPr>
                <w:rFonts w:ascii="宋体" w:hAnsi="宋体" w:hint="eastAsia"/>
                <w:sz w:val="18"/>
              </w:rPr>
              <w:t>规格编号</w:t>
            </w:r>
          </w:p>
        </w:tc>
        <w:tc>
          <w:tcPr>
            <w:tcW w:w="2873" w:type="dxa"/>
            <w:tcBorders>
              <w:top w:val="single" w:sz="4" w:space="0" w:color="auto"/>
              <w:left w:val="nil"/>
              <w:bottom w:val="single" w:sz="4" w:space="0" w:color="auto"/>
              <w:right w:val="single" w:sz="4" w:space="0" w:color="auto"/>
            </w:tcBorders>
            <w:shd w:val="clear" w:color="auto" w:fill="auto"/>
          </w:tcPr>
          <w:p w14:paraId="0F989780" w14:textId="77777777" w:rsidR="00794486" w:rsidRDefault="00386DCF">
            <w:pPr>
              <w:rPr>
                <w:rFonts w:ascii="宋体" w:hAnsi="宋体"/>
                <w:i/>
                <w:color w:val="4F81BD"/>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4</w:t>
            </w:r>
          </w:p>
        </w:tc>
        <w:tc>
          <w:tcPr>
            <w:tcW w:w="1135" w:type="dxa"/>
            <w:tcBorders>
              <w:top w:val="single" w:sz="4" w:space="0" w:color="auto"/>
              <w:left w:val="nil"/>
              <w:bottom w:val="single" w:sz="4" w:space="0" w:color="auto"/>
              <w:right w:val="single" w:sz="4" w:space="0" w:color="auto"/>
            </w:tcBorders>
            <w:shd w:val="clear" w:color="auto" w:fill="C0C0C0"/>
          </w:tcPr>
          <w:p w14:paraId="6BF8B7F4" w14:textId="77777777" w:rsidR="00794486" w:rsidRDefault="00386DCF">
            <w:pPr>
              <w:rPr>
                <w:rFonts w:ascii="宋体" w:hAnsi="宋体"/>
                <w:sz w:val="18"/>
              </w:rPr>
            </w:pPr>
            <w:r>
              <w:rPr>
                <w:rFonts w:ascii="宋体" w:hAnsi="宋体" w:hint="eastAsia"/>
                <w:sz w:val="18"/>
              </w:rPr>
              <w:t>规格类型</w:t>
            </w:r>
          </w:p>
        </w:tc>
        <w:tc>
          <w:tcPr>
            <w:tcW w:w="1987" w:type="dxa"/>
            <w:tcBorders>
              <w:top w:val="single" w:sz="8" w:space="0" w:color="auto"/>
              <w:left w:val="nil"/>
              <w:bottom w:val="single" w:sz="4" w:space="0" w:color="auto"/>
              <w:right w:val="single" w:sz="4" w:space="0" w:color="auto"/>
            </w:tcBorders>
          </w:tcPr>
          <w:p w14:paraId="3FB5FD28" w14:textId="77777777" w:rsidR="00794486" w:rsidRDefault="00386DCF">
            <w:pPr>
              <w:rPr>
                <w:rFonts w:ascii="宋体" w:hAnsi="宋体"/>
                <w:i/>
                <w:color w:val="4F81BD"/>
                <w:sz w:val="18"/>
              </w:rPr>
            </w:pPr>
            <w:r>
              <w:rPr>
                <w:rFonts w:ascii="宋体" w:hAnsi="宋体" w:hint="eastAsia"/>
                <w:i/>
                <w:color w:val="4F81BD"/>
                <w:sz w:val="18"/>
              </w:rPr>
              <w:t>性能</w:t>
            </w:r>
          </w:p>
        </w:tc>
      </w:tr>
      <w:tr w:rsidR="00794486" w14:paraId="79DF4DE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62C41EC4" w14:textId="77777777" w:rsidR="00794486" w:rsidRDefault="00386DCF">
            <w:pPr>
              <w:rPr>
                <w:rFonts w:ascii="宋体" w:hAnsi="宋体"/>
                <w:sz w:val="18"/>
              </w:rPr>
            </w:pPr>
            <w:r>
              <w:rPr>
                <w:rFonts w:ascii="宋体" w:hAnsi="宋体" w:hint="eastAsia"/>
                <w:sz w:val="18"/>
              </w:rPr>
              <w:t>基本SQL平均响应时间</w:t>
            </w:r>
          </w:p>
        </w:tc>
        <w:tc>
          <w:tcPr>
            <w:tcW w:w="5995" w:type="dxa"/>
            <w:gridSpan w:val="3"/>
          </w:tcPr>
          <w:p w14:paraId="18DD38F8" w14:textId="77777777" w:rsidR="00794486" w:rsidRDefault="00386DCF">
            <w:pPr>
              <w:rPr>
                <w:rFonts w:ascii="宋体" w:hAnsi="宋体"/>
                <w:i/>
                <w:color w:val="4F81BD"/>
                <w:sz w:val="18"/>
              </w:rPr>
            </w:pPr>
            <w:r>
              <w:rPr>
                <w:rFonts w:ascii="宋体" w:hAnsi="宋体" w:hint="eastAsia"/>
                <w:i/>
                <w:color w:val="4F81BD"/>
                <w:sz w:val="18"/>
              </w:rPr>
              <w:t>业务正常时&lt;3秒，业务高峰时&lt;5秒</w:t>
            </w:r>
          </w:p>
        </w:tc>
      </w:tr>
      <w:tr w:rsidR="00794486" w14:paraId="04B305F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06BD29AF" w14:textId="77777777" w:rsidR="00794486" w:rsidRDefault="00386DCF">
            <w:pPr>
              <w:rPr>
                <w:rFonts w:ascii="宋体" w:hAnsi="宋体"/>
                <w:sz w:val="18"/>
              </w:rPr>
            </w:pPr>
            <w:r>
              <w:rPr>
                <w:rFonts w:ascii="宋体" w:hAnsi="宋体" w:hint="eastAsia"/>
                <w:sz w:val="18"/>
              </w:rPr>
              <w:t>复杂SQL响应时间</w:t>
            </w:r>
          </w:p>
        </w:tc>
        <w:tc>
          <w:tcPr>
            <w:tcW w:w="5995" w:type="dxa"/>
            <w:gridSpan w:val="3"/>
          </w:tcPr>
          <w:p w14:paraId="21F4D50D" w14:textId="77777777" w:rsidR="00794486" w:rsidRDefault="00386DCF">
            <w:pPr>
              <w:numPr>
                <w:ilvl w:val="0"/>
                <w:numId w:val="29"/>
              </w:numPr>
              <w:rPr>
                <w:rFonts w:ascii="宋体" w:hAnsi="宋体"/>
                <w:i/>
                <w:color w:val="4F81BD"/>
                <w:sz w:val="18"/>
              </w:rPr>
            </w:pPr>
            <w:r>
              <w:rPr>
                <w:rFonts w:ascii="宋体" w:hAnsi="宋体" w:hint="eastAsia"/>
                <w:i/>
                <w:color w:val="4F81BD"/>
                <w:sz w:val="18"/>
              </w:rPr>
              <w:t>XXX SQL语句，&lt;30秒</w:t>
            </w:r>
          </w:p>
          <w:p w14:paraId="489E0939" w14:textId="77777777" w:rsidR="00794486" w:rsidRDefault="00386DCF">
            <w:pPr>
              <w:numPr>
                <w:ilvl w:val="0"/>
                <w:numId w:val="29"/>
              </w:numPr>
              <w:rPr>
                <w:rFonts w:ascii="宋体" w:hAnsi="宋体"/>
                <w:i/>
                <w:color w:val="4F81BD"/>
                <w:sz w:val="18"/>
              </w:rPr>
            </w:pPr>
            <w:r>
              <w:rPr>
                <w:rFonts w:ascii="宋体" w:hAnsi="宋体" w:hint="eastAsia"/>
                <w:i/>
                <w:color w:val="4F81BD"/>
                <w:sz w:val="18"/>
              </w:rPr>
              <w:t>XXX SQL语句，&lt;10秒</w:t>
            </w:r>
          </w:p>
          <w:p w14:paraId="71D49DB4" w14:textId="77777777" w:rsidR="00794486" w:rsidRDefault="00386DCF">
            <w:pPr>
              <w:rPr>
                <w:rFonts w:ascii="宋体" w:hAnsi="宋体"/>
                <w:i/>
                <w:color w:val="4F81BD"/>
                <w:sz w:val="18"/>
              </w:rPr>
            </w:pPr>
            <w:r>
              <w:rPr>
                <w:rFonts w:ascii="宋体" w:hAnsi="宋体"/>
                <w:i/>
                <w:color w:val="4F81BD"/>
                <w:sz w:val="18"/>
              </w:rPr>
              <w:t>……</w:t>
            </w:r>
          </w:p>
        </w:tc>
      </w:tr>
      <w:tr w:rsidR="00794486" w14:paraId="1F6521B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62F8AD12" w14:textId="77777777" w:rsidR="00794486" w:rsidRDefault="00386DCF">
            <w:pPr>
              <w:rPr>
                <w:rFonts w:ascii="宋体" w:hAnsi="宋体"/>
                <w:sz w:val="18"/>
              </w:rPr>
            </w:pPr>
            <w:r>
              <w:rPr>
                <w:rFonts w:ascii="宋体" w:hAnsi="宋体" w:hint="eastAsia"/>
                <w:sz w:val="18"/>
              </w:rPr>
              <w:t>CPU平均占用率</w:t>
            </w:r>
          </w:p>
        </w:tc>
        <w:tc>
          <w:tcPr>
            <w:tcW w:w="5995" w:type="dxa"/>
            <w:gridSpan w:val="3"/>
          </w:tcPr>
          <w:p w14:paraId="79146B4B" w14:textId="77777777" w:rsidR="00794486" w:rsidRDefault="00386DCF">
            <w:pPr>
              <w:rPr>
                <w:rFonts w:ascii="宋体" w:hAnsi="宋体"/>
                <w:i/>
                <w:color w:val="4F81BD"/>
                <w:sz w:val="18"/>
              </w:rPr>
            </w:pPr>
            <w:r>
              <w:rPr>
                <w:rFonts w:ascii="宋体" w:hAnsi="宋体" w:hint="eastAsia"/>
                <w:i/>
                <w:color w:val="4F81BD"/>
                <w:sz w:val="18"/>
              </w:rPr>
              <w:t>业务正常时&lt;40%，业务高峰时&lt;80%</w:t>
            </w:r>
          </w:p>
        </w:tc>
      </w:tr>
      <w:tr w:rsidR="00794486" w14:paraId="1D4DF9E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05CA707A" w14:textId="77777777" w:rsidR="00794486" w:rsidRDefault="00386DCF">
            <w:pPr>
              <w:rPr>
                <w:rFonts w:ascii="宋体" w:hAnsi="宋体"/>
                <w:sz w:val="18"/>
              </w:rPr>
            </w:pPr>
            <w:r>
              <w:rPr>
                <w:rFonts w:ascii="宋体" w:hAnsi="宋体" w:hint="eastAsia"/>
                <w:sz w:val="18"/>
              </w:rPr>
              <w:t>存储或内置磁盘组IOPS</w:t>
            </w:r>
          </w:p>
        </w:tc>
        <w:tc>
          <w:tcPr>
            <w:tcW w:w="5995" w:type="dxa"/>
            <w:gridSpan w:val="3"/>
          </w:tcPr>
          <w:p w14:paraId="42499E62" w14:textId="77777777" w:rsidR="00794486" w:rsidRDefault="00386DCF">
            <w:pPr>
              <w:rPr>
                <w:rFonts w:ascii="宋体" w:hAnsi="宋体"/>
                <w:i/>
                <w:color w:val="4F81BD"/>
                <w:sz w:val="18"/>
              </w:rPr>
            </w:pPr>
            <w:r>
              <w:rPr>
                <w:rFonts w:ascii="宋体" w:hAnsi="宋体" w:hint="eastAsia"/>
                <w:i/>
                <w:color w:val="4F81BD"/>
                <w:sz w:val="18"/>
              </w:rPr>
              <w:t>业务正常时1000,业务高峰时3000</w:t>
            </w:r>
          </w:p>
        </w:tc>
      </w:tr>
      <w:tr w:rsidR="00794486" w14:paraId="3FA20D3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537A019E" w14:textId="77777777" w:rsidR="00794486" w:rsidRDefault="00386DCF">
            <w:pPr>
              <w:rPr>
                <w:rFonts w:ascii="宋体" w:hAnsi="宋体"/>
                <w:sz w:val="18"/>
              </w:rPr>
            </w:pPr>
            <w:r>
              <w:rPr>
                <w:rFonts w:ascii="宋体" w:hAnsi="宋体" w:hint="eastAsia"/>
                <w:sz w:val="18"/>
              </w:rPr>
              <w:t>单台数据库主机网络吞吐量</w:t>
            </w:r>
          </w:p>
        </w:tc>
        <w:tc>
          <w:tcPr>
            <w:tcW w:w="5995" w:type="dxa"/>
            <w:gridSpan w:val="3"/>
          </w:tcPr>
          <w:p w14:paraId="0A9CE24B" w14:textId="77777777" w:rsidR="00794486" w:rsidRDefault="00386DCF">
            <w:pPr>
              <w:rPr>
                <w:rFonts w:ascii="宋体" w:hAnsi="宋体"/>
                <w:i/>
                <w:color w:val="4F81BD"/>
                <w:sz w:val="18"/>
              </w:rPr>
            </w:pPr>
            <w:r>
              <w:rPr>
                <w:rFonts w:ascii="宋体" w:hAnsi="宋体" w:hint="eastAsia"/>
                <w:i/>
                <w:color w:val="4F81BD"/>
                <w:sz w:val="18"/>
              </w:rPr>
              <w:t>业务正常时5Mbps,业务高峰时20Mbps</w:t>
            </w:r>
          </w:p>
        </w:tc>
      </w:tr>
    </w:tbl>
    <w:p w14:paraId="46E1089C" w14:textId="77777777" w:rsidR="00794486" w:rsidRDefault="00386DCF">
      <w:pPr>
        <w:pStyle w:val="3"/>
        <w:numPr>
          <w:ilvl w:val="2"/>
          <w:numId w:val="17"/>
        </w:numPr>
        <w:tabs>
          <w:tab w:val="clear" w:pos="720"/>
        </w:tabs>
        <w:spacing w:line="415" w:lineRule="auto"/>
        <w:ind w:left="720" w:hanging="720"/>
        <w:rPr>
          <w:bCs w:val="0"/>
        </w:rPr>
      </w:pPr>
      <w:bookmarkStart w:id="169" w:name="_Toc372714356"/>
      <w:r>
        <w:rPr>
          <w:rFonts w:hint="eastAsia"/>
          <w:bCs w:val="0"/>
        </w:rPr>
        <w:t>应用服务器性能</w:t>
      </w:r>
      <w:bookmarkEnd w:id="169"/>
    </w:p>
    <w:p w14:paraId="42143385" w14:textId="77777777" w:rsidR="00794486" w:rsidRDefault="00386DCF">
      <w:pPr>
        <w:jc w:val="center"/>
      </w:pPr>
      <w:bookmarkStart w:id="170" w:name="_Toc372714543"/>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15</w:t>
      </w:r>
      <w:r>
        <w:fldChar w:fldCharType="end"/>
      </w:r>
      <w:r>
        <w:rPr>
          <w:rFonts w:hint="eastAsia"/>
        </w:rPr>
        <w:t xml:space="preserve"> </w:t>
      </w:r>
      <w:r>
        <w:rPr>
          <w:rFonts w:hint="eastAsia"/>
        </w:rPr>
        <w:t>应用服务器性能</w:t>
      </w:r>
      <w:bookmarkEnd w:id="170"/>
    </w:p>
    <w:tbl>
      <w:tblPr>
        <w:tblW w:w="8935" w:type="dxa"/>
        <w:tblInd w:w="-132" w:type="dxa"/>
        <w:tblLayout w:type="fixed"/>
        <w:tblCellMar>
          <w:left w:w="0" w:type="dxa"/>
          <w:right w:w="0" w:type="dxa"/>
        </w:tblCellMar>
        <w:tblLook w:val="04A0" w:firstRow="1" w:lastRow="0" w:firstColumn="1" w:lastColumn="0" w:noHBand="0" w:noVBand="1"/>
      </w:tblPr>
      <w:tblGrid>
        <w:gridCol w:w="2940"/>
        <w:gridCol w:w="2873"/>
        <w:gridCol w:w="1135"/>
        <w:gridCol w:w="1987"/>
      </w:tblGrid>
      <w:tr w:rsidR="00794486" w14:paraId="3E0F700B" w14:textId="77777777">
        <w:trPr>
          <w:trHeight w:val="242"/>
        </w:trPr>
        <w:tc>
          <w:tcPr>
            <w:tcW w:w="2940" w:type="dxa"/>
            <w:tcBorders>
              <w:top w:val="single" w:sz="8" w:space="0" w:color="auto"/>
              <w:left w:val="single" w:sz="8" w:space="0" w:color="auto"/>
              <w:bottom w:val="single" w:sz="4" w:space="0" w:color="auto"/>
              <w:right w:val="single" w:sz="4" w:space="0" w:color="auto"/>
            </w:tcBorders>
            <w:shd w:val="clear" w:color="auto" w:fill="C0C0C0"/>
          </w:tcPr>
          <w:p w14:paraId="1C094FE8" w14:textId="77777777" w:rsidR="00794486" w:rsidRDefault="00386DCF">
            <w:pPr>
              <w:rPr>
                <w:rFonts w:ascii="宋体" w:hAnsi="宋体"/>
                <w:sz w:val="18"/>
              </w:rPr>
            </w:pPr>
            <w:r>
              <w:rPr>
                <w:rFonts w:ascii="宋体" w:hAnsi="宋体" w:hint="eastAsia"/>
                <w:sz w:val="18"/>
              </w:rPr>
              <w:t>规格编号</w:t>
            </w:r>
          </w:p>
        </w:tc>
        <w:tc>
          <w:tcPr>
            <w:tcW w:w="2873" w:type="dxa"/>
            <w:tcBorders>
              <w:top w:val="single" w:sz="4" w:space="0" w:color="auto"/>
              <w:left w:val="nil"/>
              <w:bottom w:val="single" w:sz="4" w:space="0" w:color="auto"/>
              <w:right w:val="single" w:sz="4" w:space="0" w:color="auto"/>
            </w:tcBorders>
            <w:shd w:val="clear" w:color="auto" w:fill="auto"/>
          </w:tcPr>
          <w:p w14:paraId="2C4B41E9" w14:textId="77777777" w:rsidR="00794486" w:rsidRDefault="00386DCF">
            <w:pPr>
              <w:rPr>
                <w:rFonts w:ascii="宋体" w:hAnsi="宋体"/>
                <w:i/>
                <w:color w:val="4F81BD"/>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5</w:t>
            </w:r>
          </w:p>
        </w:tc>
        <w:tc>
          <w:tcPr>
            <w:tcW w:w="1135" w:type="dxa"/>
            <w:tcBorders>
              <w:top w:val="single" w:sz="4" w:space="0" w:color="auto"/>
              <w:left w:val="nil"/>
              <w:bottom w:val="single" w:sz="4" w:space="0" w:color="auto"/>
              <w:right w:val="single" w:sz="4" w:space="0" w:color="auto"/>
            </w:tcBorders>
            <w:shd w:val="clear" w:color="auto" w:fill="C0C0C0"/>
          </w:tcPr>
          <w:p w14:paraId="5E2C5E2F" w14:textId="77777777" w:rsidR="00794486" w:rsidRDefault="00386DCF">
            <w:pPr>
              <w:rPr>
                <w:rFonts w:ascii="宋体" w:hAnsi="宋体"/>
                <w:sz w:val="18"/>
              </w:rPr>
            </w:pPr>
            <w:r>
              <w:rPr>
                <w:rFonts w:ascii="宋体" w:hAnsi="宋体" w:hint="eastAsia"/>
                <w:sz w:val="18"/>
              </w:rPr>
              <w:t>规格类型</w:t>
            </w:r>
          </w:p>
        </w:tc>
        <w:tc>
          <w:tcPr>
            <w:tcW w:w="1987" w:type="dxa"/>
            <w:tcBorders>
              <w:top w:val="single" w:sz="8" w:space="0" w:color="auto"/>
              <w:left w:val="nil"/>
              <w:bottom w:val="single" w:sz="4" w:space="0" w:color="auto"/>
              <w:right w:val="single" w:sz="4" w:space="0" w:color="auto"/>
            </w:tcBorders>
          </w:tcPr>
          <w:p w14:paraId="67262968" w14:textId="77777777" w:rsidR="00794486" w:rsidRDefault="00386DCF">
            <w:pPr>
              <w:rPr>
                <w:rFonts w:ascii="宋体" w:hAnsi="宋体"/>
                <w:i/>
                <w:color w:val="4F81BD"/>
                <w:sz w:val="18"/>
              </w:rPr>
            </w:pPr>
            <w:r>
              <w:rPr>
                <w:rFonts w:ascii="宋体" w:hAnsi="宋体" w:hint="eastAsia"/>
                <w:i/>
                <w:color w:val="4F81BD"/>
                <w:sz w:val="18"/>
              </w:rPr>
              <w:t>性能</w:t>
            </w:r>
          </w:p>
        </w:tc>
      </w:tr>
      <w:tr w:rsidR="00794486" w14:paraId="70BDC4F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714A3A19" w14:textId="77777777" w:rsidR="00794486" w:rsidRDefault="00386DCF">
            <w:pPr>
              <w:rPr>
                <w:rFonts w:ascii="宋体" w:hAnsi="宋体"/>
                <w:sz w:val="18"/>
              </w:rPr>
            </w:pPr>
            <w:r>
              <w:rPr>
                <w:rFonts w:ascii="宋体" w:hAnsi="宋体" w:hint="eastAsia"/>
                <w:sz w:val="18"/>
              </w:rPr>
              <w:t>CPU平均占用率</w:t>
            </w:r>
          </w:p>
        </w:tc>
        <w:tc>
          <w:tcPr>
            <w:tcW w:w="5995" w:type="dxa"/>
            <w:gridSpan w:val="3"/>
          </w:tcPr>
          <w:p w14:paraId="47A3C4B2" w14:textId="77777777" w:rsidR="00794486" w:rsidRDefault="00386DCF">
            <w:pPr>
              <w:rPr>
                <w:rFonts w:ascii="宋体" w:hAnsi="宋体"/>
                <w:i/>
                <w:color w:val="4F81BD"/>
                <w:sz w:val="18"/>
              </w:rPr>
            </w:pPr>
            <w:r>
              <w:rPr>
                <w:rFonts w:ascii="宋体" w:hAnsi="宋体" w:hint="eastAsia"/>
                <w:i/>
                <w:color w:val="4F81BD"/>
                <w:sz w:val="18"/>
              </w:rPr>
              <w:t>业务正常时&lt;30%，业务高峰时&lt;60%</w:t>
            </w:r>
          </w:p>
        </w:tc>
      </w:tr>
      <w:tr w:rsidR="00794486" w14:paraId="55AB443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3B3B266E" w14:textId="77777777" w:rsidR="00794486" w:rsidRDefault="00386DCF">
            <w:pPr>
              <w:rPr>
                <w:rFonts w:ascii="宋体" w:hAnsi="宋体"/>
                <w:sz w:val="18"/>
              </w:rPr>
            </w:pPr>
            <w:r>
              <w:rPr>
                <w:rFonts w:ascii="宋体" w:hAnsi="宋体" w:hint="eastAsia"/>
                <w:sz w:val="18"/>
              </w:rPr>
              <w:t>内存平均占用率</w:t>
            </w:r>
          </w:p>
        </w:tc>
        <w:tc>
          <w:tcPr>
            <w:tcW w:w="5995" w:type="dxa"/>
            <w:gridSpan w:val="3"/>
          </w:tcPr>
          <w:p w14:paraId="673E2200" w14:textId="77777777" w:rsidR="00794486" w:rsidRDefault="00386DCF">
            <w:pPr>
              <w:rPr>
                <w:rFonts w:ascii="宋体" w:hAnsi="宋体"/>
                <w:i/>
                <w:color w:val="4F81BD"/>
                <w:sz w:val="18"/>
              </w:rPr>
            </w:pPr>
            <w:r>
              <w:rPr>
                <w:rFonts w:ascii="宋体" w:hAnsi="宋体" w:hint="eastAsia"/>
                <w:i/>
                <w:color w:val="4F81BD"/>
                <w:sz w:val="18"/>
              </w:rPr>
              <w:t>业务正常时&lt;40%，业务高峰时&lt;80%</w:t>
            </w:r>
          </w:p>
        </w:tc>
      </w:tr>
      <w:tr w:rsidR="00794486" w14:paraId="6382D33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26661475" w14:textId="77777777" w:rsidR="00794486" w:rsidRDefault="00386DCF">
            <w:pPr>
              <w:rPr>
                <w:rFonts w:ascii="宋体" w:hAnsi="宋体"/>
                <w:sz w:val="18"/>
              </w:rPr>
            </w:pPr>
            <w:r>
              <w:rPr>
                <w:rFonts w:ascii="宋体" w:hAnsi="宋体" w:hint="eastAsia"/>
                <w:sz w:val="18"/>
              </w:rPr>
              <w:t>单台服务器网络吞吐量</w:t>
            </w:r>
          </w:p>
        </w:tc>
        <w:tc>
          <w:tcPr>
            <w:tcW w:w="5995" w:type="dxa"/>
            <w:gridSpan w:val="3"/>
          </w:tcPr>
          <w:p w14:paraId="352B91BD" w14:textId="77777777" w:rsidR="00794486" w:rsidRDefault="00386DCF">
            <w:pPr>
              <w:rPr>
                <w:rFonts w:ascii="宋体" w:hAnsi="宋体"/>
                <w:i/>
                <w:color w:val="4F81BD"/>
                <w:sz w:val="18"/>
              </w:rPr>
            </w:pPr>
            <w:r>
              <w:rPr>
                <w:rFonts w:ascii="宋体" w:hAnsi="宋体" w:hint="eastAsia"/>
                <w:i/>
                <w:color w:val="4F81BD"/>
                <w:sz w:val="18"/>
              </w:rPr>
              <w:t>业务正常时5Mbps,业务高峰时20Mbps</w:t>
            </w:r>
          </w:p>
        </w:tc>
      </w:tr>
    </w:tbl>
    <w:p w14:paraId="2CED6009" w14:textId="77777777" w:rsidR="00794486" w:rsidRDefault="00386DCF">
      <w:pPr>
        <w:pStyle w:val="2"/>
        <w:numPr>
          <w:ilvl w:val="1"/>
          <w:numId w:val="17"/>
        </w:numPr>
        <w:spacing w:line="415" w:lineRule="auto"/>
        <w:rPr>
          <w:bCs w:val="0"/>
          <w:sz w:val="24"/>
          <w:szCs w:val="24"/>
        </w:rPr>
      </w:pPr>
      <w:bookmarkStart w:id="171" w:name="_Toc372714357"/>
      <w:r>
        <w:rPr>
          <w:rFonts w:hint="eastAsia"/>
          <w:bCs w:val="0"/>
          <w:sz w:val="24"/>
          <w:szCs w:val="24"/>
        </w:rPr>
        <w:t>可靠性</w:t>
      </w:r>
      <w:bookmarkEnd w:id="162"/>
      <w:bookmarkEnd w:id="163"/>
      <w:bookmarkEnd w:id="164"/>
      <w:bookmarkEnd w:id="165"/>
      <w:bookmarkEnd w:id="166"/>
      <w:bookmarkEnd w:id="167"/>
      <w:bookmarkEnd w:id="171"/>
    </w:p>
    <w:p w14:paraId="298A138F" w14:textId="77777777" w:rsidR="00794486" w:rsidRDefault="00386DCF">
      <w:pPr>
        <w:jc w:val="center"/>
      </w:pPr>
      <w:bookmarkStart w:id="172" w:name="_Toc358155104"/>
      <w:bookmarkStart w:id="173" w:name="_Toc372714544"/>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16</w:t>
      </w:r>
      <w:r>
        <w:fldChar w:fldCharType="end"/>
      </w:r>
      <w:r>
        <w:rPr>
          <w:rFonts w:hint="eastAsia"/>
        </w:rPr>
        <w:t xml:space="preserve"> </w:t>
      </w:r>
      <w:r>
        <w:rPr>
          <w:rFonts w:hint="eastAsia"/>
        </w:rPr>
        <w:t>可靠性</w:t>
      </w:r>
      <w:bookmarkEnd w:id="172"/>
      <w:bookmarkEnd w:id="173"/>
    </w:p>
    <w:tbl>
      <w:tblPr>
        <w:tblW w:w="8935" w:type="dxa"/>
        <w:tblInd w:w="-132" w:type="dxa"/>
        <w:tblLayout w:type="fixed"/>
        <w:tblCellMar>
          <w:left w:w="0" w:type="dxa"/>
          <w:right w:w="0" w:type="dxa"/>
        </w:tblCellMar>
        <w:tblLook w:val="04A0" w:firstRow="1" w:lastRow="0" w:firstColumn="1" w:lastColumn="0" w:noHBand="0" w:noVBand="1"/>
      </w:tblPr>
      <w:tblGrid>
        <w:gridCol w:w="1419"/>
        <w:gridCol w:w="2938"/>
        <w:gridCol w:w="1608"/>
        <w:gridCol w:w="2970"/>
      </w:tblGrid>
      <w:tr w:rsidR="00794486" w14:paraId="03A5C75F" w14:textId="77777777">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311D2A12" w14:textId="77777777" w:rsidR="00794486" w:rsidRDefault="00386DCF">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46E3B534"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6</w:t>
            </w:r>
          </w:p>
        </w:tc>
        <w:tc>
          <w:tcPr>
            <w:tcW w:w="1608" w:type="dxa"/>
            <w:tcBorders>
              <w:top w:val="single" w:sz="4" w:space="0" w:color="auto"/>
              <w:left w:val="nil"/>
              <w:bottom w:val="single" w:sz="4" w:space="0" w:color="auto"/>
              <w:right w:val="single" w:sz="4" w:space="0" w:color="auto"/>
            </w:tcBorders>
            <w:shd w:val="clear" w:color="auto" w:fill="C0C0C0"/>
          </w:tcPr>
          <w:p w14:paraId="28AB5C5E" w14:textId="77777777" w:rsidR="00794486" w:rsidRDefault="00386DCF">
            <w:pPr>
              <w:rPr>
                <w:rFonts w:ascii="宋体" w:hAnsi="宋体"/>
                <w:i/>
                <w:color w:val="4F81BD"/>
                <w:sz w:val="18"/>
              </w:rPr>
            </w:pPr>
            <w:r>
              <w:rPr>
                <w:rFonts w:ascii="宋体" w:hAnsi="宋体" w:hint="eastAsia"/>
                <w:sz w:val="18"/>
              </w:rPr>
              <w:t>规格类型</w:t>
            </w:r>
          </w:p>
        </w:tc>
        <w:tc>
          <w:tcPr>
            <w:tcW w:w="2970" w:type="dxa"/>
            <w:tcBorders>
              <w:top w:val="single" w:sz="8" w:space="0" w:color="auto"/>
              <w:left w:val="nil"/>
              <w:bottom w:val="single" w:sz="4" w:space="0" w:color="auto"/>
              <w:right w:val="single" w:sz="4" w:space="0" w:color="auto"/>
            </w:tcBorders>
          </w:tcPr>
          <w:p w14:paraId="510338C5" w14:textId="77777777" w:rsidR="00794486" w:rsidRDefault="00386DCF">
            <w:pPr>
              <w:rPr>
                <w:rFonts w:ascii="宋体" w:hAnsi="宋体"/>
                <w:i/>
                <w:color w:val="4F81BD"/>
                <w:sz w:val="18"/>
              </w:rPr>
            </w:pPr>
            <w:r>
              <w:rPr>
                <w:rFonts w:ascii="宋体" w:hAnsi="宋体" w:hint="eastAsia"/>
                <w:i/>
                <w:color w:val="4F81BD"/>
                <w:sz w:val="18"/>
              </w:rPr>
              <w:t>可靠性</w:t>
            </w:r>
          </w:p>
        </w:tc>
      </w:tr>
      <w:tr w:rsidR="00794486" w14:paraId="1A2C3190" w14:textId="77777777">
        <w:trPr>
          <w:trHeight w:val="255"/>
        </w:trPr>
        <w:tc>
          <w:tcPr>
            <w:tcW w:w="1419" w:type="dxa"/>
            <w:tcBorders>
              <w:top w:val="nil"/>
              <w:left w:val="single" w:sz="8" w:space="0" w:color="auto"/>
              <w:bottom w:val="single" w:sz="4" w:space="0" w:color="auto"/>
              <w:right w:val="single" w:sz="4" w:space="0" w:color="auto"/>
            </w:tcBorders>
            <w:shd w:val="clear" w:color="auto" w:fill="C0C0C0"/>
          </w:tcPr>
          <w:p w14:paraId="09DE26E9" w14:textId="77777777" w:rsidR="00794486" w:rsidRDefault="00386DCF">
            <w:pPr>
              <w:rPr>
                <w:rFonts w:ascii="宋体" w:hAnsi="宋体"/>
                <w:sz w:val="18"/>
              </w:rPr>
            </w:pPr>
            <w:r>
              <w:rPr>
                <w:rFonts w:ascii="宋体" w:hAnsi="宋体" w:hint="eastAsia"/>
                <w:sz w:val="18"/>
              </w:rPr>
              <w:t>规格描述</w:t>
            </w:r>
          </w:p>
        </w:tc>
        <w:tc>
          <w:tcPr>
            <w:tcW w:w="7516" w:type="dxa"/>
            <w:gridSpan w:val="3"/>
            <w:tcBorders>
              <w:top w:val="single" w:sz="4" w:space="0" w:color="auto"/>
              <w:left w:val="nil"/>
              <w:bottom w:val="single" w:sz="4" w:space="0" w:color="auto"/>
              <w:right w:val="single" w:sz="8" w:space="0" w:color="000000"/>
            </w:tcBorders>
          </w:tcPr>
          <w:p w14:paraId="2A87703E" w14:textId="77777777" w:rsidR="00794486" w:rsidRDefault="00386DCF">
            <w:pPr>
              <w:numPr>
                <w:ilvl w:val="0"/>
                <w:numId w:val="30"/>
              </w:numPr>
              <w:rPr>
                <w:rFonts w:ascii="宋体" w:hAnsi="宋体"/>
                <w:i/>
                <w:color w:val="4F81BD"/>
                <w:sz w:val="18"/>
              </w:rPr>
            </w:pPr>
            <w:r>
              <w:rPr>
                <w:rFonts w:ascii="宋体" w:hAnsi="宋体" w:hint="eastAsia"/>
                <w:i/>
                <w:color w:val="4F81BD"/>
                <w:sz w:val="18"/>
              </w:rPr>
              <w:t>负载均衡能力：</w:t>
            </w:r>
          </w:p>
          <w:p w14:paraId="28E9CBD3" w14:textId="77777777" w:rsidR="00794486" w:rsidRDefault="00386DCF">
            <w:pPr>
              <w:numPr>
                <w:ilvl w:val="0"/>
                <w:numId w:val="30"/>
              </w:numPr>
              <w:rPr>
                <w:rFonts w:ascii="宋体" w:hAnsi="宋体"/>
                <w:i/>
                <w:color w:val="4F81BD"/>
                <w:sz w:val="18"/>
              </w:rPr>
            </w:pPr>
            <w:r>
              <w:rPr>
                <w:rFonts w:ascii="宋体" w:hAnsi="宋体" w:hint="eastAsia"/>
                <w:i/>
                <w:color w:val="4F81BD"/>
                <w:sz w:val="18"/>
              </w:rPr>
              <w:t>离线处理能力：</w:t>
            </w:r>
          </w:p>
          <w:p w14:paraId="2C3D1434" w14:textId="77777777" w:rsidR="00794486" w:rsidRDefault="00386DCF">
            <w:pPr>
              <w:numPr>
                <w:ilvl w:val="0"/>
                <w:numId w:val="30"/>
              </w:numPr>
              <w:rPr>
                <w:rFonts w:ascii="宋体" w:hAnsi="宋体"/>
                <w:i/>
                <w:color w:val="4F81BD"/>
                <w:sz w:val="18"/>
              </w:rPr>
            </w:pPr>
            <w:r>
              <w:rPr>
                <w:rFonts w:ascii="宋体" w:hAnsi="宋体" w:hint="eastAsia"/>
                <w:i/>
                <w:color w:val="4F81BD"/>
                <w:sz w:val="18"/>
              </w:rPr>
              <w:t>事务补偿能力：</w:t>
            </w:r>
          </w:p>
          <w:p w14:paraId="3E3CCB5C" w14:textId="77777777" w:rsidR="00794486" w:rsidRDefault="00386DCF">
            <w:pPr>
              <w:numPr>
                <w:ilvl w:val="0"/>
                <w:numId w:val="30"/>
              </w:numPr>
              <w:rPr>
                <w:rFonts w:ascii="宋体" w:hAnsi="宋体"/>
                <w:i/>
                <w:color w:val="4F81BD"/>
                <w:sz w:val="18"/>
              </w:rPr>
            </w:pPr>
            <w:r>
              <w:rPr>
                <w:rFonts w:ascii="宋体" w:hAnsi="宋体" w:hint="eastAsia"/>
                <w:i/>
                <w:color w:val="4F81BD"/>
                <w:sz w:val="18"/>
              </w:rPr>
              <w:t>故障监控能力：</w:t>
            </w:r>
          </w:p>
          <w:p w14:paraId="3D52524D" w14:textId="77777777" w:rsidR="00794486" w:rsidRDefault="00386DCF">
            <w:pPr>
              <w:numPr>
                <w:ilvl w:val="0"/>
                <w:numId w:val="30"/>
              </w:numPr>
              <w:rPr>
                <w:rFonts w:ascii="宋体" w:hAnsi="宋体"/>
                <w:i/>
                <w:color w:val="4F81BD"/>
                <w:sz w:val="18"/>
              </w:rPr>
            </w:pPr>
            <w:r>
              <w:rPr>
                <w:rFonts w:ascii="宋体" w:hAnsi="宋体"/>
                <w:i/>
                <w:color w:val="4F81BD"/>
                <w:sz w:val="18"/>
              </w:rPr>
              <w:t>...</w:t>
            </w:r>
          </w:p>
        </w:tc>
      </w:tr>
    </w:tbl>
    <w:p w14:paraId="2C760FC5" w14:textId="77777777" w:rsidR="00794486" w:rsidRDefault="00386DCF">
      <w:pPr>
        <w:pStyle w:val="2"/>
        <w:numPr>
          <w:ilvl w:val="1"/>
          <w:numId w:val="17"/>
        </w:numPr>
        <w:spacing w:line="415" w:lineRule="auto"/>
        <w:rPr>
          <w:bCs w:val="0"/>
          <w:sz w:val="24"/>
          <w:szCs w:val="24"/>
        </w:rPr>
      </w:pPr>
      <w:bookmarkStart w:id="174" w:name="_Toc358131228"/>
      <w:bookmarkStart w:id="175" w:name="_Toc358152146"/>
      <w:bookmarkStart w:id="176" w:name="_Toc358121970"/>
      <w:bookmarkStart w:id="177" w:name="_Toc357762123"/>
      <w:bookmarkStart w:id="178" w:name="_Toc299637950"/>
      <w:bookmarkStart w:id="179" w:name="_Toc358153834"/>
      <w:bookmarkStart w:id="180" w:name="_Toc372714358"/>
      <w:r>
        <w:rPr>
          <w:rFonts w:hint="eastAsia"/>
          <w:bCs w:val="0"/>
          <w:sz w:val="24"/>
          <w:szCs w:val="24"/>
        </w:rPr>
        <w:t>可用性</w:t>
      </w:r>
      <w:bookmarkEnd w:id="174"/>
      <w:bookmarkEnd w:id="175"/>
      <w:bookmarkEnd w:id="176"/>
      <w:bookmarkEnd w:id="177"/>
      <w:bookmarkEnd w:id="178"/>
      <w:bookmarkEnd w:id="179"/>
      <w:r>
        <w:rPr>
          <w:rFonts w:hint="eastAsia"/>
          <w:bCs w:val="0"/>
          <w:sz w:val="24"/>
          <w:szCs w:val="24"/>
        </w:rPr>
        <w:t>(灾备)</w:t>
      </w:r>
      <w:bookmarkEnd w:id="180"/>
    </w:p>
    <w:p w14:paraId="4847C3B8" w14:textId="77777777" w:rsidR="00794486" w:rsidRDefault="00386DCF">
      <w:pPr>
        <w:pStyle w:val="aff2"/>
        <w:ind w:firstLineChars="200" w:firstLine="400"/>
        <w:rPr>
          <w:b w:val="0"/>
          <w:i/>
          <w:color w:val="4F81BD"/>
        </w:rPr>
      </w:pPr>
      <w:r>
        <w:rPr>
          <w:rFonts w:hint="eastAsia"/>
          <w:b w:val="0"/>
          <w:i/>
          <w:color w:val="4F81BD"/>
        </w:rPr>
        <w:t>【编写说明】描述系统灾备的范围、数据类型、</w:t>
      </w:r>
      <w:r>
        <w:rPr>
          <w:rFonts w:hint="eastAsia"/>
          <w:b w:val="0"/>
          <w:i/>
          <w:color w:val="4F81BD"/>
        </w:rPr>
        <w:t>RPO</w:t>
      </w:r>
      <w:r>
        <w:rPr>
          <w:rFonts w:hint="eastAsia"/>
          <w:b w:val="0"/>
          <w:i/>
          <w:color w:val="4F81BD"/>
        </w:rPr>
        <w:t>（最大数据丢失时间）及</w:t>
      </w:r>
      <w:r>
        <w:rPr>
          <w:rFonts w:hint="eastAsia"/>
          <w:b w:val="0"/>
          <w:i/>
          <w:color w:val="4F81BD"/>
        </w:rPr>
        <w:t>RTO</w:t>
      </w:r>
      <w:r>
        <w:rPr>
          <w:rFonts w:hint="eastAsia"/>
          <w:b w:val="0"/>
          <w:i/>
          <w:color w:val="4F81BD"/>
        </w:rPr>
        <w:t>（最大系统恢复时间）要求</w:t>
      </w:r>
    </w:p>
    <w:p w14:paraId="042C4ACE" w14:textId="77777777" w:rsidR="00794486" w:rsidRDefault="00386DCF">
      <w:pPr>
        <w:pStyle w:val="aff2"/>
        <w:ind w:firstLineChars="200" w:firstLine="400"/>
        <w:rPr>
          <w:b w:val="0"/>
          <w:i/>
          <w:color w:val="4F81BD"/>
        </w:rPr>
      </w:pPr>
      <w:r>
        <w:rPr>
          <w:rFonts w:hint="eastAsia"/>
          <w:b w:val="0"/>
          <w:i/>
          <w:color w:val="4F81BD"/>
        </w:rPr>
        <w:t>【示例】</w:t>
      </w:r>
    </w:p>
    <w:p w14:paraId="323E75F6" w14:textId="77777777" w:rsidR="00794486" w:rsidRDefault="00386DCF">
      <w:pPr>
        <w:pStyle w:val="aff2"/>
        <w:ind w:firstLineChars="200" w:firstLine="400"/>
        <w:rPr>
          <w:b w:val="0"/>
          <w:i/>
          <w:color w:val="4F81BD"/>
        </w:rPr>
      </w:pPr>
      <w:r>
        <w:rPr>
          <w:rFonts w:hint="eastAsia"/>
          <w:b w:val="0"/>
          <w:i/>
          <w:color w:val="4F81BD"/>
        </w:rPr>
        <w:t>系统灾备需求清单示例</w:t>
      </w:r>
    </w:p>
    <w:p w14:paraId="21402FE4" w14:textId="77777777" w:rsidR="00794486" w:rsidRDefault="00386DCF">
      <w:pPr>
        <w:jc w:val="center"/>
      </w:pPr>
      <w:bookmarkStart w:id="181" w:name="_Toc358155107"/>
      <w:bookmarkStart w:id="182" w:name="_Toc357330905"/>
      <w:bookmarkStart w:id="183" w:name="_Toc372714545"/>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17</w:t>
      </w:r>
      <w:r>
        <w:fldChar w:fldCharType="end"/>
      </w:r>
      <w:r>
        <w:rPr>
          <w:rFonts w:hint="eastAsia"/>
        </w:rPr>
        <w:t xml:space="preserve"> </w:t>
      </w:r>
      <w:bookmarkEnd w:id="181"/>
      <w:bookmarkEnd w:id="182"/>
      <w:r>
        <w:rPr>
          <w:rFonts w:hint="eastAsia"/>
        </w:rPr>
        <w:t>可用性</w:t>
      </w:r>
      <w:bookmarkEnd w:id="183"/>
    </w:p>
    <w:tbl>
      <w:tblPr>
        <w:tblW w:w="8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102"/>
        <w:gridCol w:w="736"/>
        <w:gridCol w:w="859"/>
        <w:gridCol w:w="736"/>
        <w:gridCol w:w="1225"/>
        <w:gridCol w:w="980"/>
        <w:gridCol w:w="963"/>
        <w:gridCol w:w="1122"/>
      </w:tblGrid>
      <w:tr w:rsidR="00794486" w14:paraId="6FDE41A6" w14:textId="77777777">
        <w:tc>
          <w:tcPr>
            <w:tcW w:w="830" w:type="dxa"/>
            <w:shd w:val="clear" w:color="auto" w:fill="CCCCCC"/>
          </w:tcPr>
          <w:p w14:paraId="367A0948" w14:textId="77777777" w:rsidR="00794486" w:rsidRDefault="00386DCF">
            <w:pPr>
              <w:jc w:val="center"/>
              <w:rPr>
                <w:rFonts w:ascii="宋体"/>
                <w:sz w:val="18"/>
              </w:rPr>
            </w:pPr>
            <w:r>
              <w:rPr>
                <w:rFonts w:ascii="宋体" w:hint="eastAsia"/>
                <w:sz w:val="18"/>
              </w:rPr>
              <w:t>应用系统</w:t>
            </w:r>
          </w:p>
          <w:p w14:paraId="02C2E5A1" w14:textId="77777777" w:rsidR="00794486" w:rsidRDefault="00386DCF">
            <w:pPr>
              <w:jc w:val="center"/>
              <w:rPr>
                <w:rFonts w:ascii="宋体"/>
                <w:sz w:val="18"/>
              </w:rPr>
            </w:pPr>
            <w:r>
              <w:rPr>
                <w:rFonts w:ascii="宋体" w:hint="eastAsia"/>
                <w:sz w:val="18"/>
              </w:rPr>
              <w:t>名称</w:t>
            </w:r>
          </w:p>
        </w:tc>
        <w:tc>
          <w:tcPr>
            <w:tcW w:w="1102" w:type="dxa"/>
            <w:shd w:val="clear" w:color="auto" w:fill="CCCCCC"/>
          </w:tcPr>
          <w:p w14:paraId="09EFF622" w14:textId="77777777" w:rsidR="00794486" w:rsidRDefault="00386DCF">
            <w:pPr>
              <w:jc w:val="center"/>
              <w:rPr>
                <w:rFonts w:ascii="宋体"/>
                <w:sz w:val="18"/>
              </w:rPr>
            </w:pPr>
            <w:r>
              <w:rPr>
                <w:rFonts w:ascii="宋体" w:hint="eastAsia"/>
                <w:sz w:val="18"/>
              </w:rPr>
              <w:t>应用</w:t>
            </w:r>
          </w:p>
          <w:p w14:paraId="55C22303" w14:textId="77777777" w:rsidR="00794486" w:rsidRDefault="00386DCF">
            <w:pPr>
              <w:jc w:val="center"/>
              <w:rPr>
                <w:rFonts w:ascii="宋体"/>
                <w:sz w:val="18"/>
              </w:rPr>
            </w:pPr>
            <w:r>
              <w:rPr>
                <w:rFonts w:ascii="宋体" w:hint="eastAsia"/>
                <w:sz w:val="18"/>
              </w:rPr>
              <w:t>模块</w:t>
            </w:r>
          </w:p>
        </w:tc>
        <w:tc>
          <w:tcPr>
            <w:tcW w:w="736" w:type="dxa"/>
            <w:shd w:val="clear" w:color="auto" w:fill="CCCCCC"/>
          </w:tcPr>
          <w:p w14:paraId="13C5FE74" w14:textId="77777777" w:rsidR="00794486" w:rsidRDefault="00386DCF">
            <w:pPr>
              <w:jc w:val="center"/>
              <w:rPr>
                <w:rFonts w:ascii="宋体"/>
                <w:sz w:val="18"/>
              </w:rPr>
            </w:pPr>
            <w:r>
              <w:rPr>
                <w:rFonts w:ascii="宋体" w:hint="eastAsia"/>
                <w:sz w:val="18"/>
              </w:rPr>
              <w:t>主机</w:t>
            </w:r>
          </w:p>
        </w:tc>
        <w:tc>
          <w:tcPr>
            <w:tcW w:w="859" w:type="dxa"/>
            <w:shd w:val="clear" w:color="auto" w:fill="CCCCCC"/>
          </w:tcPr>
          <w:p w14:paraId="2DBF6090" w14:textId="77777777" w:rsidR="00794486" w:rsidRDefault="00386DCF">
            <w:pPr>
              <w:jc w:val="center"/>
              <w:rPr>
                <w:rFonts w:ascii="宋体"/>
                <w:sz w:val="18"/>
              </w:rPr>
            </w:pPr>
            <w:r>
              <w:rPr>
                <w:rFonts w:ascii="宋体" w:hint="eastAsia"/>
                <w:sz w:val="18"/>
              </w:rPr>
              <w:t>所在磁盘</w:t>
            </w:r>
          </w:p>
        </w:tc>
        <w:tc>
          <w:tcPr>
            <w:tcW w:w="736" w:type="dxa"/>
            <w:shd w:val="clear" w:color="auto" w:fill="CCCCCC"/>
          </w:tcPr>
          <w:p w14:paraId="21E84589" w14:textId="77777777" w:rsidR="00794486" w:rsidRDefault="00386DCF">
            <w:pPr>
              <w:tabs>
                <w:tab w:val="center" w:pos="1312"/>
              </w:tabs>
              <w:jc w:val="center"/>
              <w:rPr>
                <w:rFonts w:ascii="宋体"/>
                <w:sz w:val="18"/>
              </w:rPr>
            </w:pPr>
            <w:r>
              <w:rPr>
                <w:rFonts w:ascii="宋体" w:hint="eastAsia"/>
                <w:sz w:val="18"/>
              </w:rPr>
              <w:t>分配数据量（GB）</w:t>
            </w:r>
          </w:p>
        </w:tc>
        <w:tc>
          <w:tcPr>
            <w:tcW w:w="1225" w:type="dxa"/>
            <w:shd w:val="clear" w:color="auto" w:fill="CCCCCC"/>
          </w:tcPr>
          <w:p w14:paraId="66C06EB6" w14:textId="77777777" w:rsidR="00794486" w:rsidRDefault="00386DCF">
            <w:pPr>
              <w:tabs>
                <w:tab w:val="center" w:pos="1312"/>
              </w:tabs>
              <w:jc w:val="center"/>
              <w:rPr>
                <w:rFonts w:ascii="宋体"/>
                <w:sz w:val="18"/>
              </w:rPr>
            </w:pPr>
            <w:r>
              <w:rPr>
                <w:rFonts w:ascii="宋体" w:hint="eastAsia"/>
                <w:sz w:val="18"/>
              </w:rPr>
              <w:t>数据内容</w:t>
            </w:r>
          </w:p>
        </w:tc>
        <w:tc>
          <w:tcPr>
            <w:tcW w:w="980" w:type="dxa"/>
            <w:shd w:val="clear" w:color="auto" w:fill="CCCCCC"/>
          </w:tcPr>
          <w:p w14:paraId="7F642311" w14:textId="77777777" w:rsidR="00794486" w:rsidRDefault="00386DCF">
            <w:pPr>
              <w:tabs>
                <w:tab w:val="center" w:pos="1312"/>
              </w:tabs>
              <w:jc w:val="center"/>
              <w:rPr>
                <w:rFonts w:ascii="宋体"/>
                <w:sz w:val="18"/>
              </w:rPr>
            </w:pPr>
            <w:r>
              <w:rPr>
                <w:rFonts w:ascii="宋体" w:hint="eastAsia"/>
                <w:sz w:val="18"/>
              </w:rPr>
              <w:t>部署类型</w:t>
            </w:r>
          </w:p>
        </w:tc>
        <w:tc>
          <w:tcPr>
            <w:tcW w:w="963" w:type="dxa"/>
            <w:shd w:val="clear" w:color="auto" w:fill="CCCCCC"/>
          </w:tcPr>
          <w:p w14:paraId="3FA2330B" w14:textId="77777777" w:rsidR="00794486" w:rsidRDefault="00386DCF">
            <w:pPr>
              <w:tabs>
                <w:tab w:val="center" w:pos="1312"/>
              </w:tabs>
              <w:jc w:val="center"/>
              <w:rPr>
                <w:rFonts w:ascii="宋体"/>
                <w:sz w:val="18"/>
              </w:rPr>
            </w:pPr>
            <w:r>
              <w:rPr>
                <w:rFonts w:ascii="宋体" w:hint="eastAsia"/>
                <w:sz w:val="18"/>
              </w:rPr>
              <w:t>RPO（最大数据丢失时间）</w:t>
            </w:r>
          </w:p>
          <w:p w14:paraId="4C8D0E2D" w14:textId="77777777" w:rsidR="00794486" w:rsidRDefault="00386DCF">
            <w:pPr>
              <w:tabs>
                <w:tab w:val="center" w:pos="1312"/>
              </w:tabs>
              <w:jc w:val="center"/>
              <w:rPr>
                <w:rFonts w:ascii="宋体"/>
                <w:sz w:val="18"/>
              </w:rPr>
            </w:pPr>
            <w:r>
              <w:rPr>
                <w:rFonts w:ascii="宋体" w:hint="eastAsia"/>
                <w:sz w:val="18"/>
              </w:rPr>
              <w:t>（小时）</w:t>
            </w:r>
          </w:p>
        </w:tc>
        <w:tc>
          <w:tcPr>
            <w:tcW w:w="1122" w:type="dxa"/>
            <w:shd w:val="clear" w:color="auto" w:fill="CCCCCC"/>
          </w:tcPr>
          <w:p w14:paraId="5A65C4BD" w14:textId="77777777" w:rsidR="00794486" w:rsidRDefault="00386DCF">
            <w:pPr>
              <w:tabs>
                <w:tab w:val="center" w:pos="1312"/>
              </w:tabs>
              <w:jc w:val="center"/>
              <w:rPr>
                <w:rFonts w:ascii="宋体"/>
                <w:sz w:val="18"/>
              </w:rPr>
            </w:pPr>
            <w:r>
              <w:rPr>
                <w:rFonts w:ascii="宋体" w:hint="eastAsia"/>
                <w:sz w:val="18"/>
              </w:rPr>
              <w:t>RTO（最大系统恢复时间）</w:t>
            </w:r>
          </w:p>
          <w:p w14:paraId="0D397230" w14:textId="77777777" w:rsidR="00794486" w:rsidRDefault="00386DCF">
            <w:pPr>
              <w:tabs>
                <w:tab w:val="center" w:pos="1312"/>
              </w:tabs>
              <w:jc w:val="center"/>
              <w:rPr>
                <w:rFonts w:ascii="宋体"/>
                <w:sz w:val="18"/>
              </w:rPr>
            </w:pPr>
            <w:r>
              <w:rPr>
                <w:rFonts w:ascii="宋体" w:hint="eastAsia"/>
                <w:sz w:val="18"/>
              </w:rPr>
              <w:t>（小时）</w:t>
            </w:r>
          </w:p>
        </w:tc>
      </w:tr>
      <w:tr w:rsidR="00794486" w14:paraId="3CDE52ED" w14:textId="77777777">
        <w:tc>
          <w:tcPr>
            <w:tcW w:w="830" w:type="dxa"/>
          </w:tcPr>
          <w:p w14:paraId="3C896F92" w14:textId="77777777" w:rsidR="00794486" w:rsidRDefault="00386DCF">
            <w:pPr>
              <w:pStyle w:val="aff2"/>
              <w:ind w:left="284"/>
              <w:jc w:val="center"/>
              <w:rPr>
                <w:b w:val="0"/>
                <w:i/>
                <w:color w:val="4F81BD"/>
                <w:kern w:val="2"/>
                <w:sz w:val="18"/>
                <w:szCs w:val="18"/>
              </w:rPr>
            </w:pPr>
            <w:r>
              <w:rPr>
                <w:rFonts w:hint="eastAsia"/>
                <w:b w:val="0"/>
                <w:i/>
                <w:color w:val="4F81BD"/>
                <w:kern w:val="2"/>
                <w:sz w:val="18"/>
                <w:szCs w:val="18"/>
              </w:rPr>
              <w:t>营销系统</w:t>
            </w:r>
          </w:p>
        </w:tc>
        <w:tc>
          <w:tcPr>
            <w:tcW w:w="1102" w:type="dxa"/>
          </w:tcPr>
          <w:p w14:paraId="7F8A0E06" w14:textId="77777777" w:rsidR="00794486" w:rsidRDefault="00386DCF">
            <w:pPr>
              <w:pStyle w:val="aff2"/>
              <w:jc w:val="center"/>
              <w:rPr>
                <w:b w:val="0"/>
                <w:i/>
                <w:color w:val="4F81BD"/>
                <w:kern w:val="2"/>
                <w:sz w:val="18"/>
                <w:szCs w:val="18"/>
              </w:rPr>
            </w:pPr>
            <w:r>
              <w:rPr>
                <w:rFonts w:hint="eastAsia"/>
                <w:b w:val="0"/>
                <w:i/>
                <w:color w:val="4F81BD"/>
                <w:kern w:val="2"/>
                <w:sz w:val="18"/>
                <w:szCs w:val="18"/>
              </w:rPr>
              <w:t>营销生产库</w:t>
            </w:r>
          </w:p>
        </w:tc>
        <w:tc>
          <w:tcPr>
            <w:tcW w:w="736" w:type="dxa"/>
          </w:tcPr>
          <w:p w14:paraId="6E490226" w14:textId="77777777" w:rsidR="00794486" w:rsidRDefault="00386DCF">
            <w:pPr>
              <w:pStyle w:val="aff2"/>
              <w:jc w:val="center"/>
              <w:rPr>
                <w:b w:val="0"/>
                <w:i/>
                <w:color w:val="4F81BD"/>
                <w:kern w:val="2"/>
                <w:sz w:val="18"/>
                <w:szCs w:val="18"/>
              </w:rPr>
            </w:pPr>
            <w:r>
              <w:rPr>
                <w:b w:val="0"/>
                <w:i/>
                <w:color w:val="4F81BD"/>
                <w:kern w:val="2"/>
                <w:sz w:val="18"/>
                <w:szCs w:val="18"/>
              </w:rPr>
              <w:t>yxscdb</w:t>
            </w:r>
            <w:r>
              <w:rPr>
                <w:rFonts w:hint="eastAsia"/>
                <w:b w:val="0"/>
                <w:i/>
                <w:color w:val="4F81BD"/>
                <w:kern w:val="2"/>
                <w:sz w:val="18"/>
                <w:szCs w:val="18"/>
              </w:rPr>
              <w:t>1</w:t>
            </w:r>
          </w:p>
          <w:p w14:paraId="01E46352" w14:textId="77777777" w:rsidR="00794486" w:rsidRDefault="00386DCF">
            <w:pPr>
              <w:pStyle w:val="aff2"/>
              <w:jc w:val="center"/>
              <w:rPr>
                <w:b w:val="0"/>
                <w:i/>
                <w:color w:val="4F81BD"/>
                <w:kern w:val="2"/>
                <w:sz w:val="18"/>
                <w:szCs w:val="18"/>
              </w:rPr>
            </w:pPr>
            <w:r>
              <w:rPr>
                <w:b w:val="0"/>
                <w:i/>
                <w:color w:val="4F81BD"/>
                <w:kern w:val="2"/>
                <w:sz w:val="18"/>
                <w:szCs w:val="18"/>
              </w:rPr>
              <w:t>yxscdb</w:t>
            </w:r>
            <w:r>
              <w:rPr>
                <w:rFonts w:hint="eastAsia"/>
                <w:b w:val="0"/>
                <w:i/>
                <w:color w:val="4F81BD"/>
                <w:kern w:val="2"/>
                <w:sz w:val="18"/>
                <w:szCs w:val="18"/>
              </w:rPr>
              <w:t>2</w:t>
            </w:r>
          </w:p>
        </w:tc>
        <w:tc>
          <w:tcPr>
            <w:tcW w:w="859" w:type="dxa"/>
          </w:tcPr>
          <w:p w14:paraId="31C2E97A" w14:textId="77777777" w:rsidR="00794486" w:rsidRDefault="00386DCF">
            <w:pPr>
              <w:pStyle w:val="aff2"/>
              <w:jc w:val="center"/>
              <w:rPr>
                <w:b w:val="0"/>
                <w:i/>
                <w:color w:val="4F81BD"/>
                <w:kern w:val="2"/>
                <w:sz w:val="18"/>
                <w:szCs w:val="18"/>
              </w:rPr>
            </w:pPr>
            <w:r>
              <w:rPr>
                <w:rFonts w:hint="eastAsia"/>
                <w:b w:val="0"/>
                <w:i/>
                <w:color w:val="4F81BD"/>
                <w:kern w:val="2"/>
                <w:sz w:val="18"/>
                <w:szCs w:val="18"/>
              </w:rPr>
              <w:t>外置存储</w:t>
            </w:r>
          </w:p>
        </w:tc>
        <w:tc>
          <w:tcPr>
            <w:tcW w:w="736" w:type="dxa"/>
          </w:tcPr>
          <w:p w14:paraId="1D83B901" w14:textId="77777777" w:rsidR="00794486" w:rsidRDefault="00386DCF">
            <w:pPr>
              <w:pStyle w:val="aff2"/>
              <w:jc w:val="center"/>
              <w:rPr>
                <w:b w:val="0"/>
                <w:i/>
                <w:color w:val="4F81BD"/>
                <w:kern w:val="2"/>
                <w:sz w:val="18"/>
                <w:szCs w:val="18"/>
              </w:rPr>
            </w:pPr>
            <w:r>
              <w:rPr>
                <w:rFonts w:hint="eastAsia"/>
                <w:b w:val="0"/>
                <w:i/>
                <w:color w:val="4F81BD"/>
                <w:kern w:val="2"/>
                <w:sz w:val="18"/>
                <w:szCs w:val="18"/>
              </w:rPr>
              <w:t>5000</w:t>
            </w:r>
          </w:p>
        </w:tc>
        <w:tc>
          <w:tcPr>
            <w:tcW w:w="1225" w:type="dxa"/>
          </w:tcPr>
          <w:p w14:paraId="615D1103" w14:textId="77777777" w:rsidR="00794486" w:rsidRDefault="00386DCF">
            <w:pPr>
              <w:pStyle w:val="aff2"/>
              <w:rPr>
                <w:b w:val="0"/>
                <w:i/>
                <w:color w:val="4F81BD"/>
                <w:kern w:val="2"/>
                <w:sz w:val="18"/>
                <w:szCs w:val="18"/>
              </w:rPr>
            </w:pPr>
            <w:r>
              <w:rPr>
                <w:rFonts w:hint="eastAsia"/>
                <w:b w:val="0"/>
                <w:i/>
                <w:color w:val="4F81BD"/>
                <w:kern w:val="2"/>
                <w:sz w:val="18"/>
                <w:szCs w:val="18"/>
              </w:rPr>
              <w:t>结构化数据库</w:t>
            </w:r>
          </w:p>
        </w:tc>
        <w:tc>
          <w:tcPr>
            <w:tcW w:w="980" w:type="dxa"/>
          </w:tcPr>
          <w:p w14:paraId="4A627C07" w14:textId="77777777" w:rsidR="00794486" w:rsidRDefault="00386DCF">
            <w:pPr>
              <w:pStyle w:val="aff2"/>
              <w:rPr>
                <w:b w:val="0"/>
                <w:i/>
                <w:color w:val="4F81BD"/>
                <w:kern w:val="2"/>
                <w:sz w:val="18"/>
                <w:szCs w:val="18"/>
              </w:rPr>
            </w:pPr>
            <w:r>
              <w:rPr>
                <w:rFonts w:hint="eastAsia"/>
                <w:b w:val="0"/>
                <w:i/>
                <w:color w:val="4F81BD"/>
                <w:kern w:val="2"/>
                <w:sz w:val="18"/>
                <w:szCs w:val="18"/>
              </w:rPr>
              <w:t>两级部署</w:t>
            </w:r>
          </w:p>
        </w:tc>
        <w:tc>
          <w:tcPr>
            <w:tcW w:w="963" w:type="dxa"/>
          </w:tcPr>
          <w:p w14:paraId="3F3CED83" w14:textId="77777777" w:rsidR="00794486" w:rsidRDefault="00386DCF">
            <w:pPr>
              <w:pStyle w:val="aff2"/>
              <w:jc w:val="center"/>
              <w:rPr>
                <w:b w:val="0"/>
                <w:i/>
                <w:color w:val="4F81BD"/>
                <w:kern w:val="2"/>
                <w:sz w:val="18"/>
                <w:szCs w:val="18"/>
              </w:rPr>
            </w:pPr>
            <w:r>
              <w:rPr>
                <w:rFonts w:hint="eastAsia"/>
                <w:b w:val="0"/>
                <w:i/>
                <w:color w:val="4F81BD"/>
                <w:kern w:val="2"/>
                <w:sz w:val="18"/>
                <w:szCs w:val="18"/>
              </w:rPr>
              <w:t>1</w:t>
            </w:r>
          </w:p>
        </w:tc>
        <w:tc>
          <w:tcPr>
            <w:tcW w:w="1122" w:type="dxa"/>
          </w:tcPr>
          <w:p w14:paraId="1F7093AF" w14:textId="77777777" w:rsidR="00794486" w:rsidRDefault="00386DCF">
            <w:pPr>
              <w:pStyle w:val="aff2"/>
              <w:jc w:val="center"/>
              <w:rPr>
                <w:b w:val="0"/>
                <w:i/>
                <w:color w:val="4F81BD"/>
                <w:kern w:val="2"/>
                <w:sz w:val="18"/>
                <w:szCs w:val="18"/>
              </w:rPr>
            </w:pPr>
            <w:r>
              <w:rPr>
                <w:rFonts w:hint="eastAsia"/>
                <w:b w:val="0"/>
                <w:i/>
                <w:color w:val="4F81BD"/>
                <w:kern w:val="2"/>
                <w:sz w:val="18"/>
                <w:szCs w:val="18"/>
              </w:rPr>
              <w:t>4</w:t>
            </w:r>
          </w:p>
        </w:tc>
      </w:tr>
      <w:tr w:rsidR="00794486" w14:paraId="14A79C79" w14:textId="77777777">
        <w:tc>
          <w:tcPr>
            <w:tcW w:w="830" w:type="dxa"/>
          </w:tcPr>
          <w:p w14:paraId="38202A56" w14:textId="77777777" w:rsidR="00794486" w:rsidRDefault="00794486">
            <w:pPr>
              <w:pStyle w:val="aff2"/>
              <w:jc w:val="center"/>
              <w:rPr>
                <w:b w:val="0"/>
                <w:i/>
                <w:color w:val="4F81BD"/>
                <w:kern w:val="2"/>
                <w:sz w:val="18"/>
                <w:szCs w:val="18"/>
              </w:rPr>
            </w:pPr>
          </w:p>
        </w:tc>
        <w:tc>
          <w:tcPr>
            <w:tcW w:w="1102" w:type="dxa"/>
          </w:tcPr>
          <w:p w14:paraId="4504EFB9" w14:textId="77777777" w:rsidR="00794486" w:rsidRDefault="00386DCF">
            <w:pPr>
              <w:pStyle w:val="aff2"/>
              <w:jc w:val="center"/>
              <w:rPr>
                <w:b w:val="0"/>
                <w:i/>
                <w:color w:val="4F81BD"/>
                <w:kern w:val="2"/>
                <w:sz w:val="18"/>
                <w:szCs w:val="18"/>
              </w:rPr>
            </w:pPr>
            <w:r>
              <w:rPr>
                <w:rFonts w:hint="eastAsia"/>
                <w:b w:val="0"/>
                <w:i/>
                <w:color w:val="4F81BD"/>
                <w:kern w:val="2"/>
                <w:sz w:val="18"/>
                <w:szCs w:val="18"/>
              </w:rPr>
              <w:t>营销管理库</w:t>
            </w:r>
          </w:p>
        </w:tc>
        <w:tc>
          <w:tcPr>
            <w:tcW w:w="736" w:type="dxa"/>
          </w:tcPr>
          <w:p w14:paraId="696D54CF" w14:textId="77777777" w:rsidR="00794486" w:rsidRDefault="00386DCF">
            <w:pPr>
              <w:pStyle w:val="aff2"/>
              <w:jc w:val="center"/>
              <w:rPr>
                <w:b w:val="0"/>
                <w:i/>
                <w:color w:val="4F81BD"/>
                <w:kern w:val="2"/>
                <w:sz w:val="18"/>
                <w:szCs w:val="18"/>
              </w:rPr>
            </w:pPr>
            <w:r>
              <w:rPr>
                <w:b w:val="0"/>
                <w:i/>
                <w:color w:val="4F81BD"/>
                <w:kern w:val="2"/>
                <w:sz w:val="18"/>
                <w:szCs w:val="18"/>
              </w:rPr>
              <w:t>yxgldb</w:t>
            </w:r>
            <w:r>
              <w:rPr>
                <w:rFonts w:hint="eastAsia"/>
                <w:b w:val="0"/>
                <w:i/>
                <w:color w:val="4F81BD"/>
                <w:kern w:val="2"/>
                <w:sz w:val="18"/>
                <w:szCs w:val="18"/>
              </w:rPr>
              <w:t>1</w:t>
            </w:r>
          </w:p>
          <w:p w14:paraId="225B89C7" w14:textId="77777777" w:rsidR="00794486" w:rsidRDefault="00386DCF">
            <w:pPr>
              <w:pStyle w:val="aff2"/>
              <w:jc w:val="center"/>
              <w:rPr>
                <w:b w:val="0"/>
                <w:i/>
                <w:color w:val="4F81BD"/>
                <w:kern w:val="2"/>
                <w:sz w:val="18"/>
                <w:szCs w:val="18"/>
              </w:rPr>
            </w:pPr>
            <w:r>
              <w:rPr>
                <w:b w:val="0"/>
                <w:i/>
                <w:color w:val="4F81BD"/>
                <w:kern w:val="2"/>
                <w:sz w:val="18"/>
                <w:szCs w:val="18"/>
              </w:rPr>
              <w:t>yxgldb</w:t>
            </w:r>
            <w:r>
              <w:rPr>
                <w:rFonts w:hint="eastAsia"/>
                <w:b w:val="0"/>
                <w:i/>
                <w:color w:val="4F81BD"/>
                <w:kern w:val="2"/>
                <w:sz w:val="18"/>
                <w:szCs w:val="18"/>
              </w:rPr>
              <w:t>2</w:t>
            </w:r>
          </w:p>
        </w:tc>
        <w:tc>
          <w:tcPr>
            <w:tcW w:w="859" w:type="dxa"/>
          </w:tcPr>
          <w:p w14:paraId="2CC16572" w14:textId="77777777" w:rsidR="00794486" w:rsidRDefault="00386DCF">
            <w:pPr>
              <w:pStyle w:val="aff2"/>
              <w:jc w:val="center"/>
              <w:rPr>
                <w:b w:val="0"/>
                <w:i/>
                <w:color w:val="4F81BD"/>
                <w:kern w:val="2"/>
                <w:sz w:val="18"/>
                <w:szCs w:val="18"/>
              </w:rPr>
            </w:pPr>
            <w:r>
              <w:rPr>
                <w:rFonts w:hint="eastAsia"/>
                <w:b w:val="0"/>
                <w:i/>
                <w:color w:val="4F81BD"/>
                <w:kern w:val="2"/>
                <w:sz w:val="18"/>
                <w:szCs w:val="18"/>
              </w:rPr>
              <w:t>外置存储</w:t>
            </w:r>
          </w:p>
        </w:tc>
        <w:tc>
          <w:tcPr>
            <w:tcW w:w="736" w:type="dxa"/>
          </w:tcPr>
          <w:p w14:paraId="125D8B34" w14:textId="77777777" w:rsidR="00794486" w:rsidRDefault="00386DCF">
            <w:pPr>
              <w:pStyle w:val="aff2"/>
              <w:jc w:val="center"/>
              <w:rPr>
                <w:b w:val="0"/>
                <w:i/>
                <w:color w:val="4F81BD"/>
                <w:kern w:val="2"/>
                <w:sz w:val="18"/>
                <w:szCs w:val="18"/>
              </w:rPr>
            </w:pPr>
            <w:r>
              <w:rPr>
                <w:rFonts w:hint="eastAsia"/>
                <w:b w:val="0"/>
                <w:i/>
                <w:color w:val="4F81BD"/>
                <w:kern w:val="2"/>
                <w:sz w:val="18"/>
                <w:szCs w:val="18"/>
              </w:rPr>
              <w:t>5000</w:t>
            </w:r>
          </w:p>
        </w:tc>
        <w:tc>
          <w:tcPr>
            <w:tcW w:w="1225" w:type="dxa"/>
          </w:tcPr>
          <w:p w14:paraId="29B1F3A1" w14:textId="77777777" w:rsidR="00794486" w:rsidRDefault="00386DCF">
            <w:pPr>
              <w:pStyle w:val="aff2"/>
              <w:rPr>
                <w:b w:val="0"/>
                <w:i/>
                <w:color w:val="4F81BD"/>
                <w:kern w:val="2"/>
                <w:sz w:val="18"/>
                <w:szCs w:val="18"/>
              </w:rPr>
            </w:pPr>
            <w:r>
              <w:rPr>
                <w:rFonts w:hint="eastAsia"/>
                <w:b w:val="0"/>
                <w:i/>
                <w:color w:val="4F81BD"/>
                <w:kern w:val="2"/>
                <w:sz w:val="18"/>
                <w:szCs w:val="18"/>
              </w:rPr>
              <w:t>结构化数据库</w:t>
            </w:r>
          </w:p>
        </w:tc>
        <w:tc>
          <w:tcPr>
            <w:tcW w:w="980" w:type="dxa"/>
          </w:tcPr>
          <w:p w14:paraId="2ADC21A2" w14:textId="77777777" w:rsidR="00794486" w:rsidRDefault="00386DCF">
            <w:pPr>
              <w:pStyle w:val="aff2"/>
              <w:rPr>
                <w:b w:val="0"/>
                <w:i/>
                <w:color w:val="4F81BD"/>
                <w:kern w:val="2"/>
                <w:sz w:val="18"/>
                <w:szCs w:val="18"/>
              </w:rPr>
            </w:pPr>
            <w:r>
              <w:rPr>
                <w:rFonts w:hint="eastAsia"/>
                <w:b w:val="0"/>
                <w:i/>
                <w:color w:val="4F81BD"/>
                <w:kern w:val="2"/>
                <w:sz w:val="18"/>
                <w:szCs w:val="18"/>
              </w:rPr>
              <w:t>两级部署</w:t>
            </w:r>
          </w:p>
        </w:tc>
        <w:tc>
          <w:tcPr>
            <w:tcW w:w="963" w:type="dxa"/>
          </w:tcPr>
          <w:p w14:paraId="5A031BE4" w14:textId="77777777" w:rsidR="00794486" w:rsidRDefault="00386DCF">
            <w:pPr>
              <w:pStyle w:val="aff2"/>
              <w:jc w:val="center"/>
              <w:rPr>
                <w:b w:val="0"/>
                <w:i/>
                <w:color w:val="4F81BD"/>
                <w:kern w:val="2"/>
                <w:sz w:val="18"/>
                <w:szCs w:val="18"/>
              </w:rPr>
            </w:pPr>
            <w:r>
              <w:rPr>
                <w:rFonts w:hint="eastAsia"/>
                <w:b w:val="0"/>
                <w:i/>
                <w:color w:val="4F81BD"/>
                <w:kern w:val="2"/>
                <w:sz w:val="18"/>
                <w:szCs w:val="18"/>
              </w:rPr>
              <w:t>1</w:t>
            </w:r>
          </w:p>
        </w:tc>
        <w:tc>
          <w:tcPr>
            <w:tcW w:w="1122" w:type="dxa"/>
          </w:tcPr>
          <w:p w14:paraId="4451E414" w14:textId="77777777" w:rsidR="00794486" w:rsidRDefault="00386DCF">
            <w:pPr>
              <w:pStyle w:val="aff2"/>
              <w:jc w:val="center"/>
              <w:rPr>
                <w:b w:val="0"/>
                <w:i/>
                <w:color w:val="4F81BD"/>
                <w:kern w:val="2"/>
                <w:sz w:val="18"/>
                <w:szCs w:val="18"/>
              </w:rPr>
            </w:pPr>
            <w:r>
              <w:rPr>
                <w:rFonts w:hint="eastAsia"/>
                <w:b w:val="0"/>
                <w:i/>
                <w:color w:val="4F81BD"/>
                <w:kern w:val="2"/>
                <w:sz w:val="18"/>
                <w:szCs w:val="18"/>
              </w:rPr>
              <w:t>4</w:t>
            </w:r>
          </w:p>
        </w:tc>
      </w:tr>
      <w:tr w:rsidR="00794486" w14:paraId="274230A1" w14:textId="77777777">
        <w:tc>
          <w:tcPr>
            <w:tcW w:w="830" w:type="dxa"/>
          </w:tcPr>
          <w:p w14:paraId="7D2A9330" w14:textId="77777777" w:rsidR="00794486" w:rsidRDefault="00794486">
            <w:pPr>
              <w:pStyle w:val="aff2"/>
              <w:jc w:val="center"/>
              <w:rPr>
                <w:b w:val="0"/>
                <w:i/>
                <w:color w:val="4F81BD"/>
                <w:kern w:val="2"/>
                <w:sz w:val="18"/>
                <w:szCs w:val="18"/>
              </w:rPr>
            </w:pPr>
          </w:p>
        </w:tc>
        <w:tc>
          <w:tcPr>
            <w:tcW w:w="1102" w:type="dxa"/>
          </w:tcPr>
          <w:p w14:paraId="655D9258" w14:textId="77777777" w:rsidR="00794486" w:rsidRDefault="00386DCF">
            <w:pPr>
              <w:pStyle w:val="aff2"/>
              <w:jc w:val="center"/>
              <w:rPr>
                <w:b w:val="0"/>
                <w:i/>
                <w:color w:val="4F81BD"/>
                <w:kern w:val="2"/>
                <w:sz w:val="18"/>
                <w:szCs w:val="18"/>
              </w:rPr>
            </w:pPr>
            <w:r>
              <w:rPr>
                <w:rFonts w:hint="eastAsia"/>
                <w:b w:val="0"/>
                <w:i/>
                <w:color w:val="4F81BD"/>
                <w:kern w:val="2"/>
                <w:sz w:val="18"/>
                <w:szCs w:val="18"/>
              </w:rPr>
              <w:t>营销文档库</w:t>
            </w:r>
          </w:p>
        </w:tc>
        <w:tc>
          <w:tcPr>
            <w:tcW w:w="736" w:type="dxa"/>
          </w:tcPr>
          <w:p w14:paraId="51C42830" w14:textId="77777777" w:rsidR="00794486" w:rsidRDefault="00386DCF">
            <w:pPr>
              <w:pStyle w:val="aff2"/>
              <w:jc w:val="center"/>
              <w:rPr>
                <w:b w:val="0"/>
                <w:i/>
                <w:color w:val="4F81BD"/>
                <w:kern w:val="2"/>
                <w:sz w:val="18"/>
                <w:szCs w:val="18"/>
              </w:rPr>
            </w:pPr>
            <w:r>
              <w:rPr>
                <w:rFonts w:hint="eastAsia"/>
                <w:b w:val="0"/>
                <w:i/>
                <w:color w:val="4F81BD"/>
                <w:kern w:val="2"/>
                <w:sz w:val="18"/>
                <w:szCs w:val="18"/>
              </w:rPr>
              <w:t>jhtjapp1</w:t>
            </w:r>
          </w:p>
          <w:p w14:paraId="6D469AB1" w14:textId="77777777" w:rsidR="00794486" w:rsidRDefault="00386DCF">
            <w:pPr>
              <w:pStyle w:val="aff2"/>
              <w:jc w:val="center"/>
              <w:rPr>
                <w:b w:val="0"/>
                <w:i/>
                <w:color w:val="4F81BD"/>
                <w:kern w:val="2"/>
                <w:sz w:val="18"/>
                <w:szCs w:val="18"/>
              </w:rPr>
            </w:pPr>
            <w:r>
              <w:rPr>
                <w:rFonts w:hint="eastAsia"/>
                <w:b w:val="0"/>
                <w:i/>
                <w:color w:val="4F81BD"/>
                <w:kern w:val="2"/>
                <w:sz w:val="18"/>
                <w:szCs w:val="18"/>
              </w:rPr>
              <w:t>jhtjapp2</w:t>
            </w:r>
          </w:p>
          <w:p w14:paraId="48A96FA9" w14:textId="77777777" w:rsidR="00794486" w:rsidRDefault="00386DCF">
            <w:pPr>
              <w:pStyle w:val="aff2"/>
              <w:jc w:val="center"/>
              <w:rPr>
                <w:b w:val="0"/>
                <w:i/>
                <w:color w:val="4F81BD"/>
                <w:kern w:val="2"/>
                <w:sz w:val="18"/>
                <w:szCs w:val="18"/>
              </w:rPr>
            </w:pPr>
            <w:r>
              <w:rPr>
                <w:rFonts w:hint="eastAsia"/>
                <w:b w:val="0"/>
                <w:i/>
                <w:color w:val="4F81BD"/>
                <w:kern w:val="2"/>
                <w:sz w:val="18"/>
                <w:szCs w:val="18"/>
              </w:rPr>
              <w:t>jhtjdb1</w:t>
            </w:r>
          </w:p>
          <w:p w14:paraId="272D8DDF" w14:textId="77777777" w:rsidR="00794486" w:rsidRDefault="00386DCF">
            <w:pPr>
              <w:pStyle w:val="aff2"/>
              <w:jc w:val="center"/>
              <w:rPr>
                <w:b w:val="0"/>
                <w:i/>
                <w:color w:val="4F81BD"/>
                <w:kern w:val="2"/>
                <w:sz w:val="18"/>
                <w:szCs w:val="18"/>
              </w:rPr>
            </w:pPr>
            <w:r>
              <w:rPr>
                <w:rFonts w:hint="eastAsia"/>
                <w:b w:val="0"/>
                <w:i/>
                <w:color w:val="4F81BD"/>
                <w:kern w:val="2"/>
                <w:sz w:val="18"/>
                <w:szCs w:val="18"/>
              </w:rPr>
              <w:t>jhtjdb1</w:t>
            </w:r>
          </w:p>
        </w:tc>
        <w:tc>
          <w:tcPr>
            <w:tcW w:w="859" w:type="dxa"/>
          </w:tcPr>
          <w:p w14:paraId="19A877EF" w14:textId="77777777" w:rsidR="00794486" w:rsidRDefault="00386DCF">
            <w:pPr>
              <w:pStyle w:val="aff2"/>
              <w:jc w:val="center"/>
              <w:rPr>
                <w:b w:val="0"/>
                <w:i/>
                <w:color w:val="4F81BD"/>
                <w:kern w:val="2"/>
                <w:sz w:val="18"/>
                <w:szCs w:val="18"/>
              </w:rPr>
            </w:pPr>
            <w:r>
              <w:rPr>
                <w:rFonts w:hint="eastAsia"/>
                <w:b w:val="0"/>
                <w:i/>
                <w:color w:val="4F81BD"/>
                <w:kern w:val="2"/>
                <w:sz w:val="18"/>
                <w:szCs w:val="18"/>
              </w:rPr>
              <w:t>内置磁盘</w:t>
            </w:r>
          </w:p>
        </w:tc>
        <w:tc>
          <w:tcPr>
            <w:tcW w:w="736" w:type="dxa"/>
          </w:tcPr>
          <w:p w14:paraId="6F0DD015" w14:textId="77777777" w:rsidR="00794486" w:rsidRDefault="00386DCF">
            <w:pPr>
              <w:pStyle w:val="aff2"/>
              <w:jc w:val="center"/>
              <w:rPr>
                <w:b w:val="0"/>
                <w:i/>
                <w:color w:val="4F81BD"/>
                <w:kern w:val="2"/>
                <w:sz w:val="18"/>
                <w:szCs w:val="18"/>
              </w:rPr>
            </w:pPr>
            <w:r>
              <w:rPr>
                <w:rFonts w:hint="eastAsia"/>
                <w:b w:val="0"/>
                <w:i/>
                <w:color w:val="4F81BD"/>
                <w:kern w:val="2"/>
                <w:sz w:val="18"/>
                <w:szCs w:val="18"/>
              </w:rPr>
              <w:t>300</w:t>
            </w:r>
          </w:p>
        </w:tc>
        <w:tc>
          <w:tcPr>
            <w:tcW w:w="1225" w:type="dxa"/>
          </w:tcPr>
          <w:p w14:paraId="7FF4A1AC" w14:textId="77777777" w:rsidR="00794486" w:rsidRDefault="00386DCF">
            <w:pPr>
              <w:pStyle w:val="aff2"/>
              <w:rPr>
                <w:b w:val="0"/>
                <w:i/>
                <w:color w:val="4F81BD"/>
                <w:kern w:val="2"/>
                <w:sz w:val="18"/>
                <w:szCs w:val="18"/>
              </w:rPr>
            </w:pPr>
            <w:r>
              <w:rPr>
                <w:rFonts w:hint="eastAsia"/>
                <w:b w:val="0"/>
                <w:i/>
                <w:color w:val="4F81BD"/>
                <w:kern w:val="2"/>
                <w:sz w:val="18"/>
                <w:szCs w:val="18"/>
              </w:rPr>
              <w:t>非结构化文件</w:t>
            </w:r>
          </w:p>
        </w:tc>
        <w:tc>
          <w:tcPr>
            <w:tcW w:w="980" w:type="dxa"/>
          </w:tcPr>
          <w:p w14:paraId="66EB40FD" w14:textId="77777777" w:rsidR="00794486" w:rsidRDefault="00386DCF">
            <w:pPr>
              <w:pStyle w:val="aff2"/>
              <w:rPr>
                <w:b w:val="0"/>
                <w:i/>
                <w:color w:val="4F81BD"/>
                <w:kern w:val="2"/>
                <w:sz w:val="18"/>
                <w:szCs w:val="18"/>
              </w:rPr>
            </w:pPr>
            <w:r>
              <w:rPr>
                <w:rFonts w:hint="eastAsia"/>
                <w:b w:val="0"/>
                <w:i/>
                <w:color w:val="4F81BD"/>
                <w:kern w:val="2"/>
                <w:sz w:val="18"/>
                <w:szCs w:val="18"/>
              </w:rPr>
              <w:t>两级部署</w:t>
            </w:r>
          </w:p>
        </w:tc>
        <w:tc>
          <w:tcPr>
            <w:tcW w:w="963" w:type="dxa"/>
          </w:tcPr>
          <w:p w14:paraId="6A290D56" w14:textId="77777777" w:rsidR="00794486" w:rsidRDefault="00386DCF">
            <w:pPr>
              <w:pStyle w:val="aff2"/>
              <w:jc w:val="center"/>
              <w:rPr>
                <w:b w:val="0"/>
                <w:i/>
                <w:color w:val="4F81BD"/>
                <w:kern w:val="2"/>
                <w:sz w:val="18"/>
                <w:szCs w:val="18"/>
              </w:rPr>
            </w:pPr>
            <w:r>
              <w:rPr>
                <w:rFonts w:hint="eastAsia"/>
                <w:b w:val="0"/>
                <w:i/>
                <w:color w:val="4F81BD"/>
                <w:kern w:val="2"/>
                <w:sz w:val="18"/>
                <w:szCs w:val="18"/>
              </w:rPr>
              <w:t>1</w:t>
            </w:r>
          </w:p>
        </w:tc>
        <w:tc>
          <w:tcPr>
            <w:tcW w:w="1122" w:type="dxa"/>
          </w:tcPr>
          <w:p w14:paraId="43F19DDE" w14:textId="77777777" w:rsidR="00794486" w:rsidRDefault="00386DCF">
            <w:pPr>
              <w:pStyle w:val="aff2"/>
              <w:jc w:val="center"/>
              <w:rPr>
                <w:b w:val="0"/>
                <w:i/>
                <w:color w:val="4F81BD"/>
                <w:kern w:val="2"/>
                <w:sz w:val="18"/>
                <w:szCs w:val="18"/>
              </w:rPr>
            </w:pPr>
            <w:r>
              <w:rPr>
                <w:rFonts w:hint="eastAsia"/>
                <w:b w:val="0"/>
                <w:i/>
                <w:color w:val="4F81BD"/>
                <w:kern w:val="2"/>
                <w:sz w:val="18"/>
                <w:szCs w:val="18"/>
              </w:rPr>
              <w:t>4</w:t>
            </w:r>
          </w:p>
        </w:tc>
      </w:tr>
      <w:tr w:rsidR="00794486" w14:paraId="341B0F51" w14:textId="77777777">
        <w:tc>
          <w:tcPr>
            <w:tcW w:w="830" w:type="dxa"/>
          </w:tcPr>
          <w:p w14:paraId="3150684E" w14:textId="77777777" w:rsidR="00794486" w:rsidRDefault="00794486">
            <w:pPr>
              <w:jc w:val="center"/>
              <w:rPr>
                <w:rFonts w:ascii="宋体"/>
                <w:sz w:val="18"/>
              </w:rPr>
            </w:pPr>
          </w:p>
        </w:tc>
        <w:tc>
          <w:tcPr>
            <w:tcW w:w="1102" w:type="dxa"/>
          </w:tcPr>
          <w:p w14:paraId="74BE4DAD" w14:textId="77777777" w:rsidR="00794486" w:rsidRDefault="00794486">
            <w:pPr>
              <w:jc w:val="center"/>
              <w:rPr>
                <w:rFonts w:ascii="宋体"/>
                <w:sz w:val="18"/>
              </w:rPr>
            </w:pPr>
          </w:p>
        </w:tc>
        <w:tc>
          <w:tcPr>
            <w:tcW w:w="736" w:type="dxa"/>
          </w:tcPr>
          <w:p w14:paraId="43B6E1C7" w14:textId="77777777" w:rsidR="00794486" w:rsidRDefault="00794486">
            <w:pPr>
              <w:jc w:val="center"/>
              <w:rPr>
                <w:rFonts w:ascii="宋体"/>
                <w:sz w:val="18"/>
              </w:rPr>
            </w:pPr>
          </w:p>
        </w:tc>
        <w:tc>
          <w:tcPr>
            <w:tcW w:w="859" w:type="dxa"/>
          </w:tcPr>
          <w:p w14:paraId="5A0079EA" w14:textId="77777777" w:rsidR="00794486" w:rsidRDefault="00794486">
            <w:pPr>
              <w:jc w:val="center"/>
              <w:rPr>
                <w:rFonts w:ascii="宋体"/>
                <w:sz w:val="18"/>
              </w:rPr>
            </w:pPr>
          </w:p>
        </w:tc>
        <w:tc>
          <w:tcPr>
            <w:tcW w:w="736" w:type="dxa"/>
          </w:tcPr>
          <w:p w14:paraId="5F51F20E" w14:textId="77777777" w:rsidR="00794486" w:rsidRDefault="00794486">
            <w:pPr>
              <w:jc w:val="center"/>
              <w:rPr>
                <w:rFonts w:ascii="宋体"/>
                <w:sz w:val="18"/>
              </w:rPr>
            </w:pPr>
          </w:p>
        </w:tc>
        <w:tc>
          <w:tcPr>
            <w:tcW w:w="1225" w:type="dxa"/>
          </w:tcPr>
          <w:p w14:paraId="65BFDA13" w14:textId="77777777" w:rsidR="00794486" w:rsidRDefault="00794486">
            <w:pPr>
              <w:jc w:val="center"/>
              <w:rPr>
                <w:rFonts w:ascii="宋体"/>
                <w:sz w:val="18"/>
              </w:rPr>
            </w:pPr>
          </w:p>
        </w:tc>
        <w:tc>
          <w:tcPr>
            <w:tcW w:w="980" w:type="dxa"/>
          </w:tcPr>
          <w:p w14:paraId="0C1E06B0" w14:textId="77777777" w:rsidR="00794486" w:rsidRDefault="00794486">
            <w:pPr>
              <w:jc w:val="center"/>
              <w:rPr>
                <w:rFonts w:ascii="宋体"/>
                <w:sz w:val="18"/>
              </w:rPr>
            </w:pPr>
          </w:p>
        </w:tc>
        <w:tc>
          <w:tcPr>
            <w:tcW w:w="963" w:type="dxa"/>
          </w:tcPr>
          <w:p w14:paraId="76F3441C" w14:textId="77777777" w:rsidR="00794486" w:rsidRDefault="00794486">
            <w:pPr>
              <w:jc w:val="center"/>
              <w:rPr>
                <w:rFonts w:ascii="宋体"/>
                <w:sz w:val="18"/>
              </w:rPr>
            </w:pPr>
          </w:p>
        </w:tc>
        <w:tc>
          <w:tcPr>
            <w:tcW w:w="1122" w:type="dxa"/>
          </w:tcPr>
          <w:p w14:paraId="6D88CC85" w14:textId="77777777" w:rsidR="00794486" w:rsidRDefault="00794486">
            <w:pPr>
              <w:jc w:val="center"/>
              <w:rPr>
                <w:rFonts w:ascii="宋体"/>
                <w:sz w:val="18"/>
              </w:rPr>
            </w:pPr>
          </w:p>
        </w:tc>
      </w:tr>
    </w:tbl>
    <w:p w14:paraId="0D2759CA" w14:textId="77777777" w:rsidR="00794486" w:rsidRDefault="00794486"/>
    <w:p w14:paraId="39AC592C" w14:textId="77777777" w:rsidR="00794486" w:rsidRDefault="00386DCF">
      <w:pPr>
        <w:pStyle w:val="2"/>
        <w:numPr>
          <w:ilvl w:val="1"/>
          <w:numId w:val="17"/>
        </w:numPr>
        <w:spacing w:line="415" w:lineRule="auto"/>
        <w:rPr>
          <w:bCs w:val="0"/>
          <w:sz w:val="24"/>
          <w:szCs w:val="24"/>
        </w:rPr>
      </w:pPr>
      <w:bookmarkStart w:id="184" w:name="_Toc358131229"/>
      <w:bookmarkStart w:id="185" w:name="_Toc358153835"/>
      <w:bookmarkStart w:id="186" w:name="_Toc357762124"/>
      <w:bookmarkStart w:id="187" w:name="_Toc299637951"/>
      <w:bookmarkStart w:id="188" w:name="_Toc358152147"/>
      <w:bookmarkStart w:id="189" w:name="_Toc372714359"/>
      <w:bookmarkStart w:id="190" w:name="_Toc358121971"/>
      <w:r>
        <w:rPr>
          <w:rFonts w:hint="eastAsia"/>
          <w:bCs w:val="0"/>
          <w:sz w:val="24"/>
          <w:szCs w:val="24"/>
        </w:rPr>
        <w:t>可扩展性</w:t>
      </w:r>
      <w:bookmarkEnd w:id="184"/>
      <w:bookmarkEnd w:id="185"/>
      <w:bookmarkEnd w:id="186"/>
      <w:bookmarkEnd w:id="187"/>
      <w:bookmarkEnd w:id="188"/>
      <w:bookmarkEnd w:id="189"/>
      <w:bookmarkEnd w:id="190"/>
    </w:p>
    <w:p w14:paraId="23E5CF11" w14:textId="77777777" w:rsidR="00794486" w:rsidRDefault="00386DCF">
      <w:pPr>
        <w:jc w:val="center"/>
      </w:pPr>
      <w:bookmarkStart w:id="191" w:name="_Toc372714546"/>
      <w:bookmarkStart w:id="192" w:name="_Toc358155106"/>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18</w:t>
      </w:r>
      <w:r>
        <w:fldChar w:fldCharType="end"/>
      </w:r>
      <w:r>
        <w:rPr>
          <w:rFonts w:hint="eastAsia"/>
        </w:rPr>
        <w:t xml:space="preserve"> </w:t>
      </w:r>
      <w:r>
        <w:rPr>
          <w:rFonts w:hint="eastAsia"/>
        </w:rPr>
        <w:t>可扩展性</w:t>
      </w:r>
      <w:bookmarkEnd w:id="191"/>
      <w:bookmarkEnd w:id="192"/>
    </w:p>
    <w:tbl>
      <w:tblPr>
        <w:tblW w:w="8935" w:type="dxa"/>
        <w:jc w:val="center"/>
        <w:tblLayout w:type="fixed"/>
        <w:tblCellMar>
          <w:left w:w="0" w:type="dxa"/>
          <w:right w:w="0" w:type="dxa"/>
        </w:tblCellMar>
        <w:tblLook w:val="04A0" w:firstRow="1" w:lastRow="0" w:firstColumn="1" w:lastColumn="0" w:noHBand="0" w:noVBand="1"/>
      </w:tblPr>
      <w:tblGrid>
        <w:gridCol w:w="1419"/>
        <w:gridCol w:w="2938"/>
        <w:gridCol w:w="1608"/>
        <w:gridCol w:w="2970"/>
      </w:tblGrid>
      <w:tr w:rsidR="00794486" w14:paraId="2972D10F" w14:textId="77777777">
        <w:trPr>
          <w:trHeight w:val="242"/>
          <w:jc w:val="center"/>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42459019" w14:textId="77777777" w:rsidR="00794486" w:rsidRDefault="00386DCF">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01B5EF85"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8</w:t>
            </w:r>
          </w:p>
        </w:tc>
        <w:tc>
          <w:tcPr>
            <w:tcW w:w="1608" w:type="dxa"/>
            <w:tcBorders>
              <w:top w:val="single" w:sz="4" w:space="0" w:color="auto"/>
              <w:left w:val="nil"/>
              <w:bottom w:val="single" w:sz="4" w:space="0" w:color="auto"/>
              <w:right w:val="single" w:sz="4" w:space="0" w:color="auto"/>
            </w:tcBorders>
            <w:shd w:val="clear" w:color="auto" w:fill="C0C0C0"/>
          </w:tcPr>
          <w:p w14:paraId="3BB26C07" w14:textId="77777777" w:rsidR="00794486" w:rsidRDefault="00386DCF">
            <w:pPr>
              <w:rPr>
                <w:rFonts w:ascii="宋体" w:hAnsi="宋体"/>
                <w:i/>
                <w:color w:val="4F81BD"/>
                <w:sz w:val="18"/>
              </w:rPr>
            </w:pPr>
            <w:r>
              <w:rPr>
                <w:rFonts w:ascii="宋体" w:hAnsi="宋体" w:hint="eastAsia"/>
                <w:sz w:val="18"/>
              </w:rPr>
              <w:t>规格类型</w:t>
            </w:r>
          </w:p>
        </w:tc>
        <w:tc>
          <w:tcPr>
            <w:tcW w:w="2970" w:type="dxa"/>
            <w:tcBorders>
              <w:top w:val="single" w:sz="8" w:space="0" w:color="auto"/>
              <w:left w:val="nil"/>
              <w:bottom w:val="single" w:sz="4" w:space="0" w:color="auto"/>
              <w:right w:val="single" w:sz="4" w:space="0" w:color="auto"/>
            </w:tcBorders>
          </w:tcPr>
          <w:p w14:paraId="46E7108D" w14:textId="77777777" w:rsidR="00794486" w:rsidRDefault="00386DCF">
            <w:pPr>
              <w:rPr>
                <w:rFonts w:ascii="宋体" w:hAnsi="宋体"/>
                <w:i/>
                <w:color w:val="4F81BD"/>
                <w:sz w:val="18"/>
              </w:rPr>
            </w:pPr>
            <w:r>
              <w:rPr>
                <w:rFonts w:ascii="宋体" w:hAnsi="宋体" w:hint="eastAsia"/>
                <w:i/>
                <w:color w:val="4F81BD"/>
                <w:sz w:val="18"/>
              </w:rPr>
              <w:t>可扩展性</w:t>
            </w:r>
          </w:p>
        </w:tc>
      </w:tr>
      <w:tr w:rsidR="00794486" w14:paraId="32D4C909" w14:textId="77777777">
        <w:trPr>
          <w:trHeight w:val="255"/>
          <w:jc w:val="center"/>
        </w:trPr>
        <w:tc>
          <w:tcPr>
            <w:tcW w:w="1419" w:type="dxa"/>
            <w:tcBorders>
              <w:top w:val="nil"/>
              <w:left w:val="single" w:sz="8" w:space="0" w:color="auto"/>
              <w:bottom w:val="single" w:sz="4" w:space="0" w:color="auto"/>
              <w:right w:val="single" w:sz="4" w:space="0" w:color="auto"/>
            </w:tcBorders>
            <w:shd w:val="clear" w:color="auto" w:fill="C0C0C0"/>
          </w:tcPr>
          <w:p w14:paraId="34CAEC24" w14:textId="77777777" w:rsidR="00794486" w:rsidRDefault="00386DCF">
            <w:pPr>
              <w:rPr>
                <w:rFonts w:ascii="宋体" w:hAnsi="宋体"/>
                <w:sz w:val="18"/>
              </w:rPr>
            </w:pPr>
            <w:r>
              <w:rPr>
                <w:rFonts w:ascii="宋体" w:hAnsi="宋体" w:hint="eastAsia"/>
                <w:sz w:val="18"/>
              </w:rPr>
              <w:t>规格描述</w:t>
            </w:r>
          </w:p>
        </w:tc>
        <w:tc>
          <w:tcPr>
            <w:tcW w:w="7516" w:type="dxa"/>
            <w:gridSpan w:val="3"/>
            <w:tcBorders>
              <w:top w:val="single" w:sz="4" w:space="0" w:color="auto"/>
              <w:left w:val="nil"/>
              <w:bottom w:val="single" w:sz="4" w:space="0" w:color="auto"/>
              <w:right w:val="single" w:sz="8" w:space="0" w:color="000000"/>
            </w:tcBorders>
          </w:tcPr>
          <w:p w14:paraId="67D1E3B0" w14:textId="77777777" w:rsidR="00794486" w:rsidRDefault="00386DCF">
            <w:pPr>
              <w:numPr>
                <w:ilvl w:val="0"/>
                <w:numId w:val="31"/>
              </w:numPr>
              <w:rPr>
                <w:rFonts w:ascii="宋体" w:hAnsi="宋体"/>
                <w:i/>
                <w:color w:val="4F81BD"/>
                <w:sz w:val="18"/>
              </w:rPr>
            </w:pPr>
            <w:r>
              <w:rPr>
                <w:rFonts w:ascii="宋体" w:hAnsi="宋体" w:hint="eastAsia"/>
                <w:i/>
                <w:color w:val="4F81BD"/>
                <w:sz w:val="18"/>
              </w:rPr>
              <w:t>二次开发支持能力：</w:t>
            </w:r>
          </w:p>
          <w:p w14:paraId="7A18C321" w14:textId="77777777" w:rsidR="00794486" w:rsidRDefault="00386DCF">
            <w:pPr>
              <w:numPr>
                <w:ilvl w:val="0"/>
                <w:numId w:val="31"/>
              </w:numPr>
              <w:rPr>
                <w:rFonts w:ascii="宋体" w:hAnsi="宋体"/>
                <w:i/>
                <w:color w:val="4F81BD"/>
                <w:sz w:val="18"/>
              </w:rPr>
            </w:pPr>
            <w:r>
              <w:rPr>
                <w:rFonts w:ascii="宋体" w:hAnsi="宋体" w:hint="eastAsia"/>
                <w:i/>
                <w:color w:val="4F81BD"/>
                <w:sz w:val="18"/>
              </w:rPr>
              <w:t>服务器端扩展能力：</w:t>
            </w:r>
          </w:p>
          <w:p w14:paraId="2302D448" w14:textId="77777777" w:rsidR="00794486" w:rsidRDefault="00386DCF">
            <w:pPr>
              <w:numPr>
                <w:ilvl w:val="0"/>
                <w:numId w:val="31"/>
              </w:numPr>
              <w:rPr>
                <w:rFonts w:ascii="宋体" w:hAnsi="宋体"/>
                <w:i/>
                <w:color w:val="4F81BD"/>
                <w:sz w:val="18"/>
              </w:rPr>
            </w:pPr>
            <w:r>
              <w:rPr>
                <w:rFonts w:ascii="宋体" w:hAnsi="宋体" w:hint="eastAsia"/>
                <w:i/>
                <w:color w:val="4F81BD"/>
                <w:sz w:val="18"/>
              </w:rPr>
              <w:t>数据库端扩展能力：</w:t>
            </w:r>
          </w:p>
          <w:p w14:paraId="3E969B68" w14:textId="77777777" w:rsidR="00794486" w:rsidRDefault="00386DCF">
            <w:pPr>
              <w:numPr>
                <w:ilvl w:val="0"/>
                <w:numId w:val="31"/>
              </w:numPr>
              <w:rPr>
                <w:rFonts w:ascii="宋体" w:hAnsi="宋体"/>
                <w:i/>
                <w:color w:val="4F81BD"/>
                <w:sz w:val="18"/>
              </w:rPr>
            </w:pPr>
            <w:r>
              <w:rPr>
                <w:rFonts w:ascii="宋体" w:hAnsi="宋体"/>
                <w:i/>
                <w:color w:val="4F81BD"/>
                <w:sz w:val="18"/>
              </w:rPr>
              <w:t>...</w:t>
            </w:r>
          </w:p>
        </w:tc>
      </w:tr>
    </w:tbl>
    <w:p w14:paraId="28313976" w14:textId="77777777" w:rsidR="00794486" w:rsidRDefault="00386DCF">
      <w:pPr>
        <w:pStyle w:val="2"/>
        <w:numPr>
          <w:ilvl w:val="1"/>
          <w:numId w:val="17"/>
        </w:numPr>
        <w:spacing w:line="415" w:lineRule="auto"/>
        <w:rPr>
          <w:bCs w:val="0"/>
          <w:sz w:val="24"/>
          <w:szCs w:val="24"/>
        </w:rPr>
      </w:pPr>
      <w:bookmarkStart w:id="193" w:name="_Toc372714360"/>
      <w:bookmarkStart w:id="194" w:name="_Toc299637952"/>
      <w:bookmarkStart w:id="195" w:name="_Toc358152149"/>
      <w:bookmarkStart w:id="196" w:name="_Toc358131231"/>
      <w:bookmarkStart w:id="197" w:name="_Toc358121973"/>
      <w:bookmarkStart w:id="198" w:name="_Toc357762126"/>
      <w:bookmarkStart w:id="199" w:name="_Toc358153837"/>
      <w:r>
        <w:rPr>
          <w:rFonts w:hint="eastAsia"/>
          <w:bCs w:val="0"/>
          <w:sz w:val="24"/>
          <w:szCs w:val="24"/>
        </w:rPr>
        <w:t>互操作性</w:t>
      </w:r>
      <w:bookmarkEnd w:id="193"/>
    </w:p>
    <w:p w14:paraId="03761985" w14:textId="77777777" w:rsidR="00794486" w:rsidRDefault="00386DCF">
      <w:pPr>
        <w:jc w:val="center"/>
      </w:pPr>
      <w:bookmarkStart w:id="200" w:name="_Toc372714547"/>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19</w:t>
      </w:r>
      <w:r>
        <w:fldChar w:fldCharType="end"/>
      </w:r>
      <w:r>
        <w:rPr>
          <w:rFonts w:hint="eastAsia"/>
        </w:rPr>
        <w:t xml:space="preserve"> </w:t>
      </w:r>
      <w:r>
        <w:rPr>
          <w:rFonts w:hint="eastAsia"/>
        </w:rPr>
        <w:t>互操作性</w:t>
      </w:r>
      <w:bookmarkEnd w:id="200"/>
    </w:p>
    <w:tbl>
      <w:tblPr>
        <w:tblW w:w="8935" w:type="dxa"/>
        <w:tblInd w:w="-274" w:type="dxa"/>
        <w:tblLayout w:type="fixed"/>
        <w:tblCellMar>
          <w:left w:w="0" w:type="dxa"/>
          <w:right w:w="0" w:type="dxa"/>
        </w:tblCellMar>
        <w:tblLook w:val="04A0" w:firstRow="1" w:lastRow="0" w:firstColumn="1" w:lastColumn="0" w:noHBand="0" w:noVBand="1"/>
      </w:tblPr>
      <w:tblGrid>
        <w:gridCol w:w="1419"/>
        <w:gridCol w:w="2938"/>
        <w:gridCol w:w="1608"/>
        <w:gridCol w:w="2970"/>
      </w:tblGrid>
      <w:tr w:rsidR="00794486" w14:paraId="3439C5C3" w14:textId="77777777">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64BDB8E3" w14:textId="77777777" w:rsidR="00794486" w:rsidRDefault="00386DCF">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5D6AD7CC"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9</w:t>
            </w:r>
          </w:p>
        </w:tc>
        <w:tc>
          <w:tcPr>
            <w:tcW w:w="1608" w:type="dxa"/>
            <w:tcBorders>
              <w:top w:val="single" w:sz="4" w:space="0" w:color="auto"/>
              <w:left w:val="nil"/>
              <w:bottom w:val="single" w:sz="4" w:space="0" w:color="auto"/>
              <w:right w:val="single" w:sz="4" w:space="0" w:color="auto"/>
            </w:tcBorders>
            <w:shd w:val="clear" w:color="auto" w:fill="C0C0C0"/>
          </w:tcPr>
          <w:p w14:paraId="66E58632" w14:textId="77777777" w:rsidR="00794486" w:rsidRDefault="00386DCF">
            <w:pPr>
              <w:rPr>
                <w:rFonts w:ascii="宋体" w:hAnsi="宋体"/>
                <w:i/>
                <w:color w:val="4F81BD"/>
                <w:sz w:val="18"/>
              </w:rPr>
            </w:pPr>
            <w:r>
              <w:rPr>
                <w:rFonts w:ascii="宋体" w:hAnsi="宋体" w:hint="eastAsia"/>
                <w:sz w:val="18"/>
              </w:rPr>
              <w:t>规格类型</w:t>
            </w:r>
          </w:p>
        </w:tc>
        <w:tc>
          <w:tcPr>
            <w:tcW w:w="2970" w:type="dxa"/>
            <w:tcBorders>
              <w:top w:val="single" w:sz="8" w:space="0" w:color="auto"/>
              <w:left w:val="nil"/>
              <w:bottom w:val="single" w:sz="4" w:space="0" w:color="auto"/>
              <w:right w:val="single" w:sz="4" w:space="0" w:color="auto"/>
            </w:tcBorders>
          </w:tcPr>
          <w:p w14:paraId="0E5A2B3F" w14:textId="77777777" w:rsidR="00794486" w:rsidRDefault="00386DCF">
            <w:pPr>
              <w:rPr>
                <w:rFonts w:ascii="宋体" w:hAnsi="宋体"/>
                <w:i/>
                <w:color w:val="4F81BD"/>
                <w:sz w:val="18"/>
              </w:rPr>
            </w:pPr>
            <w:r>
              <w:rPr>
                <w:rFonts w:ascii="宋体" w:hAnsi="宋体" w:hint="eastAsia"/>
                <w:i/>
                <w:color w:val="4F81BD"/>
                <w:sz w:val="18"/>
              </w:rPr>
              <w:t>互操作性</w:t>
            </w:r>
          </w:p>
        </w:tc>
      </w:tr>
      <w:tr w:rsidR="00794486" w14:paraId="6B6C8492" w14:textId="77777777">
        <w:trPr>
          <w:trHeight w:val="255"/>
        </w:trPr>
        <w:tc>
          <w:tcPr>
            <w:tcW w:w="1419" w:type="dxa"/>
            <w:tcBorders>
              <w:top w:val="nil"/>
              <w:left w:val="single" w:sz="8" w:space="0" w:color="auto"/>
              <w:bottom w:val="single" w:sz="4" w:space="0" w:color="auto"/>
              <w:right w:val="single" w:sz="4" w:space="0" w:color="auto"/>
            </w:tcBorders>
            <w:shd w:val="clear" w:color="auto" w:fill="C0C0C0"/>
          </w:tcPr>
          <w:p w14:paraId="27649452" w14:textId="77777777" w:rsidR="00794486" w:rsidRDefault="00386DCF">
            <w:pPr>
              <w:rPr>
                <w:rFonts w:ascii="宋体" w:hAnsi="宋体"/>
                <w:sz w:val="18"/>
              </w:rPr>
            </w:pPr>
            <w:r>
              <w:rPr>
                <w:rFonts w:ascii="宋体" w:hAnsi="宋体" w:hint="eastAsia"/>
                <w:sz w:val="18"/>
              </w:rPr>
              <w:t>规格描述</w:t>
            </w:r>
          </w:p>
        </w:tc>
        <w:tc>
          <w:tcPr>
            <w:tcW w:w="7516" w:type="dxa"/>
            <w:gridSpan w:val="3"/>
            <w:tcBorders>
              <w:top w:val="single" w:sz="4" w:space="0" w:color="auto"/>
              <w:left w:val="nil"/>
              <w:bottom w:val="single" w:sz="4" w:space="0" w:color="auto"/>
              <w:right w:val="single" w:sz="8" w:space="0" w:color="000000"/>
            </w:tcBorders>
          </w:tcPr>
          <w:p w14:paraId="589AD665" w14:textId="77777777" w:rsidR="00794486" w:rsidRDefault="00386DCF">
            <w:pPr>
              <w:numPr>
                <w:ilvl w:val="0"/>
                <w:numId w:val="31"/>
              </w:numPr>
              <w:rPr>
                <w:rFonts w:ascii="宋体" w:hAnsi="宋体"/>
                <w:i/>
                <w:color w:val="4F81BD"/>
                <w:sz w:val="18"/>
              </w:rPr>
            </w:pPr>
            <w:r>
              <w:rPr>
                <w:rFonts w:ascii="宋体" w:hAnsi="宋体" w:hint="eastAsia"/>
                <w:i/>
                <w:color w:val="4F81BD"/>
                <w:sz w:val="18"/>
              </w:rPr>
              <w:t>数据共享与交换要求；</w:t>
            </w:r>
          </w:p>
          <w:p w14:paraId="471FBAE8" w14:textId="77777777" w:rsidR="00794486" w:rsidRDefault="00386DCF">
            <w:pPr>
              <w:numPr>
                <w:ilvl w:val="0"/>
                <w:numId w:val="31"/>
              </w:numPr>
              <w:rPr>
                <w:rFonts w:ascii="宋体" w:hAnsi="宋体"/>
                <w:i/>
                <w:color w:val="4F81BD"/>
                <w:sz w:val="18"/>
              </w:rPr>
            </w:pPr>
            <w:r>
              <w:rPr>
                <w:rFonts w:ascii="宋体" w:hAnsi="宋体" w:hint="eastAsia"/>
                <w:i/>
                <w:color w:val="4F81BD"/>
                <w:sz w:val="18"/>
              </w:rPr>
              <w:t>一体化平台服务接入要求；</w:t>
            </w:r>
          </w:p>
          <w:p w14:paraId="2752246F" w14:textId="77777777" w:rsidR="00794486" w:rsidRDefault="00386DCF">
            <w:pPr>
              <w:numPr>
                <w:ilvl w:val="0"/>
                <w:numId w:val="31"/>
              </w:numPr>
              <w:rPr>
                <w:rFonts w:ascii="宋体" w:hAnsi="宋体"/>
                <w:i/>
                <w:color w:val="4F81BD"/>
                <w:sz w:val="18"/>
              </w:rPr>
            </w:pPr>
            <w:r>
              <w:rPr>
                <w:rFonts w:ascii="宋体" w:hAnsi="宋体" w:hint="eastAsia"/>
                <w:i/>
                <w:color w:val="4F81BD"/>
                <w:sz w:val="18"/>
              </w:rPr>
              <w:t>流程集成的要求；</w:t>
            </w:r>
          </w:p>
          <w:p w14:paraId="154C7B1C" w14:textId="77777777" w:rsidR="00794486" w:rsidRDefault="00386DCF">
            <w:pPr>
              <w:numPr>
                <w:ilvl w:val="0"/>
                <w:numId w:val="31"/>
              </w:numPr>
              <w:rPr>
                <w:rFonts w:ascii="宋体" w:hAnsi="宋体"/>
                <w:i/>
                <w:color w:val="4F81BD"/>
                <w:sz w:val="18"/>
              </w:rPr>
            </w:pPr>
            <w:r>
              <w:rPr>
                <w:rFonts w:ascii="宋体" w:hAnsi="宋体" w:hint="eastAsia"/>
                <w:i/>
                <w:color w:val="4F81BD"/>
                <w:sz w:val="18"/>
              </w:rPr>
              <w:t>服务编排组合的要求：</w:t>
            </w:r>
          </w:p>
          <w:p w14:paraId="321BB145" w14:textId="77777777" w:rsidR="00794486" w:rsidRDefault="00386DCF">
            <w:pPr>
              <w:numPr>
                <w:ilvl w:val="0"/>
                <w:numId w:val="31"/>
              </w:numPr>
              <w:rPr>
                <w:rFonts w:ascii="宋体" w:hAnsi="宋体"/>
                <w:i/>
                <w:color w:val="4F81BD"/>
                <w:sz w:val="18"/>
              </w:rPr>
            </w:pPr>
            <w:r>
              <w:rPr>
                <w:rFonts w:ascii="宋体" w:hAnsi="宋体"/>
                <w:i/>
                <w:color w:val="4F81BD"/>
                <w:sz w:val="18"/>
              </w:rPr>
              <w:t>...</w:t>
            </w:r>
          </w:p>
        </w:tc>
      </w:tr>
    </w:tbl>
    <w:p w14:paraId="3D26D372" w14:textId="77777777" w:rsidR="00794486" w:rsidRDefault="00386DCF">
      <w:pPr>
        <w:pStyle w:val="2"/>
        <w:numPr>
          <w:ilvl w:val="1"/>
          <w:numId w:val="17"/>
        </w:numPr>
        <w:spacing w:line="415" w:lineRule="auto"/>
        <w:rPr>
          <w:bCs w:val="0"/>
          <w:sz w:val="24"/>
          <w:szCs w:val="24"/>
        </w:rPr>
      </w:pPr>
      <w:bookmarkStart w:id="201" w:name="_Toc372714361"/>
      <w:r>
        <w:rPr>
          <w:rFonts w:hint="eastAsia"/>
          <w:bCs w:val="0"/>
          <w:sz w:val="24"/>
          <w:szCs w:val="24"/>
        </w:rPr>
        <w:t>安全</w:t>
      </w:r>
      <w:bookmarkEnd w:id="194"/>
      <w:bookmarkEnd w:id="195"/>
      <w:bookmarkEnd w:id="196"/>
      <w:bookmarkEnd w:id="197"/>
      <w:bookmarkEnd w:id="198"/>
      <w:bookmarkEnd w:id="199"/>
      <w:r>
        <w:rPr>
          <w:rFonts w:hint="eastAsia"/>
          <w:bCs w:val="0"/>
          <w:sz w:val="24"/>
          <w:szCs w:val="24"/>
        </w:rPr>
        <w:t>性</w:t>
      </w:r>
      <w:bookmarkEnd w:id="201"/>
    </w:p>
    <w:p w14:paraId="158A8060" w14:textId="77777777" w:rsidR="00794486" w:rsidRDefault="00386DCF">
      <w:pPr>
        <w:pStyle w:val="aff2"/>
        <w:ind w:firstLineChars="200" w:firstLine="400"/>
        <w:rPr>
          <w:b w:val="0"/>
          <w:i/>
          <w:color w:val="4F81BD"/>
        </w:rPr>
      </w:pPr>
      <w:bookmarkStart w:id="202" w:name="_Toc357762127"/>
      <w:bookmarkStart w:id="203" w:name="_Toc358121974"/>
      <w:bookmarkStart w:id="204" w:name="_Toc310597602"/>
      <w:bookmarkStart w:id="205" w:name="_Toc308026677"/>
      <w:bookmarkStart w:id="206" w:name="_Toc299637953"/>
      <w:bookmarkEnd w:id="202"/>
      <w:bookmarkEnd w:id="203"/>
      <w:r>
        <w:rPr>
          <w:rFonts w:hint="eastAsia"/>
          <w:b w:val="0"/>
          <w:i/>
          <w:color w:val="4F81BD"/>
        </w:rPr>
        <w:t>【编写说明】</w:t>
      </w:r>
    </w:p>
    <w:p w14:paraId="7D6BB30B" w14:textId="77777777" w:rsidR="00794486" w:rsidRDefault="00386DCF">
      <w:pPr>
        <w:pStyle w:val="aff2"/>
        <w:ind w:firstLineChars="200" w:firstLine="400"/>
        <w:rPr>
          <w:b w:val="0"/>
          <w:i/>
          <w:color w:val="4F81BD"/>
        </w:rPr>
      </w:pPr>
      <w:r>
        <w:rPr>
          <w:rFonts w:hint="eastAsia"/>
          <w:b w:val="0"/>
          <w:i/>
          <w:color w:val="4F81BD"/>
        </w:rPr>
        <w:t>所有系统均需填写本章节内容。</w:t>
      </w:r>
    </w:p>
    <w:p w14:paraId="27C0BAD6" w14:textId="77777777" w:rsidR="00794486" w:rsidRDefault="00386DCF">
      <w:pPr>
        <w:pStyle w:val="aff2"/>
        <w:ind w:firstLineChars="200" w:firstLine="400"/>
        <w:rPr>
          <w:b w:val="0"/>
          <w:i/>
          <w:color w:val="4F81BD"/>
        </w:rPr>
      </w:pPr>
      <w:r>
        <w:rPr>
          <w:rFonts w:hint="eastAsia"/>
          <w:b w:val="0"/>
          <w:i/>
          <w:color w:val="4F81BD"/>
        </w:rPr>
        <w:t>对于信息安全保护等级在三级（含）以上系统或者对外提供服务的系统，还需单独编写附录</w:t>
      </w:r>
      <w:r>
        <w:rPr>
          <w:rFonts w:hint="eastAsia"/>
          <w:b w:val="0"/>
          <w:i/>
          <w:color w:val="4F81BD"/>
        </w:rPr>
        <w:t>7.3</w:t>
      </w:r>
      <w:r>
        <w:rPr>
          <w:rFonts w:hint="eastAsia"/>
          <w:b w:val="0"/>
          <w:i/>
          <w:color w:val="4F81BD"/>
        </w:rPr>
        <w:t>章节专项安全需求分析文档。</w:t>
      </w:r>
    </w:p>
    <w:p w14:paraId="27CC77BD" w14:textId="77777777" w:rsidR="00794486" w:rsidRDefault="00386DCF">
      <w:pPr>
        <w:pStyle w:val="3"/>
        <w:numPr>
          <w:ilvl w:val="2"/>
          <w:numId w:val="17"/>
        </w:numPr>
        <w:tabs>
          <w:tab w:val="clear" w:pos="720"/>
        </w:tabs>
        <w:spacing w:line="415" w:lineRule="auto"/>
        <w:rPr>
          <w:bCs w:val="0"/>
        </w:rPr>
      </w:pPr>
      <w:bookmarkStart w:id="207" w:name="_Toc358133343"/>
      <w:bookmarkStart w:id="208" w:name="_Toc358152552"/>
      <w:bookmarkStart w:id="209" w:name="_Toc358152150"/>
      <w:bookmarkStart w:id="210" w:name="_Toc356387811"/>
      <w:bookmarkStart w:id="211" w:name="_Toc358152155"/>
      <w:bookmarkStart w:id="212" w:name="_Toc358118940"/>
      <w:bookmarkStart w:id="213" w:name="_Toc372714362"/>
      <w:bookmarkStart w:id="214" w:name="_Toc358121979"/>
      <w:bookmarkStart w:id="215" w:name="_Toc357762132"/>
      <w:bookmarkEnd w:id="207"/>
      <w:bookmarkEnd w:id="208"/>
      <w:bookmarkEnd w:id="209"/>
      <w:r>
        <w:rPr>
          <w:rFonts w:hint="eastAsia"/>
          <w:bCs w:val="0"/>
        </w:rPr>
        <w:t>系统安全定级</w:t>
      </w:r>
      <w:bookmarkEnd w:id="210"/>
      <w:bookmarkEnd w:id="211"/>
      <w:bookmarkEnd w:id="212"/>
      <w:bookmarkEnd w:id="213"/>
    </w:p>
    <w:p w14:paraId="6A1A58E3" w14:textId="77777777" w:rsidR="00794486" w:rsidRDefault="00386DCF">
      <w:pPr>
        <w:pStyle w:val="aff2"/>
        <w:ind w:firstLineChars="200" w:firstLine="400"/>
        <w:rPr>
          <w:b w:val="0"/>
          <w:i/>
          <w:color w:val="4F81BD"/>
        </w:rPr>
      </w:pPr>
      <w:r>
        <w:rPr>
          <w:rFonts w:hint="eastAsia"/>
          <w:b w:val="0"/>
          <w:i/>
          <w:color w:val="4F81BD"/>
        </w:rPr>
        <w:t>【编写说明】</w:t>
      </w:r>
    </w:p>
    <w:p w14:paraId="0FD0E465" w14:textId="77777777" w:rsidR="00794486" w:rsidRDefault="00386DCF">
      <w:pPr>
        <w:pStyle w:val="aff2"/>
        <w:ind w:firstLineChars="200" w:firstLine="400"/>
        <w:rPr>
          <w:b w:val="0"/>
          <w:i/>
          <w:color w:val="4F81BD"/>
        </w:rPr>
      </w:pPr>
      <w:r>
        <w:rPr>
          <w:rFonts w:hint="eastAsia"/>
          <w:b w:val="0"/>
          <w:i/>
          <w:color w:val="4F81BD"/>
        </w:rPr>
        <w:t>综述。该部分要对该系统的用户受众、业务范围、重要程度等进行综述。</w:t>
      </w:r>
    </w:p>
    <w:p w14:paraId="5BD6A7B1" w14:textId="77777777" w:rsidR="00794486" w:rsidRDefault="00794486">
      <w:pPr>
        <w:pStyle w:val="affff3"/>
        <w:ind w:left="432" w:firstLineChars="0" w:firstLine="0"/>
        <w:rPr>
          <w:rFonts w:ascii="仿宋_GB2312" w:eastAsia="仿宋_GB2312"/>
          <w:i/>
          <w:color w:val="0070C0"/>
          <w:szCs w:val="24"/>
        </w:rPr>
      </w:pPr>
    </w:p>
    <w:p w14:paraId="54EC298F"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bookmarkStart w:id="216" w:name="_Toc356387813"/>
      <w:bookmarkStart w:id="217" w:name="_Toc358118942"/>
      <w:r>
        <w:rPr>
          <w:rFonts w:hint="eastAsia"/>
          <w:bCs w:val="0"/>
          <w:sz w:val="21"/>
        </w:rPr>
        <w:t>信息安全保护等级分析</w:t>
      </w:r>
      <w:bookmarkEnd w:id="216"/>
      <w:bookmarkEnd w:id="217"/>
    </w:p>
    <w:p w14:paraId="0303413F" w14:textId="77777777" w:rsidR="00794486" w:rsidRDefault="00386DCF">
      <w:pPr>
        <w:pStyle w:val="aff2"/>
        <w:ind w:firstLineChars="200" w:firstLine="400"/>
        <w:rPr>
          <w:b w:val="0"/>
          <w:i/>
          <w:color w:val="4F81BD"/>
        </w:rPr>
      </w:pPr>
      <w:r>
        <w:rPr>
          <w:rFonts w:hint="eastAsia"/>
          <w:b w:val="0"/>
          <w:i/>
          <w:color w:val="4F81BD"/>
        </w:rPr>
        <w:t>【编写说明】</w:t>
      </w:r>
    </w:p>
    <w:p w14:paraId="2EEACFC0" w14:textId="77777777" w:rsidR="00794486" w:rsidRDefault="00386DCF">
      <w:pPr>
        <w:pStyle w:val="aff2"/>
        <w:ind w:firstLineChars="200" w:firstLine="400"/>
        <w:rPr>
          <w:b w:val="0"/>
          <w:i/>
          <w:color w:val="4F81BD"/>
        </w:rPr>
      </w:pPr>
      <w:r>
        <w:rPr>
          <w:rFonts w:hint="eastAsia"/>
          <w:b w:val="0"/>
          <w:i/>
          <w:color w:val="4F81BD"/>
        </w:rPr>
        <w:t>描述系统业务信息安全级别的定级方法和结论。除表格外，要有必要的文字说明。</w:t>
      </w:r>
    </w:p>
    <w:p w14:paraId="0130C5A2" w14:textId="77777777" w:rsidR="00794486" w:rsidRDefault="00386DCF">
      <w:pPr>
        <w:pStyle w:val="aff2"/>
        <w:ind w:firstLineChars="200" w:firstLine="400"/>
        <w:rPr>
          <w:b w:val="0"/>
          <w:i/>
          <w:color w:val="4F81BD"/>
        </w:rPr>
      </w:pPr>
      <w:r>
        <w:rPr>
          <w:rFonts w:hint="eastAsia"/>
          <w:b w:val="0"/>
          <w:i/>
          <w:color w:val="4F81BD"/>
        </w:rPr>
        <w:t>【示例】</w:t>
      </w:r>
    </w:p>
    <w:tbl>
      <w:tblPr>
        <w:tblW w:w="8472" w:type="dxa"/>
        <w:tblLayout w:type="fixed"/>
        <w:tblCellMar>
          <w:left w:w="0" w:type="dxa"/>
          <w:right w:w="0" w:type="dxa"/>
        </w:tblCellMar>
        <w:tblLook w:val="04A0" w:firstRow="1" w:lastRow="0" w:firstColumn="1" w:lastColumn="0" w:noHBand="0" w:noVBand="1"/>
      </w:tblPr>
      <w:tblGrid>
        <w:gridCol w:w="2235"/>
        <w:gridCol w:w="2126"/>
        <w:gridCol w:w="2410"/>
        <w:gridCol w:w="1701"/>
      </w:tblGrid>
      <w:tr w:rsidR="00794486" w14:paraId="7FD56C99" w14:textId="77777777">
        <w:tc>
          <w:tcPr>
            <w:tcW w:w="223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1A89E7" w14:textId="77777777" w:rsidR="00794486" w:rsidRDefault="00386DCF">
            <w:pPr>
              <w:ind w:left="340" w:hanging="340"/>
              <w:jc w:val="center"/>
              <w:rPr>
                <w:rFonts w:ascii="宋体"/>
                <w:sz w:val="18"/>
                <w:szCs w:val="22"/>
              </w:rPr>
            </w:pPr>
            <w:r>
              <w:rPr>
                <w:rFonts w:ascii="宋体" w:hint="eastAsia"/>
                <w:sz w:val="18"/>
                <w:szCs w:val="22"/>
              </w:rPr>
              <w:t>业务信息安全被破坏时所侵害的客体</w:t>
            </w:r>
          </w:p>
          <w:p w14:paraId="602949A5" w14:textId="77777777" w:rsidR="00794486" w:rsidRDefault="00386DCF">
            <w:pPr>
              <w:ind w:left="340" w:hanging="340"/>
              <w:jc w:val="center"/>
              <w:rPr>
                <w:rFonts w:ascii="宋体"/>
                <w:sz w:val="18"/>
                <w:szCs w:val="22"/>
              </w:rPr>
            </w:pPr>
            <w:r>
              <w:rPr>
                <w:rFonts w:ascii="宋体"/>
                <w:sz w:val="18"/>
                <w:szCs w:val="22"/>
              </w:rPr>
              <w:t xml:space="preserve">                           </w:t>
            </w:r>
            <w:r>
              <w:rPr>
                <w:rFonts w:ascii="宋体" w:hint="eastAsia"/>
                <w:sz w:val="18"/>
                <w:szCs w:val="22"/>
              </w:rPr>
              <w:t>（</w:t>
            </w:r>
            <w:r>
              <w:rPr>
                <w:rFonts w:ascii="宋体"/>
                <w:sz w:val="18"/>
                <w:szCs w:val="22"/>
              </w:rPr>
              <w:t>S</w:t>
            </w:r>
            <w:r>
              <w:rPr>
                <w:rFonts w:ascii="宋体" w:hint="eastAsia"/>
                <w:sz w:val="18"/>
                <w:szCs w:val="22"/>
              </w:rPr>
              <w:t>）</w:t>
            </w:r>
          </w:p>
        </w:tc>
        <w:tc>
          <w:tcPr>
            <w:tcW w:w="623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FB255F" w14:textId="77777777" w:rsidR="00794486" w:rsidRDefault="00386DCF">
            <w:pPr>
              <w:ind w:left="340" w:hanging="340"/>
              <w:jc w:val="center"/>
              <w:rPr>
                <w:rFonts w:ascii="宋体"/>
                <w:sz w:val="18"/>
                <w:szCs w:val="22"/>
              </w:rPr>
            </w:pPr>
            <w:r>
              <w:rPr>
                <w:rFonts w:ascii="宋体" w:hint="eastAsia"/>
                <w:sz w:val="18"/>
                <w:szCs w:val="22"/>
              </w:rPr>
              <w:t>对相应客体的侵害程度</w:t>
            </w:r>
          </w:p>
        </w:tc>
      </w:tr>
      <w:tr w:rsidR="00794486" w14:paraId="6B4D5DED" w14:textId="77777777">
        <w:tc>
          <w:tcPr>
            <w:tcW w:w="2235" w:type="dxa"/>
            <w:vMerge/>
            <w:tcBorders>
              <w:top w:val="single" w:sz="8" w:space="0" w:color="000000"/>
              <w:left w:val="single" w:sz="8" w:space="0" w:color="000000"/>
              <w:bottom w:val="single" w:sz="8" w:space="0" w:color="000000"/>
              <w:right w:val="single" w:sz="8" w:space="0" w:color="000000"/>
            </w:tcBorders>
            <w:vAlign w:val="center"/>
          </w:tcPr>
          <w:p w14:paraId="39B4278A" w14:textId="77777777" w:rsidR="00794486" w:rsidRDefault="00794486">
            <w:pPr>
              <w:ind w:left="340" w:hanging="340"/>
              <w:jc w:val="center"/>
              <w:rPr>
                <w:rFonts w:ascii="宋体"/>
                <w:sz w:val="18"/>
                <w:szCs w:val="22"/>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F5D99A5"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一般损害</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DC37D7"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严重损害</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571856"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特别严重损害</w:t>
            </w:r>
          </w:p>
        </w:tc>
      </w:tr>
      <w:tr w:rsidR="00794486" w14:paraId="1F3053A3" w14:textId="77777777">
        <w:tc>
          <w:tcPr>
            <w:tcW w:w="2235"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tcPr>
          <w:p w14:paraId="12194044" w14:textId="77777777" w:rsidR="00794486" w:rsidRDefault="00386DCF">
            <w:pPr>
              <w:ind w:left="340" w:hanging="340"/>
              <w:jc w:val="center"/>
              <w:rPr>
                <w:rFonts w:ascii="宋体"/>
                <w:sz w:val="18"/>
                <w:szCs w:val="22"/>
              </w:rPr>
            </w:pPr>
            <w:r>
              <w:rPr>
                <w:rFonts w:ascii="宋体" w:hint="eastAsia"/>
                <w:sz w:val="18"/>
                <w:szCs w:val="22"/>
              </w:rPr>
              <w:t>公民、法人和其他组织的合法权益</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DC32B38"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第一级</w:t>
            </w:r>
          </w:p>
        </w:tc>
        <w:tc>
          <w:tcPr>
            <w:tcW w:w="241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tcPr>
          <w:p w14:paraId="735DFE39"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第二级</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EECCB6"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第二级</w:t>
            </w:r>
          </w:p>
        </w:tc>
      </w:tr>
      <w:tr w:rsidR="00794486" w14:paraId="036CD0A1" w14:textId="77777777">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tcPr>
          <w:p w14:paraId="1C054EE3" w14:textId="77777777" w:rsidR="00794486" w:rsidRDefault="00386DCF">
            <w:pPr>
              <w:ind w:left="340" w:hanging="340"/>
              <w:jc w:val="center"/>
              <w:rPr>
                <w:rFonts w:ascii="宋体"/>
                <w:sz w:val="18"/>
                <w:szCs w:val="22"/>
              </w:rPr>
            </w:pPr>
            <w:r>
              <w:rPr>
                <w:rFonts w:ascii="宋体" w:hint="eastAsia"/>
                <w:sz w:val="18"/>
                <w:szCs w:val="22"/>
              </w:rPr>
              <w:t>社会秩序、公共利益</w:t>
            </w:r>
          </w:p>
        </w:tc>
        <w:tc>
          <w:tcPr>
            <w:tcW w:w="2126"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tcPr>
          <w:p w14:paraId="12B0168F"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第二级</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5E395B"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第三级</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1CAFD86"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第四级</w:t>
            </w:r>
          </w:p>
        </w:tc>
      </w:tr>
      <w:tr w:rsidR="00794486" w14:paraId="35C457E4" w14:textId="77777777">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8C66E4" w14:textId="77777777" w:rsidR="00794486" w:rsidRDefault="00386DCF">
            <w:pPr>
              <w:ind w:left="340" w:hanging="340"/>
              <w:jc w:val="center"/>
              <w:rPr>
                <w:rFonts w:ascii="宋体"/>
                <w:sz w:val="18"/>
                <w:szCs w:val="22"/>
              </w:rPr>
            </w:pPr>
            <w:r>
              <w:rPr>
                <w:rFonts w:ascii="宋体" w:hint="eastAsia"/>
                <w:sz w:val="18"/>
                <w:szCs w:val="22"/>
              </w:rPr>
              <w:t>国家安全</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53E75C"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第三级</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DF868C"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第四级</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396AD7"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第五级</w:t>
            </w:r>
          </w:p>
        </w:tc>
      </w:tr>
    </w:tbl>
    <w:p w14:paraId="486C943E" w14:textId="77777777" w:rsidR="00794486" w:rsidRDefault="00386DCF">
      <w:pPr>
        <w:pStyle w:val="aff2"/>
        <w:ind w:firstLineChars="200" w:firstLine="400"/>
        <w:rPr>
          <w:rFonts w:ascii="宋体" w:hAnsi="宋体"/>
          <w:b w:val="0"/>
          <w:i/>
          <w:color w:val="4F81BD"/>
        </w:rPr>
      </w:pPr>
      <w:r>
        <w:rPr>
          <w:rFonts w:ascii="宋体" w:hAnsi="宋体" w:hint="eastAsia"/>
          <w:b w:val="0"/>
          <w:i/>
          <w:color w:val="4F81BD"/>
        </w:rPr>
        <w:t>由上表得出因此灾备中心中的信息系统的业务信息安全（</w:t>
      </w:r>
      <w:r>
        <w:rPr>
          <w:rFonts w:ascii="宋体" w:hAnsi="宋体"/>
          <w:b w:val="0"/>
          <w:i/>
          <w:color w:val="4F81BD"/>
        </w:rPr>
        <w:t>S</w:t>
      </w:r>
      <w:r>
        <w:rPr>
          <w:rFonts w:ascii="宋体" w:hAnsi="宋体" w:hint="eastAsia"/>
          <w:b w:val="0"/>
          <w:i/>
          <w:color w:val="4F81BD"/>
        </w:rPr>
        <w:t>）的级别为第二级。</w:t>
      </w:r>
    </w:p>
    <w:p w14:paraId="087FE6DE" w14:textId="77777777" w:rsidR="00794486" w:rsidRDefault="00794486">
      <w:pPr>
        <w:pStyle w:val="affff3"/>
        <w:ind w:left="432" w:firstLineChars="0" w:firstLine="0"/>
        <w:rPr>
          <w:rFonts w:ascii="仿宋_GB2312" w:eastAsia="仿宋_GB2312"/>
          <w:i/>
          <w:color w:val="0070C0"/>
          <w:szCs w:val="24"/>
        </w:rPr>
      </w:pPr>
    </w:p>
    <w:p w14:paraId="2DC88C0C"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bookmarkStart w:id="218" w:name="_Toc356387814"/>
      <w:bookmarkStart w:id="219" w:name="_Toc358118943"/>
      <w:r>
        <w:rPr>
          <w:rFonts w:hint="eastAsia"/>
          <w:bCs w:val="0"/>
          <w:sz w:val="21"/>
        </w:rPr>
        <w:t>系统服务安全保护等级分析</w:t>
      </w:r>
      <w:bookmarkEnd w:id="218"/>
      <w:bookmarkEnd w:id="219"/>
    </w:p>
    <w:p w14:paraId="01B16116" w14:textId="77777777" w:rsidR="00794486" w:rsidRDefault="00386DCF">
      <w:pPr>
        <w:pStyle w:val="aff2"/>
        <w:ind w:firstLineChars="200" w:firstLine="400"/>
        <w:rPr>
          <w:b w:val="0"/>
          <w:i/>
          <w:color w:val="4F81BD"/>
        </w:rPr>
      </w:pPr>
      <w:r>
        <w:rPr>
          <w:rFonts w:hint="eastAsia"/>
          <w:b w:val="0"/>
          <w:i/>
          <w:color w:val="4F81BD"/>
        </w:rPr>
        <w:t>【编写说明】</w:t>
      </w:r>
    </w:p>
    <w:p w14:paraId="0CE6295D" w14:textId="77777777" w:rsidR="00794486" w:rsidRDefault="00386DCF">
      <w:pPr>
        <w:pStyle w:val="aff2"/>
        <w:ind w:firstLineChars="200" w:firstLine="400"/>
        <w:rPr>
          <w:b w:val="0"/>
          <w:i/>
          <w:color w:val="4F81BD"/>
        </w:rPr>
      </w:pPr>
      <w:r>
        <w:rPr>
          <w:rFonts w:hint="eastAsia"/>
          <w:b w:val="0"/>
          <w:i/>
          <w:color w:val="4F81BD"/>
        </w:rPr>
        <w:t>描述系统服务安全保护的定级方法和结论。除表格外，要有必要的文字说明。</w:t>
      </w:r>
    </w:p>
    <w:p w14:paraId="74CD9A3E" w14:textId="77777777" w:rsidR="00794486" w:rsidRDefault="00386DCF">
      <w:pPr>
        <w:pStyle w:val="aff2"/>
        <w:ind w:firstLineChars="200" w:firstLine="400"/>
        <w:rPr>
          <w:b w:val="0"/>
          <w:i/>
          <w:color w:val="4F81BD"/>
        </w:rPr>
      </w:pPr>
      <w:r>
        <w:rPr>
          <w:rFonts w:hint="eastAsia"/>
          <w:b w:val="0"/>
          <w:i/>
          <w:color w:val="4F81BD"/>
        </w:rPr>
        <w:t>【示例】</w:t>
      </w:r>
    </w:p>
    <w:tbl>
      <w:tblPr>
        <w:tblW w:w="8472" w:type="dxa"/>
        <w:tblLayout w:type="fixed"/>
        <w:tblCellMar>
          <w:left w:w="0" w:type="dxa"/>
          <w:right w:w="0" w:type="dxa"/>
        </w:tblCellMar>
        <w:tblLook w:val="04A0" w:firstRow="1" w:lastRow="0" w:firstColumn="1" w:lastColumn="0" w:noHBand="0" w:noVBand="1"/>
      </w:tblPr>
      <w:tblGrid>
        <w:gridCol w:w="2235"/>
        <w:gridCol w:w="1842"/>
        <w:gridCol w:w="1843"/>
        <w:gridCol w:w="2552"/>
      </w:tblGrid>
      <w:tr w:rsidR="00794486" w14:paraId="3FA4115D" w14:textId="77777777">
        <w:tc>
          <w:tcPr>
            <w:tcW w:w="223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A33BF8" w14:textId="77777777" w:rsidR="00794486" w:rsidRDefault="00386DCF">
            <w:pPr>
              <w:ind w:left="340" w:hanging="340"/>
              <w:jc w:val="center"/>
              <w:rPr>
                <w:rFonts w:ascii="宋体"/>
                <w:sz w:val="18"/>
                <w:szCs w:val="22"/>
              </w:rPr>
            </w:pPr>
            <w:r>
              <w:rPr>
                <w:rFonts w:ascii="宋体" w:hint="eastAsia"/>
                <w:sz w:val="18"/>
                <w:szCs w:val="22"/>
              </w:rPr>
              <w:t>系统服务安全被破坏时所侵害的客体</w:t>
            </w:r>
          </w:p>
          <w:p w14:paraId="2740629A" w14:textId="77777777" w:rsidR="00794486" w:rsidRDefault="00386DCF">
            <w:pPr>
              <w:ind w:left="340" w:hanging="340"/>
              <w:jc w:val="center"/>
              <w:rPr>
                <w:rFonts w:ascii="宋体"/>
                <w:sz w:val="18"/>
                <w:szCs w:val="22"/>
              </w:rPr>
            </w:pPr>
            <w:r>
              <w:rPr>
                <w:rFonts w:ascii="宋体"/>
                <w:sz w:val="18"/>
                <w:szCs w:val="22"/>
              </w:rPr>
              <w:t xml:space="preserve">                         </w:t>
            </w:r>
            <w:r>
              <w:rPr>
                <w:rFonts w:ascii="宋体" w:hint="eastAsia"/>
                <w:sz w:val="18"/>
                <w:szCs w:val="22"/>
              </w:rPr>
              <w:t>（</w:t>
            </w:r>
            <w:r>
              <w:rPr>
                <w:rFonts w:ascii="宋体"/>
                <w:sz w:val="18"/>
                <w:szCs w:val="22"/>
              </w:rPr>
              <w:t>A</w:t>
            </w:r>
            <w:r>
              <w:rPr>
                <w:rFonts w:ascii="宋体" w:hint="eastAsia"/>
                <w:sz w:val="18"/>
                <w:szCs w:val="22"/>
              </w:rPr>
              <w:t>）</w:t>
            </w:r>
          </w:p>
        </w:tc>
        <w:tc>
          <w:tcPr>
            <w:tcW w:w="623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C1368B0" w14:textId="77777777" w:rsidR="00794486" w:rsidRDefault="00386DCF">
            <w:pPr>
              <w:ind w:left="340" w:hanging="340"/>
              <w:jc w:val="center"/>
              <w:rPr>
                <w:rFonts w:ascii="宋体"/>
                <w:sz w:val="18"/>
                <w:szCs w:val="22"/>
              </w:rPr>
            </w:pPr>
            <w:r>
              <w:rPr>
                <w:rFonts w:ascii="宋体" w:hint="eastAsia"/>
                <w:sz w:val="18"/>
                <w:szCs w:val="22"/>
              </w:rPr>
              <w:t>对相应客体的侵害程度</w:t>
            </w:r>
          </w:p>
        </w:tc>
      </w:tr>
      <w:tr w:rsidR="00794486" w14:paraId="4F78F225" w14:textId="77777777">
        <w:tc>
          <w:tcPr>
            <w:tcW w:w="2235" w:type="dxa"/>
            <w:vMerge/>
            <w:tcBorders>
              <w:top w:val="single" w:sz="8" w:space="0" w:color="000000"/>
              <w:left w:val="single" w:sz="8" w:space="0" w:color="000000"/>
              <w:bottom w:val="single" w:sz="8" w:space="0" w:color="000000"/>
              <w:right w:val="single" w:sz="8" w:space="0" w:color="000000"/>
            </w:tcBorders>
            <w:vAlign w:val="center"/>
          </w:tcPr>
          <w:p w14:paraId="143AE625" w14:textId="77777777" w:rsidR="00794486" w:rsidRDefault="00794486">
            <w:pPr>
              <w:ind w:left="340" w:hanging="340"/>
              <w:jc w:val="center"/>
              <w:rPr>
                <w:rFonts w:ascii="宋体"/>
                <w:sz w:val="18"/>
                <w:szCs w:val="22"/>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29BC640"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一般损害</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11508E"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严重损害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4C201E"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特别严重损害</w:t>
            </w:r>
          </w:p>
        </w:tc>
      </w:tr>
      <w:tr w:rsidR="00794486" w14:paraId="5F9A7219" w14:textId="77777777">
        <w:tc>
          <w:tcPr>
            <w:tcW w:w="2235"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tcPr>
          <w:p w14:paraId="6DEE47B6" w14:textId="77777777" w:rsidR="00794486" w:rsidRDefault="00386DCF">
            <w:pPr>
              <w:ind w:left="340" w:hanging="340"/>
              <w:jc w:val="center"/>
              <w:rPr>
                <w:rFonts w:ascii="宋体"/>
                <w:sz w:val="18"/>
                <w:szCs w:val="22"/>
              </w:rPr>
            </w:pPr>
            <w:r>
              <w:rPr>
                <w:rFonts w:ascii="宋体" w:hint="eastAsia"/>
                <w:sz w:val="18"/>
                <w:szCs w:val="22"/>
              </w:rPr>
              <w:t>公民、法人和其他组织的合法权益</w:t>
            </w:r>
          </w:p>
        </w:tc>
        <w:tc>
          <w:tcPr>
            <w:tcW w:w="1842"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tcPr>
          <w:p w14:paraId="6941FBE3"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第一级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3692D86"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第二级</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044367"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第二级</w:t>
            </w:r>
          </w:p>
        </w:tc>
      </w:tr>
      <w:tr w:rsidR="00794486" w14:paraId="65FDCBBD" w14:textId="77777777">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182550" w14:textId="77777777" w:rsidR="00794486" w:rsidRDefault="00386DCF">
            <w:pPr>
              <w:ind w:left="340" w:hanging="340"/>
              <w:jc w:val="center"/>
              <w:rPr>
                <w:rFonts w:ascii="宋体"/>
                <w:sz w:val="18"/>
                <w:szCs w:val="22"/>
              </w:rPr>
            </w:pPr>
            <w:r>
              <w:rPr>
                <w:rFonts w:ascii="宋体" w:hint="eastAsia"/>
                <w:sz w:val="18"/>
                <w:szCs w:val="22"/>
              </w:rPr>
              <w:t>社会秩序、公共利益</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5C4E0D"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第二级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2AEFFC"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第三级</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457747"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第四级</w:t>
            </w:r>
          </w:p>
        </w:tc>
      </w:tr>
      <w:tr w:rsidR="00794486" w14:paraId="5AD25FFE" w14:textId="77777777">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7DEF8B" w14:textId="77777777" w:rsidR="00794486" w:rsidRDefault="00386DCF">
            <w:pPr>
              <w:ind w:left="340" w:hanging="340"/>
              <w:jc w:val="center"/>
              <w:rPr>
                <w:rFonts w:ascii="宋体"/>
                <w:sz w:val="18"/>
                <w:szCs w:val="22"/>
              </w:rPr>
            </w:pPr>
            <w:r>
              <w:rPr>
                <w:rFonts w:ascii="宋体" w:hint="eastAsia"/>
                <w:sz w:val="18"/>
                <w:szCs w:val="22"/>
              </w:rPr>
              <w:t>国家安全</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5B982F"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第三级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EA4A79"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第四级</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937C020" w14:textId="77777777" w:rsidR="00794486" w:rsidRDefault="00386DCF">
            <w:pPr>
              <w:tabs>
                <w:tab w:val="left" w:pos="360"/>
              </w:tabs>
              <w:spacing w:line="360" w:lineRule="auto"/>
              <w:ind w:left="340" w:hanging="340"/>
              <w:jc w:val="center"/>
              <w:rPr>
                <w:rFonts w:ascii="宋体"/>
                <w:sz w:val="18"/>
                <w:szCs w:val="22"/>
              </w:rPr>
            </w:pPr>
            <w:r>
              <w:rPr>
                <w:rFonts w:ascii="宋体" w:hint="eastAsia"/>
                <w:sz w:val="18"/>
                <w:szCs w:val="22"/>
              </w:rPr>
              <w:t>第五级</w:t>
            </w:r>
          </w:p>
        </w:tc>
      </w:tr>
    </w:tbl>
    <w:p w14:paraId="53B98158" w14:textId="77777777" w:rsidR="00794486" w:rsidRDefault="00386DCF">
      <w:pPr>
        <w:pStyle w:val="aff2"/>
        <w:ind w:firstLineChars="200" w:firstLine="400"/>
        <w:rPr>
          <w:b w:val="0"/>
          <w:i/>
          <w:color w:val="4F81BD"/>
        </w:rPr>
      </w:pPr>
      <w:r>
        <w:rPr>
          <w:rFonts w:hint="eastAsia"/>
          <w:b w:val="0"/>
          <w:i/>
          <w:color w:val="4F81BD"/>
        </w:rPr>
        <w:t>灾备中心中的信息系统的系统服务安全（</w:t>
      </w:r>
      <w:r>
        <w:rPr>
          <w:rFonts w:hint="eastAsia"/>
          <w:b w:val="0"/>
          <w:i/>
          <w:color w:val="4F81BD"/>
        </w:rPr>
        <w:t>A</w:t>
      </w:r>
      <w:r>
        <w:rPr>
          <w:rFonts w:hint="eastAsia"/>
          <w:b w:val="0"/>
          <w:i/>
          <w:color w:val="4F81BD"/>
        </w:rPr>
        <w:t>）的级别为第一级。</w:t>
      </w:r>
    </w:p>
    <w:p w14:paraId="0EA3E04B" w14:textId="77777777" w:rsidR="00794486" w:rsidRDefault="00794486">
      <w:pPr>
        <w:pStyle w:val="affff3"/>
        <w:ind w:left="432" w:firstLineChars="0" w:firstLine="0"/>
        <w:rPr>
          <w:rFonts w:ascii="仿宋_GB2312" w:eastAsia="仿宋_GB2312"/>
          <w:i/>
          <w:color w:val="0070C0"/>
          <w:szCs w:val="24"/>
        </w:rPr>
      </w:pPr>
    </w:p>
    <w:p w14:paraId="3FE0501F"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bookmarkStart w:id="220" w:name="_Toc358118944"/>
      <w:bookmarkStart w:id="221" w:name="_Toc356387815"/>
      <w:r>
        <w:rPr>
          <w:rFonts w:hint="eastAsia"/>
          <w:bCs w:val="0"/>
          <w:sz w:val="21"/>
        </w:rPr>
        <w:t>定级结论</w:t>
      </w:r>
      <w:bookmarkEnd w:id="220"/>
      <w:bookmarkEnd w:id="221"/>
    </w:p>
    <w:p w14:paraId="1B6E9BEB" w14:textId="77777777" w:rsidR="00794486" w:rsidRDefault="00386DCF">
      <w:pPr>
        <w:pStyle w:val="aff2"/>
        <w:ind w:firstLineChars="200" w:firstLine="400"/>
        <w:rPr>
          <w:b w:val="0"/>
          <w:i/>
          <w:color w:val="4F81BD"/>
        </w:rPr>
      </w:pPr>
      <w:r>
        <w:rPr>
          <w:rFonts w:hint="eastAsia"/>
          <w:b w:val="0"/>
          <w:i/>
          <w:color w:val="4F81BD"/>
        </w:rPr>
        <w:t>【编写说明】</w:t>
      </w:r>
    </w:p>
    <w:p w14:paraId="7D603400" w14:textId="77777777" w:rsidR="00794486" w:rsidRDefault="00386DCF">
      <w:pPr>
        <w:pStyle w:val="aff2"/>
        <w:ind w:firstLineChars="200" w:firstLine="400"/>
        <w:rPr>
          <w:b w:val="0"/>
          <w:i/>
          <w:color w:val="4F81BD"/>
        </w:rPr>
      </w:pPr>
      <w:r>
        <w:rPr>
          <w:rFonts w:hint="eastAsia"/>
          <w:b w:val="0"/>
          <w:i/>
          <w:color w:val="4F81BD"/>
        </w:rPr>
        <w:t>描述系统定级结论。</w:t>
      </w:r>
    </w:p>
    <w:tbl>
      <w:tblPr>
        <w:tblW w:w="8520" w:type="dxa"/>
        <w:tblLayout w:type="fixed"/>
        <w:tblCellMar>
          <w:left w:w="0" w:type="dxa"/>
          <w:right w:w="0" w:type="dxa"/>
        </w:tblCellMar>
        <w:tblLook w:val="04A0" w:firstRow="1" w:lastRow="0" w:firstColumn="1" w:lastColumn="0" w:noHBand="0" w:noVBand="1"/>
      </w:tblPr>
      <w:tblGrid>
        <w:gridCol w:w="1008"/>
        <w:gridCol w:w="992"/>
        <w:gridCol w:w="992"/>
        <w:gridCol w:w="1134"/>
        <w:gridCol w:w="1134"/>
        <w:gridCol w:w="1134"/>
        <w:gridCol w:w="1134"/>
        <w:gridCol w:w="992"/>
      </w:tblGrid>
      <w:tr w:rsidR="00794486" w14:paraId="1D89E9C9" w14:textId="77777777">
        <w:tc>
          <w:tcPr>
            <w:tcW w:w="8520"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EB7D597" w14:textId="77777777" w:rsidR="00794486" w:rsidRDefault="00386DCF">
            <w:pPr>
              <w:ind w:left="340" w:hanging="340"/>
              <w:jc w:val="center"/>
              <w:rPr>
                <w:rFonts w:ascii="宋体"/>
                <w:sz w:val="18"/>
                <w:szCs w:val="22"/>
              </w:rPr>
            </w:pPr>
            <w:r>
              <w:rPr>
                <w:rFonts w:ascii="宋体" w:hint="eastAsia"/>
                <w:sz w:val="18"/>
                <w:szCs w:val="22"/>
              </w:rPr>
              <w:t>系统级别</w:t>
            </w:r>
          </w:p>
        </w:tc>
      </w:tr>
      <w:tr w:rsidR="00794486" w14:paraId="3ACD59C4" w14:textId="77777777">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EDA7519" w14:textId="77777777" w:rsidR="00794486" w:rsidRDefault="00386DCF">
            <w:pPr>
              <w:ind w:left="340" w:hanging="340"/>
              <w:jc w:val="center"/>
              <w:rPr>
                <w:rFonts w:ascii="宋体"/>
                <w:sz w:val="18"/>
                <w:szCs w:val="22"/>
              </w:rPr>
            </w:pPr>
            <w:r>
              <w:rPr>
                <w:rFonts w:ascii="宋体" w:hint="eastAsia"/>
                <w:sz w:val="18"/>
                <w:szCs w:val="22"/>
              </w:rPr>
              <w:t>第一级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DCB18F3" w14:textId="77777777" w:rsidR="00794486" w:rsidRDefault="00386DCF">
            <w:pPr>
              <w:ind w:left="340" w:hanging="340"/>
              <w:jc w:val="center"/>
              <w:rPr>
                <w:rFonts w:ascii="宋体"/>
                <w:sz w:val="18"/>
                <w:szCs w:val="22"/>
              </w:rPr>
            </w:pPr>
            <w:r>
              <w:rPr>
                <w:rFonts w:ascii="宋体" w:hint="eastAsia"/>
                <w:sz w:val="18"/>
                <w:szCs w:val="22"/>
              </w:rPr>
              <w:t>S1A1G1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388E616"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5EFC298"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A090A93"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7E77C93"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A2DEB5"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468E48" w14:textId="77777777" w:rsidR="00794486" w:rsidRDefault="00386DCF">
            <w:pPr>
              <w:widowControl/>
              <w:jc w:val="left"/>
              <w:textAlignment w:val="center"/>
              <w:rPr>
                <w:rFonts w:ascii="宋体"/>
                <w:sz w:val="18"/>
                <w:szCs w:val="22"/>
              </w:rPr>
            </w:pPr>
            <w:r>
              <w:rPr>
                <w:rFonts w:ascii="宋体" w:hint="eastAsia"/>
                <w:sz w:val="18"/>
                <w:szCs w:val="22"/>
              </w:rPr>
              <w:t xml:space="preserve">　</w:t>
            </w:r>
          </w:p>
        </w:tc>
      </w:tr>
      <w:tr w:rsidR="00794486" w14:paraId="5F57A063" w14:textId="77777777">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F9868C" w14:textId="77777777" w:rsidR="00794486" w:rsidRDefault="00386DCF">
            <w:pPr>
              <w:ind w:left="340" w:hanging="340"/>
              <w:jc w:val="center"/>
              <w:rPr>
                <w:rFonts w:ascii="宋体"/>
                <w:sz w:val="18"/>
                <w:szCs w:val="22"/>
              </w:rPr>
            </w:pPr>
            <w:r>
              <w:rPr>
                <w:rFonts w:ascii="宋体" w:hint="eastAsia"/>
                <w:sz w:val="18"/>
                <w:szCs w:val="22"/>
              </w:rPr>
              <w:t>第二级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9AB9A99" w14:textId="77777777" w:rsidR="00794486" w:rsidRDefault="00386DCF">
            <w:pPr>
              <w:ind w:left="340" w:hanging="340"/>
              <w:jc w:val="center"/>
              <w:rPr>
                <w:rFonts w:ascii="宋体"/>
                <w:sz w:val="18"/>
                <w:szCs w:val="22"/>
              </w:rPr>
            </w:pPr>
            <w:r>
              <w:rPr>
                <w:rFonts w:ascii="宋体" w:hint="eastAsia"/>
                <w:sz w:val="18"/>
                <w:szCs w:val="22"/>
              </w:rPr>
              <w:t>S1A2G2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756D597" w14:textId="77777777" w:rsidR="00794486" w:rsidRDefault="00386DCF">
            <w:pPr>
              <w:ind w:left="340" w:hanging="340"/>
              <w:jc w:val="center"/>
              <w:rPr>
                <w:rFonts w:ascii="宋体"/>
                <w:sz w:val="18"/>
                <w:szCs w:val="22"/>
              </w:rPr>
            </w:pPr>
            <w:r>
              <w:rPr>
                <w:rFonts w:ascii="宋体" w:hint="eastAsia"/>
                <w:sz w:val="18"/>
                <w:szCs w:val="22"/>
              </w:rPr>
              <w:t>S2A2G2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94D0547" w14:textId="77777777" w:rsidR="00794486" w:rsidRDefault="00386DCF">
            <w:pPr>
              <w:ind w:left="340" w:hanging="340"/>
              <w:jc w:val="center"/>
              <w:rPr>
                <w:rFonts w:ascii="宋体"/>
                <w:sz w:val="18"/>
                <w:szCs w:val="22"/>
              </w:rPr>
            </w:pPr>
            <w:r>
              <w:rPr>
                <w:rFonts w:ascii="宋体" w:hint="eastAsia"/>
                <w:sz w:val="18"/>
                <w:szCs w:val="22"/>
              </w:rPr>
              <w:t>S2A1G2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AD065B5"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DAC6B1"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054A8C"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90992F5" w14:textId="77777777" w:rsidR="00794486" w:rsidRDefault="00386DCF">
            <w:pPr>
              <w:widowControl/>
              <w:jc w:val="left"/>
              <w:textAlignment w:val="center"/>
              <w:rPr>
                <w:rFonts w:ascii="宋体"/>
                <w:sz w:val="18"/>
                <w:szCs w:val="22"/>
              </w:rPr>
            </w:pPr>
            <w:r>
              <w:rPr>
                <w:rFonts w:ascii="宋体" w:hint="eastAsia"/>
                <w:sz w:val="18"/>
                <w:szCs w:val="22"/>
              </w:rPr>
              <w:t xml:space="preserve">　</w:t>
            </w:r>
          </w:p>
        </w:tc>
      </w:tr>
      <w:tr w:rsidR="00794486" w14:paraId="7DB93B06" w14:textId="77777777">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FB0D892" w14:textId="77777777" w:rsidR="00794486" w:rsidRDefault="00386DCF">
            <w:pPr>
              <w:ind w:left="340" w:hanging="340"/>
              <w:jc w:val="center"/>
              <w:rPr>
                <w:rFonts w:ascii="宋体"/>
                <w:sz w:val="18"/>
                <w:szCs w:val="22"/>
              </w:rPr>
            </w:pPr>
            <w:r>
              <w:rPr>
                <w:rFonts w:ascii="宋体" w:hint="eastAsia"/>
                <w:sz w:val="18"/>
                <w:szCs w:val="22"/>
              </w:rPr>
              <w:t>第三级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E713460" w14:textId="77777777" w:rsidR="00794486" w:rsidRDefault="00386DCF">
            <w:pPr>
              <w:ind w:left="340" w:hanging="340"/>
              <w:jc w:val="center"/>
              <w:rPr>
                <w:rFonts w:ascii="宋体"/>
                <w:sz w:val="18"/>
                <w:szCs w:val="22"/>
              </w:rPr>
            </w:pPr>
            <w:r>
              <w:rPr>
                <w:rFonts w:ascii="宋体" w:hint="eastAsia"/>
                <w:sz w:val="18"/>
                <w:szCs w:val="22"/>
              </w:rPr>
              <w:t>S1A3G3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7F330D3" w14:textId="77777777" w:rsidR="00794486" w:rsidRDefault="00386DCF">
            <w:pPr>
              <w:ind w:left="340" w:hanging="340"/>
              <w:jc w:val="center"/>
              <w:rPr>
                <w:rFonts w:ascii="宋体"/>
                <w:sz w:val="18"/>
                <w:szCs w:val="22"/>
              </w:rPr>
            </w:pPr>
            <w:r>
              <w:rPr>
                <w:rFonts w:ascii="宋体" w:hint="eastAsia"/>
                <w:sz w:val="18"/>
                <w:szCs w:val="22"/>
              </w:rPr>
              <w:t>S2A3G3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7A4E280" w14:textId="77777777" w:rsidR="00794486" w:rsidRDefault="00386DCF">
            <w:pPr>
              <w:ind w:left="340" w:hanging="340"/>
              <w:jc w:val="center"/>
              <w:rPr>
                <w:rFonts w:ascii="宋体"/>
                <w:sz w:val="18"/>
                <w:szCs w:val="22"/>
              </w:rPr>
            </w:pPr>
            <w:r>
              <w:rPr>
                <w:rFonts w:ascii="宋体" w:hint="eastAsia"/>
                <w:sz w:val="18"/>
                <w:szCs w:val="22"/>
              </w:rPr>
              <w:t>S3A3G3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B9205CA" w14:textId="77777777" w:rsidR="00794486" w:rsidRDefault="00386DCF">
            <w:pPr>
              <w:ind w:left="340" w:hanging="340"/>
              <w:jc w:val="center"/>
              <w:rPr>
                <w:rFonts w:ascii="宋体"/>
                <w:sz w:val="18"/>
                <w:szCs w:val="22"/>
              </w:rPr>
            </w:pPr>
            <w:r>
              <w:rPr>
                <w:rFonts w:ascii="宋体" w:hint="eastAsia"/>
                <w:sz w:val="18"/>
                <w:szCs w:val="22"/>
              </w:rPr>
              <w:t>S3A2G3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BF5068D" w14:textId="77777777" w:rsidR="00794486" w:rsidRDefault="00386DCF">
            <w:pPr>
              <w:ind w:left="340" w:hanging="340"/>
              <w:jc w:val="center"/>
              <w:rPr>
                <w:rFonts w:ascii="宋体"/>
                <w:sz w:val="18"/>
                <w:szCs w:val="22"/>
              </w:rPr>
            </w:pPr>
            <w:r>
              <w:rPr>
                <w:rFonts w:ascii="宋体" w:hint="eastAsia"/>
                <w:sz w:val="18"/>
                <w:szCs w:val="22"/>
              </w:rPr>
              <w:t>S3A1G3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20925E9" w14:textId="77777777" w:rsidR="00794486" w:rsidRDefault="00386DCF">
            <w:pPr>
              <w:ind w:left="340" w:hanging="340"/>
              <w:jc w:val="center"/>
              <w:rPr>
                <w:rFonts w:ascii="宋体"/>
                <w:sz w:val="18"/>
                <w:szCs w:val="22"/>
              </w:rPr>
            </w:pPr>
            <w:r>
              <w:rPr>
                <w:rFonts w:ascii="宋体" w:hint="eastAsia"/>
                <w:sz w:val="18"/>
                <w:szCs w:val="22"/>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0061EA" w14:textId="77777777" w:rsidR="00794486" w:rsidRDefault="00386DCF">
            <w:pPr>
              <w:widowControl/>
              <w:jc w:val="left"/>
              <w:textAlignment w:val="center"/>
              <w:rPr>
                <w:rFonts w:ascii="宋体"/>
                <w:sz w:val="18"/>
                <w:szCs w:val="22"/>
              </w:rPr>
            </w:pPr>
            <w:r>
              <w:rPr>
                <w:rFonts w:ascii="宋体" w:hint="eastAsia"/>
                <w:sz w:val="18"/>
                <w:szCs w:val="22"/>
              </w:rPr>
              <w:t xml:space="preserve">　</w:t>
            </w:r>
          </w:p>
        </w:tc>
      </w:tr>
      <w:tr w:rsidR="00794486" w14:paraId="56104FC5" w14:textId="77777777">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1A6065" w14:textId="77777777" w:rsidR="00794486" w:rsidRDefault="00386DCF">
            <w:pPr>
              <w:ind w:left="340" w:hanging="340"/>
              <w:jc w:val="center"/>
              <w:rPr>
                <w:rFonts w:ascii="宋体"/>
                <w:sz w:val="18"/>
                <w:szCs w:val="22"/>
              </w:rPr>
            </w:pPr>
            <w:r>
              <w:rPr>
                <w:rFonts w:ascii="宋体" w:hint="eastAsia"/>
                <w:sz w:val="18"/>
                <w:szCs w:val="22"/>
              </w:rPr>
              <w:t>第四级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CF0EF69" w14:textId="77777777" w:rsidR="00794486" w:rsidRDefault="00386DCF">
            <w:pPr>
              <w:ind w:left="340" w:hanging="340"/>
              <w:jc w:val="center"/>
              <w:rPr>
                <w:rFonts w:ascii="宋体"/>
                <w:sz w:val="18"/>
                <w:szCs w:val="22"/>
              </w:rPr>
            </w:pPr>
            <w:r>
              <w:rPr>
                <w:rFonts w:ascii="宋体" w:hint="eastAsia"/>
                <w:sz w:val="18"/>
                <w:szCs w:val="22"/>
              </w:rPr>
              <w:t>S1A4G4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21D7E7D" w14:textId="77777777" w:rsidR="00794486" w:rsidRDefault="00386DCF">
            <w:pPr>
              <w:ind w:left="340" w:hanging="340"/>
              <w:jc w:val="center"/>
              <w:rPr>
                <w:rFonts w:ascii="宋体"/>
                <w:sz w:val="18"/>
                <w:szCs w:val="22"/>
              </w:rPr>
            </w:pPr>
            <w:r>
              <w:rPr>
                <w:rFonts w:ascii="宋体" w:hint="eastAsia"/>
                <w:sz w:val="18"/>
                <w:szCs w:val="22"/>
              </w:rPr>
              <w:t>S2A4G4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08A5842" w14:textId="77777777" w:rsidR="00794486" w:rsidRDefault="00386DCF">
            <w:pPr>
              <w:ind w:left="340" w:hanging="340"/>
              <w:jc w:val="center"/>
              <w:rPr>
                <w:rFonts w:ascii="宋体"/>
                <w:sz w:val="18"/>
                <w:szCs w:val="22"/>
              </w:rPr>
            </w:pPr>
            <w:r>
              <w:rPr>
                <w:rFonts w:ascii="宋体" w:hint="eastAsia"/>
                <w:sz w:val="18"/>
                <w:szCs w:val="22"/>
              </w:rPr>
              <w:t>S3A4G4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6687D18" w14:textId="77777777" w:rsidR="00794486" w:rsidRDefault="00386DCF">
            <w:pPr>
              <w:ind w:left="340" w:hanging="340"/>
              <w:jc w:val="center"/>
              <w:rPr>
                <w:rFonts w:ascii="宋体"/>
                <w:sz w:val="18"/>
                <w:szCs w:val="22"/>
              </w:rPr>
            </w:pPr>
            <w:r>
              <w:rPr>
                <w:rFonts w:ascii="宋体" w:hint="eastAsia"/>
                <w:sz w:val="18"/>
                <w:szCs w:val="22"/>
              </w:rPr>
              <w:t>S4A4G4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193E681" w14:textId="77777777" w:rsidR="00794486" w:rsidRDefault="00386DCF">
            <w:pPr>
              <w:ind w:left="340" w:hanging="340"/>
              <w:jc w:val="center"/>
              <w:rPr>
                <w:rFonts w:ascii="宋体"/>
                <w:sz w:val="18"/>
                <w:szCs w:val="22"/>
              </w:rPr>
            </w:pPr>
            <w:r>
              <w:rPr>
                <w:rFonts w:ascii="宋体" w:hint="eastAsia"/>
                <w:sz w:val="18"/>
                <w:szCs w:val="22"/>
              </w:rPr>
              <w:t>S4A3G4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1FE8735" w14:textId="77777777" w:rsidR="00794486" w:rsidRDefault="00386DCF">
            <w:pPr>
              <w:ind w:left="340" w:hanging="340"/>
              <w:jc w:val="center"/>
              <w:rPr>
                <w:rFonts w:ascii="宋体"/>
                <w:sz w:val="18"/>
                <w:szCs w:val="22"/>
              </w:rPr>
            </w:pPr>
            <w:r>
              <w:rPr>
                <w:rFonts w:ascii="宋体" w:hint="eastAsia"/>
                <w:sz w:val="18"/>
                <w:szCs w:val="22"/>
              </w:rPr>
              <w:t>S4A2G4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C95B367" w14:textId="77777777" w:rsidR="00794486" w:rsidRDefault="00386DCF">
            <w:pPr>
              <w:widowControl/>
              <w:jc w:val="center"/>
              <w:textAlignment w:val="center"/>
              <w:rPr>
                <w:rFonts w:ascii="宋体"/>
                <w:sz w:val="18"/>
                <w:szCs w:val="22"/>
              </w:rPr>
            </w:pPr>
            <w:r>
              <w:rPr>
                <w:rFonts w:ascii="宋体" w:hint="eastAsia"/>
                <w:sz w:val="18"/>
                <w:szCs w:val="22"/>
              </w:rPr>
              <w:t>S4A1G4</w:t>
            </w:r>
          </w:p>
        </w:tc>
      </w:tr>
    </w:tbl>
    <w:p w14:paraId="4AD11687" w14:textId="77777777" w:rsidR="00794486" w:rsidRDefault="00794486">
      <w:pPr>
        <w:widowControl/>
        <w:tabs>
          <w:tab w:val="center" w:pos="4201"/>
          <w:tab w:val="right" w:leader="dot" w:pos="9298"/>
        </w:tabs>
        <w:autoSpaceDE w:val="0"/>
        <w:autoSpaceDN w:val="0"/>
        <w:rPr>
          <w:rFonts w:ascii="仿宋_GB2312" w:eastAsia="仿宋_GB2312"/>
          <w:color w:val="4F81BD"/>
          <w:kern w:val="0"/>
        </w:rPr>
      </w:pPr>
    </w:p>
    <w:p w14:paraId="525A0A57" w14:textId="77777777" w:rsidR="00794486" w:rsidRDefault="00386DCF">
      <w:pPr>
        <w:pStyle w:val="aff2"/>
        <w:ind w:firstLineChars="200" w:firstLine="400"/>
        <w:rPr>
          <w:b w:val="0"/>
          <w:i/>
          <w:color w:val="4F81BD"/>
        </w:rPr>
      </w:pPr>
      <w:r>
        <w:rPr>
          <w:rFonts w:hint="eastAsia"/>
          <w:b w:val="0"/>
          <w:i/>
          <w:color w:val="4F81BD"/>
        </w:rPr>
        <w:t>【示例】</w:t>
      </w:r>
    </w:p>
    <w:p w14:paraId="634B8884" w14:textId="77777777" w:rsidR="00794486" w:rsidRDefault="00386DCF">
      <w:pPr>
        <w:pStyle w:val="aff2"/>
        <w:ind w:firstLineChars="200" w:firstLine="400"/>
        <w:rPr>
          <w:b w:val="0"/>
          <w:i/>
          <w:color w:val="4F81BD"/>
        </w:rPr>
      </w:pPr>
      <w:r>
        <w:rPr>
          <w:rFonts w:hint="eastAsia"/>
          <w:b w:val="0"/>
          <w:i/>
          <w:color w:val="4F81BD"/>
        </w:rPr>
        <w:t>根据业务信息安全保护等级矩阵表和系统服务安全保护等级矩阵进行分析得出国家电网公司集中式信息系统容灾中心信息系统的安全保护等级为第二级中的</w:t>
      </w:r>
      <w:r>
        <w:rPr>
          <w:rFonts w:hint="eastAsia"/>
          <w:b w:val="0"/>
          <w:i/>
          <w:color w:val="4F81BD"/>
        </w:rPr>
        <w:t>S2A1G2</w:t>
      </w:r>
      <w:r>
        <w:rPr>
          <w:rFonts w:hint="eastAsia"/>
          <w:b w:val="0"/>
          <w:i/>
          <w:color w:val="4F81BD"/>
        </w:rPr>
        <w:t>。</w:t>
      </w:r>
    </w:p>
    <w:p w14:paraId="63C112C8" w14:textId="77777777" w:rsidR="00794486" w:rsidRDefault="00386DCF">
      <w:pPr>
        <w:pStyle w:val="3"/>
        <w:numPr>
          <w:ilvl w:val="2"/>
          <w:numId w:val="17"/>
        </w:numPr>
        <w:spacing w:line="415" w:lineRule="auto"/>
        <w:rPr>
          <w:bCs w:val="0"/>
        </w:rPr>
      </w:pPr>
      <w:bookmarkStart w:id="222" w:name="_Toc372714363"/>
      <w:bookmarkStart w:id="223" w:name="_Toc358152156"/>
      <w:r>
        <w:rPr>
          <w:rFonts w:hint="eastAsia"/>
          <w:bCs w:val="0"/>
        </w:rPr>
        <w:t>主机安全</w:t>
      </w:r>
      <w:bookmarkEnd w:id="222"/>
      <w:bookmarkEnd w:id="223"/>
    </w:p>
    <w:p w14:paraId="00FA72E7" w14:textId="77777777" w:rsidR="00794486" w:rsidRDefault="00386DCF">
      <w:pPr>
        <w:pStyle w:val="aff2"/>
        <w:ind w:firstLineChars="200" w:firstLine="400"/>
        <w:rPr>
          <w:b w:val="0"/>
          <w:i/>
          <w:color w:val="4F81BD"/>
        </w:rPr>
      </w:pPr>
      <w:r>
        <w:rPr>
          <w:b w:val="0"/>
          <w:i/>
          <w:color w:val="4F81BD"/>
        </w:rPr>
        <w:t>【编写说明】</w:t>
      </w:r>
    </w:p>
    <w:p w14:paraId="2316BF24" w14:textId="77777777" w:rsidR="00794486" w:rsidRDefault="00386DCF">
      <w:pPr>
        <w:pStyle w:val="aff2"/>
        <w:ind w:firstLineChars="200" w:firstLine="400"/>
        <w:rPr>
          <w:b w:val="0"/>
          <w:i/>
          <w:color w:val="4F81BD"/>
        </w:rPr>
      </w:pPr>
      <w:r>
        <w:rPr>
          <w:b w:val="0"/>
          <w:i/>
          <w:color w:val="4F81BD"/>
        </w:rPr>
        <w:t>根据</w:t>
      </w:r>
      <w:r>
        <w:rPr>
          <w:rFonts w:hint="eastAsia"/>
          <w:b w:val="0"/>
          <w:i/>
          <w:color w:val="4F81BD"/>
        </w:rPr>
        <w:t>外界环境、运行硬件、介质等方面进行详尽主机安全需求分析，保证信息系统设备和数据存储介质等免受物理环境及人为操作失误和恶意操作等产生的危害。</w:t>
      </w:r>
    </w:p>
    <w:p w14:paraId="3AAF9CE6" w14:textId="77777777" w:rsidR="00794486" w:rsidRDefault="00386DCF">
      <w:pPr>
        <w:jc w:val="center"/>
      </w:pPr>
      <w:bookmarkStart w:id="224" w:name="_Toc372714548"/>
      <w:bookmarkStart w:id="225" w:name="_Toc35815510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20</w:t>
      </w:r>
      <w:r>
        <w:fldChar w:fldCharType="end"/>
      </w:r>
      <w:r>
        <w:rPr>
          <w:rFonts w:hint="eastAsia"/>
        </w:rPr>
        <w:t xml:space="preserve"> </w:t>
      </w:r>
      <w:r>
        <w:rPr>
          <w:rFonts w:hint="eastAsia"/>
        </w:rPr>
        <w:t>物理安全</w:t>
      </w:r>
      <w:bookmarkEnd w:id="224"/>
      <w:bookmarkEnd w:id="225"/>
    </w:p>
    <w:tbl>
      <w:tblPr>
        <w:tblW w:w="8505" w:type="dxa"/>
        <w:tblInd w:w="10" w:type="dxa"/>
        <w:tblLayout w:type="fixed"/>
        <w:tblCellMar>
          <w:left w:w="0" w:type="dxa"/>
          <w:right w:w="0" w:type="dxa"/>
        </w:tblCellMar>
        <w:tblLook w:val="04A0" w:firstRow="1" w:lastRow="0" w:firstColumn="1" w:lastColumn="0" w:noHBand="0" w:noVBand="1"/>
      </w:tblPr>
      <w:tblGrid>
        <w:gridCol w:w="1419"/>
        <w:gridCol w:w="2938"/>
        <w:gridCol w:w="1608"/>
        <w:gridCol w:w="2540"/>
      </w:tblGrid>
      <w:tr w:rsidR="00794486" w14:paraId="0A780C02" w14:textId="77777777">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7E22FA35" w14:textId="77777777" w:rsidR="00794486" w:rsidRDefault="00386DCF">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1EE5B2E6"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w:t>
            </w:r>
            <w:r>
              <w:rPr>
                <w:rFonts w:ascii="宋体" w:hAnsi="宋体"/>
                <w:i/>
                <w:color w:val="4F81BD"/>
                <w:sz w:val="18"/>
              </w:rPr>
              <w:t>0</w:t>
            </w:r>
          </w:p>
        </w:tc>
        <w:tc>
          <w:tcPr>
            <w:tcW w:w="1608" w:type="dxa"/>
            <w:tcBorders>
              <w:top w:val="single" w:sz="4" w:space="0" w:color="auto"/>
              <w:left w:val="nil"/>
              <w:bottom w:val="single" w:sz="4" w:space="0" w:color="auto"/>
              <w:right w:val="single" w:sz="4" w:space="0" w:color="auto"/>
            </w:tcBorders>
            <w:shd w:val="clear" w:color="auto" w:fill="C0C0C0"/>
          </w:tcPr>
          <w:p w14:paraId="6D0CEDE7" w14:textId="77777777" w:rsidR="00794486" w:rsidRDefault="00386DCF">
            <w:pPr>
              <w:rPr>
                <w:rFonts w:ascii="宋体" w:hAnsi="宋体"/>
                <w:i/>
                <w:color w:val="4F81BD"/>
                <w:sz w:val="18"/>
              </w:rPr>
            </w:pPr>
            <w:r>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240FBAA5" w14:textId="77777777" w:rsidR="00794486" w:rsidRDefault="00386DCF">
            <w:pPr>
              <w:rPr>
                <w:rFonts w:ascii="宋体" w:hAnsi="宋体"/>
                <w:i/>
                <w:color w:val="4F81BD"/>
                <w:sz w:val="18"/>
              </w:rPr>
            </w:pPr>
            <w:r>
              <w:rPr>
                <w:rFonts w:ascii="宋体" w:hAnsi="宋体" w:hint="eastAsia"/>
                <w:i/>
                <w:color w:val="4F81BD"/>
                <w:sz w:val="18"/>
              </w:rPr>
              <w:t>安全</w:t>
            </w:r>
          </w:p>
        </w:tc>
      </w:tr>
      <w:tr w:rsidR="00794486" w14:paraId="7D5672C0" w14:textId="77777777">
        <w:trPr>
          <w:trHeight w:val="255"/>
        </w:trPr>
        <w:tc>
          <w:tcPr>
            <w:tcW w:w="1419" w:type="dxa"/>
            <w:tcBorders>
              <w:top w:val="nil"/>
              <w:left w:val="single" w:sz="8" w:space="0" w:color="auto"/>
              <w:bottom w:val="single" w:sz="4" w:space="0" w:color="auto"/>
              <w:right w:val="single" w:sz="4" w:space="0" w:color="auto"/>
            </w:tcBorders>
            <w:shd w:val="clear" w:color="auto" w:fill="C0C0C0"/>
          </w:tcPr>
          <w:p w14:paraId="3A7167D1" w14:textId="77777777" w:rsidR="00794486" w:rsidRDefault="00386DCF">
            <w:pPr>
              <w:rPr>
                <w:rFonts w:ascii="宋体" w:hAnsi="宋体"/>
                <w:sz w:val="18"/>
              </w:rPr>
            </w:pPr>
            <w:r>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2BA89485" w14:textId="77777777" w:rsidR="00794486" w:rsidRDefault="00794486">
            <w:pPr>
              <w:rPr>
                <w:rFonts w:ascii="宋体" w:hAnsi="宋体"/>
                <w:i/>
                <w:color w:val="4F81BD"/>
                <w:sz w:val="18"/>
              </w:rPr>
            </w:pPr>
          </w:p>
        </w:tc>
      </w:tr>
    </w:tbl>
    <w:p w14:paraId="787D380B" w14:textId="77777777" w:rsidR="00794486" w:rsidRDefault="00794486"/>
    <w:p w14:paraId="76DBE76B" w14:textId="77777777" w:rsidR="00794486" w:rsidRDefault="00386DCF">
      <w:pPr>
        <w:pStyle w:val="3"/>
        <w:numPr>
          <w:ilvl w:val="2"/>
          <w:numId w:val="17"/>
        </w:numPr>
        <w:spacing w:line="415" w:lineRule="auto"/>
        <w:rPr>
          <w:bCs w:val="0"/>
        </w:rPr>
      </w:pPr>
      <w:bookmarkStart w:id="226" w:name="_Toc358152157"/>
      <w:bookmarkStart w:id="227" w:name="_Toc372714364"/>
      <w:r>
        <w:rPr>
          <w:rFonts w:hint="eastAsia"/>
          <w:bCs w:val="0"/>
        </w:rPr>
        <w:t>应用安全</w:t>
      </w:r>
      <w:bookmarkEnd w:id="204"/>
      <w:bookmarkEnd w:id="205"/>
      <w:bookmarkEnd w:id="206"/>
      <w:bookmarkEnd w:id="214"/>
      <w:bookmarkEnd w:id="215"/>
      <w:bookmarkEnd w:id="226"/>
      <w:bookmarkEnd w:id="227"/>
    </w:p>
    <w:p w14:paraId="6D49E396" w14:textId="77777777" w:rsidR="00794486" w:rsidRDefault="00386DCF">
      <w:pPr>
        <w:pStyle w:val="aff2"/>
        <w:ind w:firstLineChars="200" w:firstLine="400"/>
        <w:rPr>
          <w:b w:val="0"/>
          <w:i/>
          <w:color w:val="4F81BD"/>
        </w:rPr>
      </w:pPr>
      <w:r>
        <w:rPr>
          <w:b w:val="0"/>
          <w:i/>
          <w:color w:val="4F81BD"/>
        </w:rPr>
        <w:t>【编写说明】</w:t>
      </w:r>
    </w:p>
    <w:p w14:paraId="46ACEB1A" w14:textId="77777777" w:rsidR="00794486" w:rsidRDefault="00386DCF">
      <w:pPr>
        <w:pStyle w:val="aff2"/>
        <w:ind w:firstLineChars="200" w:firstLine="400"/>
      </w:pPr>
      <w:r>
        <w:rPr>
          <w:rFonts w:hint="eastAsia"/>
          <w:b w:val="0"/>
          <w:i/>
          <w:color w:val="4F81BD"/>
        </w:rPr>
        <w:t>分析典型业务应用程序的安全需求，主要涉及口令机制和关键业务系统的对外接口，利用加密、数字签名、访问控制、认证、密钥恢复等相关技术，保证信息系统的各种业务应用程序安全运行。</w:t>
      </w:r>
    </w:p>
    <w:p w14:paraId="72C416CA" w14:textId="77777777" w:rsidR="00794486" w:rsidRDefault="00386DCF">
      <w:pPr>
        <w:jc w:val="center"/>
      </w:pPr>
      <w:bookmarkStart w:id="228" w:name="_Toc358155109"/>
      <w:bookmarkStart w:id="229" w:name="_Toc372714549"/>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21</w:t>
      </w:r>
      <w:r>
        <w:fldChar w:fldCharType="end"/>
      </w:r>
      <w:r>
        <w:rPr>
          <w:rFonts w:hint="eastAsia"/>
        </w:rPr>
        <w:t xml:space="preserve"> </w:t>
      </w:r>
      <w:r>
        <w:rPr>
          <w:rFonts w:hint="eastAsia"/>
        </w:rPr>
        <w:t>应用安全</w:t>
      </w:r>
      <w:bookmarkEnd w:id="228"/>
      <w:bookmarkEnd w:id="229"/>
    </w:p>
    <w:tbl>
      <w:tblPr>
        <w:tblW w:w="8505" w:type="dxa"/>
        <w:tblInd w:w="10" w:type="dxa"/>
        <w:tblLayout w:type="fixed"/>
        <w:tblCellMar>
          <w:left w:w="0" w:type="dxa"/>
          <w:right w:w="0" w:type="dxa"/>
        </w:tblCellMar>
        <w:tblLook w:val="04A0" w:firstRow="1" w:lastRow="0" w:firstColumn="1" w:lastColumn="0" w:noHBand="0" w:noVBand="1"/>
      </w:tblPr>
      <w:tblGrid>
        <w:gridCol w:w="1419"/>
        <w:gridCol w:w="2938"/>
        <w:gridCol w:w="1608"/>
        <w:gridCol w:w="2540"/>
      </w:tblGrid>
      <w:tr w:rsidR="00794486" w14:paraId="006E185A" w14:textId="77777777">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67AB351F" w14:textId="77777777" w:rsidR="00794486" w:rsidRDefault="00386DCF">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2E21DC46"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11</w:t>
            </w:r>
          </w:p>
        </w:tc>
        <w:tc>
          <w:tcPr>
            <w:tcW w:w="1608" w:type="dxa"/>
            <w:tcBorders>
              <w:top w:val="single" w:sz="4" w:space="0" w:color="auto"/>
              <w:left w:val="nil"/>
              <w:bottom w:val="single" w:sz="4" w:space="0" w:color="auto"/>
              <w:right w:val="single" w:sz="4" w:space="0" w:color="auto"/>
            </w:tcBorders>
            <w:shd w:val="clear" w:color="auto" w:fill="C0C0C0"/>
          </w:tcPr>
          <w:p w14:paraId="640C467D" w14:textId="77777777" w:rsidR="00794486" w:rsidRDefault="00386DCF">
            <w:pPr>
              <w:rPr>
                <w:rFonts w:ascii="宋体" w:hAnsi="宋体"/>
                <w:i/>
                <w:color w:val="4F81BD"/>
                <w:sz w:val="18"/>
              </w:rPr>
            </w:pPr>
            <w:r>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45F91A2D" w14:textId="77777777" w:rsidR="00794486" w:rsidRDefault="00386DCF">
            <w:pPr>
              <w:rPr>
                <w:rFonts w:ascii="宋体" w:hAnsi="宋体"/>
                <w:i/>
                <w:color w:val="4F81BD"/>
                <w:sz w:val="18"/>
              </w:rPr>
            </w:pPr>
            <w:r>
              <w:rPr>
                <w:rFonts w:ascii="宋体" w:hAnsi="宋体" w:hint="eastAsia"/>
                <w:i/>
                <w:color w:val="4F81BD"/>
                <w:sz w:val="18"/>
              </w:rPr>
              <w:t>安全</w:t>
            </w:r>
          </w:p>
        </w:tc>
      </w:tr>
      <w:tr w:rsidR="00794486" w14:paraId="6530305C" w14:textId="77777777">
        <w:trPr>
          <w:trHeight w:val="255"/>
        </w:trPr>
        <w:tc>
          <w:tcPr>
            <w:tcW w:w="1419" w:type="dxa"/>
            <w:tcBorders>
              <w:top w:val="nil"/>
              <w:left w:val="single" w:sz="8" w:space="0" w:color="auto"/>
              <w:bottom w:val="single" w:sz="4" w:space="0" w:color="auto"/>
              <w:right w:val="single" w:sz="4" w:space="0" w:color="auto"/>
            </w:tcBorders>
            <w:shd w:val="clear" w:color="auto" w:fill="C0C0C0"/>
          </w:tcPr>
          <w:p w14:paraId="1AA8ECAB" w14:textId="77777777" w:rsidR="00794486" w:rsidRDefault="00386DCF">
            <w:pPr>
              <w:rPr>
                <w:rFonts w:ascii="宋体" w:hAnsi="宋体"/>
                <w:sz w:val="18"/>
              </w:rPr>
            </w:pPr>
            <w:r>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5D8C29E5" w14:textId="77777777" w:rsidR="00794486" w:rsidRDefault="00794486">
            <w:pPr>
              <w:rPr>
                <w:rFonts w:ascii="宋体" w:hAnsi="宋体"/>
                <w:i/>
                <w:color w:val="4F81BD"/>
                <w:sz w:val="18"/>
              </w:rPr>
            </w:pPr>
          </w:p>
        </w:tc>
      </w:tr>
    </w:tbl>
    <w:p w14:paraId="04BC2CD1" w14:textId="77777777" w:rsidR="00794486" w:rsidRDefault="00386DCF">
      <w:pPr>
        <w:pStyle w:val="3"/>
        <w:numPr>
          <w:ilvl w:val="2"/>
          <w:numId w:val="17"/>
        </w:numPr>
        <w:tabs>
          <w:tab w:val="clear" w:pos="720"/>
        </w:tabs>
        <w:spacing w:line="415" w:lineRule="auto"/>
        <w:ind w:left="720" w:hanging="720"/>
        <w:rPr>
          <w:bCs w:val="0"/>
        </w:rPr>
      </w:pPr>
      <w:bookmarkStart w:id="230" w:name="_Toc299637954"/>
      <w:bookmarkStart w:id="231" w:name="_Toc358121980"/>
      <w:bookmarkStart w:id="232" w:name="_Toc357762133"/>
      <w:bookmarkStart w:id="233" w:name="_Toc358152158"/>
      <w:bookmarkStart w:id="234" w:name="_Toc310597603"/>
      <w:bookmarkStart w:id="235" w:name="_Toc372714365"/>
      <w:bookmarkStart w:id="236" w:name="_Toc308026678"/>
      <w:r>
        <w:rPr>
          <w:rFonts w:hint="eastAsia"/>
          <w:bCs w:val="0"/>
        </w:rPr>
        <w:t>数据安全</w:t>
      </w:r>
      <w:bookmarkEnd w:id="230"/>
      <w:bookmarkEnd w:id="231"/>
      <w:bookmarkEnd w:id="232"/>
      <w:bookmarkEnd w:id="233"/>
      <w:bookmarkEnd w:id="234"/>
      <w:bookmarkEnd w:id="235"/>
      <w:bookmarkEnd w:id="236"/>
    </w:p>
    <w:p w14:paraId="420FF6E9" w14:textId="77777777" w:rsidR="00794486" w:rsidRDefault="00386DCF">
      <w:pPr>
        <w:pStyle w:val="aff2"/>
        <w:ind w:firstLineChars="200" w:firstLine="400"/>
        <w:rPr>
          <w:b w:val="0"/>
          <w:i/>
          <w:color w:val="4F81BD"/>
        </w:rPr>
      </w:pPr>
      <w:r>
        <w:rPr>
          <w:b w:val="0"/>
          <w:i/>
          <w:color w:val="4F81BD"/>
        </w:rPr>
        <w:t>【编写说明】</w:t>
      </w:r>
    </w:p>
    <w:p w14:paraId="79803031" w14:textId="77777777" w:rsidR="00794486" w:rsidRDefault="00386DCF">
      <w:pPr>
        <w:pStyle w:val="aff2"/>
        <w:ind w:firstLineChars="200" w:firstLine="400"/>
      </w:pPr>
      <w:r>
        <w:rPr>
          <w:rFonts w:hint="eastAsia"/>
          <w:b w:val="0"/>
          <w:i/>
          <w:color w:val="4F81BD"/>
        </w:rPr>
        <w:t>分析数据机密性、数据完整性、数据可控性、数据的不可否认性、数据备份和恢复等数据安全需求，保证信息系统中存储、传输和处理等过程中的数据安全。</w:t>
      </w:r>
    </w:p>
    <w:p w14:paraId="45C5C90D" w14:textId="77777777" w:rsidR="00794486" w:rsidRDefault="00386DCF">
      <w:pPr>
        <w:jc w:val="center"/>
      </w:pPr>
      <w:bookmarkStart w:id="237" w:name="_Toc358155110"/>
      <w:bookmarkStart w:id="238" w:name="_Toc372714550"/>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22</w:t>
      </w:r>
      <w:r>
        <w:fldChar w:fldCharType="end"/>
      </w:r>
      <w:r>
        <w:rPr>
          <w:rFonts w:hint="eastAsia"/>
        </w:rPr>
        <w:t xml:space="preserve"> </w:t>
      </w:r>
      <w:r>
        <w:rPr>
          <w:rFonts w:hint="eastAsia"/>
        </w:rPr>
        <w:t>数据安全</w:t>
      </w:r>
      <w:bookmarkEnd w:id="237"/>
      <w:bookmarkEnd w:id="238"/>
    </w:p>
    <w:tbl>
      <w:tblPr>
        <w:tblW w:w="8505" w:type="dxa"/>
        <w:tblInd w:w="10" w:type="dxa"/>
        <w:tblLayout w:type="fixed"/>
        <w:tblCellMar>
          <w:left w:w="0" w:type="dxa"/>
          <w:right w:w="0" w:type="dxa"/>
        </w:tblCellMar>
        <w:tblLook w:val="04A0" w:firstRow="1" w:lastRow="0" w:firstColumn="1" w:lastColumn="0" w:noHBand="0" w:noVBand="1"/>
      </w:tblPr>
      <w:tblGrid>
        <w:gridCol w:w="1419"/>
        <w:gridCol w:w="2938"/>
        <w:gridCol w:w="1608"/>
        <w:gridCol w:w="2540"/>
      </w:tblGrid>
      <w:tr w:rsidR="00794486" w14:paraId="623D59FD" w14:textId="77777777">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4FBEDE4D" w14:textId="77777777" w:rsidR="00794486" w:rsidRDefault="00386DCF">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6862FCFF"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12</w:t>
            </w:r>
          </w:p>
        </w:tc>
        <w:tc>
          <w:tcPr>
            <w:tcW w:w="1608" w:type="dxa"/>
            <w:tcBorders>
              <w:top w:val="single" w:sz="4" w:space="0" w:color="auto"/>
              <w:left w:val="nil"/>
              <w:bottom w:val="single" w:sz="4" w:space="0" w:color="auto"/>
              <w:right w:val="single" w:sz="4" w:space="0" w:color="auto"/>
            </w:tcBorders>
            <w:shd w:val="clear" w:color="auto" w:fill="C0C0C0"/>
          </w:tcPr>
          <w:p w14:paraId="3890B85A" w14:textId="77777777" w:rsidR="00794486" w:rsidRDefault="00386DCF">
            <w:pPr>
              <w:rPr>
                <w:rFonts w:ascii="宋体" w:hAnsi="宋体"/>
                <w:i/>
                <w:color w:val="4F81BD"/>
                <w:sz w:val="18"/>
              </w:rPr>
            </w:pPr>
            <w:r>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22FD15E3" w14:textId="77777777" w:rsidR="00794486" w:rsidRDefault="00386DCF">
            <w:pPr>
              <w:rPr>
                <w:rFonts w:ascii="宋体" w:hAnsi="宋体"/>
                <w:i/>
                <w:color w:val="4F81BD"/>
                <w:sz w:val="18"/>
              </w:rPr>
            </w:pPr>
            <w:r>
              <w:rPr>
                <w:rFonts w:ascii="宋体" w:hAnsi="宋体" w:hint="eastAsia"/>
                <w:i/>
                <w:color w:val="4F81BD"/>
                <w:sz w:val="18"/>
              </w:rPr>
              <w:t>安全</w:t>
            </w:r>
          </w:p>
        </w:tc>
      </w:tr>
      <w:tr w:rsidR="00794486" w14:paraId="77ABA325" w14:textId="77777777">
        <w:trPr>
          <w:trHeight w:val="255"/>
        </w:trPr>
        <w:tc>
          <w:tcPr>
            <w:tcW w:w="1419" w:type="dxa"/>
            <w:tcBorders>
              <w:top w:val="nil"/>
              <w:left w:val="single" w:sz="8" w:space="0" w:color="auto"/>
              <w:bottom w:val="single" w:sz="4" w:space="0" w:color="auto"/>
              <w:right w:val="single" w:sz="4" w:space="0" w:color="auto"/>
            </w:tcBorders>
            <w:shd w:val="clear" w:color="auto" w:fill="C0C0C0"/>
          </w:tcPr>
          <w:p w14:paraId="66B22569" w14:textId="77777777" w:rsidR="00794486" w:rsidRDefault="00386DCF">
            <w:pPr>
              <w:rPr>
                <w:rFonts w:ascii="宋体" w:hAnsi="宋体"/>
                <w:sz w:val="18"/>
              </w:rPr>
            </w:pPr>
            <w:r>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5B521990" w14:textId="77777777" w:rsidR="00794486" w:rsidRDefault="00794486">
            <w:pPr>
              <w:rPr>
                <w:rFonts w:ascii="宋体" w:hAnsi="宋体"/>
                <w:i/>
                <w:color w:val="4F81BD"/>
                <w:sz w:val="18"/>
              </w:rPr>
            </w:pPr>
          </w:p>
        </w:tc>
      </w:tr>
    </w:tbl>
    <w:p w14:paraId="0E9EA99F" w14:textId="77777777" w:rsidR="00794486" w:rsidRDefault="00386DCF">
      <w:pPr>
        <w:pStyle w:val="3"/>
        <w:numPr>
          <w:ilvl w:val="2"/>
          <w:numId w:val="17"/>
        </w:numPr>
        <w:tabs>
          <w:tab w:val="clear" w:pos="720"/>
        </w:tabs>
        <w:spacing w:line="415" w:lineRule="auto"/>
        <w:ind w:left="720" w:hanging="720"/>
        <w:rPr>
          <w:bCs w:val="0"/>
        </w:rPr>
      </w:pPr>
      <w:bookmarkStart w:id="239" w:name="_Toc372714366"/>
      <w:bookmarkStart w:id="240" w:name="_Toc358152159"/>
      <w:bookmarkStart w:id="241" w:name="_Toc350727087"/>
      <w:bookmarkStart w:id="242" w:name="_Toc299637944"/>
      <w:bookmarkStart w:id="243" w:name="_Toc357762134"/>
      <w:bookmarkStart w:id="244" w:name="_Toc358121981"/>
      <w:r>
        <w:rPr>
          <w:rFonts w:hint="eastAsia"/>
          <w:bCs w:val="0"/>
        </w:rPr>
        <w:t>网络安全</w:t>
      </w:r>
      <w:bookmarkEnd w:id="239"/>
      <w:bookmarkEnd w:id="240"/>
    </w:p>
    <w:p w14:paraId="77DDF0E1" w14:textId="77777777" w:rsidR="00794486" w:rsidRDefault="00386DCF">
      <w:pPr>
        <w:pStyle w:val="aff2"/>
        <w:ind w:firstLineChars="200" w:firstLine="400"/>
        <w:rPr>
          <w:b w:val="0"/>
          <w:i/>
          <w:color w:val="4F81BD"/>
        </w:rPr>
      </w:pPr>
      <w:r>
        <w:rPr>
          <w:b w:val="0"/>
          <w:i/>
          <w:color w:val="4F81BD"/>
        </w:rPr>
        <w:t>【编写说明】</w:t>
      </w:r>
    </w:p>
    <w:p w14:paraId="186EE9D1" w14:textId="77777777" w:rsidR="00794486" w:rsidRDefault="00386DCF">
      <w:pPr>
        <w:pStyle w:val="aff2"/>
        <w:ind w:firstLineChars="200" w:firstLine="400"/>
        <w:rPr>
          <w:b w:val="0"/>
          <w:i/>
          <w:color w:val="4F81BD"/>
        </w:rPr>
      </w:pPr>
      <w:r>
        <w:rPr>
          <w:rFonts w:hint="eastAsia"/>
          <w:b w:val="0"/>
          <w:i/>
          <w:color w:val="4F81BD"/>
        </w:rPr>
        <w:t>分析传输安全、网络边界防护安全、基于网络的入侵检测、网络漏洞扫描等网络安全需求，为信息系统提供安全的网络运行环境。</w:t>
      </w:r>
    </w:p>
    <w:p w14:paraId="720CB6FD" w14:textId="77777777" w:rsidR="00794486" w:rsidRDefault="00386DCF">
      <w:pPr>
        <w:jc w:val="center"/>
      </w:pPr>
      <w:bookmarkStart w:id="245" w:name="_Toc358155111"/>
      <w:bookmarkStart w:id="246" w:name="_Toc372714551"/>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23</w:t>
      </w:r>
      <w:r>
        <w:fldChar w:fldCharType="end"/>
      </w:r>
      <w:r>
        <w:rPr>
          <w:rFonts w:hint="eastAsia"/>
        </w:rPr>
        <w:t>网络安全</w:t>
      </w:r>
      <w:bookmarkEnd w:id="245"/>
      <w:bookmarkEnd w:id="246"/>
    </w:p>
    <w:tbl>
      <w:tblPr>
        <w:tblW w:w="8505" w:type="dxa"/>
        <w:tblInd w:w="10" w:type="dxa"/>
        <w:tblLayout w:type="fixed"/>
        <w:tblCellMar>
          <w:left w:w="0" w:type="dxa"/>
          <w:right w:w="0" w:type="dxa"/>
        </w:tblCellMar>
        <w:tblLook w:val="04A0" w:firstRow="1" w:lastRow="0" w:firstColumn="1" w:lastColumn="0" w:noHBand="0" w:noVBand="1"/>
      </w:tblPr>
      <w:tblGrid>
        <w:gridCol w:w="1418"/>
        <w:gridCol w:w="2797"/>
        <w:gridCol w:w="1608"/>
        <w:gridCol w:w="2682"/>
      </w:tblGrid>
      <w:tr w:rsidR="00794486" w14:paraId="31364CF1" w14:textId="77777777">
        <w:trPr>
          <w:trHeight w:val="242"/>
        </w:trPr>
        <w:tc>
          <w:tcPr>
            <w:tcW w:w="1418" w:type="dxa"/>
            <w:tcBorders>
              <w:top w:val="single" w:sz="8" w:space="0" w:color="auto"/>
              <w:left w:val="single" w:sz="8" w:space="0" w:color="auto"/>
              <w:bottom w:val="single" w:sz="4" w:space="0" w:color="auto"/>
              <w:right w:val="single" w:sz="4" w:space="0" w:color="auto"/>
            </w:tcBorders>
            <w:shd w:val="clear" w:color="auto" w:fill="C0C0C0"/>
          </w:tcPr>
          <w:p w14:paraId="6CD4ED5C" w14:textId="77777777" w:rsidR="00794486" w:rsidRDefault="00386DCF">
            <w:pPr>
              <w:rPr>
                <w:rFonts w:ascii="宋体" w:hAnsi="宋体"/>
                <w:sz w:val="18"/>
              </w:rPr>
            </w:pPr>
            <w:r>
              <w:rPr>
                <w:rFonts w:ascii="宋体" w:hAnsi="宋体" w:hint="eastAsia"/>
                <w:sz w:val="18"/>
              </w:rPr>
              <w:t>规格编号</w:t>
            </w:r>
          </w:p>
        </w:tc>
        <w:tc>
          <w:tcPr>
            <w:tcW w:w="2797" w:type="dxa"/>
            <w:tcBorders>
              <w:top w:val="single" w:sz="4" w:space="0" w:color="auto"/>
              <w:left w:val="nil"/>
              <w:bottom w:val="single" w:sz="4" w:space="0" w:color="auto"/>
              <w:right w:val="single" w:sz="4" w:space="0" w:color="auto"/>
            </w:tcBorders>
            <w:shd w:val="clear" w:color="auto" w:fill="auto"/>
          </w:tcPr>
          <w:p w14:paraId="3FA2E087"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13</w:t>
            </w:r>
          </w:p>
        </w:tc>
        <w:tc>
          <w:tcPr>
            <w:tcW w:w="1608" w:type="dxa"/>
            <w:tcBorders>
              <w:top w:val="single" w:sz="4" w:space="0" w:color="auto"/>
              <w:left w:val="nil"/>
              <w:bottom w:val="single" w:sz="4" w:space="0" w:color="auto"/>
              <w:right w:val="single" w:sz="4" w:space="0" w:color="auto"/>
            </w:tcBorders>
            <w:shd w:val="clear" w:color="auto" w:fill="C0C0C0"/>
          </w:tcPr>
          <w:p w14:paraId="668C697E" w14:textId="77777777" w:rsidR="00794486" w:rsidRDefault="00386DCF">
            <w:pPr>
              <w:rPr>
                <w:rFonts w:ascii="宋体" w:hAnsi="宋体"/>
                <w:i/>
                <w:color w:val="4F81BD"/>
                <w:sz w:val="18"/>
              </w:rPr>
            </w:pPr>
            <w:r>
              <w:rPr>
                <w:rFonts w:ascii="宋体" w:hAnsi="宋体" w:hint="eastAsia"/>
                <w:sz w:val="18"/>
              </w:rPr>
              <w:t>规格类型</w:t>
            </w:r>
          </w:p>
        </w:tc>
        <w:tc>
          <w:tcPr>
            <w:tcW w:w="2682" w:type="dxa"/>
            <w:tcBorders>
              <w:top w:val="single" w:sz="8" w:space="0" w:color="auto"/>
              <w:left w:val="nil"/>
              <w:bottom w:val="single" w:sz="4" w:space="0" w:color="auto"/>
              <w:right w:val="single" w:sz="4" w:space="0" w:color="auto"/>
            </w:tcBorders>
          </w:tcPr>
          <w:p w14:paraId="33B7E76F" w14:textId="77777777" w:rsidR="00794486" w:rsidRDefault="00386DCF">
            <w:pPr>
              <w:rPr>
                <w:rFonts w:ascii="宋体" w:hAnsi="宋体"/>
                <w:i/>
                <w:color w:val="4F81BD"/>
                <w:sz w:val="18"/>
              </w:rPr>
            </w:pPr>
            <w:r>
              <w:rPr>
                <w:rFonts w:ascii="宋体" w:hAnsi="宋体" w:hint="eastAsia"/>
                <w:i/>
                <w:color w:val="4F81BD"/>
                <w:sz w:val="18"/>
              </w:rPr>
              <w:t>安全</w:t>
            </w:r>
          </w:p>
        </w:tc>
      </w:tr>
      <w:tr w:rsidR="00794486" w14:paraId="4A1E6874" w14:textId="77777777">
        <w:trPr>
          <w:trHeight w:val="255"/>
        </w:trPr>
        <w:tc>
          <w:tcPr>
            <w:tcW w:w="1418" w:type="dxa"/>
            <w:tcBorders>
              <w:top w:val="nil"/>
              <w:left w:val="single" w:sz="8" w:space="0" w:color="auto"/>
              <w:bottom w:val="single" w:sz="4" w:space="0" w:color="auto"/>
              <w:right w:val="single" w:sz="4" w:space="0" w:color="auto"/>
            </w:tcBorders>
            <w:shd w:val="clear" w:color="auto" w:fill="C0C0C0"/>
          </w:tcPr>
          <w:p w14:paraId="0B327532" w14:textId="77777777" w:rsidR="00794486" w:rsidRDefault="00386DCF">
            <w:pPr>
              <w:rPr>
                <w:rFonts w:ascii="宋体" w:hAnsi="宋体"/>
                <w:sz w:val="18"/>
              </w:rPr>
            </w:pPr>
            <w:r>
              <w:rPr>
                <w:rFonts w:ascii="宋体" w:hAnsi="宋体" w:hint="eastAsia"/>
                <w:sz w:val="18"/>
              </w:rPr>
              <w:t>规格描述</w:t>
            </w:r>
          </w:p>
        </w:tc>
        <w:tc>
          <w:tcPr>
            <w:tcW w:w="7087" w:type="dxa"/>
            <w:gridSpan w:val="3"/>
            <w:tcBorders>
              <w:top w:val="single" w:sz="4" w:space="0" w:color="auto"/>
              <w:left w:val="nil"/>
              <w:bottom w:val="single" w:sz="4" w:space="0" w:color="auto"/>
              <w:right w:val="single" w:sz="8" w:space="0" w:color="000000"/>
            </w:tcBorders>
          </w:tcPr>
          <w:p w14:paraId="29C6C91F" w14:textId="77777777" w:rsidR="00794486" w:rsidRDefault="00794486">
            <w:pPr>
              <w:rPr>
                <w:rFonts w:ascii="宋体" w:hAnsi="宋体"/>
                <w:i/>
                <w:color w:val="4F81BD"/>
                <w:sz w:val="18"/>
              </w:rPr>
            </w:pPr>
          </w:p>
        </w:tc>
      </w:tr>
    </w:tbl>
    <w:p w14:paraId="0B99FAD8" w14:textId="77777777" w:rsidR="00794486" w:rsidRDefault="00386DCF">
      <w:pPr>
        <w:pStyle w:val="3"/>
        <w:numPr>
          <w:ilvl w:val="2"/>
          <w:numId w:val="17"/>
        </w:numPr>
        <w:tabs>
          <w:tab w:val="clear" w:pos="720"/>
        </w:tabs>
        <w:spacing w:line="415" w:lineRule="auto"/>
        <w:ind w:left="720" w:hanging="720"/>
        <w:rPr>
          <w:bCs w:val="0"/>
        </w:rPr>
      </w:pPr>
      <w:bookmarkStart w:id="247" w:name="_Toc372714367"/>
      <w:bookmarkStart w:id="248" w:name="_Toc358152160"/>
      <w:r>
        <w:rPr>
          <w:rFonts w:hint="eastAsia"/>
          <w:bCs w:val="0"/>
        </w:rPr>
        <w:t>终端安全</w:t>
      </w:r>
      <w:bookmarkEnd w:id="247"/>
      <w:bookmarkEnd w:id="248"/>
    </w:p>
    <w:p w14:paraId="2D38D5A2" w14:textId="77777777" w:rsidR="00794486" w:rsidRDefault="00386DCF">
      <w:pPr>
        <w:pStyle w:val="aff2"/>
        <w:ind w:firstLineChars="200" w:firstLine="400"/>
        <w:rPr>
          <w:b w:val="0"/>
          <w:i/>
          <w:color w:val="4F81BD"/>
        </w:rPr>
      </w:pPr>
      <w:r>
        <w:rPr>
          <w:b w:val="0"/>
          <w:i/>
          <w:color w:val="4F81BD"/>
        </w:rPr>
        <w:t>【编写说明】</w:t>
      </w:r>
      <w:r>
        <w:rPr>
          <w:rFonts w:hint="eastAsia"/>
          <w:b w:val="0"/>
          <w:i/>
          <w:color w:val="4F81BD"/>
        </w:rPr>
        <w:t>包括信息内外网办公计算机终端、移动作业和移动办公终端和信息采集类终端</w:t>
      </w:r>
    </w:p>
    <w:p w14:paraId="78688549" w14:textId="77777777" w:rsidR="00794486" w:rsidRDefault="00386DCF">
      <w:pPr>
        <w:pStyle w:val="aff2"/>
        <w:ind w:firstLineChars="200" w:firstLine="400"/>
        <w:rPr>
          <w:b w:val="0"/>
          <w:i/>
          <w:color w:val="4F81BD"/>
        </w:rPr>
      </w:pPr>
      <w:r>
        <w:rPr>
          <w:rFonts w:hint="eastAsia"/>
          <w:b w:val="0"/>
          <w:i/>
          <w:color w:val="4F81BD"/>
        </w:rPr>
        <w:t>分析包括信息内外网办公计算机终端、移动作业和移动办公终端等信息终端的安全需求，实现信息系统终端设备的安全管理和使用。</w:t>
      </w:r>
    </w:p>
    <w:p w14:paraId="5CCE2EC3" w14:textId="77777777" w:rsidR="00794486" w:rsidRDefault="00386DCF">
      <w:pPr>
        <w:jc w:val="center"/>
      </w:pPr>
      <w:bookmarkStart w:id="249" w:name="_Toc372714552"/>
      <w:bookmarkStart w:id="250" w:name="_Toc358155112"/>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24</w:t>
      </w:r>
      <w:r>
        <w:fldChar w:fldCharType="end"/>
      </w:r>
      <w:r>
        <w:rPr>
          <w:rFonts w:hint="eastAsia"/>
        </w:rPr>
        <w:t>终端安全</w:t>
      </w:r>
      <w:bookmarkEnd w:id="249"/>
      <w:bookmarkEnd w:id="250"/>
    </w:p>
    <w:tbl>
      <w:tblPr>
        <w:tblW w:w="8505" w:type="dxa"/>
        <w:tblInd w:w="10" w:type="dxa"/>
        <w:tblLayout w:type="fixed"/>
        <w:tblCellMar>
          <w:left w:w="0" w:type="dxa"/>
          <w:right w:w="0" w:type="dxa"/>
        </w:tblCellMar>
        <w:tblLook w:val="04A0" w:firstRow="1" w:lastRow="0" w:firstColumn="1" w:lastColumn="0" w:noHBand="0" w:noVBand="1"/>
      </w:tblPr>
      <w:tblGrid>
        <w:gridCol w:w="1419"/>
        <w:gridCol w:w="2834"/>
        <w:gridCol w:w="1712"/>
        <w:gridCol w:w="2540"/>
      </w:tblGrid>
      <w:tr w:rsidR="00794486" w14:paraId="420F0C77" w14:textId="77777777">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6CE4E8BF" w14:textId="77777777" w:rsidR="00794486" w:rsidRDefault="00386DCF">
            <w:pPr>
              <w:rPr>
                <w:rFonts w:ascii="宋体" w:hAnsi="宋体"/>
                <w:sz w:val="18"/>
              </w:rPr>
            </w:pPr>
            <w:r>
              <w:rPr>
                <w:rFonts w:ascii="宋体" w:hAnsi="宋体" w:hint="eastAsia"/>
                <w:sz w:val="18"/>
              </w:rPr>
              <w:t>规格编号</w:t>
            </w:r>
          </w:p>
        </w:tc>
        <w:tc>
          <w:tcPr>
            <w:tcW w:w="2834" w:type="dxa"/>
            <w:tcBorders>
              <w:top w:val="single" w:sz="4" w:space="0" w:color="auto"/>
              <w:left w:val="nil"/>
              <w:bottom w:val="single" w:sz="4" w:space="0" w:color="auto"/>
              <w:right w:val="single" w:sz="4" w:space="0" w:color="auto"/>
            </w:tcBorders>
            <w:shd w:val="clear" w:color="auto" w:fill="auto"/>
          </w:tcPr>
          <w:p w14:paraId="24C1D589"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14</w:t>
            </w:r>
          </w:p>
        </w:tc>
        <w:tc>
          <w:tcPr>
            <w:tcW w:w="1712" w:type="dxa"/>
            <w:tcBorders>
              <w:top w:val="single" w:sz="4" w:space="0" w:color="auto"/>
              <w:left w:val="nil"/>
              <w:bottom w:val="single" w:sz="4" w:space="0" w:color="auto"/>
              <w:right w:val="single" w:sz="4" w:space="0" w:color="auto"/>
            </w:tcBorders>
            <w:shd w:val="clear" w:color="auto" w:fill="C0C0C0"/>
          </w:tcPr>
          <w:p w14:paraId="3B299CD8" w14:textId="77777777" w:rsidR="00794486" w:rsidRDefault="00386DCF">
            <w:pPr>
              <w:rPr>
                <w:rFonts w:ascii="宋体" w:hAnsi="宋体"/>
                <w:i/>
                <w:color w:val="4F81BD"/>
                <w:sz w:val="18"/>
              </w:rPr>
            </w:pPr>
            <w:r>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4672ED86" w14:textId="77777777" w:rsidR="00794486" w:rsidRDefault="00386DCF">
            <w:pPr>
              <w:rPr>
                <w:rFonts w:ascii="宋体" w:hAnsi="宋体"/>
                <w:i/>
                <w:color w:val="4F81BD"/>
                <w:sz w:val="18"/>
              </w:rPr>
            </w:pPr>
            <w:r>
              <w:rPr>
                <w:rFonts w:ascii="宋体" w:hAnsi="宋体" w:hint="eastAsia"/>
                <w:i/>
                <w:color w:val="4F81BD"/>
                <w:sz w:val="18"/>
              </w:rPr>
              <w:t>安全</w:t>
            </w:r>
          </w:p>
        </w:tc>
      </w:tr>
      <w:tr w:rsidR="00794486" w14:paraId="26A3F695" w14:textId="77777777">
        <w:trPr>
          <w:trHeight w:val="255"/>
        </w:trPr>
        <w:tc>
          <w:tcPr>
            <w:tcW w:w="1419" w:type="dxa"/>
            <w:tcBorders>
              <w:top w:val="nil"/>
              <w:left w:val="single" w:sz="8" w:space="0" w:color="auto"/>
              <w:bottom w:val="single" w:sz="4" w:space="0" w:color="auto"/>
              <w:right w:val="single" w:sz="4" w:space="0" w:color="auto"/>
            </w:tcBorders>
            <w:shd w:val="clear" w:color="auto" w:fill="C0C0C0"/>
          </w:tcPr>
          <w:p w14:paraId="565E0274" w14:textId="77777777" w:rsidR="00794486" w:rsidRDefault="00386DCF">
            <w:pPr>
              <w:rPr>
                <w:rFonts w:ascii="宋体" w:hAnsi="宋体"/>
                <w:sz w:val="18"/>
              </w:rPr>
            </w:pPr>
            <w:r>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6F90F215" w14:textId="77777777" w:rsidR="00794486" w:rsidRDefault="00794486">
            <w:pPr>
              <w:rPr>
                <w:rFonts w:ascii="宋体" w:hAnsi="宋体"/>
                <w:i/>
                <w:color w:val="4F81BD"/>
                <w:sz w:val="18"/>
              </w:rPr>
            </w:pPr>
          </w:p>
        </w:tc>
      </w:tr>
    </w:tbl>
    <w:p w14:paraId="7B377BC8" w14:textId="77777777" w:rsidR="00794486" w:rsidRDefault="00794486"/>
    <w:p w14:paraId="1A9496B4" w14:textId="77777777" w:rsidR="00794486" w:rsidRDefault="00386DCF">
      <w:pPr>
        <w:pStyle w:val="2"/>
        <w:numPr>
          <w:ilvl w:val="1"/>
          <w:numId w:val="17"/>
        </w:numPr>
        <w:spacing w:line="415" w:lineRule="auto"/>
        <w:rPr>
          <w:bCs w:val="0"/>
          <w:sz w:val="24"/>
          <w:szCs w:val="24"/>
        </w:rPr>
      </w:pPr>
      <w:bookmarkStart w:id="251" w:name="_Toc372714368"/>
      <w:bookmarkStart w:id="252" w:name="_Toc358121984"/>
      <w:bookmarkStart w:id="253" w:name="_Toc358153839"/>
      <w:bookmarkStart w:id="254" w:name="_Toc358131233"/>
      <w:bookmarkStart w:id="255" w:name="_Toc357762137"/>
      <w:bookmarkStart w:id="256" w:name="_Toc358152162"/>
      <w:bookmarkEnd w:id="241"/>
      <w:bookmarkEnd w:id="242"/>
      <w:bookmarkEnd w:id="243"/>
      <w:bookmarkEnd w:id="244"/>
      <w:r>
        <w:rPr>
          <w:rFonts w:hint="eastAsia"/>
          <w:bCs w:val="0"/>
          <w:sz w:val="24"/>
          <w:szCs w:val="24"/>
        </w:rPr>
        <w:t>可测试性</w:t>
      </w:r>
      <w:bookmarkEnd w:id="251"/>
    </w:p>
    <w:p w14:paraId="5166325C" w14:textId="77777777" w:rsidR="00794486" w:rsidRDefault="00386DCF">
      <w:pPr>
        <w:jc w:val="center"/>
      </w:pPr>
      <w:bookmarkStart w:id="257" w:name="_Toc372714553"/>
      <w:r>
        <w:rPr>
          <w:rFonts w:hint="eastAsia"/>
        </w:rPr>
        <w:t>表</w:t>
      </w:r>
      <w:r>
        <w:fldChar w:fldCharType="begin"/>
      </w:r>
      <w:r>
        <w:instrText xml:space="preserve"> SEQ </w:instrText>
      </w:r>
      <w:r>
        <w:instrText>表格</w:instrText>
      </w:r>
      <w:r>
        <w:instrText xml:space="preserve"> \* ARABIC </w:instrText>
      </w:r>
      <w:r>
        <w:fldChar w:fldCharType="separate"/>
      </w:r>
      <w:r>
        <w:t>25</w:t>
      </w:r>
      <w:r>
        <w:fldChar w:fldCharType="end"/>
      </w:r>
      <w:r>
        <w:rPr>
          <w:rFonts w:hint="eastAsia"/>
        </w:rPr>
        <w:t xml:space="preserve"> </w:t>
      </w:r>
      <w:r>
        <w:rPr>
          <w:rFonts w:hint="eastAsia"/>
        </w:rPr>
        <w:t>可测试性</w:t>
      </w:r>
      <w:bookmarkEnd w:id="257"/>
    </w:p>
    <w:tbl>
      <w:tblPr>
        <w:tblW w:w="8505" w:type="dxa"/>
        <w:tblInd w:w="10" w:type="dxa"/>
        <w:tblLayout w:type="fixed"/>
        <w:tblCellMar>
          <w:left w:w="0" w:type="dxa"/>
          <w:right w:w="0" w:type="dxa"/>
        </w:tblCellMar>
        <w:tblLook w:val="04A0" w:firstRow="1" w:lastRow="0" w:firstColumn="1" w:lastColumn="0" w:noHBand="0" w:noVBand="1"/>
      </w:tblPr>
      <w:tblGrid>
        <w:gridCol w:w="2552"/>
        <w:gridCol w:w="2268"/>
        <w:gridCol w:w="1559"/>
        <w:gridCol w:w="2126"/>
      </w:tblGrid>
      <w:tr w:rsidR="00794486" w14:paraId="0942CF2D" w14:textId="77777777">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58A6CB63" w14:textId="77777777" w:rsidR="00794486" w:rsidRDefault="00386DCF">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11D5783F"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18</w:t>
            </w:r>
          </w:p>
        </w:tc>
        <w:tc>
          <w:tcPr>
            <w:tcW w:w="1559" w:type="dxa"/>
            <w:tcBorders>
              <w:top w:val="single" w:sz="4" w:space="0" w:color="auto"/>
              <w:left w:val="nil"/>
              <w:bottom w:val="single" w:sz="4" w:space="0" w:color="auto"/>
              <w:right w:val="single" w:sz="4" w:space="0" w:color="auto"/>
            </w:tcBorders>
            <w:shd w:val="clear" w:color="auto" w:fill="C0C0C0"/>
          </w:tcPr>
          <w:p w14:paraId="4572D636" w14:textId="77777777" w:rsidR="00794486" w:rsidRDefault="00386DCF">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6190C0D6" w14:textId="77777777" w:rsidR="00794486" w:rsidRDefault="00386DCF">
            <w:pPr>
              <w:rPr>
                <w:rFonts w:ascii="宋体" w:hAnsi="宋体"/>
                <w:i/>
                <w:color w:val="4F81BD"/>
                <w:sz w:val="18"/>
              </w:rPr>
            </w:pPr>
            <w:r>
              <w:rPr>
                <w:rFonts w:ascii="宋体" w:hAnsi="宋体" w:hint="eastAsia"/>
                <w:i/>
                <w:color w:val="4F81BD"/>
                <w:sz w:val="18"/>
              </w:rPr>
              <w:t>可测试性</w:t>
            </w:r>
          </w:p>
        </w:tc>
      </w:tr>
      <w:tr w:rsidR="00794486" w14:paraId="20EECDD4" w14:textId="77777777">
        <w:trPr>
          <w:trHeight w:val="255"/>
        </w:trPr>
        <w:tc>
          <w:tcPr>
            <w:tcW w:w="2552" w:type="dxa"/>
            <w:tcBorders>
              <w:top w:val="nil"/>
              <w:left w:val="single" w:sz="8" w:space="0" w:color="auto"/>
              <w:bottom w:val="single" w:sz="4" w:space="0" w:color="auto"/>
              <w:right w:val="single" w:sz="4" w:space="0" w:color="auto"/>
            </w:tcBorders>
            <w:shd w:val="clear" w:color="auto" w:fill="C0C0C0"/>
          </w:tcPr>
          <w:p w14:paraId="6312A75F" w14:textId="77777777" w:rsidR="00794486" w:rsidRDefault="00386DCF">
            <w:pPr>
              <w:rPr>
                <w:rFonts w:ascii="宋体" w:hAnsi="宋体"/>
                <w:sz w:val="18"/>
              </w:rPr>
            </w:pPr>
            <w:r>
              <w:rPr>
                <w:rFonts w:hint="eastAsia"/>
                <w:sz w:val="18"/>
                <w:szCs w:val="18"/>
              </w:rPr>
              <w:t>对系统单元测试覆盖率要求</w:t>
            </w:r>
          </w:p>
        </w:tc>
        <w:tc>
          <w:tcPr>
            <w:tcW w:w="5953" w:type="dxa"/>
            <w:gridSpan w:val="3"/>
            <w:tcBorders>
              <w:top w:val="single" w:sz="4" w:space="0" w:color="auto"/>
              <w:left w:val="nil"/>
              <w:bottom w:val="single" w:sz="4" w:space="0" w:color="auto"/>
              <w:right w:val="single" w:sz="8" w:space="0" w:color="000000"/>
            </w:tcBorders>
          </w:tcPr>
          <w:p w14:paraId="5DABBFED" w14:textId="77777777" w:rsidR="00794486" w:rsidRDefault="00386DCF">
            <w:pPr>
              <w:rPr>
                <w:i/>
                <w:color w:val="548DD4"/>
                <w:sz w:val="18"/>
              </w:rPr>
            </w:pPr>
            <w:r>
              <w:rPr>
                <w:rFonts w:hint="eastAsia"/>
                <w:i/>
                <w:color w:val="548DD4"/>
                <w:sz w:val="18"/>
              </w:rPr>
              <w:t>100%</w:t>
            </w:r>
          </w:p>
        </w:tc>
      </w:tr>
      <w:tr w:rsidR="00794486" w14:paraId="7EA86329"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45AF29F" w14:textId="77777777" w:rsidR="00794486" w:rsidRDefault="00386DCF">
            <w:pPr>
              <w:rPr>
                <w:rFonts w:ascii="宋体" w:hAnsi="宋体"/>
                <w:sz w:val="18"/>
              </w:rPr>
            </w:pPr>
            <w:r>
              <w:rPr>
                <w:rFonts w:hint="eastAsia"/>
                <w:sz w:val="18"/>
                <w:szCs w:val="18"/>
              </w:rPr>
              <w:t>对系统集成测试覆盖率要求</w:t>
            </w:r>
          </w:p>
        </w:tc>
        <w:tc>
          <w:tcPr>
            <w:tcW w:w="5953" w:type="dxa"/>
            <w:gridSpan w:val="3"/>
            <w:tcBorders>
              <w:top w:val="single" w:sz="4" w:space="0" w:color="auto"/>
              <w:left w:val="nil"/>
              <w:bottom w:val="single" w:sz="4" w:space="0" w:color="auto"/>
              <w:right w:val="single" w:sz="8" w:space="0" w:color="000000"/>
            </w:tcBorders>
          </w:tcPr>
          <w:p w14:paraId="301A5E82" w14:textId="77777777" w:rsidR="00794486" w:rsidRDefault="00386DCF">
            <w:pPr>
              <w:rPr>
                <w:i/>
                <w:color w:val="548DD4"/>
                <w:sz w:val="18"/>
              </w:rPr>
            </w:pPr>
            <w:r>
              <w:rPr>
                <w:rFonts w:hint="eastAsia"/>
                <w:i/>
                <w:color w:val="548DD4"/>
                <w:sz w:val="18"/>
              </w:rPr>
              <w:t>100%</w:t>
            </w:r>
          </w:p>
        </w:tc>
      </w:tr>
      <w:tr w:rsidR="00794486" w14:paraId="0E8ADA20"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CF1161B" w14:textId="77777777" w:rsidR="00794486" w:rsidRDefault="00386DCF">
            <w:pPr>
              <w:rPr>
                <w:sz w:val="18"/>
                <w:szCs w:val="18"/>
              </w:rPr>
            </w:pPr>
            <w:r>
              <w:rPr>
                <w:rFonts w:hint="eastAsia"/>
                <w:sz w:val="18"/>
                <w:szCs w:val="18"/>
              </w:rPr>
              <w:t>对系统测试文档、工具要求</w:t>
            </w:r>
          </w:p>
        </w:tc>
        <w:tc>
          <w:tcPr>
            <w:tcW w:w="5953" w:type="dxa"/>
            <w:gridSpan w:val="3"/>
            <w:tcBorders>
              <w:top w:val="single" w:sz="4" w:space="0" w:color="auto"/>
              <w:left w:val="nil"/>
              <w:bottom w:val="single" w:sz="4" w:space="0" w:color="auto"/>
              <w:right w:val="single" w:sz="8" w:space="0" w:color="000000"/>
            </w:tcBorders>
          </w:tcPr>
          <w:p w14:paraId="67E9C72C" w14:textId="77777777" w:rsidR="00794486" w:rsidRDefault="00386DCF">
            <w:pPr>
              <w:rPr>
                <w:i/>
                <w:color w:val="548DD4"/>
                <w:sz w:val="18"/>
              </w:rPr>
            </w:pPr>
            <w:r>
              <w:rPr>
                <w:rFonts w:hint="eastAsia"/>
                <w:i/>
                <w:color w:val="548DD4"/>
                <w:sz w:val="18"/>
              </w:rPr>
              <w:t>测试计划、测试方案、测试用例、测试工具等</w:t>
            </w:r>
          </w:p>
        </w:tc>
      </w:tr>
      <w:tr w:rsidR="00794486" w14:paraId="11DF4302"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7FDEA9C1" w14:textId="77777777" w:rsidR="00794486" w:rsidRDefault="00386DCF">
            <w:pPr>
              <w:rPr>
                <w:sz w:val="18"/>
                <w:szCs w:val="18"/>
              </w:rPr>
            </w:pPr>
            <w:r>
              <w:rPr>
                <w:rFonts w:hint="eastAsia"/>
                <w:sz w:val="18"/>
                <w:szCs w:val="18"/>
              </w:rPr>
              <w:t>其它规格描述</w:t>
            </w:r>
          </w:p>
        </w:tc>
        <w:tc>
          <w:tcPr>
            <w:tcW w:w="5953" w:type="dxa"/>
            <w:gridSpan w:val="3"/>
            <w:tcBorders>
              <w:top w:val="single" w:sz="4" w:space="0" w:color="auto"/>
              <w:left w:val="nil"/>
              <w:bottom w:val="single" w:sz="4" w:space="0" w:color="auto"/>
              <w:right w:val="single" w:sz="8" w:space="0" w:color="000000"/>
            </w:tcBorders>
          </w:tcPr>
          <w:p w14:paraId="1C2350CB" w14:textId="77777777" w:rsidR="00794486" w:rsidRDefault="00794486">
            <w:pPr>
              <w:rPr>
                <w:i/>
                <w:color w:val="548DD4"/>
                <w:sz w:val="18"/>
              </w:rPr>
            </w:pPr>
          </w:p>
        </w:tc>
      </w:tr>
    </w:tbl>
    <w:p w14:paraId="3D1A4D3D" w14:textId="77777777" w:rsidR="00794486" w:rsidRDefault="00386DCF">
      <w:pPr>
        <w:pStyle w:val="2"/>
        <w:numPr>
          <w:ilvl w:val="1"/>
          <w:numId w:val="17"/>
        </w:numPr>
        <w:spacing w:line="415" w:lineRule="auto"/>
        <w:rPr>
          <w:bCs w:val="0"/>
          <w:sz w:val="24"/>
          <w:szCs w:val="24"/>
        </w:rPr>
      </w:pPr>
      <w:bookmarkStart w:id="258" w:name="_Toc372714369"/>
      <w:bookmarkEnd w:id="252"/>
      <w:bookmarkEnd w:id="253"/>
      <w:bookmarkEnd w:id="254"/>
      <w:bookmarkEnd w:id="255"/>
      <w:bookmarkEnd w:id="256"/>
      <w:r>
        <w:rPr>
          <w:rFonts w:hint="eastAsia"/>
          <w:bCs w:val="0"/>
          <w:sz w:val="24"/>
          <w:szCs w:val="24"/>
        </w:rPr>
        <w:t>可管理性</w:t>
      </w:r>
      <w:bookmarkEnd w:id="258"/>
    </w:p>
    <w:p w14:paraId="3511E8C4" w14:textId="77777777" w:rsidR="00794486" w:rsidRDefault="00386DCF">
      <w:pPr>
        <w:jc w:val="center"/>
      </w:pPr>
      <w:bookmarkStart w:id="259" w:name="_Toc358155114"/>
      <w:bookmarkStart w:id="260" w:name="_Toc372714554"/>
      <w:r>
        <w:rPr>
          <w:rFonts w:hint="eastAsia"/>
        </w:rPr>
        <w:t>表</w:t>
      </w:r>
      <w:r>
        <w:fldChar w:fldCharType="begin"/>
      </w:r>
      <w:r>
        <w:instrText xml:space="preserve"> SEQ </w:instrText>
      </w:r>
      <w:r>
        <w:instrText>表格</w:instrText>
      </w:r>
      <w:r>
        <w:instrText xml:space="preserve"> \* ARABIC </w:instrText>
      </w:r>
      <w:r>
        <w:fldChar w:fldCharType="separate"/>
      </w:r>
      <w:r>
        <w:t>26</w:t>
      </w:r>
      <w:r>
        <w:fldChar w:fldCharType="end"/>
      </w:r>
      <w:r>
        <w:rPr>
          <w:rFonts w:hint="eastAsia"/>
        </w:rPr>
        <w:t xml:space="preserve"> </w:t>
      </w:r>
      <w:bookmarkEnd w:id="259"/>
      <w:r>
        <w:rPr>
          <w:rFonts w:hint="eastAsia"/>
        </w:rPr>
        <w:t>可管理性</w:t>
      </w:r>
      <w:bookmarkEnd w:id="260"/>
    </w:p>
    <w:tbl>
      <w:tblPr>
        <w:tblW w:w="8505" w:type="dxa"/>
        <w:tblInd w:w="10" w:type="dxa"/>
        <w:tblLayout w:type="fixed"/>
        <w:tblCellMar>
          <w:left w:w="0" w:type="dxa"/>
          <w:right w:w="0" w:type="dxa"/>
        </w:tblCellMar>
        <w:tblLook w:val="04A0" w:firstRow="1" w:lastRow="0" w:firstColumn="1" w:lastColumn="0" w:noHBand="0" w:noVBand="1"/>
      </w:tblPr>
      <w:tblGrid>
        <w:gridCol w:w="2552"/>
        <w:gridCol w:w="2268"/>
        <w:gridCol w:w="1559"/>
        <w:gridCol w:w="2126"/>
      </w:tblGrid>
      <w:tr w:rsidR="00794486" w14:paraId="567BF7C8" w14:textId="77777777">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0B1B653F" w14:textId="77777777" w:rsidR="00794486" w:rsidRDefault="00386DCF">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3507E4A6"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19</w:t>
            </w:r>
          </w:p>
        </w:tc>
        <w:tc>
          <w:tcPr>
            <w:tcW w:w="1559" w:type="dxa"/>
            <w:tcBorders>
              <w:top w:val="single" w:sz="4" w:space="0" w:color="auto"/>
              <w:left w:val="nil"/>
              <w:bottom w:val="single" w:sz="4" w:space="0" w:color="auto"/>
              <w:right w:val="single" w:sz="4" w:space="0" w:color="auto"/>
            </w:tcBorders>
            <w:shd w:val="clear" w:color="auto" w:fill="C0C0C0"/>
          </w:tcPr>
          <w:p w14:paraId="0ADB8814" w14:textId="77777777" w:rsidR="00794486" w:rsidRDefault="00386DCF">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23001D97" w14:textId="77777777" w:rsidR="00794486" w:rsidRDefault="00386DCF">
            <w:pPr>
              <w:rPr>
                <w:rFonts w:ascii="宋体" w:hAnsi="宋体"/>
                <w:i/>
                <w:color w:val="4F81BD"/>
                <w:sz w:val="18"/>
              </w:rPr>
            </w:pPr>
            <w:r>
              <w:rPr>
                <w:rFonts w:ascii="宋体" w:hAnsi="宋体" w:hint="eastAsia"/>
                <w:i/>
                <w:color w:val="4F81BD"/>
                <w:sz w:val="18"/>
              </w:rPr>
              <w:t>可管理性</w:t>
            </w:r>
          </w:p>
        </w:tc>
      </w:tr>
      <w:tr w:rsidR="00794486" w14:paraId="40CC8DFD"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6CDD89E5" w14:textId="77777777" w:rsidR="00794486" w:rsidRDefault="00386DCF">
            <w:pPr>
              <w:pStyle w:val="af2"/>
              <w:numPr>
                <w:ilvl w:val="0"/>
                <w:numId w:val="0"/>
              </w:numPr>
              <w:rPr>
                <w:rFonts w:hAnsi="宋体"/>
                <w:sz w:val="18"/>
              </w:rPr>
            </w:pPr>
            <w:r>
              <w:rPr>
                <w:rFonts w:hint="eastAsia"/>
                <w:sz w:val="18"/>
                <w:szCs w:val="18"/>
              </w:rPr>
              <w:t>对系统日志的要求；</w:t>
            </w:r>
            <w:r>
              <w:rPr>
                <w:rFonts w:hAnsi="宋体" w:hint="eastAsia"/>
                <w:sz w:val="18"/>
              </w:rPr>
              <w:t xml:space="preserve"> </w:t>
            </w:r>
          </w:p>
        </w:tc>
        <w:tc>
          <w:tcPr>
            <w:tcW w:w="5953" w:type="dxa"/>
            <w:gridSpan w:val="3"/>
            <w:tcBorders>
              <w:top w:val="single" w:sz="4" w:space="0" w:color="auto"/>
              <w:left w:val="nil"/>
              <w:bottom w:val="single" w:sz="4" w:space="0" w:color="auto"/>
              <w:right w:val="single" w:sz="8" w:space="0" w:color="000000"/>
            </w:tcBorders>
          </w:tcPr>
          <w:p w14:paraId="0A001905" w14:textId="77777777" w:rsidR="00794486" w:rsidRDefault="00386DCF">
            <w:pPr>
              <w:rPr>
                <w:i/>
                <w:color w:val="548DD4"/>
                <w:sz w:val="18"/>
              </w:rPr>
            </w:pPr>
            <w:r>
              <w:rPr>
                <w:rFonts w:hint="eastAsia"/>
                <w:i/>
                <w:color w:val="548DD4"/>
                <w:sz w:val="18"/>
              </w:rPr>
              <w:t>包括用户行为、异常、错误等</w:t>
            </w:r>
          </w:p>
        </w:tc>
      </w:tr>
      <w:tr w:rsidR="00794486" w14:paraId="391F4C7A"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26FED18" w14:textId="77777777" w:rsidR="00794486" w:rsidRDefault="00386DCF">
            <w:pPr>
              <w:pStyle w:val="af2"/>
              <w:numPr>
                <w:ilvl w:val="0"/>
                <w:numId w:val="0"/>
              </w:numPr>
              <w:rPr>
                <w:sz w:val="18"/>
                <w:szCs w:val="18"/>
              </w:rPr>
            </w:pPr>
            <w:r>
              <w:rPr>
                <w:rFonts w:hint="eastAsia"/>
                <w:sz w:val="18"/>
                <w:szCs w:val="18"/>
              </w:rPr>
              <w:t>对系统监控状态监控的要求；</w:t>
            </w:r>
          </w:p>
        </w:tc>
        <w:tc>
          <w:tcPr>
            <w:tcW w:w="5953" w:type="dxa"/>
            <w:gridSpan w:val="3"/>
            <w:tcBorders>
              <w:top w:val="single" w:sz="4" w:space="0" w:color="auto"/>
              <w:left w:val="nil"/>
              <w:bottom w:val="single" w:sz="4" w:space="0" w:color="auto"/>
              <w:right w:val="single" w:sz="8" w:space="0" w:color="000000"/>
            </w:tcBorders>
          </w:tcPr>
          <w:p w14:paraId="1AE75E74" w14:textId="77777777" w:rsidR="00794486" w:rsidRDefault="00794486">
            <w:pPr>
              <w:rPr>
                <w:rFonts w:ascii="宋体" w:hAnsi="宋体"/>
                <w:i/>
                <w:color w:val="548DD4"/>
                <w:sz w:val="18"/>
              </w:rPr>
            </w:pPr>
          </w:p>
        </w:tc>
      </w:tr>
      <w:tr w:rsidR="00794486" w14:paraId="0A1A4FBF"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0C5C7FB" w14:textId="77777777" w:rsidR="00794486" w:rsidRDefault="00386DCF">
            <w:pPr>
              <w:pStyle w:val="af2"/>
              <w:numPr>
                <w:ilvl w:val="0"/>
                <w:numId w:val="0"/>
              </w:numPr>
              <w:rPr>
                <w:sz w:val="18"/>
                <w:szCs w:val="18"/>
              </w:rPr>
            </w:pPr>
            <w:r>
              <w:rPr>
                <w:rFonts w:hint="eastAsia"/>
                <w:sz w:val="18"/>
                <w:szCs w:val="18"/>
              </w:rPr>
              <w:t>对系统审计的要求；</w:t>
            </w:r>
          </w:p>
        </w:tc>
        <w:tc>
          <w:tcPr>
            <w:tcW w:w="5953" w:type="dxa"/>
            <w:gridSpan w:val="3"/>
            <w:tcBorders>
              <w:top w:val="single" w:sz="4" w:space="0" w:color="auto"/>
              <w:left w:val="nil"/>
              <w:bottom w:val="single" w:sz="4" w:space="0" w:color="auto"/>
              <w:right w:val="single" w:sz="8" w:space="0" w:color="000000"/>
            </w:tcBorders>
          </w:tcPr>
          <w:p w14:paraId="3E958BA0" w14:textId="77777777" w:rsidR="00794486" w:rsidRDefault="00794486">
            <w:pPr>
              <w:rPr>
                <w:i/>
                <w:color w:val="548DD4"/>
                <w:sz w:val="18"/>
              </w:rPr>
            </w:pPr>
          </w:p>
        </w:tc>
      </w:tr>
      <w:tr w:rsidR="00794486" w14:paraId="695AA2FA"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E72106E" w14:textId="77777777" w:rsidR="00794486" w:rsidRDefault="00386DCF">
            <w:pPr>
              <w:rPr>
                <w:rFonts w:ascii="宋体" w:hAnsi="宋体"/>
                <w:sz w:val="18"/>
              </w:rPr>
            </w:pPr>
            <w:r>
              <w:rPr>
                <w:rFonts w:hint="eastAsia"/>
                <w:sz w:val="18"/>
                <w:szCs w:val="18"/>
              </w:rPr>
              <w:t>对用户管理和权限管理的要求</w:t>
            </w:r>
          </w:p>
        </w:tc>
        <w:tc>
          <w:tcPr>
            <w:tcW w:w="5953" w:type="dxa"/>
            <w:gridSpan w:val="3"/>
            <w:tcBorders>
              <w:top w:val="single" w:sz="4" w:space="0" w:color="auto"/>
              <w:left w:val="nil"/>
              <w:bottom w:val="single" w:sz="4" w:space="0" w:color="auto"/>
              <w:right w:val="single" w:sz="8" w:space="0" w:color="000000"/>
            </w:tcBorders>
          </w:tcPr>
          <w:p w14:paraId="68ED0EB8" w14:textId="77777777" w:rsidR="00794486" w:rsidRDefault="00794486">
            <w:pPr>
              <w:rPr>
                <w:i/>
                <w:color w:val="548DD4"/>
                <w:sz w:val="18"/>
              </w:rPr>
            </w:pPr>
          </w:p>
        </w:tc>
      </w:tr>
      <w:tr w:rsidR="00794486" w14:paraId="12C2886A"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552B2D81" w14:textId="77777777" w:rsidR="00794486" w:rsidRDefault="00386DCF">
            <w:pPr>
              <w:rPr>
                <w:rFonts w:ascii="宋体" w:hAnsi="宋体"/>
                <w:sz w:val="18"/>
              </w:rPr>
            </w:pPr>
            <w:r>
              <w:rPr>
                <w:rFonts w:hint="eastAsia"/>
                <w:sz w:val="18"/>
                <w:szCs w:val="18"/>
              </w:rPr>
              <w:t>对系统配置管理的要求</w:t>
            </w:r>
          </w:p>
        </w:tc>
        <w:tc>
          <w:tcPr>
            <w:tcW w:w="5953" w:type="dxa"/>
            <w:gridSpan w:val="3"/>
            <w:tcBorders>
              <w:top w:val="single" w:sz="4" w:space="0" w:color="auto"/>
              <w:left w:val="nil"/>
              <w:bottom w:val="single" w:sz="4" w:space="0" w:color="auto"/>
              <w:right w:val="single" w:sz="8" w:space="0" w:color="000000"/>
            </w:tcBorders>
          </w:tcPr>
          <w:p w14:paraId="747DA226" w14:textId="77777777" w:rsidR="00794486" w:rsidRDefault="00794486">
            <w:pPr>
              <w:rPr>
                <w:i/>
                <w:color w:val="548DD4"/>
                <w:sz w:val="18"/>
              </w:rPr>
            </w:pPr>
          </w:p>
        </w:tc>
      </w:tr>
      <w:tr w:rsidR="00794486" w14:paraId="7EF8E7CB"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BF800AE" w14:textId="77777777" w:rsidR="00794486" w:rsidRDefault="00386DCF">
            <w:pPr>
              <w:rPr>
                <w:rFonts w:ascii="宋体" w:hAnsi="宋体"/>
                <w:sz w:val="18"/>
              </w:rPr>
            </w:pPr>
            <w:r>
              <w:rPr>
                <w:rFonts w:hint="eastAsia"/>
                <w:sz w:val="18"/>
                <w:szCs w:val="18"/>
              </w:rPr>
              <w:t>对系统管理工具的要求</w:t>
            </w:r>
          </w:p>
        </w:tc>
        <w:tc>
          <w:tcPr>
            <w:tcW w:w="5953" w:type="dxa"/>
            <w:gridSpan w:val="3"/>
            <w:tcBorders>
              <w:top w:val="single" w:sz="4" w:space="0" w:color="auto"/>
              <w:left w:val="nil"/>
              <w:bottom w:val="single" w:sz="4" w:space="0" w:color="auto"/>
              <w:right w:val="single" w:sz="8" w:space="0" w:color="000000"/>
            </w:tcBorders>
          </w:tcPr>
          <w:p w14:paraId="043EF991" w14:textId="77777777" w:rsidR="00794486" w:rsidRDefault="00794486">
            <w:pPr>
              <w:rPr>
                <w:i/>
                <w:color w:val="548DD4"/>
                <w:sz w:val="18"/>
              </w:rPr>
            </w:pPr>
          </w:p>
        </w:tc>
      </w:tr>
      <w:tr w:rsidR="00794486" w14:paraId="1C208FF0"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DE158D3" w14:textId="77777777" w:rsidR="00794486" w:rsidRDefault="00386DCF">
            <w:pPr>
              <w:rPr>
                <w:sz w:val="18"/>
                <w:szCs w:val="18"/>
              </w:rPr>
            </w:pPr>
            <w:r>
              <w:rPr>
                <w:rFonts w:hint="eastAsia"/>
                <w:sz w:val="18"/>
                <w:szCs w:val="18"/>
              </w:rPr>
              <w:t>其它规格描述</w:t>
            </w:r>
          </w:p>
        </w:tc>
        <w:tc>
          <w:tcPr>
            <w:tcW w:w="5953" w:type="dxa"/>
            <w:gridSpan w:val="3"/>
            <w:tcBorders>
              <w:top w:val="single" w:sz="4" w:space="0" w:color="auto"/>
              <w:left w:val="nil"/>
              <w:bottom w:val="single" w:sz="4" w:space="0" w:color="auto"/>
              <w:right w:val="single" w:sz="8" w:space="0" w:color="000000"/>
            </w:tcBorders>
          </w:tcPr>
          <w:p w14:paraId="391956B7" w14:textId="77777777" w:rsidR="00794486" w:rsidRDefault="00794486">
            <w:pPr>
              <w:rPr>
                <w:i/>
                <w:color w:val="548DD4"/>
                <w:sz w:val="18"/>
              </w:rPr>
            </w:pPr>
          </w:p>
        </w:tc>
      </w:tr>
    </w:tbl>
    <w:p w14:paraId="283E9B6B" w14:textId="77777777" w:rsidR="00794486" w:rsidRDefault="00386DCF">
      <w:pPr>
        <w:pStyle w:val="2"/>
        <w:numPr>
          <w:ilvl w:val="1"/>
          <w:numId w:val="17"/>
        </w:numPr>
        <w:spacing w:line="415" w:lineRule="auto"/>
        <w:rPr>
          <w:bCs w:val="0"/>
          <w:sz w:val="24"/>
          <w:szCs w:val="24"/>
        </w:rPr>
      </w:pPr>
      <w:bookmarkStart w:id="261" w:name="_Toc372714370"/>
      <w:bookmarkStart w:id="262" w:name="_Toc358121985"/>
      <w:bookmarkStart w:id="263" w:name="_Toc358152163"/>
      <w:bookmarkStart w:id="264" w:name="_Toc357762138"/>
      <w:bookmarkStart w:id="265" w:name="_Toc358131234"/>
      <w:bookmarkStart w:id="266" w:name="_Toc358153840"/>
      <w:r>
        <w:rPr>
          <w:rFonts w:hint="eastAsia"/>
          <w:bCs w:val="0"/>
          <w:sz w:val="24"/>
          <w:szCs w:val="24"/>
        </w:rPr>
        <w:t>可维护性</w:t>
      </w:r>
      <w:bookmarkEnd w:id="261"/>
    </w:p>
    <w:p w14:paraId="04DD1850" w14:textId="77777777" w:rsidR="00794486" w:rsidRDefault="00386DCF">
      <w:pPr>
        <w:jc w:val="center"/>
      </w:pPr>
      <w:bookmarkStart w:id="267" w:name="_Toc372714555"/>
      <w:r>
        <w:rPr>
          <w:rFonts w:hint="eastAsia"/>
        </w:rPr>
        <w:t>表</w:t>
      </w:r>
      <w:r>
        <w:fldChar w:fldCharType="begin"/>
      </w:r>
      <w:r>
        <w:instrText xml:space="preserve"> SEQ </w:instrText>
      </w:r>
      <w:r>
        <w:instrText>表格</w:instrText>
      </w:r>
      <w:r>
        <w:instrText xml:space="preserve"> \* ARABIC </w:instrText>
      </w:r>
      <w:r>
        <w:fldChar w:fldCharType="separate"/>
      </w:r>
      <w:r>
        <w:t>27</w:t>
      </w:r>
      <w:r>
        <w:fldChar w:fldCharType="end"/>
      </w:r>
      <w:r>
        <w:rPr>
          <w:rFonts w:hint="eastAsia"/>
        </w:rPr>
        <w:t xml:space="preserve"> </w:t>
      </w:r>
      <w:r>
        <w:rPr>
          <w:rFonts w:hint="eastAsia"/>
        </w:rPr>
        <w:t>可维护性</w:t>
      </w:r>
      <w:bookmarkEnd w:id="267"/>
    </w:p>
    <w:tbl>
      <w:tblPr>
        <w:tblW w:w="8505" w:type="dxa"/>
        <w:tblInd w:w="10" w:type="dxa"/>
        <w:tblLayout w:type="fixed"/>
        <w:tblCellMar>
          <w:left w:w="0" w:type="dxa"/>
          <w:right w:w="0" w:type="dxa"/>
        </w:tblCellMar>
        <w:tblLook w:val="04A0" w:firstRow="1" w:lastRow="0" w:firstColumn="1" w:lastColumn="0" w:noHBand="0" w:noVBand="1"/>
      </w:tblPr>
      <w:tblGrid>
        <w:gridCol w:w="2552"/>
        <w:gridCol w:w="2268"/>
        <w:gridCol w:w="1559"/>
        <w:gridCol w:w="2126"/>
      </w:tblGrid>
      <w:tr w:rsidR="00794486" w14:paraId="6EEE0936" w14:textId="77777777">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30FA70A2" w14:textId="77777777" w:rsidR="00794486" w:rsidRDefault="00386DCF">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12BFB9D7"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20</w:t>
            </w:r>
          </w:p>
        </w:tc>
        <w:tc>
          <w:tcPr>
            <w:tcW w:w="1559" w:type="dxa"/>
            <w:tcBorders>
              <w:top w:val="single" w:sz="4" w:space="0" w:color="auto"/>
              <w:left w:val="nil"/>
              <w:bottom w:val="single" w:sz="4" w:space="0" w:color="auto"/>
              <w:right w:val="single" w:sz="4" w:space="0" w:color="auto"/>
            </w:tcBorders>
            <w:shd w:val="clear" w:color="auto" w:fill="C0C0C0"/>
          </w:tcPr>
          <w:p w14:paraId="60492F6A" w14:textId="77777777" w:rsidR="00794486" w:rsidRDefault="00386DCF">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72ACEC31" w14:textId="77777777" w:rsidR="00794486" w:rsidRDefault="00386DCF">
            <w:pPr>
              <w:rPr>
                <w:rFonts w:ascii="宋体" w:hAnsi="宋体"/>
                <w:i/>
                <w:color w:val="4F81BD"/>
                <w:sz w:val="18"/>
              </w:rPr>
            </w:pPr>
            <w:r>
              <w:rPr>
                <w:rFonts w:ascii="宋体" w:hAnsi="宋体" w:hint="eastAsia"/>
                <w:i/>
                <w:color w:val="4F81BD"/>
                <w:sz w:val="18"/>
              </w:rPr>
              <w:t>可维护性</w:t>
            </w:r>
          </w:p>
        </w:tc>
      </w:tr>
      <w:tr w:rsidR="00794486" w14:paraId="1CA3942F"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3CE44EBC" w14:textId="77777777" w:rsidR="00794486" w:rsidRDefault="00386DCF">
            <w:pPr>
              <w:pStyle w:val="af2"/>
              <w:numPr>
                <w:ilvl w:val="0"/>
                <w:numId w:val="0"/>
              </w:numPr>
              <w:rPr>
                <w:rFonts w:hAnsi="宋体"/>
                <w:sz w:val="18"/>
              </w:rPr>
            </w:pPr>
            <w:r>
              <w:rPr>
                <w:rFonts w:hint="eastAsia"/>
                <w:sz w:val="18"/>
                <w:szCs w:val="18"/>
              </w:rPr>
              <w:t>缺陷修复时间要求</w:t>
            </w:r>
            <w:r>
              <w:rPr>
                <w:rFonts w:hAnsi="宋体" w:hint="eastAsia"/>
                <w:sz w:val="18"/>
              </w:rPr>
              <w:t xml:space="preserve"> </w:t>
            </w:r>
          </w:p>
        </w:tc>
        <w:tc>
          <w:tcPr>
            <w:tcW w:w="5953" w:type="dxa"/>
            <w:gridSpan w:val="3"/>
            <w:tcBorders>
              <w:top w:val="single" w:sz="4" w:space="0" w:color="auto"/>
              <w:left w:val="nil"/>
              <w:bottom w:val="single" w:sz="4" w:space="0" w:color="auto"/>
              <w:right w:val="single" w:sz="8" w:space="0" w:color="000000"/>
            </w:tcBorders>
          </w:tcPr>
          <w:p w14:paraId="1DAD4E5A" w14:textId="77777777" w:rsidR="00794486" w:rsidRDefault="00386DCF">
            <w:pPr>
              <w:rPr>
                <w:i/>
                <w:color w:val="548DD4"/>
                <w:sz w:val="18"/>
              </w:rPr>
            </w:pPr>
            <w:r>
              <w:rPr>
                <w:rFonts w:hint="eastAsia"/>
                <w:i/>
                <w:color w:val="548DD4"/>
                <w:sz w:val="18"/>
              </w:rPr>
              <w:t>包括一般缺陷修复时间要求及紧急缺陷修复时间要求等</w:t>
            </w:r>
          </w:p>
        </w:tc>
      </w:tr>
      <w:tr w:rsidR="00794486" w14:paraId="3533D061"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A789F79" w14:textId="77777777" w:rsidR="00794486" w:rsidRDefault="00386DCF">
            <w:pPr>
              <w:pStyle w:val="af2"/>
              <w:numPr>
                <w:ilvl w:val="0"/>
                <w:numId w:val="0"/>
              </w:numPr>
              <w:rPr>
                <w:sz w:val="18"/>
                <w:szCs w:val="18"/>
              </w:rPr>
            </w:pPr>
            <w:r>
              <w:rPr>
                <w:rFonts w:hint="eastAsia"/>
                <w:sz w:val="18"/>
                <w:szCs w:val="18"/>
              </w:rPr>
              <w:t>系统更新维护时间窗口要求</w:t>
            </w:r>
          </w:p>
        </w:tc>
        <w:tc>
          <w:tcPr>
            <w:tcW w:w="5953" w:type="dxa"/>
            <w:gridSpan w:val="3"/>
            <w:tcBorders>
              <w:top w:val="single" w:sz="4" w:space="0" w:color="auto"/>
              <w:left w:val="nil"/>
              <w:bottom w:val="single" w:sz="4" w:space="0" w:color="auto"/>
              <w:right w:val="single" w:sz="8" w:space="0" w:color="000000"/>
            </w:tcBorders>
          </w:tcPr>
          <w:p w14:paraId="108ABAFA" w14:textId="77777777" w:rsidR="00794486" w:rsidRDefault="00386DCF">
            <w:pPr>
              <w:rPr>
                <w:rFonts w:ascii="宋体" w:hAnsi="宋体"/>
                <w:i/>
                <w:color w:val="548DD4"/>
                <w:sz w:val="18"/>
              </w:rPr>
            </w:pPr>
            <w:r>
              <w:rPr>
                <w:rFonts w:ascii="宋体" w:hAnsi="宋体" w:hint="eastAsia"/>
                <w:i/>
                <w:color w:val="548DD4"/>
                <w:sz w:val="18"/>
              </w:rPr>
              <w:t>每月4小时</w:t>
            </w:r>
          </w:p>
        </w:tc>
      </w:tr>
      <w:tr w:rsidR="00794486" w14:paraId="01D33F6E"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FCDDEA0" w14:textId="77777777" w:rsidR="00794486" w:rsidRDefault="00386DCF">
            <w:pPr>
              <w:pStyle w:val="af2"/>
              <w:numPr>
                <w:ilvl w:val="0"/>
                <w:numId w:val="0"/>
              </w:numPr>
              <w:rPr>
                <w:sz w:val="18"/>
                <w:szCs w:val="18"/>
              </w:rPr>
            </w:pPr>
            <w:r>
              <w:rPr>
                <w:rFonts w:hint="eastAsia"/>
                <w:sz w:val="18"/>
                <w:szCs w:val="18"/>
              </w:rPr>
              <w:t>系统发布后缺陷密度要求</w:t>
            </w:r>
          </w:p>
        </w:tc>
        <w:tc>
          <w:tcPr>
            <w:tcW w:w="5953" w:type="dxa"/>
            <w:gridSpan w:val="3"/>
            <w:tcBorders>
              <w:top w:val="single" w:sz="4" w:space="0" w:color="auto"/>
              <w:left w:val="nil"/>
              <w:bottom w:val="single" w:sz="4" w:space="0" w:color="auto"/>
              <w:right w:val="single" w:sz="8" w:space="0" w:color="000000"/>
            </w:tcBorders>
          </w:tcPr>
          <w:p w14:paraId="37E25B3F" w14:textId="77777777" w:rsidR="00794486" w:rsidRDefault="00794486">
            <w:pPr>
              <w:rPr>
                <w:i/>
                <w:color w:val="548DD4"/>
                <w:sz w:val="18"/>
              </w:rPr>
            </w:pPr>
          </w:p>
        </w:tc>
      </w:tr>
      <w:tr w:rsidR="00794486" w14:paraId="24136C11"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03513A3" w14:textId="77777777" w:rsidR="00794486" w:rsidRDefault="00386DCF">
            <w:pPr>
              <w:rPr>
                <w:rFonts w:ascii="宋体" w:hAnsi="宋体"/>
                <w:sz w:val="18"/>
              </w:rPr>
            </w:pPr>
            <w:r>
              <w:rPr>
                <w:rFonts w:hint="eastAsia"/>
                <w:sz w:val="18"/>
                <w:szCs w:val="18"/>
              </w:rPr>
              <w:t>系统设计文档要求</w:t>
            </w:r>
          </w:p>
        </w:tc>
        <w:tc>
          <w:tcPr>
            <w:tcW w:w="5953" w:type="dxa"/>
            <w:gridSpan w:val="3"/>
            <w:tcBorders>
              <w:top w:val="single" w:sz="4" w:space="0" w:color="auto"/>
              <w:left w:val="nil"/>
              <w:bottom w:val="single" w:sz="4" w:space="0" w:color="auto"/>
              <w:right w:val="single" w:sz="8" w:space="0" w:color="000000"/>
            </w:tcBorders>
          </w:tcPr>
          <w:p w14:paraId="2F3F224B" w14:textId="77777777" w:rsidR="00794486" w:rsidRDefault="00794486">
            <w:pPr>
              <w:rPr>
                <w:i/>
                <w:color w:val="548DD4"/>
                <w:sz w:val="18"/>
              </w:rPr>
            </w:pPr>
          </w:p>
        </w:tc>
      </w:tr>
      <w:tr w:rsidR="00794486" w14:paraId="1B10A372"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8259355" w14:textId="77777777" w:rsidR="00794486" w:rsidRDefault="00386DCF">
            <w:pPr>
              <w:rPr>
                <w:sz w:val="18"/>
                <w:szCs w:val="18"/>
              </w:rPr>
            </w:pPr>
            <w:r>
              <w:rPr>
                <w:rFonts w:hint="eastAsia"/>
                <w:sz w:val="18"/>
                <w:szCs w:val="18"/>
              </w:rPr>
              <w:t>其它规格描述</w:t>
            </w:r>
          </w:p>
        </w:tc>
        <w:tc>
          <w:tcPr>
            <w:tcW w:w="5953" w:type="dxa"/>
            <w:gridSpan w:val="3"/>
            <w:tcBorders>
              <w:top w:val="single" w:sz="4" w:space="0" w:color="auto"/>
              <w:left w:val="nil"/>
              <w:bottom w:val="single" w:sz="4" w:space="0" w:color="auto"/>
              <w:right w:val="single" w:sz="8" w:space="0" w:color="000000"/>
            </w:tcBorders>
          </w:tcPr>
          <w:p w14:paraId="7491DE78" w14:textId="77777777" w:rsidR="00794486" w:rsidRDefault="00794486">
            <w:pPr>
              <w:rPr>
                <w:i/>
                <w:color w:val="548DD4"/>
                <w:sz w:val="18"/>
              </w:rPr>
            </w:pPr>
          </w:p>
        </w:tc>
      </w:tr>
    </w:tbl>
    <w:p w14:paraId="685B1E02" w14:textId="77777777" w:rsidR="00794486" w:rsidRDefault="00386DCF">
      <w:pPr>
        <w:pStyle w:val="2"/>
        <w:numPr>
          <w:ilvl w:val="1"/>
          <w:numId w:val="17"/>
        </w:numPr>
        <w:spacing w:line="415" w:lineRule="auto"/>
        <w:rPr>
          <w:bCs w:val="0"/>
          <w:sz w:val="24"/>
          <w:szCs w:val="24"/>
        </w:rPr>
      </w:pPr>
      <w:bookmarkStart w:id="268" w:name="_Toc372714371"/>
      <w:r>
        <w:rPr>
          <w:rFonts w:hint="eastAsia"/>
          <w:bCs w:val="0"/>
          <w:sz w:val="24"/>
          <w:szCs w:val="24"/>
        </w:rPr>
        <w:t>用户特性</w:t>
      </w:r>
      <w:bookmarkEnd w:id="268"/>
    </w:p>
    <w:p w14:paraId="0A9B2B84" w14:textId="77777777" w:rsidR="00794486" w:rsidRDefault="00386DCF">
      <w:pPr>
        <w:jc w:val="center"/>
      </w:pPr>
      <w:bookmarkStart w:id="269" w:name="_Toc372714556"/>
      <w:r>
        <w:rPr>
          <w:rFonts w:hint="eastAsia"/>
        </w:rPr>
        <w:t>表</w:t>
      </w:r>
      <w:r>
        <w:fldChar w:fldCharType="begin"/>
      </w:r>
      <w:r>
        <w:instrText xml:space="preserve"> SEQ </w:instrText>
      </w:r>
      <w:r>
        <w:instrText>表格</w:instrText>
      </w:r>
      <w:r>
        <w:instrText xml:space="preserve"> \* ARABIC </w:instrText>
      </w:r>
      <w:r>
        <w:fldChar w:fldCharType="separate"/>
      </w:r>
      <w:r>
        <w:t>28</w:t>
      </w:r>
      <w:r>
        <w:fldChar w:fldCharType="end"/>
      </w:r>
      <w:r>
        <w:rPr>
          <w:rFonts w:hint="eastAsia"/>
        </w:rPr>
        <w:t xml:space="preserve"> </w:t>
      </w:r>
      <w:r>
        <w:rPr>
          <w:rFonts w:hint="eastAsia"/>
        </w:rPr>
        <w:t>用户特性</w:t>
      </w:r>
      <w:bookmarkEnd w:id="269"/>
    </w:p>
    <w:tbl>
      <w:tblPr>
        <w:tblW w:w="8505" w:type="dxa"/>
        <w:tblInd w:w="10" w:type="dxa"/>
        <w:tblLayout w:type="fixed"/>
        <w:tblCellMar>
          <w:left w:w="0" w:type="dxa"/>
          <w:right w:w="0" w:type="dxa"/>
        </w:tblCellMar>
        <w:tblLook w:val="04A0" w:firstRow="1" w:lastRow="0" w:firstColumn="1" w:lastColumn="0" w:noHBand="0" w:noVBand="1"/>
      </w:tblPr>
      <w:tblGrid>
        <w:gridCol w:w="2552"/>
        <w:gridCol w:w="2268"/>
        <w:gridCol w:w="1559"/>
        <w:gridCol w:w="2126"/>
      </w:tblGrid>
      <w:tr w:rsidR="00794486" w14:paraId="1135D763" w14:textId="77777777">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7DE112EF" w14:textId="77777777" w:rsidR="00794486" w:rsidRDefault="00386DCF">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3EA04C91"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21</w:t>
            </w:r>
          </w:p>
        </w:tc>
        <w:tc>
          <w:tcPr>
            <w:tcW w:w="1559" w:type="dxa"/>
            <w:tcBorders>
              <w:top w:val="single" w:sz="4" w:space="0" w:color="auto"/>
              <w:left w:val="nil"/>
              <w:bottom w:val="single" w:sz="4" w:space="0" w:color="auto"/>
              <w:right w:val="single" w:sz="4" w:space="0" w:color="auto"/>
            </w:tcBorders>
            <w:shd w:val="clear" w:color="auto" w:fill="C0C0C0"/>
          </w:tcPr>
          <w:p w14:paraId="26A62654" w14:textId="77777777" w:rsidR="00794486" w:rsidRDefault="00386DCF">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4F191B36" w14:textId="77777777" w:rsidR="00794486" w:rsidRDefault="00386DCF">
            <w:pPr>
              <w:rPr>
                <w:rFonts w:ascii="宋体" w:hAnsi="宋体"/>
                <w:i/>
                <w:color w:val="4F81BD"/>
                <w:sz w:val="18"/>
              </w:rPr>
            </w:pPr>
            <w:r>
              <w:rPr>
                <w:rFonts w:ascii="宋体" w:hAnsi="宋体" w:hint="eastAsia"/>
                <w:i/>
                <w:color w:val="4F81BD"/>
                <w:sz w:val="18"/>
              </w:rPr>
              <w:t>用户特性</w:t>
            </w:r>
          </w:p>
        </w:tc>
      </w:tr>
      <w:tr w:rsidR="00794486" w14:paraId="383C43EF"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5994B29A" w14:textId="77777777" w:rsidR="00794486" w:rsidRDefault="00386DCF">
            <w:pPr>
              <w:pStyle w:val="af2"/>
              <w:numPr>
                <w:ilvl w:val="0"/>
                <w:numId w:val="0"/>
              </w:numPr>
              <w:rPr>
                <w:rFonts w:hAnsi="宋体"/>
                <w:sz w:val="18"/>
              </w:rPr>
            </w:pPr>
            <w:r>
              <w:rPr>
                <w:rFonts w:hint="eastAsia"/>
                <w:sz w:val="18"/>
                <w:szCs w:val="18"/>
              </w:rPr>
              <w:t>系统用户总数</w:t>
            </w:r>
          </w:p>
        </w:tc>
        <w:tc>
          <w:tcPr>
            <w:tcW w:w="5953" w:type="dxa"/>
            <w:gridSpan w:val="3"/>
            <w:tcBorders>
              <w:top w:val="single" w:sz="4" w:space="0" w:color="auto"/>
              <w:left w:val="nil"/>
              <w:bottom w:val="single" w:sz="4" w:space="0" w:color="auto"/>
              <w:right w:val="single" w:sz="8" w:space="0" w:color="000000"/>
            </w:tcBorders>
          </w:tcPr>
          <w:p w14:paraId="38949C48" w14:textId="77777777" w:rsidR="00794486" w:rsidRDefault="00794486">
            <w:pPr>
              <w:rPr>
                <w:i/>
                <w:color w:val="548DD4"/>
                <w:sz w:val="18"/>
              </w:rPr>
            </w:pPr>
          </w:p>
        </w:tc>
      </w:tr>
      <w:tr w:rsidR="00794486" w14:paraId="5E0892EF"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7B06F020" w14:textId="77777777" w:rsidR="00794486" w:rsidRDefault="00386DCF">
            <w:pPr>
              <w:pStyle w:val="af2"/>
              <w:numPr>
                <w:ilvl w:val="0"/>
                <w:numId w:val="0"/>
              </w:numPr>
              <w:rPr>
                <w:sz w:val="18"/>
                <w:szCs w:val="18"/>
              </w:rPr>
            </w:pPr>
            <w:r>
              <w:rPr>
                <w:rFonts w:hint="eastAsia"/>
                <w:sz w:val="18"/>
                <w:szCs w:val="18"/>
              </w:rPr>
              <w:t>调研用户数</w:t>
            </w:r>
          </w:p>
        </w:tc>
        <w:tc>
          <w:tcPr>
            <w:tcW w:w="5953" w:type="dxa"/>
            <w:gridSpan w:val="3"/>
            <w:tcBorders>
              <w:top w:val="single" w:sz="4" w:space="0" w:color="auto"/>
              <w:left w:val="nil"/>
              <w:bottom w:val="single" w:sz="4" w:space="0" w:color="auto"/>
              <w:right w:val="single" w:sz="8" w:space="0" w:color="000000"/>
            </w:tcBorders>
          </w:tcPr>
          <w:p w14:paraId="543706B1" w14:textId="77777777" w:rsidR="00794486" w:rsidRDefault="00794486">
            <w:pPr>
              <w:rPr>
                <w:rFonts w:ascii="宋体" w:hAnsi="宋体"/>
                <w:i/>
                <w:color w:val="548DD4"/>
                <w:sz w:val="18"/>
              </w:rPr>
            </w:pPr>
          </w:p>
        </w:tc>
      </w:tr>
      <w:tr w:rsidR="00794486" w14:paraId="06242F49"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9F9C47A" w14:textId="77777777" w:rsidR="00794486" w:rsidRDefault="00386DCF">
            <w:pPr>
              <w:pStyle w:val="af2"/>
              <w:numPr>
                <w:ilvl w:val="0"/>
                <w:numId w:val="0"/>
              </w:numPr>
              <w:rPr>
                <w:sz w:val="18"/>
                <w:szCs w:val="18"/>
              </w:rPr>
            </w:pPr>
            <w:r>
              <w:rPr>
                <w:rFonts w:hint="eastAsia"/>
                <w:sz w:val="18"/>
                <w:szCs w:val="18"/>
              </w:rPr>
              <w:t>用户年龄分布</w:t>
            </w:r>
          </w:p>
        </w:tc>
        <w:tc>
          <w:tcPr>
            <w:tcW w:w="5953" w:type="dxa"/>
            <w:gridSpan w:val="3"/>
            <w:tcBorders>
              <w:top w:val="single" w:sz="4" w:space="0" w:color="auto"/>
              <w:left w:val="nil"/>
              <w:bottom w:val="single" w:sz="4" w:space="0" w:color="auto"/>
              <w:right w:val="single" w:sz="8" w:space="0" w:color="000000"/>
            </w:tcBorders>
          </w:tcPr>
          <w:p w14:paraId="4DF33424" w14:textId="77777777" w:rsidR="00794486" w:rsidRDefault="00794486">
            <w:pPr>
              <w:rPr>
                <w:i/>
                <w:color w:val="548DD4"/>
                <w:sz w:val="18"/>
              </w:rPr>
            </w:pPr>
          </w:p>
        </w:tc>
      </w:tr>
      <w:tr w:rsidR="00794486" w14:paraId="1C0A33A6"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3536ADB5" w14:textId="77777777" w:rsidR="00794486" w:rsidRDefault="00386DCF">
            <w:pPr>
              <w:rPr>
                <w:rFonts w:ascii="宋体" w:hAnsi="宋体"/>
                <w:sz w:val="18"/>
              </w:rPr>
            </w:pPr>
            <w:r>
              <w:rPr>
                <w:rFonts w:hint="eastAsia"/>
                <w:sz w:val="18"/>
                <w:szCs w:val="18"/>
              </w:rPr>
              <w:t>用户男女比例</w:t>
            </w:r>
          </w:p>
        </w:tc>
        <w:tc>
          <w:tcPr>
            <w:tcW w:w="5953" w:type="dxa"/>
            <w:gridSpan w:val="3"/>
            <w:tcBorders>
              <w:top w:val="single" w:sz="4" w:space="0" w:color="auto"/>
              <w:left w:val="nil"/>
              <w:bottom w:val="single" w:sz="4" w:space="0" w:color="auto"/>
              <w:right w:val="single" w:sz="8" w:space="0" w:color="000000"/>
            </w:tcBorders>
          </w:tcPr>
          <w:p w14:paraId="0DB2B659" w14:textId="77777777" w:rsidR="00794486" w:rsidRDefault="00794486">
            <w:pPr>
              <w:rPr>
                <w:i/>
                <w:color w:val="548DD4"/>
                <w:sz w:val="18"/>
              </w:rPr>
            </w:pPr>
          </w:p>
        </w:tc>
      </w:tr>
      <w:tr w:rsidR="00794486" w14:paraId="5E303AAE"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E6C2D70" w14:textId="77777777" w:rsidR="00794486" w:rsidRDefault="00386DCF">
            <w:pPr>
              <w:rPr>
                <w:sz w:val="18"/>
                <w:szCs w:val="18"/>
              </w:rPr>
            </w:pPr>
            <w:r>
              <w:rPr>
                <w:rFonts w:hint="eastAsia"/>
                <w:sz w:val="18"/>
                <w:szCs w:val="18"/>
              </w:rPr>
              <w:t>用户教育程度分布</w:t>
            </w:r>
          </w:p>
        </w:tc>
        <w:tc>
          <w:tcPr>
            <w:tcW w:w="5953" w:type="dxa"/>
            <w:gridSpan w:val="3"/>
            <w:tcBorders>
              <w:top w:val="single" w:sz="4" w:space="0" w:color="auto"/>
              <w:left w:val="nil"/>
              <w:bottom w:val="single" w:sz="4" w:space="0" w:color="auto"/>
              <w:right w:val="single" w:sz="8" w:space="0" w:color="000000"/>
            </w:tcBorders>
          </w:tcPr>
          <w:p w14:paraId="2717FC21" w14:textId="77777777" w:rsidR="00794486" w:rsidRDefault="00794486">
            <w:pPr>
              <w:rPr>
                <w:i/>
                <w:color w:val="548DD4"/>
                <w:sz w:val="18"/>
              </w:rPr>
            </w:pPr>
          </w:p>
        </w:tc>
      </w:tr>
      <w:tr w:rsidR="00794486" w14:paraId="4282B3DD"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7B4803FE" w14:textId="77777777" w:rsidR="00794486" w:rsidRDefault="00386DCF">
            <w:pPr>
              <w:rPr>
                <w:sz w:val="18"/>
                <w:szCs w:val="18"/>
              </w:rPr>
            </w:pPr>
            <w:r>
              <w:rPr>
                <w:rFonts w:hint="eastAsia"/>
                <w:sz w:val="18"/>
                <w:szCs w:val="18"/>
              </w:rPr>
              <w:t>用户计算机使用水平分布</w:t>
            </w:r>
          </w:p>
        </w:tc>
        <w:tc>
          <w:tcPr>
            <w:tcW w:w="5953" w:type="dxa"/>
            <w:gridSpan w:val="3"/>
            <w:tcBorders>
              <w:top w:val="single" w:sz="4" w:space="0" w:color="auto"/>
              <w:left w:val="nil"/>
              <w:bottom w:val="single" w:sz="4" w:space="0" w:color="auto"/>
              <w:right w:val="single" w:sz="8" w:space="0" w:color="000000"/>
            </w:tcBorders>
          </w:tcPr>
          <w:p w14:paraId="14CE1EDD" w14:textId="77777777" w:rsidR="00794486" w:rsidRDefault="00794486">
            <w:pPr>
              <w:rPr>
                <w:i/>
                <w:color w:val="548DD4"/>
                <w:sz w:val="18"/>
              </w:rPr>
            </w:pPr>
          </w:p>
        </w:tc>
      </w:tr>
      <w:tr w:rsidR="00794486" w14:paraId="3083DFDE"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B3B0C3D" w14:textId="77777777" w:rsidR="00794486" w:rsidRDefault="00386DCF">
            <w:pPr>
              <w:rPr>
                <w:sz w:val="18"/>
                <w:szCs w:val="18"/>
              </w:rPr>
            </w:pPr>
            <w:r>
              <w:rPr>
                <w:rFonts w:hint="eastAsia"/>
                <w:sz w:val="18"/>
                <w:szCs w:val="18"/>
              </w:rPr>
              <w:t>用户相关产品操作经验情况</w:t>
            </w:r>
          </w:p>
        </w:tc>
        <w:tc>
          <w:tcPr>
            <w:tcW w:w="5953" w:type="dxa"/>
            <w:gridSpan w:val="3"/>
            <w:tcBorders>
              <w:top w:val="single" w:sz="4" w:space="0" w:color="auto"/>
              <w:left w:val="nil"/>
              <w:bottom w:val="single" w:sz="4" w:space="0" w:color="auto"/>
              <w:right w:val="single" w:sz="8" w:space="0" w:color="000000"/>
            </w:tcBorders>
          </w:tcPr>
          <w:p w14:paraId="135149AB" w14:textId="77777777" w:rsidR="00794486" w:rsidRDefault="00794486">
            <w:pPr>
              <w:rPr>
                <w:i/>
                <w:color w:val="548DD4"/>
                <w:sz w:val="18"/>
              </w:rPr>
            </w:pPr>
          </w:p>
        </w:tc>
      </w:tr>
      <w:tr w:rsidR="00794486" w14:paraId="3BFD6242"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E300AB5" w14:textId="77777777" w:rsidR="00794486" w:rsidRDefault="00386DCF">
            <w:pPr>
              <w:rPr>
                <w:sz w:val="18"/>
                <w:szCs w:val="18"/>
              </w:rPr>
            </w:pPr>
            <w:r>
              <w:rPr>
                <w:rFonts w:hint="eastAsia"/>
                <w:sz w:val="18"/>
                <w:szCs w:val="18"/>
              </w:rPr>
              <w:t>用户操作系统时间与环境</w:t>
            </w:r>
          </w:p>
        </w:tc>
        <w:tc>
          <w:tcPr>
            <w:tcW w:w="5953" w:type="dxa"/>
            <w:gridSpan w:val="3"/>
            <w:tcBorders>
              <w:top w:val="single" w:sz="4" w:space="0" w:color="auto"/>
              <w:left w:val="nil"/>
              <w:bottom w:val="single" w:sz="4" w:space="0" w:color="auto"/>
              <w:right w:val="single" w:sz="8" w:space="0" w:color="000000"/>
            </w:tcBorders>
          </w:tcPr>
          <w:p w14:paraId="2417B166" w14:textId="77777777" w:rsidR="00794486" w:rsidRDefault="00794486">
            <w:pPr>
              <w:rPr>
                <w:i/>
                <w:color w:val="548DD4"/>
                <w:sz w:val="18"/>
              </w:rPr>
            </w:pPr>
          </w:p>
        </w:tc>
      </w:tr>
      <w:tr w:rsidR="00794486" w14:paraId="1F094E2D"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2AF4D68" w14:textId="77777777" w:rsidR="00794486" w:rsidRDefault="00386DCF">
            <w:pPr>
              <w:rPr>
                <w:sz w:val="18"/>
                <w:szCs w:val="18"/>
              </w:rPr>
            </w:pPr>
            <w:r>
              <w:rPr>
                <w:rFonts w:hint="eastAsia"/>
                <w:sz w:val="18"/>
                <w:szCs w:val="18"/>
              </w:rPr>
              <w:t>用户浏览器版本分布</w:t>
            </w:r>
          </w:p>
        </w:tc>
        <w:tc>
          <w:tcPr>
            <w:tcW w:w="5953" w:type="dxa"/>
            <w:gridSpan w:val="3"/>
            <w:tcBorders>
              <w:top w:val="single" w:sz="4" w:space="0" w:color="auto"/>
              <w:left w:val="nil"/>
              <w:bottom w:val="single" w:sz="4" w:space="0" w:color="auto"/>
              <w:right w:val="single" w:sz="8" w:space="0" w:color="000000"/>
            </w:tcBorders>
          </w:tcPr>
          <w:p w14:paraId="1A393094" w14:textId="77777777" w:rsidR="00794486" w:rsidRDefault="00794486">
            <w:pPr>
              <w:rPr>
                <w:i/>
                <w:color w:val="548DD4"/>
                <w:sz w:val="18"/>
              </w:rPr>
            </w:pPr>
          </w:p>
        </w:tc>
      </w:tr>
      <w:tr w:rsidR="00794486" w14:paraId="4E2665EE"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308C580" w14:textId="77777777" w:rsidR="00794486" w:rsidRDefault="00386DCF">
            <w:pPr>
              <w:rPr>
                <w:sz w:val="18"/>
                <w:szCs w:val="18"/>
              </w:rPr>
            </w:pPr>
            <w:r>
              <w:rPr>
                <w:rFonts w:hint="eastAsia"/>
                <w:sz w:val="18"/>
                <w:szCs w:val="18"/>
              </w:rPr>
              <w:t>用户终端屏幕分辨率分布</w:t>
            </w:r>
          </w:p>
        </w:tc>
        <w:tc>
          <w:tcPr>
            <w:tcW w:w="5953" w:type="dxa"/>
            <w:gridSpan w:val="3"/>
            <w:tcBorders>
              <w:top w:val="single" w:sz="4" w:space="0" w:color="auto"/>
              <w:left w:val="nil"/>
              <w:bottom w:val="single" w:sz="4" w:space="0" w:color="auto"/>
              <w:right w:val="single" w:sz="8" w:space="0" w:color="000000"/>
            </w:tcBorders>
          </w:tcPr>
          <w:p w14:paraId="428D9F55" w14:textId="77777777" w:rsidR="00794486" w:rsidRDefault="00794486">
            <w:pPr>
              <w:rPr>
                <w:i/>
                <w:color w:val="548DD4"/>
                <w:sz w:val="18"/>
              </w:rPr>
            </w:pPr>
          </w:p>
        </w:tc>
      </w:tr>
      <w:tr w:rsidR="00794486" w14:paraId="7F43CD3E"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32214470" w14:textId="77777777" w:rsidR="00794486" w:rsidRDefault="00386DCF">
            <w:pPr>
              <w:rPr>
                <w:sz w:val="18"/>
                <w:szCs w:val="18"/>
              </w:rPr>
            </w:pPr>
            <w:r>
              <w:rPr>
                <w:rFonts w:hint="eastAsia"/>
                <w:sz w:val="18"/>
                <w:szCs w:val="18"/>
              </w:rPr>
              <w:t>用户颜色需求</w:t>
            </w:r>
          </w:p>
        </w:tc>
        <w:tc>
          <w:tcPr>
            <w:tcW w:w="5953" w:type="dxa"/>
            <w:gridSpan w:val="3"/>
            <w:tcBorders>
              <w:top w:val="single" w:sz="4" w:space="0" w:color="auto"/>
              <w:left w:val="nil"/>
              <w:bottom w:val="single" w:sz="4" w:space="0" w:color="auto"/>
              <w:right w:val="single" w:sz="8" w:space="0" w:color="000000"/>
            </w:tcBorders>
          </w:tcPr>
          <w:p w14:paraId="414B4285" w14:textId="77777777" w:rsidR="00794486" w:rsidRDefault="00794486">
            <w:pPr>
              <w:rPr>
                <w:i/>
                <w:color w:val="548DD4"/>
                <w:sz w:val="18"/>
              </w:rPr>
            </w:pPr>
          </w:p>
        </w:tc>
      </w:tr>
      <w:tr w:rsidR="00794486" w14:paraId="114B6423"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6725B710" w14:textId="77777777" w:rsidR="00794486" w:rsidRDefault="00386DCF">
            <w:pPr>
              <w:rPr>
                <w:sz w:val="18"/>
                <w:szCs w:val="18"/>
              </w:rPr>
            </w:pPr>
            <w:r>
              <w:rPr>
                <w:rFonts w:hint="eastAsia"/>
                <w:sz w:val="18"/>
                <w:szCs w:val="18"/>
              </w:rPr>
              <w:t>用户字体需求</w:t>
            </w:r>
          </w:p>
        </w:tc>
        <w:tc>
          <w:tcPr>
            <w:tcW w:w="5953" w:type="dxa"/>
            <w:gridSpan w:val="3"/>
            <w:tcBorders>
              <w:top w:val="single" w:sz="4" w:space="0" w:color="auto"/>
              <w:left w:val="nil"/>
              <w:bottom w:val="single" w:sz="4" w:space="0" w:color="auto"/>
              <w:right w:val="single" w:sz="8" w:space="0" w:color="000000"/>
            </w:tcBorders>
          </w:tcPr>
          <w:p w14:paraId="2CECBE40" w14:textId="77777777" w:rsidR="00794486" w:rsidRDefault="00794486">
            <w:pPr>
              <w:rPr>
                <w:i/>
                <w:color w:val="548DD4"/>
                <w:sz w:val="18"/>
              </w:rPr>
            </w:pPr>
          </w:p>
        </w:tc>
      </w:tr>
      <w:tr w:rsidR="00794486" w14:paraId="1B3A43C1"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44D3FC0" w14:textId="77777777" w:rsidR="00794486" w:rsidRDefault="00386DCF">
            <w:pPr>
              <w:rPr>
                <w:sz w:val="18"/>
                <w:szCs w:val="18"/>
              </w:rPr>
            </w:pPr>
            <w:r>
              <w:rPr>
                <w:rFonts w:hint="eastAsia"/>
                <w:sz w:val="18"/>
                <w:szCs w:val="18"/>
              </w:rPr>
              <w:t>用户快捷键使用需求</w:t>
            </w:r>
          </w:p>
        </w:tc>
        <w:tc>
          <w:tcPr>
            <w:tcW w:w="5953" w:type="dxa"/>
            <w:gridSpan w:val="3"/>
            <w:tcBorders>
              <w:top w:val="single" w:sz="4" w:space="0" w:color="auto"/>
              <w:left w:val="nil"/>
              <w:bottom w:val="single" w:sz="4" w:space="0" w:color="auto"/>
              <w:right w:val="single" w:sz="8" w:space="0" w:color="000000"/>
            </w:tcBorders>
          </w:tcPr>
          <w:p w14:paraId="72936298" w14:textId="77777777" w:rsidR="00794486" w:rsidRDefault="00794486">
            <w:pPr>
              <w:rPr>
                <w:i/>
                <w:color w:val="548DD4"/>
                <w:sz w:val="18"/>
              </w:rPr>
            </w:pPr>
          </w:p>
        </w:tc>
      </w:tr>
      <w:tr w:rsidR="00794486" w14:paraId="2AABDC4E" w14:textId="77777777">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545F132" w14:textId="77777777" w:rsidR="00794486" w:rsidRDefault="00386DCF">
            <w:pPr>
              <w:rPr>
                <w:sz w:val="18"/>
                <w:szCs w:val="18"/>
              </w:rPr>
            </w:pPr>
            <w:r>
              <w:rPr>
                <w:rFonts w:hint="eastAsia"/>
                <w:sz w:val="18"/>
                <w:szCs w:val="18"/>
              </w:rPr>
              <w:t>用户导航菜单需求</w:t>
            </w:r>
          </w:p>
        </w:tc>
        <w:tc>
          <w:tcPr>
            <w:tcW w:w="5953" w:type="dxa"/>
            <w:gridSpan w:val="3"/>
            <w:tcBorders>
              <w:top w:val="single" w:sz="4" w:space="0" w:color="auto"/>
              <w:left w:val="nil"/>
              <w:bottom w:val="single" w:sz="4" w:space="0" w:color="auto"/>
              <w:right w:val="single" w:sz="8" w:space="0" w:color="000000"/>
            </w:tcBorders>
          </w:tcPr>
          <w:p w14:paraId="0742D9D8" w14:textId="77777777" w:rsidR="00794486" w:rsidRDefault="00794486">
            <w:pPr>
              <w:rPr>
                <w:i/>
                <w:color w:val="548DD4"/>
                <w:sz w:val="18"/>
              </w:rPr>
            </w:pPr>
          </w:p>
        </w:tc>
      </w:tr>
    </w:tbl>
    <w:p w14:paraId="1E2F75F4" w14:textId="77777777" w:rsidR="00794486" w:rsidRDefault="00794486"/>
    <w:p w14:paraId="1DCCCE69" w14:textId="77777777" w:rsidR="00794486" w:rsidRDefault="00386DCF">
      <w:pPr>
        <w:pStyle w:val="1"/>
        <w:numPr>
          <w:ilvl w:val="0"/>
          <w:numId w:val="17"/>
        </w:numPr>
        <w:tabs>
          <w:tab w:val="left" w:pos="432"/>
        </w:tabs>
        <w:rPr>
          <w:bCs w:val="0"/>
        </w:rPr>
      </w:pPr>
      <w:bookmarkStart w:id="270" w:name="_Toc372714372"/>
      <w:r>
        <w:rPr>
          <w:rFonts w:hint="eastAsia"/>
          <w:bCs w:val="0"/>
        </w:rPr>
        <w:t>附录</w:t>
      </w:r>
      <w:bookmarkEnd w:id="262"/>
      <w:bookmarkEnd w:id="263"/>
      <w:bookmarkEnd w:id="264"/>
      <w:bookmarkEnd w:id="265"/>
      <w:bookmarkEnd w:id="266"/>
      <w:bookmarkEnd w:id="270"/>
    </w:p>
    <w:p w14:paraId="55175188" w14:textId="77777777" w:rsidR="00794486" w:rsidRDefault="00386DCF">
      <w:pPr>
        <w:pStyle w:val="2"/>
        <w:numPr>
          <w:ilvl w:val="1"/>
          <w:numId w:val="17"/>
        </w:numPr>
        <w:spacing w:line="415" w:lineRule="auto"/>
        <w:rPr>
          <w:bCs w:val="0"/>
          <w:sz w:val="24"/>
          <w:szCs w:val="24"/>
        </w:rPr>
      </w:pPr>
      <w:bookmarkStart w:id="271" w:name="_Toc357762139"/>
      <w:bookmarkStart w:id="272" w:name="_Toc358121986"/>
      <w:bookmarkStart w:id="273" w:name="_Toc358152164"/>
      <w:bookmarkStart w:id="274" w:name="_Toc358131235"/>
      <w:bookmarkStart w:id="275" w:name="_Toc358153841"/>
      <w:bookmarkStart w:id="276" w:name="_Toc372714373"/>
      <w:r>
        <w:rPr>
          <w:rFonts w:hint="eastAsia"/>
          <w:bCs w:val="0"/>
          <w:sz w:val="24"/>
          <w:szCs w:val="24"/>
        </w:rPr>
        <w:t>业务信息详单</w:t>
      </w:r>
      <w:bookmarkEnd w:id="271"/>
      <w:bookmarkEnd w:id="272"/>
      <w:bookmarkEnd w:id="273"/>
      <w:bookmarkEnd w:id="274"/>
      <w:bookmarkEnd w:id="275"/>
      <w:bookmarkEnd w:id="276"/>
    </w:p>
    <w:p w14:paraId="7A9FC1DE" w14:textId="77777777" w:rsidR="00794486" w:rsidRDefault="00386DCF">
      <w:pPr>
        <w:pStyle w:val="14"/>
        <w:ind w:left="420" w:firstLineChars="0" w:firstLine="0"/>
        <w:jc w:val="left"/>
        <w:rPr>
          <w:i/>
          <w:color w:val="4F81BD"/>
        </w:rPr>
      </w:pPr>
      <w:r>
        <w:rPr>
          <w:rFonts w:hint="eastAsia"/>
          <w:i/>
          <w:color w:val="4F81BD"/>
        </w:rPr>
        <w:t>对</w:t>
      </w:r>
      <w:r>
        <w:rPr>
          <w:i/>
          <w:color w:val="4F81BD"/>
        </w:rPr>
        <w:t>“</w:t>
      </w:r>
      <w:r>
        <w:rPr>
          <w:rFonts w:hint="eastAsia"/>
          <w:i/>
          <w:color w:val="4F81BD"/>
        </w:rPr>
        <w:t>4.6</w:t>
      </w:r>
      <w:r>
        <w:rPr>
          <w:rFonts w:hint="eastAsia"/>
          <w:i/>
          <w:color w:val="4F81BD"/>
        </w:rPr>
        <w:t>业务信息</w:t>
      </w:r>
      <w:r>
        <w:rPr>
          <w:i/>
          <w:color w:val="4F81BD"/>
        </w:rPr>
        <w:t>”</w:t>
      </w:r>
      <w:r>
        <w:rPr>
          <w:rFonts w:hint="eastAsia"/>
          <w:i/>
          <w:color w:val="4F81BD"/>
        </w:rPr>
        <w:t>中的每个业务信息，详细说明其各数据项如下：</w:t>
      </w:r>
    </w:p>
    <w:p w14:paraId="5DDD5E54" w14:textId="77777777" w:rsidR="00794486" w:rsidRDefault="00386DCF">
      <w:pPr>
        <w:pStyle w:val="14"/>
        <w:ind w:left="420" w:firstLineChars="0" w:firstLine="0"/>
        <w:jc w:val="left"/>
        <w:rPr>
          <w:rFonts w:ascii="宋体" w:hAnsi="宋体"/>
          <w:i/>
          <w:color w:val="4F81BD"/>
        </w:rPr>
      </w:pPr>
      <w:r>
        <w:rPr>
          <w:rFonts w:ascii="宋体" w:hAnsi="宋体" w:hint="eastAsia"/>
          <w:i/>
          <w:color w:val="4F81BD"/>
        </w:rPr>
        <w:t>XXX_001:国网公司系统内人员调动备案表</w:t>
      </w:r>
    </w:p>
    <w:p w14:paraId="10789FF3" w14:textId="77777777" w:rsidR="00794486" w:rsidRDefault="00386DCF">
      <w:pPr>
        <w:pStyle w:val="aff7"/>
        <w:keepNext/>
        <w:jc w:val="center"/>
      </w:pPr>
      <w:bookmarkStart w:id="277" w:name="_Toc358155115"/>
      <w:bookmarkStart w:id="278" w:name="_Toc372714557"/>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29</w:t>
      </w:r>
      <w:r>
        <w:rPr>
          <w:rFonts w:ascii="宋体" w:eastAsia="宋体" w:hAnsi="宋体"/>
          <w:sz w:val="18"/>
        </w:rPr>
        <w:fldChar w:fldCharType="end"/>
      </w:r>
      <w:r>
        <w:rPr>
          <w:rFonts w:hint="eastAsia"/>
        </w:rPr>
        <w:t xml:space="preserve"> </w:t>
      </w:r>
      <w:r>
        <w:rPr>
          <w:rFonts w:hint="eastAsia"/>
        </w:rPr>
        <w:t>国网公司系统内人员调动备案表</w:t>
      </w:r>
      <w:bookmarkEnd w:id="277"/>
      <w:bookmarkEnd w:id="27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922"/>
        <w:gridCol w:w="1984"/>
        <w:gridCol w:w="1985"/>
        <w:gridCol w:w="1984"/>
      </w:tblGrid>
      <w:tr w:rsidR="00794486" w14:paraId="70B70B1A" w14:textId="77777777">
        <w:trPr>
          <w:cantSplit/>
        </w:trPr>
        <w:tc>
          <w:tcPr>
            <w:tcW w:w="880" w:type="dxa"/>
            <w:shd w:val="clear" w:color="auto" w:fill="C0C0C0"/>
          </w:tcPr>
          <w:p w14:paraId="7E9CE22C" w14:textId="77777777" w:rsidR="00794486" w:rsidRDefault="00386DCF">
            <w:pPr>
              <w:pStyle w:val="affffffff4"/>
              <w:spacing w:line="240" w:lineRule="auto"/>
              <w:jc w:val="center"/>
              <w:rPr>
                <w:sz w:val="18"/>
              </w:rPr>
            </w:pPr>
            <w:r>
              <w:rPr>
                <w:rFonts w:hint="eastAsia"/>
                <w:sz w:val="18"/>
              </w:rPr>
              <w:t>序号</w:t>
            </w:r>
          </w:p>
        </w:tc>
        <w:tc>
          <w:tcPr>
            <w:tcW w:w="1922" w:type="dxa"/>
            <w:shd w:val="clear" w:color="auto" w:fill="C0C0C0"/>
          </w:tcPr>
          <w:p w14:paraId="639DBB53" w14:textId="77777777" w:rsidR="00794486" w:rsidRDefault="00386DCF">
            <w:pPr>
              <w:pStyle w:val="affffffff4"/>
              <w:spacing w:line="240" w:lineRule="auto"/>
              <w:jc w:val="center"/>
              <w:rPr>
                <w:sz w:val="18"/>
              </w:rPr>
            </w:pPr>
            <w:r>
              <w:rPr>
                <w:rFonts w:hint="eastAsia"/>
                <w:sz w:val="18"/>
              </w:rPr>
              <w:t>数据项中文名</w:t>
            </w:r>
          </w:p>
        </w:tc>
        <w:tc>
          <w:tcPr>
            <w:tcW w:w="1984" w:type="dxa"/>
            <w:shd w:val="clear" w:color="auto" w:fill="C0C0C0"/>
          </w:tcPr>
          <w:p w14:paraId="35285D68" w14:textId="77777777" w:rsidR="00794486" w:rsidRDefault="00386DCF">
            <w:pPr>
              <w:pStyle w:val="affffffff4"/>
              <w:spacing w:line="240" w:lineRule="auto"/>
              <w:jc w:val="center"/>
              <w:rPr>
                <w:sz w:val="18"/>
              </w:rPr>
            </w:pPr>
            <w:r>
              <w:rPr>
                <w:rFonts w:hint="eastAsia"/>
                <w:sz w:val="18"/>
              </w:rPr>
              <w:t>类型、长度、精度</w:t>
            </w:r>
          </w:p>
        </w:tc>
        <w:tc>
          <w:tcPr>
            <w:tcW w:w="1985" w:type="dxa"/>
            <w:shd w:val="clear" w:color="auto" w:fill="C0C0C0"/>
          </w:tcPr>
          <w:p w14:paraId="68943B17" w14:textId="77777777" w:rsidR="00794486" w:rsidRDefault="00386DCF">
            <w:pPr>
              <w:pStyle w:val="affffffff4"/>
              <w:spacing w:line="240" w:lineRule="auto"/>
              <w:jc w:val="center"/>
              <w:rPr>
                <w:sz w:val="18"/>
              </w:rPr>
            </w:pPr>
            <w:r>
              <w:rPr>
                <w:rFonts w:hint="eastAsia"/>
                <w:sz w:val="18"/>
              </w:rPr>
              <w:t>数据项的取值范围</w:t>
            </w:r>
          </w:p>
        </w:tc>
        <w:tc>
          <w:tcPr>
            <w:tcW w:w="1984" w:type="dxa"/>
            <w:shd w:val="clear" w:color="auto" w:fill="C0C0C0"/>
          </w:tcPr>
          <w:p w14:paraId="19ABD92B" w14:textId="77777777" w:rsidR="00794486" w:rsidRDefault="00386DCF">
            <w:pPr>
              <w:pStyle w:val="affffffff4"/>
              <w:spacing w:line="240" w:lineRule="auto"/>
              <w:jc w:val="center"/>
              <w:rPr>
                <w:sz w:val="18"/>
              </w:rPr>
            </w:pPr>
            <w:r>
              <w:rPr>
                <w:rFonts w:hint="eastAsia"/>
                <w:sz w:val="18"/>
              </w:rPr>
              <w:t>业务规则</w:t>
            </w:r>
          </w:p>
        </w:tc>
      </w:tr>
      <w:tr w:rsidR="00794486" w14:paraId="5DE9FF1E" w14:textId="77777777">
        <w:trPr>
          <w:cantSplit/>
        </w:trPr>
        <w:tc>
          <w:tcPr>
            <w:tcW w:w="880" w:type="dxa"/>
          </w:tcPr>
          <w:p w14:paraId="3931E566" w14:textId="77777777" w:rsidR="00794486" w:rsidRDefault="00386DCF">
            <w:pPr>
              <w:pStyle w:val="affffffff4"/>
              <w:spacing w:line="240" w:lineRule="auto"/>
              <w:jc w:val="center"/>
              <w:rPr>
                <w:i/>
                <w:color w:val="4F81BD"/>
                <w:sz w:val="18"/>
              </w:rPr>
            </w:pPr>
            <w:r>
              <w:rPr>
                <w:rFonts w:hint="eastAsia"/>
                <w:i/>
                <w:color w:val="4F81BD"/>
                <w:sz w:val="18"/>
              </w:rPr>
              <w:t>1</w:t>
            </w:r>
          </w:p>
        </w:tc>
        <w:tc>
          <w:tcPr>
            <w:tcW w:w="1922" w:type="dxa"/>
          </w:tcPr>
          <w:p w14:paraId="4A3A44C2" w14:textId="77777777" w:rsidR="00794486" w:rsidRDefault="00794486">
            <w:pPr>
              <w:pStyle w:val="affffffff4"/>
              <w:spacing w:line="240" w:lineRule="auto"/>
              <w:rPr>
                <w:i/>
                <w:color w:val="4F81BD"/>
                <w:sz w:val="18"/>
              </w:rPr>
            </w:pPr>
          </w:p>
        </w:tc>
        <w:tc>
          <w:tcPr>
            <w:tcW w:w="1984" w:type="dxa"/>
          </w:tcPr>
          <w:p w14:paraId="386CA3FD" w14:textId="77777777" w:rsidR="00794486" w:rsidRDefault="00794486">
            <w:pPr>
              <w:pStyle w:val="affffffff4"/>
              <w:spacing w:line="240" w:lineRule="auto"/>
              <w:rPr>
                <w:i/>
                <w:color w:val="4F81BD"/>
                <w:sz w:val="18"/>
              </w:rPr>
            </w:pPr>
          </w:p>
        </w:tc>
        <w:tc>
          <w:tcPr>
            <w:tcW w:w="1985" w:type="dxa"/>
          </w:tcPr>
          <w:p w14:paraId="3ADBEEC3" w14:textId="77777777" w:rsidR="00794486" w:rsidRDefault="00794486">
            <w:pPr>
              <w:pStyle w:val="affffffff4"/>
              <w:spacing w:line="240" w:lineRule="auto"/>
              <w:rPr>
                <w:i/>
                <w:color w:val="4F81BD"/>
                <w:sz w:val="18"/>
              </w:rPr>
            </w:pPr>
          </w:p>
        </w:tc>
        <w:tc>
          <w:tcPr>
            <w:tcW w:w="1984" w:type="dxa"/>
          </w:tcPr>
          <w:p w14:paraId="22637E1E" w14:textId="77777777" w:rsidR="00794486" w:rsidRDefault="00794486">
            <w:pPr>
              <w:pStyle w:val="affffffff4"/>
              <w:spacing w:line="240" w:lineRule="auto"/>
              <w:rPr>
                <w:i/>
                <w:color w:val="4F81BD"/>
                <w:sz w:val="18"/>
              </w:rPr>
            </w:pPr>
          </w:p>
        </w:tc>
      </w:tr>
      <w:tr w:rsidR="00794486" w14:paraId="43F227CD" w14:textId="77777777">
        <w:trPr>
          <w:cantSplit/>
        </w:trPr>
        <w:tc>
          <w:tcPr>
            <w:tcW w:w="880" w:type="dxa"/>
          </w:tcPr>
          <w:p w14:paraId="74ED00E8" w14:textId="77777777" w:rsidR="00794486" w:rsidRDefault="00386DCF">
            <w:pPr>
              <w:pStyle w:val="affffffff4"/>
              <w:spacing w:line="240" w:lineRule="auto"/>
              <w:jc w:val="center"/>
              <w:rPr>
                <w:i/>
                <w:color w:val="4F81BD"/>
                <w:sz w:val="18"/>
              </w:rPr>
            </w:pPr>
            <w:r>
              <w:rPr>
                <w:rFonts w:hint="eastAsia"/>
                <w:i/>
                <w:color w:val="4F81BD"/>
                <w:sz w:val="18"/>
              </w:rPr>
              <w:t>2</w:t>
            </w:r>
          </w:p>
        </w:tc>
        <w:tc>
          <w:tcPr>
            <w:tcW w:w="1922" w:type="dxa"/>
          </w:tcPr>
          <w:p w14:paraId="4348AA69" w14:textId="77777777" w:rsidR="00794486" w:rsidRDefault="00794486">
            <w:pPr>
              <w:pStyle w:val="affffffff4"/>
              <w:spacing w:line="240" w:lineRule="auto"/>
              <w:rPr>
                <w:i/>
                <w:color w:val="4F81BD"/>
                <w:sz w:val="18"/>
              </w:rPr>
            </w:pPr>
          </w:p>
        </w:tc>
        <w:tc>
          <w:tcPr>
            <w:tcW w:w="1984" w:type="dxa"/>
          </w:tcPr>
          <w:p w14:paraId="55BE47CC" w14:textId="77777777" w:rsidR="00794486" w:rsidRDefault="00794486">
            <w:pPr>
              <w:pStyle w:val="affffffff4"/>
              <w:spacing w:line="240" w:lineRule="auto"/>
              <w:rPr>
                <w:i/>
                <w:color w:val="4F81BD"/>
                <w:sz w:val="18"/>
              </w:rPr>
            </w:pPr>
          </w:p>
        </w:tc>
        <w:tc>
          <w:tcPr>
            <w:tcW w:w="1985" w:type="dxa"/>
          </w:tcPr>
          <w:p w14:paraId="7FD54C26" w14:textId="77777777" w:rsidR="00794486" w:rsidRDefault="00794486">
            <w:pPr>
              <w:pStyle w:val="affffffff4"/>
              <w:spacing w:line="240" w:lineRule="auto"/>
              <w:rPr>
                <w:i/>
                <w:color w:val="4F81BD"/>
                <w:sz w:val="18"/>
              </w:rPr>
            </w:pPr>
          </w:p>
        </w:tc>
        <w:tc>
          <w:tcPr>
            <w:tcW w:w="1984" w:type="dxa"/>
          </w:tcPr>
          <w:p w14:paraId="34D7555A" w14:textId="77777777" w:rsidR="00794486" w:rsidRDefault="00794486">
            <w:pPr>
              <w:pStyle w:val="affffffff4"/>
              <w:spacing w:line="240" w:lineRule="auto"/>
              <w:rPr>
                <w:i/>
                <w:color w:val="4F81BD"/>
                <w:sz w:val="18"/>
              </w:rPr>
            </w:pPr>
          </w:p>
        </w:tc>
      </w:tr>
      <w:tr w:rsidR="00794486" w14:paraId="2AC12431" w14:textId="77777777">
        <w:trPr>
          <w:cantSplit/>
        </w:trPr>
        <w:tc>
          <w:tcPr>
            <w:tcW w:w="880" w:type="dxa"/>
          </w:tcPr>
          <w:p w14:paraId="3BEDAF9A" w14:textId="77777777" w:rsidR="00794486" w:rsidRDefault="00386DCF">
            <w:pPr>
              <w:pStyle w:val="affffffff4"/>
              <w:spacing w:line="240" w:lineRule="auto"/>
              <w:jc w:val="center"/>
              <w:rPr>
                <w:i/>
                <w:color w:val="4F81BD"/>
                <w:sz w:val="18"/>
              </w:rPr>
            </w:pPr>
            <w:r>
              <w:rPr>
                <w:rFonts w:hint="eastAsia"/>
                <w:i/>
                <w:color w:val="4F81BD"/>
                <w:sz w:val="18"/>
              </w:rPr>
              <w:t>3</w:t>
            </w:r>
          </w:p>
        </w:tc>
        <w:tc>
          <w:tcPr>
            <w:tcW w:w="1922" w:type="dxa"/>
          </w:tcPr>
          <w:p w14:paraId="28766F67" w14:textId="77777777" w:rsidR="00794486" w:rsidRDefault="00794486">
            <w:pPr>
              <w:pStyle w:val="affffffff4"/>
              <w:spacing w:line="240" w:lineRule="auto"/>
              <w:rPr>
                <w:i/>
                <w:color w:val="4F81BD"/>
                <w:sz w:val="18"/>
              </w:rPr>
            </w:pPr>
          </w:p>
        </w:tc>
        <w:tc>
          <w:tcPr>
            <w:tcW w:w="1984" w:type="dxa"/>
          </w:tcPr>
          <w:p w14:paraId="629C8EB1" w14:textId="77777777" w:rsidR="00794486" w:rsidRDefault="00794486">
            <w:pPr>
              <w:pStyle w:val="affffffff4"/>
              <w:spacing w:line="240" w:lineRule="auto"/>
              <w:rPr>
                <w:i/>
                <w:color w:val="4F81BD"/>
                <w:sz w:val="18"/>
              </w:rPr>
            </w:pPr>
          </w:p>
        </w:tc>
        <w:tc>
          <w:tcPr>
            <w:tcW w:w="1985" w:type="dxa"/>
          </w:tcPr>
          <w:p w14:paraId="2B1B190F" w14:textId="77777777" w:rsidR="00794486" w:rsidRDefault="00794486">
            <w:pPr>
              <w:pStyle w:val="affffffff4"/>
              <w:spacing w:line="240" w:lineRule="auto"/>
              <w:rPr>
                <w:i/>
                <w:color w:val="4F81BD"/>
                <w:sz w:val="18"/>
              </w:rPr>
            </w:pPr>
          </w:p>
        </w:tc>
        <w:tc>
          <w:tcPr>
            <w:tcW w:w="1984" w:type="dxa"/>
          </w:tcPr>
          <w:p w14:paraId="499D187C" w14:textId="77777777" w:rsidR="00794486" w:rsidRDefault="00794486">
            <w:pPr>
              <w:pStyle w:val="affffffff4"/>
              <w:spacing w:line="240" w:lineRule="auto"/>
              <w:rPr>
                <w:i/>
                <w:color w:val="4F81BD"/>
                <w:sz w:val="18"/>
              </w:rPr>
            </w:pPr>
          </w:p>
        </w:tc>
      </w:tr>
    </w:tbl>
    <w:p w14:paraId="4E9628CB" w14:textId="77777777" w:rsidR="00794486" w:rsidRDefault="00794486"/>
    <w:p w14:paraId="71A7C80A" w14:textId="77777777" w:rsidR="00794486" w:rsidRDefault="00386DCF">
      <w:pPr>
        <w:pStyle w:val="2"/>
        <w:numPr>
          <w:ilvl w:val="1"/>
          <w:numId w:val="17"/>
        </w:numPr>
        <w:spacing w:line="415" w:lineRule="auto"/>
        <w:rPr>
          <w:bCs w:val="0"/>
          <w:sz w:val="24"/>
          <w:szCs w:val="24"/>
        </w:rPr>
      </w:pPr>
      <w:bookmarkStart w:id="279" w:name="_Toc358131236"/>
      <w:bookmarkStart w:id="280" w:name="_Toc358153842"/>
      <w:bookmarkStart w:id="281" w:name="_Toc358121987"/>
      <w:bookmarkStart w:id="282" w:name="_Toc358152165"/>
      <w:bookmarkStart w:id="283" w:name="_Toc357762140"/>
      <w:bookmarkStart w:id="284" w:name="_Toc372714374"/>
      <w:r>
        <w:rPr>
          <w:rFonts w:hint="eastAsia"/>
          <w:bCs w:val="0"/>
          <w:sz w:val="24"/>
          <w:szCs w:val="24"/>
        </w:rPr>
        <w:t>需求跟踪矩阵</w:t>
      </w:r>
      <w:bookmarkEnd w:id="279"/>
      <w:bookmarkEnd w:id="280"/>
      <w:bookmarkEnd w:id="281"/>
      <w:bookmarkEnd w:id="282"/>
      <w:bookmarkEnd w:id="283"/>
      <w:bookmarkEnd w:id="284"/>
    </w:p>
    <w:p w14:paraId="4CB20EBC" w14:textId="77777777" w:rsidR="00794486" w:rsidRDefault="00F25789">
      <w:r>
        <w:pict w14:anchorId="17B82C4E">
          <v:shape id="_x0000_i1033" type="#_x0000_t75" style="width:76.5pt;height:47.25pt">
            <v:imagedata r:id="rId49" o:title=""/>
          </v:shape>
        </w:pict>
      </w:r>
    </w:p>
    <w:p w14:paraId="65EC19BC" w14:textId="77777777" w:rsidR="00794486" w:rsidRDefault="00794486"/>
    <w:p w14:paraId="2DA44087" w14:textId="77777777" w:rsidR="00794486" w:rsidRDefault="00386DCF">
      <w:pPr>
        <w:pStyle w:val="2"/>
        <w:numPr>
          <w:ilvl w:val="1"/>
          <w:numId w:val="17"/>
        </w:numPr>
        <w:spacing w:line="415" w:lineRule="auto"/>
        <w:rPr>
          <w:bCs w:val="0"/>
          <w:sz w:val="24"/>
          <w:szCs w:val="24"/>
        </w:rPr>
      </w:pPr>
      <w:bookmarkStart w:id="285" w:name="_Toc358152166"/>
      <w:bookmarkStart w:id="286" w:name="_Toc372714375"/>
      <w:bookmarkStart w:id="287" w:name="_Toc358153843"/>
      <w:r>
        <w:rPr>
          <w:rFonts w:hint="eastAsia"/>
          <w:bCs w:val="0"/>
          <w:sz w:val="24"/>
          <w:szCs w:val="24"/>
        </w:rPr>
        <w:t>安全需求分析</w:t>
      </w:r>
      <w:bookmarkEnd w:id="285"/>
      <w:bookmarkEnd w:id="286"/>
      <w:bookmarkEnd w:id="287"/>
    </w:p>
    <w:p w14:paraId="114C3EDB" w14:textId="77777777" w:rsidR="00794486" w:rsidRDefault="00386DCF">
      <w:pPr>
        <w:pStyle w:val="aff2"/>
        <w:ind w:firstLineChars="200" w:firstLine="400"/>
        <w:rPr>
          <w:b w:val="0"/>
          <w:i/>
          <w:color w:val="4F81BD"/>
        </w:rPr>
      </w:pPr>
      <w:r>
        <w:rPr>
          <w:rFonts w:hint="eastAsia"/>
          <w:b w:val="0"/>
          <w:i/>
          <w:color w:val="4F81BD"/>
        </w:rPr>
        <w:t>【编写说明】</w:t>
      </w:r>
    </w:p>
    <w:p w14:paraId="351419CC" w14:textId="77777777" w:rsidR="00794486" w:rsidRDefault="00386DCF">
      <w:pPr>
        <w:pStyle w:val="aff2"/>
        <w:ind w:firstLineChars="200" w:firstLine="400"/>
        <w:rPr>
          <w:b w:val="0"/>
          <w:i/>
          <w:color w:val="4F81BD"/>
        </w:rPr>
      </w:pPr>
      <w:r>
        <w:rPr>
          <w:rFonts w:hint="eastAsia"/>
          <w:b w:val="0"/>
          <w:i/>
          <w:color w:val="4F81BD"/>
        </w:rPr>
        <w:t>对于信息安全保护等级在三级（含）以上系统或者对外提供服务的系统，需单独编写该章节内容。二级系统或纯内网应用系统，无需编写本章内容。</w:t>
      </w:r>
    </w:p>
    <w:p w14:paraId="5F2E7076" w14:textId="77777777" w:rsidR="00794486" w:rsidRDefault="00386DCF">
      <w:pPr>
        <w:pStyle w:val="3"/>
        <w:numPr>
          <w:ilvl w:val="2"/>
          <w:numId w:val="17"/>
        </w:numPr>
        <w:spacing w:line="415" w:lineRule="auto"/>
        <w:rPr>
          <w:bCs w:val="0"/>
        </w:rPr>
      </w:pPr>
      <w:bookmarkStart w:id="288" w:name="_Toc358152167"/>
      <w:bookmarkStart w:id="289" w:name="_Toc358152569"/>
      <w:bookmarkStart w:id="290" w:name="_Toc358152171"/>
      <w:bookmarkStart w:id="291" w:name="_Toc372714376"/>
      <w:bookmarkEnd w:id="288"/>
      <w:bookmarkEnd w:id="289"/>
      <w:r>
        <w:rPr>
          <w:rFonts w:hint="eastAsia"/>
          <w:bCs w:val="0"/>
        </w:rPr>
        <w:t>安全威胁分析</w:t>
      </w:r>
      <w:bookmarkEnd w:id="290"/>
      <w:bookmarkEnd w:id="291"/>
    </w:p>
    <w:p w14:paraId="139D5867" w14:textId="77777777" w:rsidR="00794486" w:rsidRDefault="00386DCF">
      <w:pPr>
        <w:pStyle w:val="aff2"/>
        <w:ind w:firstLineChars="200" w:firstLine="400"/>
        <w:rPr>
          <w:b w:val="0"/>
          <w:i/>
          <w:color w:val="4F81BD"/>
        </w:rPr>
      </w:pPr>
      <w:r>
        <w:rPr>
          <w:rFonts w:hint="eastAsia"/>
          <w:b w:val="0"/>
          <w:i/>
          <w:color w:val="4F81BD"/>
        </w:rPr>
        <w:t>【编写说明】</w:t>
      </w:r>
    </w:p>
    <w:p w14:paraId="165532B9" w14:textId="77777777" w:rsidR="00794486" w:rsidRDefault="00386DCF">
      <w:pPr>
        <w:pStyle w:val="aff2"/>
        <w:ind w:firstLineChars="200" w:firstLine="400"/>
        <w:rPr>
          <w:b w:val="0"/>
          <w:i/>
          <w:color w:val="4F81BD"/>
        </w:rPr>
      </w:pPr>
      <w:r>
        <w:rPr>
          <w:rFonts w:hint="eastAsia"/>
          <w:b w:val="0"/>
          <w:i/>
          <w:color w:val="4F81BD"/>
        </w:rPr>
        <w:t>综合考虑系统业务流程、重要资产、系统内外网部署情况、业务接口以及数据安全保护等因素，进行系统总体安全威胁分析。</w:t>
      </w:r>
    </w:p>
    <w:p w14:paraId="5D87ABBC" w14:textId="77777777" w:rsidR="00794486" w:rsidRDefault="00386DCF">
      <w:pPr>
        <w:pStyle w:val="aff2"/>
        <w:ind w:firstLineChars="200" w:firstLine="400"/>
        <w:rPr>
          <w:b w:val="0"/>
          <w:i/>
          <w:color w:val="4F81BD"/>
        </w:rPr>
      </w:pPr>
      <w:r>
        <w:rPr>
          <w:rFonts w:hint="eastAsia"/>
          <w:b w:val="0"/>
          <w:i/>
          <w:color w:val="4F81BD"/>
        </w:rPr>
        <w:t>从业务层面分析系统面临的总体风险并以系统物理部署图辅助说明。</w:t>
      </w:r>
    </w:p>
    <w:p w14:paraId="38D444E8" w14:textId="77777777" w:rsidR="00794486" w:rsidRDefault="00386DCF">
      <w:pPr>
        <w:pStyle w:val="aff2"/>
        <w:ind w:firstLineChars="200" w:firstLine="400"/>
        <w:rPr>
          <w:b w:val="0"/>
          <w:i/>
          <w:color w:val="4F81BD"/>
        </w:rPr>
      </w:pPr>
      <w:r>
        <w:rPr>
          <w:rFonts w:hint="eastAsia"/>
          <w:b w:val="0"/>
          <w:i/>
          <w:color w:val="4F81BD"/>
        </w:rPr>
        <w:t>【示例】</w:t>
      </w:r>
    </w:p>
    <w:p w14:paraId="42644A8D" w14:textId="77777777" w:rsidR="00794486" w:rsidRDefault="00386DCF">
      <w:r>
        <w:rPr>
          <w:noProof/>
        </w:rPr>
        <w:drawing>
          <wp:inline distT="0" distB="0" distL="0" distR="0" wp14:anchorId="0F886FDA" wp14:editId="0037A490">
            <wp:extent cx="5486400" cy="41052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50"/>
                    <a:srcRect/>
                    <a:stretch>
                      <a:fillRect/>
                    </a:stretch>
                  </pic:blipFill>
                  <pic:spPr>
                    <a:xfrm>
                      <a:off x="0" y="0"/>
                      <a:ext cx="5486400" cy="4105275"/>
                    </a:xfrm>
                    <a:prstGeom prst="rect">
                      <a:avLst/>
                    </a:prstGeom>
                    <a:noFill/>
                    <a:ln w="9525">
                      <a:noFill/>
                      <a:miter lim="800000"/>
                      <a:headEnd/>
                      <a:tailEnd/>
                    </a:ln>
                  </pic:spPr>
                </pic:pic>
              </a:graphicData>
            </a:graphic>
          </wp:inline>
        </w:drawing>
      </w:r>
    </w:p>
    <w:p w14:paraId="1C8CEDFF" w14:textId="77777777" w:rsidR="00794486" w:rsidRDefault="00386DCF">
      <w:pPr>
        <w:pStyle w:val="aff2"/>
        <w:ind w:firstLineChars="200" w:firstLine="400"/>
        <w:rPr>
          <w:b w:val="0"/>
          <w:i/>
          <w:color w:val="4F81BD"/>
        </w:rPr>
      </w:pPr>
      <w:r>
        <w:rPr>
          <w:rFonts w:hint="eastAsia"/>
          <w:b w:val="0"/>
          <w:i/>
          <w:color w:val="4F81BD"/>
        </w:rPr>
        <w:t>95598</w:t>
      </w:r>
      <w:r>
        <w:rPr>
          <w:rFonts w:hint="eastAsia"/>
          <w:b w:val="0"/>
          <w:i/>
          <w:color w:val="4F81BD"/>
        </w:rPr>
        <w:t>智能互动网站具有业务服务面广、客户终端种类多、数据交互复杂等特点，面临的主要风险如下：</w:t>
      </w:r>
    </w:p>
    <w:p w14:paraId="65932341" w14:textId="77777777" w:rsidR="00794486" w:rsidRDefault="00386DCF">
      <w:pPr>
        <w:pStyle w:val="aff2"/>
        <w:ind w:firstLineChars="200" w:firstLine="400"/>
        <w:rPr>
          <w:b w:val="0"/>
          <w:i/>
          <w:color w:val="4F81BD"/>
        </w:rPr>
      </w:pPr>
      <w:r>
        <w:rPr>
          <w:rFonts w:hint="eastAsia"/>
          <w:b w:val="0"/>
          <w:i/>
          <w:color w:val="4F81BD"/>
        </w:rPr>
        <w:t>1</w:t>
      </w:r>
      <w:r>
        <w:rPr>
          <w:rFonts w:hint="eastAsia"/>
          <w:b w:val="0"/>
          <w:i/>
          <w:color w:val="4F81BD"/>
        </w:rPr>
        <w:t>、用户与</w:t>
      </w:r>
      <w:r>
        <w:rPr>
          <w:rFonts w:hint="eastAsia"/>
          <w:b w:val="0"/>
          <w:i/>
          <w:color w:val="4F81BD"/>
        </w:rPr>
        <w:t>95598</w:t>
      </w:r>
      <w:r>
        <w:rPr>
          <w:rFonts w:hint="eastAsia"/>
          <w:b w:val="0"/>
          <w:i/>
          <w:color w:val="4F81BD"/>
        </w:rPr>
        <w:t>智能互动网站传统业务交互风险：总部和省级</w:t>
      </w:r>
      <w:r>
        <w:rPr>
          <w:rFonts w:hint="eastAsia"/>
          <w:b w:val="0"/>
          <w:i/>
          <w:color w:val="4F81BD"/>
        </w:rPr>
        <w:t>95598</w:t>
      </w:r>
      <w:r>
        <w:rPr>
          <w:rFonts w:hint="eastAsia"/>
          <w:b w:val="0"/>
          <w:i/>
          <w:color w:val="4F81BD"/>
        </w:rPr>
        <w:t>智能互动网站外网</w:t>
      </w:r>
      <w:r>
        <w:rPr>
          <w:rFonts w:hint="eastAsia"/>
          <w:b w:val="0"/>
          <w:i/>
          <w:color w:val="4F81BD"/>
        </w:rPr>
        <w:t>Web</w:t>
      </w:r>
      <w:r>
        <w:rPr>
          <w:rFonts w:hint="eastAsia"/>
          <w:b w:val="0"/>
          <w:i/>
          <w:color w:val="4F81BD"/>
        </w:rPr>
        <w:t>服务器面临钓鱼网站、漏洞利用、</w:t>
      </w:r>
      <w:r>
        <w:rPr>
          <w:rFonts w:hint="eastAsia"/>
          <w:b w:val="0"/>
          <w:i/>
          <w:color w:val="4F81BD"/>
        </w:rPr>
        <w:t>DNS</w:t>
      </w:r>
      <w:r>
        <w:rPr>
          <w:rFonts w:hint="eastAsia"/>
          <w:b w:val="0"/>
          <w:i/>
          <w:color w:val="4F81BD"/>
        </w:rPr>
        <w:t>欺骗、网页被篡改、拒绝服务、跨站脚本等网络攻击的风险；</w:t>
      </w:r>
    </w:p>
    <w:p w14:paraId="58BC69BA" w14:textId="77777777" w:rsidR="00794486" w:rsidRDefault="00386DCF">
      <w:pPr>
        <w:pStyle w:val="aff2"/>
        <w:ind w:firstLineChars="200" w:firstLine="400"/>
        <w:rPr>
          <w:b w:val="0"/>
          <w:i/>
          <w:color w:val="4F81BD"/>
        </w:rPr>
      </w:pPr>
      <w:r>
        <w:rPr>
          <w:rFonts w:hint="eastAsia"/>
          <w:b w:val="0"/>
          <w:i/>
          <w:color w:val="4F81BD"/>
        </w:rPr>
        <w:t>2</w:t>
      </w:r>
      <w:r>
        <w:rPr>
          <w:rFonts w:hint="eastAsia"/>
          <w:b w:val="0"/>
          <w:i/>
          <w:color w:val="4F81BD"/>
        </w:rPr>
        <w:t>、数据库的安全风险：部署在信息内网的</w:t>
      </w:r>
      <w:r>
        <w:rPr>
          <w:rFonts w:hint="eastAsia"/>
          <w:b w:val="0"/>
          <w:i/>
          <w:color w:val="4F81BD"/>
        </w:rPr>
        <w:t>95598</w:t>
      </w:r>
      <w:r>
        <w:rPr>
          <w:rFonts w:hint="eastAsia"/>
          <w:b w:val="0"/>
          <w:i/>
          <w:color w:val="4F81BD"/>
        </w:rPr>
        <w:t>智能互动网站数据库面临</w:t>
      </w:r>
      <w:r>
        <w:rPr>
          <w:rFonts w:hint="eastAsia"/>
          <w:b w:val="0"/>
          <w:i/>
          <w:color w:val="4F81BD"/>
        </w:rPr>
        <w:t>SQL</w:t>
      </w:r>
      <w:r>
        <w:rPr>
          <w:rFonts w:hint="eastAsia"/>
          <w:b w:val="0"/>
          <w:i/>
          <w:color w:val="4F81BD"/>
        </w:rPr>
        <w:t>注入攻击、系统数据面临被非授权访问或修改等风险；部署在信息外网的智能互动网站数据库面临仿冒用户、敏感信息泄露、非授权访问、网站钓鱼、</w:t>
      </w:r>
      <w:r>
        <w:rPr>
          <w:rFonts w:hint="eastAsia"/>
          <w:b w:val="0"/>
          <w:i/>
          <w:color w:val="4F81BD"/>
        </w:rPr>
        <w:t>DOS/DDOS</w:t>
      </w:r>
      <w:r>
        <w:rPr>
          <w:rFonts w:hint="eastAsia"/>
          <w:b w:val="0"/>
          <w:i/>
          <w:color w:val="4F81BD"/>
        </w:rPr>
        <w:t>攻击、网页篡改、病毒攻击、跨站攻击等风险；</w:t>
      </w:r>
    </w:p>
    <w:p w14:paraId="4F30DABD" w14:textId="77777777" w:rsidR="00794486" w:rsidRDefault="00386DCF">
      <w:pPr>
        <w:pStyle w:val="aff2"/>
        <w:ind w:firstLineChars="200" w:firstLine="400"/>
        <w:rPr>
          <w:b w:val="0"/>
          <w:i/>
          <w:color w:val="4F81BD"/>
        </w:rPr>
      </w:pPr>
      <w:r>
        <w:rPr>
          <w:rFonts w:hint="eastAsia"/>
          <w:b w:val="0"/>
          <w:i/>
          <w:color w:val="4F81BD"/>
        </w:rPr>
        <w:t>3</w:t>
      </w:r>
      <w:r>
        <w:rPr>
          <w:rFonts w:hint="eastAsia"/>
          <w:b w:val="0"/>
          <w:i/>
          <w:color w:val="4F81BD"/>
        </w:rPr>
        <w:t>、敏感信息存在被窃听、篡改、泄漏等风险：总部网站与</w:t>
      </w:r>
      <w:r>
        <w:rPr>
          <w:rFonts w:hint="eastAsia"/>
          <w:b w:val="0"/>
          <w:i/>
          <w:color w:val="4F81BD"/>
        </w:rPr>
        <w:t>95598</w:t>
      </w:r>
      <w:r>
        <w:rPr>
          <w:rFonts w:hint="eastAsia"/>
          <w:b w:val="0"/>
          <w:i/>
          <w:color w:val="4F81BD"/>
        </w:rPr>
        <w:t>智能呼叫服务业务支持系统交互、总部内网数据库与省级内网数据库和营销业务通过中间件交互、外网用户与</w:t>
      </w:r>
      <w:r>
        <w:rPr>
          <w:rFonts w:hint="eastAsia"/>
          <w:b w:val="0"/>
          <w:i/>
          <w:color w:val="4F81BD"/>
        </w:rPr>
        <w:t>95598</w:t>
      </w:r>
      <w:r>
        <w:rPr>
          <w:rFonts w:hint="eastAsia"/>
          <w:b w:val="0"/>
          <w:i/>
          <w:color w:val="4F81BD"/>
        </w:rPr>
        <w:t>网站智能互动网站交互时，面临非授权访问、敏感信息丢失等风险。</w:t>
      </w:r>
    </w:p>
    <w:p w14:paraId="20445A28" w14:textId="77777777" w:rsidR="00794486" w:rsidRDefault="00794486">
      <w:pPr>
        <w:pStyle w:val="affff3"/>
        <w:ind w:left="432" w:firstLineChars="0" w:firstLine="0"/>
        <w:rPr>
          <w:rFonts w:ascii="仿宋_GB2312" w:eastAsia="仿宋_GB2312"/>
          <w:i/>
          <w:color w:val="0070C0"/>
          <w:szCs w:val="24"/>
        </w:rPr>
      </w:pPr>
    </w:p>
    <w:p w14:paraId="79436DAB" w14:textId="77777777" w:rsidR="00794486" w:rsidRDefault="00386DCF">
      <w:pPr>
        <w:pStyle w:val="3"/>
        <w:numPr>
          <w:ilvl w:val="2"/>
          <w:numId w:val="17"/>
        </w:numPr>
        <w:tabs>
          <w:tab w:val="clear" w:pos="720"/>
        </w:tabs>
        <w:spacing w:line="415" w:lineRule="auto"/>
        <w:ind w:left="720" w:hanging="720"/>
        <w:rPr>
          <w:bCs w:val="0"/>
        </w:rPr>
      </w:pPr>
      <w:bookmarkStart w:id="292" w:name="_Toc372714377"/>
      <w:bookmarkStart w:id="293" w:name="_Toc358152172"/>
      <w:r>
        <w:rPr>
          <w:rFonts w:hint="eastAsia"/>
          <w:bCs w:val="0"/>
        </w:rPr>
        <w:t>系统安全需求分析</w:t>
      </w:r>
      <w:bookmarkEnd w:id="292"/>
      <w:bookmarkEnd w:id="293"/>
    </w:p>
    <w:p w14:paraId="2AD341B8"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网络安全需求</w:t>
      </w:r>
    </w:p>
    <w:p w14:paraId="058CE86B" w14:textId="77777777" w:rsidR="00794486" w:rsidRDefault="00386DCF">
      <w:pPr>
        <w:pStyle w:val="aff2"/>
        <w:ind w:firstLineChars="200" w:firstLine="400"/>
        <w:rPr>
          <w:b w:val="0"/>
          <w:i/>
          <w:color w:val="4F81BD"/>
        </w:rPr>
      </w:pPr>
      <w:r>
        <w:rPr>
          <w:b w:val="0"/>
          <w:i/>
          <w:color w:val="4F81BD"/>
        </w:rPr>
        <w:t>【编写说明】</w:t>
      </w:r>
    </w:p>
    <w:p w14:paraId="09BD09AC" w14:textId="77777777" w:rsidR="00794486" w:rsidRDefault="00386DCF">
      <w:pPr>
        <w:pStyle w:val="aff2"/>
        <w:ind w:firstLineChars="200" w:firstLine="400"/>
        <w:rPr>
          <w:b w:val="0"/>
          <w:i/>
          <w:color w:val="4F81BD"/>
        </w:rPr>
      </w:pPr>
      <w:r>
        <w:rPr>
          <w:rFonts w:hint="eastAsia"/>
          <w:b w:val="0"/>
          <w:i/>
          <w:color w:val="4F81BD"/>
        </w:rPr>
        <w:t>为防范恶意人员通过网络对业务系统进行攻击，同时阻止恶意人员对网络设备发动的攻击。分析网络设备安全、网络基础服务安全、网络业务信息流安全和网络通道安全需求，为信息系统提供安全的网络运行环境。</w:t>
      </w:r>
    </w:p>
    <w:p w14:paraId="3428B2D3" w14:textId="77777777" w:rsidR="00794486" w:rsidRDefault="00386DCF">
      <w:pPr>
        <w:pStyle w:val="aff2"/>
        <w:ind w:firstLineChars="200" w:firstLine="400"/>
        <w:rPr>
          <w:b w:val="0"/>
          <w:i/>
          <w:color w:val="4F81BD"/>
        </w:rPr>
      </w:pPr>
      <w:r>
        <w:rPr>
          <w:rFonts w:hint="eastAsia"/>
          <w:b w:val="0"/>
          <w:i/>
          <w:color w:val="4F81BD"/>
        </w:rPr>
        <w:t>网络设备安全需求应包括在国家电网基础网络及各安全域中提供网络运营支撑及安全防卫的路由器、交换机、</w:t>
      </w:r>
      <w:r>
        <w:rPr>
          <w:rFonts w:hint="eastAsia"/>
          <w:b w:val="0"/>
          <w:i/>
          <w:color w:val="4F81BD"/>
        </w:rPr>
        <w:t>EPON/GPON</w:t>
      </w:r>
      <w:r>
        <w:rPr>
          <w:rFonts w:hint="eastAsia"/>
          <w:b w:val="0"/>
          <w:i/>
          <w:color w:val="4F81BD"/>
        </w:rPr>
        <w:t>、无线设备以及防火墙、安全网关等网络备自身的安全防护需求；</w:t>
      </w:r>
    </w:p>
    <w:p w14:paraId="186109FE" w14:textId="77777777" w:rsidR="00794486" w:rsidRDefault="00386DCF">
      <w:pPr>
        <w:pStyle w:val="aff2"/>
        <w:ind w:firstLineChars="200" w:firstLine="400"/>
        <w:rPr>
          <w:b w:val="0"/>
          <w:i/>
          <w:color w:val="4F81BD"/>
        </w:rPr>
      </w:pPr>
      <w:r>
        <w:rPr>
          <w:rFonts w:hint="eastAsia"/>
          <w:b w:val="0"/>
          <w:i/>
          <w:color w:val="4F81BD"/>
        </w:rPr>
        <w:t>网络基础服务安全需求应包括为保证网络正常、高效、稳定运行提供的各项服务，如</w:t>
      </w:r>
      <w:r>
        <w:rPr>
          <w:rFonts w:hint="eastAsia"/>
          <w:b w:val="0"/>
          <w:i/>
          <w:color w:val="4F81BD"/>
        </w:rPr>
        <w:t>DNS</w:t>
      </w:r>
      <w:r>
        <w:rPr>
          <w:rFonts w:hint="eastAsia"/>
          <w:b w:val="0"/>
          <w:i/>
          <w:color w:val="4F81BD"/>
        </w:rPr>
        <w:t>、</w:t>
      </w:r>
      <w:r>
        <w:rPr>
          <w:rFonts w:hint="eastAsia"/>
          <w:b w:val="0"/>
          <w:i/>
          <w:color w:val="4F81BD"/>
        </w:rPr>
        <w:t>DHCP</w:t>
      </w:r>
      <w:r>
        <w:rPr>
          <w:rFonts w:hint="eastAsia"/>
          <w:b w:val="0"/>
          <w:i/>
          <w:color w:val="4F81BD"/>
        </w:rPr>
        <w:t>等的安全配置需求；</w:t>
      </w:r>
    </w:p>
    <w:p w14:paraId="5DC917BC" w14:textId="77777777" w:rsidR="00794486" w:rsidRDefault="00386DCF">
      <w:pPr>
        <w:pStyle w:val="aff2"/>
        <w:ind w:firstLineChars="200" w:firstLine="400"/>
        <w:rPr>
          <w:b w:val="0"/>
          <w:i/>
          <w:color w:val="4F81BD"/>
        </w:rPr>
      </w:pPr>
      <w:r>
        <w:rPr>
          <w:rFonts w:hint="eastAsia"/>
          <w:b w:val="0"/>
          <w:i/>
          <w:color w:val="4F81BD"/>
        </w:rPr>
        <w:t>网络业务信息流安全需求应包括系统各应用经由网络传输的业务数据流在网络层面防止被获、篡改、删除的安全需求；</w:t>
      </w:r>
    </w:p>
    <w:p w14:paraId="06A0658F" w14:textId="77777777" w:rsidR="00794486" w:rsidRDefault="00386DCF">
      <w:pPr>
        <w:pStyle w:val="aff2"/>
        <w:ind w:firstLineChars="200" w:firstLine="400"/>
        <w:rPr>
          <w:b w:val="0"/>
          <w:i/>
          <w:color w:val="4F81BD"/>
        </w:rPr>
      </w:pPr>
      <w:r>
        <w:rPr>
          <w:rFonts w:hint="eastAsia"/>
          <w:b w:val="0"/>
          <w:i/>
          <w:color w:val="4F81BD"/>
        </w:rPr>
        <w:t>网络通道安全需求应包括系统所有类型网络通道如光纤专网、无线网络等的通道安全防护需求；</w:t>
      </w:r>
    </w:p>
    <w:p w14:paraId="5264E5C1" w14:textId="77777777" w:rsidR="00794486" w:rsidRDefault="00386DCF">
      <w:pPr>
        <w:pStyle w:val="aff2"/>
        <w:ind w:firstLineChars="200" w:firstLine="400"/>
        <w:rPr>
          <w:b w:val="0"/>
          <w:i/>
          <w:color w:val="4F81BD"/>
        </w:rPr>
      </w:pPr>
      <w:r>
        <w:rPr>
          <w:b w:val="0"/>
          <w:i/>
          <w:color w:val="4F81BD"/>
        </w:rPr>
        <w:t>【</w:t>
      </w:r>
      <w:r>
        <w:rPr>
          <w:rFonts w:hint="eastAsia"/>
          <w:b w:val="0"/>
          <w:i/>
          <w:color w:val="4F81BD"/>
        </w:rPr>
        <w:t>示例</w:t>
      </w:r>
      <w:r>
        <w:rPr>
          <w:b w:val="0"/>
          <w:i/>
          <w:color w:val="4F81BD"/>
        </w:rPr>
        <w:t>】</w:t>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1"/>
        <w:gridCol w:w="6856"/>
      </w:tblGrid>
      <w:tr w:rsidR="00794486" w14:paraId="154A540C" w14:textId="77777777">
        <w:trPr>
          <w:trHeight w:val="270"/>
          <w:jc w:val="center"/>
        </w:trPr>
        <w:tc>
          <w:tcPr>
            <w:tcW w:w="1451" w:type="dxa"/>
            <w:shd w:val="clear" w:color="auto" w:fill="F2F2F2"/>
            <w:vAlign w:val="center"/>
          </w:tcPr>
          <w:p w14:paraId="03CF0FE8" w14:textId="77777777" w:rsidR="00794486" w:rsidRDefault="00386DCF">
            <w:pPr>
              <w:jc w:val="center"/>
              <w:rPr>
                <w:rFonts w:ascii="宋体"/>
                <w:sz w:val="18"/>
              </w:rPr>
            </w:pPr>
            <w:r>
              <w:rPr>
                <w:rFonts w:ascii="宋体" w:hint="eastAsia"/>
                <w:sz w:val="18"/>
              </w:rPr>
              <w:t>网络安全分类</w:t>
            </w:r>
          </w:p>
        </w:tc>
        <w:tc>
          <w:tcPr>
            <w:tcW w:w="6856" w:type="dxa"/>
            <w:shd w:val="clear" w:color="auto" w:fill="F2F2F2"/>
            <w:vAlign w:val="center"/>
          </w:tcPr>
          <w:p w14:paraId="39A1F53F" w14:textId="77777777" w:rsidR="00794486" w:rsidRDefault="00386DCF">
            <w:pPr>
              <w:jc w:val="center"/>
              <w:rPr>
                <w:rFonts w:ascii="宋体"/>
                <w:sz w:val="18"/>
              </w:rPr>
            </w:pPr>
            <w:r>
              <w:rPr>
                <w:rFonts w:ascii="宋体" w:hint="eastAsia"/>
                <w:sz w:val="18"/>
              </w:rPr>
              <w:t>安全需求</w:t>
            </w:r>
          </w:p>
        </w:tc>
      </w:tr>
      <w:tr w:rsidR="00794486" w14:paraId="3932C421" w14:textId="77777777">
        <w:trPr>
          <w:trHeight w:val="956"/>
          <w:jc w:val="center"/>
        </w:trPr>
        <w:tc>
          <w:tcPr>
            <w:tcW w:w="1451" w:type="dxa"/>
            <w:shd w:val="clear" w:color="auto" w:fill="auto"/>
            <w:vAlign w:val="center"/>
          </w:tcPr>
          <w:p w14:paraId="5F8701E3"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网络设备安全</w:t>
            </w:r>
          </w:p>
        </w:tc>
        <w:tc>
          <w:tcPr>
            <w:tcW w:w="6856" w:type="dxa"/>
            <w:shd w:val="clear" w:color="auto" w:fill="auto"/>
            <w:vAlign w:val="center"/>
          </w:tcPr>
          <w:p w14:paraId="59603DC6"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1、应当制定安全接入控制措施；</w:t>
            </w:r>
          </w:p>
          <w:p w14:paraId="5C2ECCBD" w14:textId="77777777" w:rsidR="00794486" w:rsidRDefault="00386DCF">
            <w:pPr>
              <w:rPr>
                <w:rFonts w:ascii="宋体" w:hAnsi="宋体"/>
                <w:i/>
                <w:color w:val="4F81BD"/>
                <w:kern w:val="0"/>
                <w:sz w:val="20"/>
                <w:szCs w:val="18"/>
              </w:rPr>
            </w:pPr>
            <w:r>
              <w:rPr>
                <w:rFonts w:ascii="宋体" w:hAnsi="宋体" w:hint="eastAsia"/>
                <w:i/>
                <w:color w:val="4F81BD"/>
                <w:kern w:val="0"/>
                <w:sz w:val="20"/>
                <w:szCs w:val="18"/>
              </w:rPr>
              <w:t>2、应设计设备安全控制措施；</w:t>
            </w:r>
          </w:p>
          <w:p w14:paraId="0A715983" w14:textId="77777777" w:rsidR="00794486" w:rsidRDefault="00386DCF">
            <w:pPr>
              <w:rPr>
                <w:rFonts w:ascii="宋体" w:hAnsi="宋体"/>
                <w:i/>
                <w:color w:val="4F81BD"/>
                <w:kern w:val="0"/>
                <w:sz w:val="20"/>
                <w:szCs w:val="18"/>
              </w:rPr>
            </w:pPr>
            <w:r>
              <w:rPr>
                <w:rFonts w:ascii="宋体" w:hAnsi="宋体" w:hint="eastAsia"/>
                <w:i/>
                <w:color w:val="4F81BD"/>
                <w:kern w:val="0"/>
                <w:sz w:val="20"/>
                <w:szCs w:val="18"/>
              </w:rPr>
              <w:t>3、应保证网络设备处理能力；</w:t>
            </w:r>
          </w:p>
          <w:p w14:paraId="3983AAD1" w14:textId="77777777" w:rsidR="00794486" w:rsidRDefault="00386DCF">
            <w:pPr>
              <w:rPr>
                <w:rFonts w:ascii="宋体" w:hAnsi="宋体"/>
                <w:i/>
                <w:color w:val="4F81BD"/>
                <w:kern w:val="0"/>
                <w:sz w:val="20"/>
                <w:szCs w:val="18"/>
              </w:rPr>
            </w:pPr>
            <w:r>
              <w:rPr>
                <w:rFonts w:ascii="宋体" w:hAnsi="宋体" w:hint="eastAsia"/>
                <w:i/>
                <w:color w:val="4F81BD"/>
                <w:kern w:val="0"/>
                <w:sz w:val="20"/>
                <w:szCs w:val="18"/>
              </w:rPr>
              <w:t>4、应进行设备链路冗余安全设计；</w:t>
            </w:r>
          </w:p>
          <w:p w14:paraId="0B3CDE8F" w14:textId="77777777" w:rsidR="00794486" w:rsidRDefault="00794486">
            <w:pPr>
              <w:rPr>
                <w:rFonts w:ascii="宋体" w:hAnsi="宋体"/>
                <w:i/>
                <w:color w:val="4F81BD"/>
                <w:kern w:val="0"/>
                <w:sz w:val="20"/>
                <w:szCs w:val="18"/>
              </w:rPr>
            </w:pPr>
          </w:p>
        </w:tc>
      </w:tr>
      <w:tr w:rsidR="00794486" w14:paraId="09B17FE3" w14:textId="77777777">
        <w:trPr>
          <w:trHeight w:val="634"/>
          <w:jc w:val="center"/>
        </w:trPr>
        <w:tc>
          <w:tcPr>
            <w:tcW w:w="1451" w:type="dxa"/>
            <w:shd w:val="clear" w:color="auto" w:fill="auto"/>
            <w:vAlign w:val="center"/>
          </w:tcPr>
          <w:p w14:paraId="6B9AF7F5"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网络基础服务安全</w:t>
            </w:r>
          </w:p>
        </w:tc>
        <w:tc>
          <w:tcPr>
            <w:tcW w:w="6856" w:type="dxa"/>
            <w:shd w:val="clear" w:color="auto" w:fill="auto"/>
            <w:vAlign w:val="center"/>
          </w:tcPr>
          <w:p w14:paraId="33276745" w14:textId="77777777" w:rsidR="00794486" w:rsidRDefault="00794486">
            <w:pPr>
              <w:rPr>
                <w:rFonts w:ascii="宋体" w:hAnsi="宋体"/>
                <w:i/>
                <w:color w:val="4F81BD"/>
                <w:kern w:val="0"/>
                <w:sz w:val="20"/>
                <w:szCs w:val="18"/>
              </w:rPr>
            </w:pPr>
          </w:p>
        </w:tc>
      </w:tr>
      <w:tr w:rsidR="00794486" w14:paraId="572D5B5F" w14:textId="77777777">
        <w:trPr>
          <w:trHeight w:val="634"/>
          <w:jc w:val="center"/>
        </w:trPr>
        <w:tc>
          <w:tcPr>
            <w:tcW w:w="1451" w:type="dxa"/>
            <w:shd w:val="clear" w:color="auto" w:fill="auto"/>
            <w:vAlign w:val="center"/>
          </w:tcPr>
          <w:p w14:paraId="7983D551"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网络业务信息流安全</w:t>
            </w:r>
          </w:p>
        </w:tc>
        <w:tc>
          <w:tcPr>
            <w:tcW w:w="6856" w:type="dxa"/>
            <w:shd w:val="clear" w:color="auto" w:fill="auto"/>
            <w:vAlign w:val="center"/>
          </w:tcPr>
          <w:p w14:paraId="519B8AEC" w14:textId="77777777" w:rsidR="00794486" w:rsidRDefault="00794486">
            <w:pPr>
              <w:rPr>
                <w:rFonts w:ascii="宋体" w:hAnsi="宋体"/>
                <w:i/>
                <w:color w:val="4F81BD"/>
                <w:kern w:val="0"/>
                <w:sz w:val="20"/>
                <w:szCs w:val="18"/>
              </w:rPr>
            </w:pPr>
          </w:p>
        </w:tc>
      </w:tr>
      <w:tr w:rsidR="00794486" w14:paraId="7F5B5856" w14:textId="77777777">
        <w:trPr>
          <w:trHeight w:val="634"/>
          <w:jc w:val="center"/>
        </w:trPr>
        <w:tc>
          <w:tcPr>
            <w:tcW w:w="1451" w:type="dxa"/>
            <w:shd w:val="clear" w:color="auto" w:fill="auto"/>
            <w:vAlign w:val="center"/>
          </w:tcPr>
          <w:p w14:paraId="02172AF9"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网络通道安全</w:t>
            </w:r>
          </w:p>
        </w:tc>
        <w:tc>
          <w:tcPr>
            <w:tcW w:w="6856" w:type="dxa"/>
            <w:shd w:val="clear" w:color="auto" w:fill="auto"/>
            <w:vAlign w:val="center"/>
          </w:tcPr>
          <w:p w14:paraId="4DD855AB" w14:textId="77777777" w:rsidR="00794486" w:rsidRDefault="00794486">
            <w:pPr>
              <w:rPr>
                <w:rFonts w:ascii="宋体" w:hAnsi="宋体"/>
                <w:i/>
                <w:color w:val="4F81BD"/>
                <w:kern w:val="0"/>
                <w:sz w:val="20"/>
                <w:szCs w:val="18"/>
              </w:rPr>
            </w:pPr>
          </w:p>
        </w:tc>
      </w:tr>
    </w:tbl>
    <w:p w14:paraId="6E58DC91" w14:textId="77777777" w:rsidR="00794486" w:rsidRDefault="00794486">
      <w:pPr>
        <w:spacing w:line="360" w:lineRule="auto"/>
        <w:ind w:firstLineChars="200" w:firstLine="480"/>
        <w:rPr>
          <w:i/>
          <w:color w:val="0070C0"/>
          <w:sz w:val="24"/>
        </w:rPr>
      </w:pPr>
    </w:p>
    <w:p w14:paraId="6212944B"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边界安全需求</w:t>
      </w:r>
    </w:p>
    <w:p w14:paraId="7DCFF78E" w14:textId="77777777" w:rsidR="00794486" w:rsidRDefault="00386DCF">
      <w:pPr>
        <w:pStyle w:val="aff2"/>
        <w:ind w:firstLineChars="200" w:firstLine="400"/>
        <w:rPr>
          <w:b w:val="0"/>
          <w:i/>
          <w:color w:val="4F81BD"/>
        </w:rPr>
      </w:pPr>
      <w:r>
        <w:rPr>
          <w:b w:val="0"/>
          <w:i/>
          <w:color w:val="4F81BD"/>
        </w:rPr>
        <w:t>【编写说明】</w:t>
      </w:r>
    </w:p>
    <w:p w14:paraId="2E58FB86" w14:textId="77777777" w:rsidR="00794486" w:rsidRDefault="00386DCF">
      <w:pPr>
        <w:pStyle w:val="aff2"/>
        <w:ind w:firstLineChars="200" w:firstLine="400"/>
        <w:rPr>
          <w:b w:val="0"/>
          <w:i/>
          <w:color w:val="4F81BD"/>
        </w:rPr>
      </w:pPr>
      <w:r>
        <w:rPr>
          <w:rFonts w:hint="eastAsia"/>
          <w:b w:val="0"/>
          <w:i/>
          <w:color w:val="4F81BD"/>
        </w:rPr>
        <w:t>为防止系统各类边界的内部不受来自外部的攻击，同时也用于防止恶意的内部人员跨越边界对外实施攻击，或外部人员通过开放接口、隐蔽通道进入内部网络，应明确分析系统的所有边界，并对进出该边界的数据流进行有效的检测和控制。</w:t>
      </w:r>
    </w:p>
    <w:p w14:paraId="26B5FDC0" w14:textId="77777777" w:rsidR="00794486" w:rsidRDefault="00386DCF">
      <w:pPr>
        <w:pStyle w:val="aff2"/>
        <w:ind w:firstLineChars="200" w:firstLine="400"/>
        <w:rPr>
          <w:b w:val="0"/>
          <w:i/>
          <w:color w:val="4F81BD"/>
        </w:rPr>
      </w:pPr>
      <w:r>
        <w:rPr>
          <w:b w:val="0"/>
          <w:i/>
          <w:color w:val="4F81BD"/>
        </w:rPr>
        <w:t>【</w:t>
      </w:r>
      <w:r>
        <w:rPr>
          <w:rFonts w:hint="eastAsia"/>
          <w:b w:val="0"/>
          <w:i/>
          <w:color w:val="4F81BD"/>
        </w:rPr>
        <w:t>示例</w:t>
      </w:r>
      <w:r>
        <w:rPr>
          <w:b w:val="0"/>
          <w:i/>
          <w:color w:val="4F81BD"/>
        </w:rPr>
        <w:t>】</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7308"/>
      </w:tblGrid>
      <w:tr w:rsidR="00794486" w14:paraId="7905E139" w14:textId="77777777">
        <w:trPr>
          <w:trHeight w:val="270"/>
          <w:jc w:val="center"/>
        </w:trPr>
        <w:tc>
          <w:tcPr>
            <w:tcW w:w="1905" w:type="dxa"/>
            <w:shd w:val="clear" w:color="auto" w:fill="F2F2F2"/>
            <w:vAlign w:val="center"/>
          </w:tcPr>
          <w:p w14:paraId="2ED47FD3" w14:textId="77777777" w:rsidR="00794486" w:rsidRDefault="00386DCF">
            <w:pPr>
              <w:jc w:val="center"/>
              <w:rPr>
                <w:rFonts w:ascii="宋体"/>
                <w:sz w:val="18"/>
              </w:rPr>
            </w:pPr>
            <w:r>
              <w:rPr>
                <w:rFonts w:ascii="宋体" w:hint="eastAsia"/>
                <w:sz w:val="18"/>
              </w:rPr>
              <w:t>边界类型</w:t>
            </w:r>
          </w:p>
        </w:tc>
        <w:tc>
          <w:tcPr>
            <w:tcW w:w="7308" w:type="dxa"/>
            <w:shd w:val="clear" w:color="auto" w:fill="F2F2F2"/>
            <w:vAlign w:val="center"/>
          </w:tcPr>
          <w:p w14:paraId="293889A9" w14:textId="77777777" w:rsidR="00794486" w:rsidRDefault="00386DCF">
            <w:pPr>
              <w:jc w:val="center"/>
              <w:rPr>
                <w:rFonts w:ascii="宋体"/>
                <w:sz w:val="18"/>
              </w:rPr>
            </w:pPr>
            <w:r>
              <w:rPr>
                <w:rFonts w:ascii="宋体" w:hint="eastAsia"/>
                <w:sz w:val="18"/>
              </w:rPr>
              <w:t>安全需求</w:t>
            </w:r>
          </w:p>
        </w:tc>
      </w:tr>
      <w:tr w:rsidR="00794486" w14:paraId="635598B0" w14:textId="77777777">
        <w:trPr>
          <w:trHeight w:val="956"/>
          <w:jc w:val="center"/>
        </w:trPr>
        <w:tc>
          <w:tcPr>
            <w:tcW w:w="1905" w:type="dxa"/>
            <w:shd w:val="clear" w:color="auto" w:fill="auto"/>
            <w:vAlign w:val="center"/>
          </w:tcPr>
          <w:p w14:paraId="719E36D3"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信息内网与第三方边界</w:t>
            </w:r>
          </w:p>
        </w:tc>
        <w:tc>
          <w:tcPr>
            <w:tcW w:w="7308" w:type="dxa"/>
            <w:shd w:val="clear" w:color="auto" w:fill="auto"/>
            <w:vAlign w:val="center"/>
          </w:tcPr>
          <w:p w14:paraId="5DAA24E0"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1、通过第三方边界进行访问的设备应通过安全接入系统进行；</w:t>
            </w:r>
          </w:p>
        </w:tc>
      </w:tr>
      <w:tr w:rsidR="00794486" w14:paraId="61EB349D" w14:textId="77777777">
        <w:trPr>
          <w:trHeight w:val="634"/>
          <w:jc w:val="center"/>
        </w:trPr>
        <w:tc>
          <w:tcPr>
            <w:tcW w:w="1905" w:type="dxa"/>
            <w:shd w:val="clear" w:color="auto" w:fill="auto"/>
            <w:vAlign w:val="center"/>
          </w:tcPr>
          <w:p w14:paraId="65CF86AE"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信息内外网边界</w:t>
            </w:r>
          </w:p>
        </w:tc>
        <w:tc>
          <w:tcPr>
            <w:tcW w:w="7308" w:type="dxa"/>
            <w:shd w:val="clear" w:color="auto" w:fill="auto"/>
            <w:vAlign w:val="center"/>
          </w:tcPr>
          <w:p w14:paraId="656EACE2" w14:textId="77777777" w:rsidR="00794486" w:rsidRDefault="00794486">
            <w:pPr>
              <w:rPr>
                <w:rFonts w:ascii="宋体" w:hAnsi="宋体"/>
                <w:i/>
                <w:color w:val="4F81BD"/>
                <w:kern w:val="0"/>
                <w:sz w:val="20"/>
                <w:szCs w:val="18"/>
              </w:rPr>
            </w:pPr>
          </w:p>
        </w:tc>
      </w:tr>
      <w:tr w:rsidR="00794486" w14:paraId="39AB5922" w14:textId="77777777">
        <w:trPr>
          <w:trHeight w:val="634"/>
          <w:jc w:val="center"/>
        </w:trPr>
        <w:tc>
          <w:tcPr>
            <w:tcW w:w="1905" w:type="dxa"/>
            <w:shd w:val="clear" w:color="auto" w:fill="auto"/>
            <w:vAlign w:val="center"/>
          </w:tcPr>
          <w:p w14:paraId="174E5510"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信息内网横向域间安全边界</w:t>
            </w:r>
          </w:p>
        </w:tc>
        <w:tc>
          <w:tcPr>
            <w:tcW w:w="7308" w:type="dxa"/>
            <w:shd w:val="clear" w:color="auto" w:fill="auto"/>
            <w:vAlign w:val="center"/>
          </w:tcPr>
          <w:p w14:paraId="3321FB1D" w14:textId="77777777" w:rsidR="00794486" w:rsidRDefault="00794486">
            <w:pPr>
              <w:rPr>
                <w:rFonts w:ascii="宋体" w:hAnsi="宋体"/>
                <w:i/>
                <w:color w:val="4F81BD"/>
                <w:kern w:val="0"/>
                <w:sz w:val="20"/>
                <w:szCs w:val="18"/>
              </w:rPr>
            </w:pPr>
          </w:p>
        </w:tc>
      </w:tr>
      <w:tr w:rsidR="00794486" w14:paraId="31EEAC3F" w14:textId="77777777">
        <w:trPr>
          <w:trHeight w:val="634"/>
          <w:jc w:val="center"/>
        </w:trPr>
        <w:tc>
          <w:tcPr>
            <w:tcW w:w="1905" w:type="dxa"/>
            <w:shd w:val="clear" w:color="auto" w:fill="auto"/>
            <w:vAlign w:val="center"/>
          </w:tcPr>
          <w:p w14:paraId="7D873FC5"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信息内网纵向安全边界</w:t>
            </w:r>
          </w:p>
        </w:tc>
        <w:tc>
          <w:tcPr>
            <w:tcW w:w="7308" w:type="dxa"/>
            <w:shd w:val="clear" w:color="auto" w:fill="auto"/>
            <w:vAlign w:val="center"/>
          </w:tcPr>
          <w:p w14:paraId="48A66147" w14:textId="77777777" w:rsidR="00794486" w:rsidRDefault="00794486">
            <w:pPr>
              <w:rPr>
                <w:rFonts w:ascii="宋体" w:hAnsi="宋体"/>
                <w:i/>
                <w:color w:val="4F81BD"/>
                <w:kern w:val="0"/>
                <w:sz w:val="20"/>
                <w:szCs w:val="18"/>
              </w:rPr>
            </w:pPr>
          </w:p>
        </w:tc>
      </w:tr>
    </w:tbl>
    <w:p w14:paraId="2C52C35B" w14:textId="77777777" w:rsidR="00794486" w:rsidRDefault="00794486"/>
    <w:p w14:paraId="7E1D450F"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数据安全需求</w:t>
      </w:r>
    </w:p>
    <w:p w14:paraId="43EF49D5" w14:textId="77777777" w:rsidR="00794486" w:rsidRDefault="00386DCF">
      <w:pPr>
        <w:pStyle w:val="aff2"/>
        <w:ind w:firstLineChars="200" w:firstLine="400"/>
        <w:rPr>
          <w:b w:val="0"/>
          <w:i/>
          <w:color w:val="4F81BD"/>
        </w:rPr>
      </w:pPr>
      <w:r>
        <w:rPr>
          <w:b w:val="0"/>
          <w:i/>
          <w:color w:val="4F81BD"/>
        </w:rPr>
        <w:t>【编写说明】</w:t>
      </w:r>
    </w:p>
    <w:p w14:paraId="4DF0541C" w14:textId="77777777" w:rsidR="00794486" w:rsidRDefault="00386DCF">
      <w:pPr>
        <w:pStyle w:val="aff2"/>
        <w:ind w:firstLineChars="200" w:firstLine="400"/>
        <w:rPr>
          <w:rFonts w:ascii="宋体" w:hAnsi="宋体"/>
          <w:i/>
          <w:color w:val="0070C0"/>
          <w:szCs w:val="21"/>
        </w:rPr>
      </w:pPr>
      <w:r>
        <w:rPr>
          <w:rFonts w:hint="eastAsia"/>
          <w:b w:val="0"/>
          <w:i/>
          <w:color w:val="4F81BD"/>
        </w:rPr>
        <w:t>分析数据机密性、数据完整性、数据可用性，保证信息系统中存储、传输和处理等过程中的数据安全。</w:t>
      </w:r>
      <w:r>
        <w:rPr>
          <w:rFonts w:ascii="宋体" w:hAnsi="宋体" w:hint="eastAsia"/>
          <w:i/>
          <w:color w:val="0070C0"/>
          <w:szCs w:val="21"/>
        </w:rPr>
        <w:tab/>
      </w:r>
    </w:p>
    <w:p w14:paraId="17D786F3" w14:textId="77777777" w:rsidR="00794486" w:rsidRDefault="00386DCF">
      <w:pPr>
        <w:pStyle w:val="aff2"/>
        <w:ind w:firstLineChars="200" w:firstLine="400"/>
        <w:rPr>
          <w:b w:val="0"/>
          <w:i/>
          <w:color w:val="4F81BD"/>
        </w:rPr>
      </w:pPr>
      <w:r>
        <w:rPr>
          <w:rFonts w:hint="eastAsia"/>
          <w:b w:val="0"/>
          <w:i/>
          <w:color w:val="4F81BD"/>
        </w:rPr>
        <w:t>【示例】</w:t>
      </w:r>
    </w:p>
    <w:tbl>
      <w:tblPr>
        <w:tblW w:w="8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7111"/>
      </w:tblGrid>
      <w:tr w:rsidR="00794486" w14:paraId="7D4C7B1F" w14:textId="77777777">
        <w:trPr>
          <w:trHeight w:val="270"/>
          <w:jc w:val="center"/>
        </w:trPr>
        <w:tc>
          <w:tcPr>
            <w:tcW w:w="940" w:type="dxa"/>
            <w:shd w:val="clear" w:color="auto" w:fill="F2F2F2"/>
            <w:vAlign w:val="center"/>
          </w:tcPr>
          <w:p w14:paraId="4260C469" w14:textId="77777777" w:rsidR="00794486" w:rsidRDefault="00386DCF">
            <w:pPr>
              <w:jc w:val="center"/>
              <w:rPr>
                <w:rFonts w:ascii="宋体"/>
                <w:sz w:val="18"/>
              </w:rPr>
            </w:pPr>
            <w:r>
              <w:rPr>
                <w:rFonts w:ascii="宋体" w:hint="eastAsia"/>
                <w:sz w:val="18"/>
              </w:rPr>
              <w:t>数据安全属性</w:t>
            </w:r>
          </w:p>
        </w:tc>
        <w:tc>
          <w:tcPr>
            <w:tcW w:w="7111" w:type="dxa"/>
            <w:shd w:val="clear" w:color="auto" w:fill="F2F2F2"/>
            <w:vAlign w:val="center"/>
          </w:tcPr>
          <w:p w14:paraId="155BC976" w14:textId="77777777" w:rsidR="00794486" w:rsidRDefault="00386DCF">
            <w:pPr>
              <w:jc w:val="center"/>
              <w:rPr>
                <w:rFonts w:ascii="宋体"/>
                <w:sz w:val="18"/>
              </w:rPr>
            </w:pPr>
            <w:r>
              <w:rPr>
                <w:rFonts w:ascii="宋体" w:hint="eastAsia"/>
                <w:sz w:val="18"/>
              </w:rPr>
              <w:t>需求</w:t>
            </w:r>
          </w:p>
        </w:tc>
      </w:tr>
      <w:tr w:rsidR="00794486" w14:paraId="2D204B12" w14:textId="77777777">
        <w:trPr>
          <w:trHeight w:val="956"/>
          <w:jc w:val="center"/>
        </w:trPr>
        <w:tc>
          <w:tcPr>
            <w:tcW w:w="940" w:type="dxa"/>
            <w:shd w:val="clear" w:color="auto" w:fill="auto"/>
            <w:vAlign w:val="center"/>
          </w:tcPr>
          <w:p w14:paraId="7A1C4A7F" w14:textId="77777777" w:rsidR="00794486" w:rsidRDefault="00386DCF">
            <w:pPr>
              <w:widowControl/>
              <w:rPr>
                <w:rFonts w:ascii="宋体" w:hAnsi="宋体"/>
                <w:i/>
                <w:color w:val="4F81BD"/>
                <w:kern w:val="0"/>
                <w:sz w:val="20"/>
                <w:szCs w:val="20"/>
              </w:rPr>
            </w:pPr>
            <w:r>
              <w:rPr>
                <w:rFonts w:ascii="宋体" w:hAnsi="宋体" w:hint="eastAsia"/>
                <w:i/>
                <w:color w:val="4F81BD"/>
                <w:kern w:val="0"/>
                <w:sz w:val="20"/>
                <w:szCs w:val="20"/>
              </w:rPr>
              <w:t>数据完整性</w:t>
            </w:r>
          </w:p>
        </w:tc>
        <w:tc>
          <w:tcPr>
            <w:tcW w:w="7111" w:type="dxa"/>
            <w:shd w:val="clear" w:color="auto" w:fill="auto"/>
            <w:vAlign w:val="center"/>
          </w:tcPr>
          <w:p w14:paraId="2A62DC41" w14:textId="77777777" w:rsidR="00794486" w:rsidRDefault="00386DCF">
            <w:pPr>
              <w:widowControl/>
              <w:ind w:firstLine="2"/>
              <w:rPr>
                <w:rFonts w:ascii="宋体" w:hAnsi="宋体"/>
                <w:i/>
                <w:color w:val="4F81BD"/>
                <w:kern w:val="0"/>
                <w:sz w:val="20"/>
                <w:szCs w:val="20"/>
              </w:rPr>
            </w:pPr>
            <w:r>
              <w:rPr>
                <w:rFonts w:ascii="宋体" w:hAnsi="宋体" w:hint="eastAsia"/>
                <w:i/>
                <w:color w:val="4F81BD"/>
                <w:kern w:val="0"/>
                <w:sz w:val="20"/>
                <w:szCs w:val="20"/>
              </w:rPr>
              <w:t>1、系统应该采用密码技术保证存储和传输过程中数据的完整性；</w:t>
            </w:r>
          </w:p>
          <w:p w14:paraId="2DA875AB" w14:textId="77777777" w:rsidR="00794486" w:rsidRDefault="00386DCF">
            <w:pPr>
              <w:widowControl/>
              <w:ind w:firstLine="2"/>
              <w:rPr>
                <w:rFonts w:ascii="宋体" w:hAnsi="宋体"/>
                <w:i/>
                <w:color w:val="4F81BD"/>
                <w:kern w:val="0"/>
                <w:sz w:val="20"/>
                <w:szCs w:val="20"/>
              </w:rPr>
            </w:pPr>
            <w:r>
              <w:rPr>
                <w:rFonts w:ascii="宋体" w:hAnsi="宋体" w:hint="eastAsia"/>
                <w:i/>
                <w:color w:val="4F81BD"/>
                <w:kern w:val="0"/>
                <w:sz w:val="20"/>
                <w:szCs w:val="20"/>
              </w:rPr>
              <w:t>2、系统应该能够检测到系统管理数据、鉴别信息和重要业务数据在传输过程中完整性受到破坏，并在检测到完整性错误时采取必要的恢复措施；</w:t>
            </w:r>
          </w:p>
          <w:p w14:paraId="32B6E29C" w14:textId="77777777" w:rsidR="00794486" w:rsidRDefault="00386DCF">
            <w:pPr>
              <w:widowControl/>
              <w:ind w:firstLineChars="1" w:firstLine="2"/>
              <w:rPr>
                <w:rFonts w:ascii="宋体" w:hAnsi="宋体"/>
                <w:i/>
                <w:color w:val="4F81BD"/>
                <w:kern w:val="0"/>
                <w:sz w:val="20"/>
                <w:szCs w:val="20"/>
              </w:rPr>
            </w:pPr>
            <w:r>
              <w:rPr>
                <w:rFonts w:ascii="宋体" w:hAnsi="宋体" w:hint="eastAsia"/>
                <w:i/>
                <w:color w:val="4F81BD"/>
                <w:kern w:val="0"/>
                <w:sz w:val="20"/>
                <w:szCs w:val="20"/>
              </w:rPr>
              <w:t>3、系统应能够检测到系统管理数据、鉴别信息和重要业务数据在存储过程中完整性受到破坏，并在检测到完整性错误时采取必要的恢复措施。</w:t>
            </w:r>
            <w:r>
              <w:rPr>
                <w:rFonts w:ascii="宋体" w:hAnsi="宋体" w:hint="eastAsia"/>
                <w:i/>
                <w:color w:val="0070C0"/>
                <w:sz w:val="20"/>
                <w:szCs w:val="20"/>
              </w:rPr>
              <w:t>；</w:t>
            </w:r>
          </w:p>
        </w:tc>
      </w:tr>
      <w:tr w:rsidR="00794486" w14:paraId="263EC09D" w14:textId="77777777">
        <w:trPr>
          <w:trHeight w:val="634"/>
          <w:jc w:val="center"/>
        </w:trPr>
        <w:tc>
          <w:tcPr>
            <w:tcW w:w="940" w:type="dxa"/>
            <w:shd w:val="clear" w:color="auto" w:fill="auto"/>
            <w:vAlign w:val="center"/>
          </w:tcPr>
          <w:p w14:paraId="4AECC78E" w14:textId="77777777" w:rsidR="00794486" w:rsidRDefault="00386DCF">
            <w:pPr>
              <w:widowControl/>
              <w:rPr>
                <w:rFonts w:ascii="宋体" w:hAnsi="宋体"/>
                <w:i/>
                <w:color w:val="4F81BD"/>
                <w:kern w:val="0"/>
                <w:sz w:val="20"/>
                <w:szCs w:val="20"/>
              </w:rPr>
            </w:pPr>
            <w:r>
              <w:rPr>
                <w:rFonts w:ascii="宋体" w:hAnsi="宋体" w:hint="eastAsia"/>
                <w:i/>
                <w:color w:val="4F81BD"/>
                <w:kern w:val="0"/>
                <w:sz w:val="20"/>
                <w:szCs w:val="20"/>
              </w:rPr>
              <w:t>数据机密性</w:t>
            </w:r>
          </w:p>
        </w:tc>
        <w:tc>
          <w:tcPr>
            <w:tcW w:w="7111" w:type="dxa"/>
            <w:shd w:val="clear" w:color="auto" w:fill="auto"/>
            <w:vAlign w:val="center"/>
          </w:tcPr>
          <w:p w14:paraId="78B08081" w14:textId="77777777" w:rsidR="00794486" w:rsidRDefault="00794486">
            <w:pPr>
              <w:ind w:leftChars="26" w:left="433" w:hangingChars="189" w:hanging="378"/>
              <w:rPr>
                <w:rFonts w:ascii="宋体" w:hAnsi="宋体"/>
                <w:i/>
                <w:color w:val="4F81BD"/>
                <w:kern w:val="0"/>
                <w:sz w:val="20"/>
                <w:szCs w:val="20"/>
              </w:rPr>
            </w:pPr>
          </w:p>
        </w:tc>
      </w:tr>
      <w:tr w:rsidR="00794486" w14:paraId="6D0AF95B" w14:textId="77777777">
        <w:trPr>
          <w:trHeight w:val="127"/>
          <w:jc w:val="center"/>
        </w:trPr>
        <w:tc>
          <w:tcPr>
            <w:tcW w:w="940" w:type="dxa"/>
            <w:shd w:val="clear" w:color="auto" w:fill="auto"/>
            <w:vAlign w:val="center"/>
          </w:tcPr>
          <w:p w14:paraId="5070024E" w14:textId="77777777" w:rsidR="00794486" w:rsidRDefault="00386DCF">
            <w:pPr>
              <w:widowControl/>
              <w:rPr>
                <w:rFonts w:ascii="宋体" w:hAnsi="宋体"/>
                <w:i/>
                <w:color w:val="4F81BD"/>
                <w:kern w:val="0"/>
                <w:sz w:val="20"/>
                <w:szCs w:val="20"/>
              </w:rPr>
            </w:pPr>
            <w:r>
              <w:rPr>
                <w:rFonts w:ascii="宋体" w:hAnsi="宋体" w:hint="eastAsia"/>
                <w:i/>
                <w:color w:val="4F81BD"/>
                <w:kern w:val="0"/>
                <w:sz w:val="20"/>
                <w:szCs w:val="20"/>
              </w:rPr>
              <w:t>数据可用性</w:t>
            </w:r>
          </w:p>
        </w:tc>
        <w:tc>
          <w:tcPr>
            <w:tcW w:w="7111" w:type="dxa"/>
            <w:shd w:val="clear" w:color="auto" w:fill="auto"/>
            <w:vAlign w:val="center"/>
          </w:tcPr>
          <w:p w14:paraId="741537CF" w14:textId="77777777" w:rsidR="00794486" w:rsidRDefault="00794486">
            <w:pPr>
              <w:widowControl/>
              <w:rPr>
                <w:rFonts w:ascii="宋体" w:hAnsi="宋体"/>
                <w:i/>
                <w:color w:val="4F81BD"/>
                <w:kern w:val="0"/>
                <w:sz w:val="20"/>
                <w:szCs w:val="20"/>
              </w:rPr>
            </w:pPr>
          </w:p>
        </w:tc>
      </w:tr>
    </w:tbl>
    <w:p w14:paraId="590D0D52" w14:textId="77777777" w:rsidR="00794486" w:rsidRDefault="00794486">
      <w:pPr>
        <w:spacing w:line="360" w:lineRule="auto"/>
        <w:ind w:firstLineChars="200" w:firstLine="480"/>
        <w:rPr>
          <w:i/>
          <w:color w:val="0070C0"/>
          <w:sz w:val="24"/>
        </w:rPr>
      </w:pPr>
    </w:p>
    <w:p w14:paraId="64C4E6F7"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应用安全需求</w:t>
      </w:r>
    </w:p>
    <w:p w14:paraId="70DD8C4F" w14:textId="77777777" w:rsidR="00794486" w:rsidRDefault="00386DCF">
      <w:pPr>
        <w:pStyle w:val="aff2"/>
        <w:ind w:firstLineChars="200" w:firstLine="400"/>
        <w:rPr>
          <w:b w:val="0"/>
          <w:i/>
          <w:color w:val="4F81BD"/>
        </w:rPr>
      </w:pPr>
      <w:r>
        <w:rPr>
          <w:b w:val="0"/>
          <w:i/>
          <w:color w:val="4F81BD"/>
        </w:rPr>
        <w:t>【编写说明】</w:t>
      </w:r>
    </w:p>
    <w:p w14:paraId="7E5CB931" w14:textId="77777777" w:rsidR="00794486" w:rsidRDefault="00386DCF">
      <w:pPr>
        <w:pStyle w:val="aff2"/>
        <w:ind w:firstLineChars="200" w:firstLine="400"/>
        <w:rPr>
          <w:b w:val="0"/>
          <w:i/>
          <w:color w:val="4F81BD"/>
        </w:rPr>
      </w:pPr>
      <w:r>
        <w:rPr>
          <w:rFonts w:hint="eastAsia"/>
          <w:b w:val="0"/>
          <w:i/>
          <w:color w:val="4F81BD"/>
        </w:rPr>
        <w:t>分析典型业务应用程序的安全需求，主要涉及口令机制和关键业务系统的对外接口，利用加密、数字签名、访问控制、认证、密钥恢复等相关技术，保证信息系统的各种业务应用程序安全运行。</w:t>
      </w:r>
    </w:p>
    <w:p w14:paraId="46398ECD" w14:textId="77777777" w:rsidR="00794486" w:rsidRDefault="00386DCF">
      <w:pPr>
        <w:pStyle w:val="aff7"/>
        <w:keepNext/>
        <w:jc w:val="center"/>
      </w:pPr>
      <w:r>
        <w:rPr>
          <w:rFonts w:hint="eastAsia"/>
        </w:rPr>
        <w:t>表格</w:t>
      </w:r>
      <w:r>
        <w:rPr>
          <w:rFonts w:hint="eastAsia"/>
        </w:rPr>
        <w:t xml:space="preserve"> 40 </w:t>
      </w:r>
      <w:r>
        <w:rPr>
          <w:rFonts w:hint="eastAsia"/>
        </w:rPr>
        <w:t>应用安全</w:t>
      </w:r>
    </w:p>
    <w:tbl>
      <w:tblPr>
        <w:tblW w:w="8506" w:type="dxa"/>
        <w:tblInd w:w="-132" w:type="dxa"/>
        <w:tblLayout w:type="fixed"/>
        <w:tblCellMar>
          <w:left w:w="0" w:type="dxa"/>
          <w:right w:w="0" w:type="dxa"/>
        </w:tblCellMar>
        <w:tblLook w:val="04A0" w:firstRow="1" w:lastRow="0" w:firstColumn="1" w:lastColumn="0" w:noHBand="0" w:noVBand="1"/>
      </w:tblPr>
      <w:tblGrid>
        <w:gridCol w:w="1419"/>
        <w:gridCol w:w="2938"/>
        <w:gridCol w:w="1608"/>
        <w:gridCol w:w="2541"/>
      </w:tblGrid>
      <w:tr w:rsidR="00794486" w14:paraId="0C15580F" w14:textId="77777777">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29282E02" w14:textId="77777777" w:rsidR="00794486" w:rsidRDefault="00386DCF">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0579CCE9" w14:textId="77777777" w:rsidR="00794486" w:rsidRDefault="00386DCF">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p>
        </w:tc>
        <w:tc>
          <w:tcPr>
            <w:tcW w:w="1608" w:type="dxa"/>
            <w:tcBorders>
              <w:top w:val="single" w:sz="4" w:space="0" w:color="auto"/>
              <w:left w:val="nil"/>
              <w:bottom w:val="single" w:sz="4" w:space="0" w:color="auto"/>
              <w:right w:val="single" w:sz="4" w:space="0" w:color="auto"/>
            </w:tcBorders>
            <w:shd w:val="clear" w:color="auto" w:fill="C0C0C0"/>
          </w:tcPr>
          <w:p w14:paraId="2CB6B361" w14:textId="77777777" w:rsidR="00794486" w:rsidRDefault="00386DCF">
            <w:pPr>
              <w:rPr>
                <w:rFonts w:ascii="宋体" w:hAnsi="宋体"/>
                <w:i/>
                <w:color w:val="4F81BD"/>
                <w:sz w:val="18"/>
              </w:rPr>
            </w:pPr>
            <w:r>
              <w:rPr>
                <w:rFonts w:ascii="宋体" w:hAnsi="宋体" w:hint="eastAsia"/>
                <w:sz w:val="18"/>
              </w:rPr>
              <w:t>规格类型</w:t>
            </w:r>
          </w:p>
        </w:tc>
        <w:tc>
          <w:tcPr>
            <w:tcW w:w="2541" w:type="dxa"/>
            <w:tcBorders>
              <w:top w:val="single" w:sz="8" w:space="0" w:color="auto"/>
              <w:left w:val="nil"/>
              <w:bottom w:val="single" w:sz="4" w:space="0" w:color="auto"/>
              <w:right w:val="single" w:sz="4" w:space="0" w:color="auto"/>
            </w:tcBorders>
          </w:tcPr>
          <w:p w14:paraId="780C5492" w14:textId="77777777" w:rsidR="00794486" w:rsidRDefault="00386DCF">
            <w:pPr>
              <w:rPr>
                <w:rFonts w:ascii="宋体" w:hAnsi="宋体"/>
                <w:i/>
                <w:color w:val="4F81BD"/>
                <w:sz w:val="18"/>
              </w:rPr>
            </w:pPr>
            <w:r>
              <w:rPr>
                <w:rFonts w:ascii="宋体" w:hAnsi="宋体" w:hint="eastAsia"/>
                <w:i/>
                <w:color w:val="4F81BD"/>
                <w:sz w:val="18"/>
              </w:rPr>
              <w:t>安全</w:t>
            </w:r>
          </w:p>
        </w:tc>
      </w:tr>
      <w:tr w:rsidR="00794486" w14:paraId="4D99EC04" w14:textId="77777777">
        <w:trPr>
          <w:trHeight w:val="255"/>
        </w:trPr>
        <w:tc>
          <w:tcPr>
            <w:tcW w:w="1419" w:type="dxa"/>
            <w:tcBorders>
              <w:top w:val="nil"/>
              <w:left w:val="single" w:sz="8" w:space="0" w:color="auto"/>
              <w:bottom w:val="single" w:sz="4" w:space="0" w:color="auto"/>
              <w:right w:val="single" w:sz="4" w:space="0" w:color="auto"/>
            </w:tcBorders>
            <w:shd w:val="clear" w:color="auto" w:fill="C0C0C0"/>
          </w:tcPr>
          <w:p w14:paraId="29DFE409" w14:textId="77777777" w:rsidR="00794486" w:rsidRDefault="00386DCF">
            <w:pPr>
              <w:rPr>
                <w:rFonts w:ascii="宋体" w:hAnsi="宋体"/>
                <w:sz w:val="18"/>
              </w:rPr>
            </w:pPr>
            <w:r>
              <w:rPr>
                <w:rFonts w:ascii="宋体" w:hAnsi="宋体" w:hint="eastAsia"/>
                <w:sz w:val="18"/>
              </w:rPr>
              <w:t>规格描述</w:t>
            </w:r>
          </w:p>
        </w:tc>
        <w:tc>
          <w:tcPr>
            <w:tcW w:w="7087" w:type="dxa"/>
            <w:gridSpan w:val="3"/>
            <w:tcBorders>
              <w:top w:val="single" w:sz="4" w:space="0" w:color="auto"/>
              <w:left w:val="nil"/>
              <w:bottom w:val="single" w:sz="4" w:space="0" w:color="auto"/>
              <w:right w:val="single" w:sz="8" w:space="0" w:color="000000"/>
            </w:tcBorders>
          </w:tcPr>
          <w:p w14:paraId="0D3BE3AC" w14:textId="77777777" w:rsidR="00794486" w:rsidRDefault="00794486">
            <w:pPr>
              <w:rPr>
                <w:rFonts w:ascii="宋体" w:hAnsi="宋体"/>
                <w:i/>
                <w:color w:val="4F81BD"/>
                <w:sz w:val="18"/>
              </w:rPr>
            </w:pPr>
          </w:p>
        </w:tc>
      </w:tr>
    </w:tbl>
    <w:p w14:paraId="25002794" w14:textId="77777777" w:rsidR="00794486" w:rsidRDefault="00794486">
      <w:pPr>
        <w:spacing w:line="360" w:lineRule="auto"/>
        <w:rPr>
          <w:i/>
          <w:color w:val="0070C0"/>
          <w:szCs w:val="21"/>
        </w:rPr>
      </w:pPr>
    </w:p>
    <w:p w14:paraId="11FB0F3E"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主机安全需求</w:t>
      </w:r>
    </w:p>
    <w:p w14:paraId="67847305" w14:textId="77777777" w:rsidR="00794486" w:rsidRDefault="00386DCF">
      <w:pPr>
        <w:pStyle w:val="aff2"/>
        <w:ind w:firstLineChars="200" w:firstLine="400"/>
        <w:rPr>
          <w:b w:val="0"/>
          <w:i/>
          <w:color w:val="4F81BD"/>
        </w:rPr>
      </w:pPr>
      <w:r>
        <w:rPr>
          <w:b w:val="0"/>
          <w:i/>
          <w:color w:val="4F81BD"/>
        </w:rPr>
        <w:t>【编写说明】</w:t>
      </w:r>
    </w:p>
    <w:p w14:paraId="5F3D7B2E" w14:textId="77777777" w:rsidR="00794486" w:rsidRDefault="00386DCF">
      <w:pPr>
        <w:pStyle w:val="aff2"/>
        <w:ind w:firstLineChars="200" w:firstLine="400"/>
        <w:rPr>
          <w:b w:val="0"/>
          <w:i/>
          <w:color w:val="4F81BD"/>
        </w:rPr>
      </w:pPr>
      <w:r>
        <w:rPr>
          <w:rFonts w:hint="eastAsia"/>
          <w:b w:val="0"/>
          <w:i/>
          <w:color w:val="4F81BD"/>
        </w:rPr>
        <w:t>分析提供安全的操作系统和安全的数据库管理系统等安全需求，提出如何确保业务数据在进入、离开或驻留服务器时保持可用性、完整性和保密性的信息安全保障需求，实现操作系统和数据库系统的安全运行。</w:t>
      </w:r>
    </w:p>
    <w:p w14:paraId="54AB70EC" w14:textId="77777777" w:rsidR="00794486" w:rsidRDefault="00386DCF">
      <w:pPr>
        <w:pStyle w:val="aff2"/>
        <w:ind w:firstLineChars="200" w:firstLine="400"/>
        <w:rPr>
          <w:b w:val="0"/>
          <w:i/>
          <w:color w:val="4F81BD"/>
        </w:rPr>
      </w:pPr>
      <w:r>
        <w:rPr>
          <w:b w:val="0"/>
          <w:i/>
          <w:color w:val="4F81BD"/>
        </w:rPr>
        <w:t>【</w:t>
      </w:r>
      <w:r>
        <w:rPr>
          <w:rFonts w:hint="eastAsia"/>
          <w:b w:val="0"/>
          <w:i/>
          <w:color w:val="4F81BD"/>
        </w:rPr>
        <w:t>示例</w:t>
      </w:r>
      <w:r>
        <w:rPr>
          <w:b w:val="0"/>
          <w:i/>
          <w:color w:val="4F81BD"/>
        </w:rPr>
        <w:t>】</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0"/>
        <w:gridCol w:w="6856"/>
      </w:tblGrid>
      <w:tr w:rsidR="00794486" w14:paraId="66BDA07A" w14:textId="77777777">
        <w:trPr>
          <w:trHeight w:val="270"/>
          <w:jc w:val="center"/>
        </w:trPr>
        <w:tc>
          <w:tcPr>
            <w:tcW w:w="1450" w:type="dxa"/>
            <w:shd w:val="clear" w:color="auto" w:fill="F2F2F2"/>
            <w:vAlign w:val="center"/>
          </w:tcPr>
          <w:p w14:paraId="5017E613" w14:textId="77777777" w:rsidR="00794486" w:rsidRDefault="00386DCF">
            <w:pPr>
              <w:jc w:val="center"/>
              <w:rPr>
                <w:rFonts w:ascii="宋体"/>
                <w:sz w:val="18"/>
              </w:rPr>
            </w:pPr>
            <w:r>
              <w:rPr>
                <w:rFonts w:ascii="宋体" w:hint="eastAsia"/>
                <w:sz w:val="18"/>
              </w:rPr>
              <w:t>主机安全分类</w:t>
            </w:r>
          </w:p>
        </w:tc>
        <w:tc>
          <w:tcPr>
            <w:tcW w:w="6856" w:type="dxa"/>
            <w:shd w:val="clear" w:color="auto" w:fill="F2F2F2"/>
            <w:vAlign w:val="center"/>
          </w:tcPr>
          <w:p w14:paraId="3FE246A9" w14:textId="77777777" w:rsidR="00794486" w:rsidRDefault="00386DCF">
            <w:pPr>
              <w:jc w:val="center"/>
              <w:rPr>
                <w:rFonts w:ascii="宋体"/>
                <w:sz w:val="18"/>
              </w:rPr>
            </w:pPr>
            <w:r>
              <w:rPr>
                <w:rFonts w:ascii="宋体" w:hint="eastAsia"/>
                <w:sz w:val="18"/>
              </w:rPr>
              <w:t>安全需求</w:t>
            </w:r>
          </w:p>
        </w:tc>
      </w:tr>
      <w:tr w:rsidR="00794486" w14:paraId="60507BEA" w14:textId="77777777">
        <w:trPr>
          <w:trHeight w:val="1497"/>
          <w:jc w:val="center"/>
        </w:trPr>
        <w:tc>
          <w:tcPr>
            <w:tcW w:w="1450" w:type="dxa"/>
            <w:shd w:val="clear" w:color="auto" w:fill="auto"/>
            <w:vAlign w:val="center"/>
          </w:tcPr>
          <w:p w14:paraId="13C2556B"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操作系统安全</w:t>
            </w:r>
          </w:p>
        </w:tc>
        <w:tc>
          <w:tcPr>
            <w:tcW w:w="6856" w:type="dxa"/>
            <w:shd w:val="clear" w:color="auto" w:fill="auto"/>
            <w:vAlign w:val="center"/>
          </w:tcPr>
          <w:p w14:paraId="2153AF55"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1、需要对操作系统进行安全加固；</w:t>
            </w:r>
          </w:p>
          <w:p w14:paraId="227A11F8" w14:textId="77777777" w:rsidR="00794486" w:rsidRDefault="00386DCF">
            <w:pPr>
              <w:rPr>
                <w:rFonts w:ascii="宋体" w:hAnsi="宋体"/>
                <w:i/>
                <w:color w:val="4F81BD"/>
                <w:kern w:val="0"/>
                <w:sz w:val="20"/>
                <w:szCs w:val="18"/>
              </w:rPr>
            </w:pPr>
            <w:r>
              <w:rPr>
                <w:rFonts w:ascii="宋体" w:hAnsi="宋体" w:hint="eastAsia"/>
                <w:i/>
                <w:color w:val="4F81BD"/>
                <w:kern w:val="0"/>
                <w:sz w:val="20"/>
                <w:szCs w:val="18"/>
              </w:rPr>
              <w:t>2、需要配置身份认证措施；</w:t>
            </w:r>
          </w:p>
          <w:p w14:paraId="40101283" w14:textId="77777777" w:rsidR="00794486" w:rsidRDefault="00386DCF">
            <w:pPr>
              <w:rPr>
                <w:rFonts w:ascii="宋体" w:hAnsi="宋体"/>
                <w:i/>
                <w:color w:val="4F81BD"/>
                <w:kern w:val="0"/>
                <w:sz w:val="20"/>
                <w:szCs w:val="18"/>
              </w:rPr>
            </w:pPr>
            <w:r>
              <w:rPr>
                <w:rFonts w:ascii="宋体" w:hAnsi="宋体" w:hint="eastAsia"/>
                <w:i/>
                <w:color w:val="4F81BD"/>
                <w:kern w:val="0"/>
                <w:sz w:val="20"/>
                <w:szCs w:val="18"/>
              </w:rPr>
              <w:t>3、需要制定用户安全策略；</w:t>
            </w:r>
          </w:p>
          <w:p w14:paraId="43A30701" w14:textId="77777777" w:rsidR="00794486" w:rsidRDefault="00386DCF">
            <w:pPr>
              <w:rPr>
                <w:rFonts w:ascii="宋体" w:hAnsi="宋体"/>
                <w:i/>
                <w:color w:val="4F81BD"/>
                <w:kern w:val="0"/>
                <w:sz w:val="20"/>
                <w:szCs w:val="18"/>
              </w:rPr>
            </w:pPr>
            <w:r>
              <w:rPr>
                <w:rFonts w:ascii="宋体" w:hAnsi="宋体" w:hint="eastAsia"/>
                <w:i/>
                <w:color w:val="4F81BD"/>
                <w:kern w:val="0"/>
                <w:sz w:val="20"/>
                <w:szCs w:val="18"/>
              </w:rPr>
              <w:t>4、需要限制管理员权限使用；</w:t>
            </w:r>
          </w:p>
        </w:tc>
      </w:tr>
      <w:tr w:rsidR="00794486" w14:paraId="426C40E0" w14:textId="77777777">
        <w:trPr>
          <w:trHeight w:val="838"/>
          <w:jc w:val="center"/>
        </w:trPr>
        <w:tc>
          <w:tcPr>
            <w:tcW w:w="1450" w:type="dxa"/>
            <w:shd w:val="clear" w:color="auto" w:fill="auto"/>
            <w:vAlign w:val="center"/>
          </w:tcPr>
          <w:p w14:paraId="0AAEB5F3"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数据库安全</w:t>
            </w:r>
          </w:p>
        </w:tc>
        <w:tc>
          <w:tcPr>
            <w:tcW w:w="6856" w:type="dxa"/>
            <w:shd w:val="clear" w:color="auto" w:fill="auto"/>
            <w:vAlign w:val="center"/>
          </w:tcPr>
          <w:p w14:paraId="6B86DB01" w14:textId="77777777" w:rsidR="00794486" w:rsidRDefault="00386DCF">
            <w:pPr>
              <w:pStyle w:val="14"/>
              <w:numPr>
                <w:ilvl w:val="0"/>
                <w:numId w:val="32"/>
              </w:numPr>
              <w:ind w:left="433" w:firstLineChars="0" w:hanging="378"/>
              <w:rPr>
                <w:rFonts w:ascii="宋体" w:hAnsi="宋体"/>
                <w:i/>
                <w:color w:val="4F81BD"/>
                <w:szCs w:val="18"/>
              </w:rPr>
            </w:pPr>
            <w:r>
              <w:rPr>
                <w:rFonts w:ascii="宋体" w:hAnsi="宋体" w:hint="eastAsia"/>
                <w:i/>
                <w:color w:val="4F81BD"/>
                <w:szCs w:val="18"/>
              </w:rPr>
              <w:t>需要进行用户认证；</w:t>
            </w:r>
          </w:p>
          <w:p w14:paraId="2F8CAA41" w14:textId="77777777" w:rsidR="00794486" w:rsidRDefault="00386DCF">
            <w:pPr>
              <w:pStyle w:val="14"/>
              <w:numPr>
                <w:ilvl w:val="0"/>
                <w:numId w:val="32"/>
              </w:numPr>
              <w:ind w:left="452" w:firstLineChars="0" w:hanging="397"/>
              <w:rPr>
                <w:rFonts w:ascii="宋体" w:hAnsi="宋体"/>
                <w:i/>
                <w:color w:val="4F81BD"/>
                <w:szCs w:val="18"/>
              </w:rPr>
            </w:pPr>
            <w:r>
              <w:rPr>
                <w:rFonts w:ascii="宋体" w:hAnsi="宋体" w:hint="eastAsia"/>
                <w:i/>
                <w:color w:val="4F81BD"/>
                <w:szCs w:val="18"/>
              </w:rPr>
              <w:t>需要进行弱点扫描并制定安全审计策略；</w:t>
            </w:r>
          </w:p>
        </w:tc>
      </w:tr>
    </w:tbl>
    <w:p w14:paraId="4E01B33B" w14:textId="77777777" w:rsidR="00794486" w:rsidRDefault="00794486">
      <w:pPr>
        <w:spacing w:line="360" w:lineRule="auto"/>
        <w:ind w:firstLineChars="200" w:firstLine="480"/>
        <w:rPr>
          <w:rFonts w:ascii="宋体" w:hAnsi="宋体"/>
          <w:i/>
          <w:color w:val="0070C0"/>
          <w:sz w:val="24"/>
        </w:rPr>
      </w:pPr>
    </w:p>
    <w:p w14:paraId="3245C0D1" w14:textId="77777777" w:rsidR="00794486" w:rsidRDefault="00386DCF">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终端安全需求</w:t>
      </w:r>
    </w:p>
    <w:p w14:paraId="3902D85C" w14:textId="77777777" w:rsidR="00794486" w:rsidRDefault="00386DCF">
      <w:pPr>
        <w:pStyle w:val="aff2"/>
        <w:ind w:firstLineChars="200" w:firstLine="400"/>
        <w:rPr>
          <w:b w:val="0"/>
          <w:i/>
          <w:color w:val="4F81BD"/>
        </w:rPr>
      </w:pPr>
      <w:r>
        <w:rPr>
          <w:b w:val="0"/>
          <w:i/>
          <w:color w:val="4F81BD"/>
        </w:rPr>
        <w:t>【编写说明】</w:t>
      </w:r>
    </w:p>
    <w:p w14:paraId="3D33115F" w14:textId="77777777" w:rsidR="00794486" w:rsidRDefault="00386DCF">
      <w:pPr>
        <w:pStyle w:val="aff2"/>
        <w:ind w:firstLineChars="200" w:firstLine="400"/>
        <w:rPr>
          <w:b w:val="0"/>
          <w:i/>
          <w:color w:val="4F81BD"/>
        </w:rPr>
      </w:pPr>
      <w:r>
        <w:rPr>
          <w:rFonts w:hint="eastAsia"/>
          <w:b w:val="0"/>
          <w:i/>
          <w:color w:val="4F81BD"/>
        </w:rPr>
        <w:t>对系统所使用的作业类、采集类、专控类、办公类和社会大众类等各类型终端，应根据具体终端的类型、应用环境以及通信方式分析适宜的安全防护需求。</w:t>
      </w:r>
    </w:p>
    <w:p w14:paraId="6B2E3C15" w14:textId="77777777" w:rsidR="00794486" w:rsidRDefault="00386DCF">
      <w:pPr>
        <w:pStyle w:val="aff2"/>
        <w:ind w:firstLineChars="200" w:firstLine="400"/>
        <w:rPr>
          <w:b w:val="0"/>
          <w:i/>
          <w:color w:val="4F81BD"/>
        </w:rPr>
      </w:pPr>
      <w:r>
        <w:rPr>
          <w:rFonts w:hint="eastAsia"/>
          <w:b w:val="0"/>
          <w:i/>
          <w:color w:val="4F81BD"/>
        </w:rPr>
        <w:t>【示例】</w:t>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1"/>
        <w:gridCol w:w="6856"/>
      </w:tblGrid>
      <w:tr w:rsidR="00794486" w14:paraId="0DF95890" w14:textId="77777777">
        <w:trPr>
          <w:trHeight w:val="270"/>
          <w:jc w:val="center"/>
        </w:trPr>
        <w:tc>
          <w:tcPr>
            <w:tcW w:w="1451" w:type="dxa"/>
            <w:shd w:val="clear" w:color="auto" w:fill="F2F2F2"/>
            <w:vAlign w:val="center"/>
          </w:tcPr>
          <w:p w14:paraId="67C3D1E9" w14:textId="77777777" w:rsidR="00794486" w:rsidRDefault="00386DCF">
            <w:pPr>
              <w:jc w:val="center"/>
              <w:rPr>
                <w:rFonts w:ascii="宋体"/>
                <w:sz w:val="18"/>
              </w:rPr>
            </w:pPr>
            <w:r>
              <w:rPr>
                <w:rFonts w:ascii="宋体" w:hint="eastAsia"/>
                <w:sz w:val="18"/>
              </w:rPr>
              <w:t>终端类型</w:t>
            </w:r>
          </w:p>
        </w:tc>
        <w:tc>
          <w:tcPr>
            <w:tcW w:w="6856" w:type="dxa"/>
            <w:shd w:val="clear" w:color="auto" w:fill="F2F2F2"/>
            <w:vAlign w:val="center"/>
          </w:tcPr>
          <w:p w14:paraId="5E58C138" w14:textId="77777777" w:rsidR="00794486" w:rsidRDefault="00386DCF">
            <w:pPr>
              <w:jc w:val="center"/>
              <w:rPr>
                <w:rFonts w:ascii="宋体"/>
                <w:sz w:val="18"/>
              </w:rPr>
            </w:pPr>
            <w:r>
              <w:rPr>
                <w:rFonts w:ascii="宋体" w:hint="eastAsia"/>
                <w:sz w:val="18"/>
              </w:rPr>
              <w:t>需求</w:t>
            </w:r>
          </w:p>
        </w:tc>
      </w:tr>
      <w:tr w:rsidR="00794486" w14:paraId="59FA3727" w14:textId="77777777">
        <w:trPr>
          <w:trHeight w:val="956"/>
          <w:jc w:val="center"/>
        </w:trPr>
        <w:tc>
          <w:tcPr>
            <w:tcW w:w="1451" w:type="dxa"/>
            <w:shd w:val="clear" w:color="auto" w:fill="auto"/>
            <w:vAlign w:val="center"/>
          </w:tcPr>
          <w:p w14:paraId="31C75046"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作业类</w:t>
            </w:r>
          </w:p>
        </w:tc>
        <w:tc>
          <w:tcPr>
            <w:tcW w:w="6856" w:type="dxa"/>
            <w:shd w:val="clear" w:color="auto" w:fill="auto"/>
            <w:vAlign w:val="center"/>
          </w:tcPr>
          <w:p w14:paraId="465F5D9A"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1、应安装终端安全专控软件进行安全加固，并通过安全加密卡进行认证，确保其不能连接信息外网和互联网；</w:t>
            </w:r>
          </w:p>
          <w:p w14:paraId="5396C46C"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2、如不具备信息内网专线接入条件，应通过安全接入平台和安全专用网络接入信息内网</w:t>
            </w:r>
          </w:p>
        </w:tc>
      </w:tr>
      <w:tr w:rsidR="00794486" w14:paraId="4DE3851A" w14:textId="77777777">
        <w:trPr>
          <w:trHeight w:val="634"/>
          <w:jc w:val="center"/>
        </w:trPr>
        <w:tc>
          <w:tcPr>
            <w:tcW w:w="1451" w:type="dxa"/>
            <w:shd w:val="clear" w:color="auto" w:fill="auto"/>
            <w:vAlign w:val="center"/>
          </w:tcPr>
          <w:p w14:paraId="6F22BDCA"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采集类</w:t>
            </w:r>
          </w:p>
        </w:tc>
        <w:tc>
          <w:tcPr>
            <w:tcW w:w="6856" w:type="dxa"/>
            <w:shd w:val="clear" w:color="auto" w:fill="auto"/>
            <w:vAlign w:val="center"/>
          </w:tcPr>
          <w:p w14:paraId="22D7DA6E" w14:textId="77777777" w:rsidR="00794486" w:rsidRDefault="00794486">
            <w:pPr>
              <w:ind w:leftChars="26" w:left="433" w:hangingChars="189" w:hanging="378"/>
              <w:rPr>
                <w:rFonts w:ascii="宋体" w:hAnsi="宋体"/>
                <w:i/>
                <w:color w:val="4F81BD"/>
                <w:kern w:val="0"/>
                <w:sz w:val="20"/>
                <w:szCs w:val="18"/>
              </w:rPr>
            </w:pPr>
          </w:p>
        </w:tc>
      </w:tr>
      <w:tr w:rsidR="00794486" w14:paraId="30F2C34E" w14:textId="77777777">
        <w:trPr>
          <w:trHeight w:val="127"/>
          <w:jc w:val="center"/>
        </w:trPr>
        <w:tc>
          <w:tcPr>
            <w:tcW w:w="1451" w:type="dxa"/>
            <w:shd w:val="clear" w:color="auto" w:fill="auto"/>
            <w:vAlign w:val="center"/>
          </w:tcPr>
          <w:p w14:paraId="2C7619CD"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专控类</w:t>
            </w:r>
          </w:p>
        </w:tc>
        <w:tc>
          <w:tcPr>
            <w:tcW w:w="6856" w:type="dxa"/>
            <w:shd w:val="clear" w:color="auto" w:fill="auto"/>
            <w:vAlign w:val="center"/>
          </w:tcPr>
          <w:p w14:paraId="49C8A1C4" w14:textId="77777777" w:rsidR="00794486" w:rsidRDefault="00794486">
            <w:pPr>
              <w:widowControl/>
              <w:rPr>
                <w:rFonts w:ascii="宋体" w:hAnsi="宋体"/>
                <w:i/>
                <w:color w:val="4F81BD"/>
                <w:kern w:val="0"/>
                <w:sz w:val="20"/>
                <w:szCs w:val="18"/>
              </w:rPr>
            </w:pPr>
          </w:p>
        </w:tc>
      </w:tr>
      <w:tr w:rsidR="00794486" w14:paraId="3FF7D5DB" w14:textId="77777777">
        <w:trPr>
          <w:trHeight w:val="127"/>
          <w:jc w:val="center"/>
        </w:trPr>
        <w:tc>
          <w:tcPr>
            <w:tcW w:w="1451" w:type="dxa"/>
            <w:shd w:val="clear" w:color="auto" w:fill="auto"/>
            <w:vAlign w:val="center"/>
          </w:tcPr>
          <w:p w14:paraId="6C3B5EC6"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办公类</w:t>
            </w:r>
          </w:p>
        </w:tc>
        <w:tc>
          <w:tcPr>
            <w:tcW w:w="6856" w:type="dxa"/>
            <w:shd w:val="clear" w:color="auto" w:fill="auto"/>
            <w:vAlign w:val="center"/>
          </w:tcPr>
          <w:p w14:paraId="3CAFD129" w14:textId="77777777" w:rsidR="00794486" w:rsidRDefault="00794486">
            <w:pPr>
              <w:widowControl/>
              <w:rPr>
                <w:rFonts w:ascii="宋体" w:hAnsi="宋体"/>
                <w:i/>
                <w:color w:val="4F81BD"/>
                <w:kern w:val="0"/>
                <w:sz w:val="20"/>
                <w:szCs w:val="18"/>
              </w:rPr>
            </w:pPr>
          </w:p>
        </w:tc>
      </w:tr>
      <w:tr w:rsidR="00794486" w14:paraId="1F183B11" w14:textId="77777777">
        <w:trPr>
          <w:trHeight w:val="127"/>
          <w:jc w:val="center"/>
        </w:trPr>
        <w:tc>
          <w:tcPr>
            <w:tcW w:w="1451" w:type="dxa"/>
            <w:shd w:val="clear" w:color="auto" w:fill="auto"/>
            <w:vAlign w:val="center"/>
          </w:tcPr>
          <w:p w14:paraId="21D402BC" w14:textId="77777777" w:rsidR="00794486" w:rsidRDefault="00386DCF">
            <w:pPr>
              <w:widowControl/>
              <w:rPr>
                <w:rFonts w:ascii="宋体" w:hAnsi="宋体"/>
                <w:i/>
                <w:color w:val="4F81BD"/>
                <w:kern w:val="0"/>
                <w:sz w:val="20"/>
                <w:szCs w:val="18"/>
              </w:rPr>
            </w:pPr>
            <w:r>
              <w:rPr>
                <w:rFonts w:ascii="宋体" w:hAnsi="宋体" w:hint="eastAsia"/>
                <w:i/>
                <w:color w:val="4F81BD"/>
                <w:kern w:val="0"/>
                <w:sz w:val="20"/>
                <w:szCs w:val="18"/>
              </w:rPr>
              <w:t>社会大众类</w:t>
            </w:r>
          </w:p>
        </w:tc>
        <w:tc>
          <w:tcPr>
            <w:tcW w:w="6856" w:type="dxa"/>
            <w:shd w:val="clear" w:color="auto" w:fill="auto"/>
            <w:vAlign w:val="center"/>
          </w:tcPr>
          <w:p w14:paraId="5D79A768" w14:textId="77777777" w:rsidR="00794486" w:rsidRDefault="00794486">
            <w:pPr>
              <w:widowControl/>
              <w:rPr>
                <w:rFonts w:ascii="宋体" w:hAnsi="宋体"/>
                <w:i/>
                <w:color w:val="4F81BD"/>
                <w:kern w:val="0"/>
                <w:sz w:val="20"/>
                <w:szCs w:val="18"/>
              </w:rPr>
            </w:pPr>
          </w:p>
        </w:tc>
      </w:tr>
    </w:tbl>
    <w:p w14:paraId="7F9EBF6F" w14:textId="77777777" w:rsidR="00794486" w:rsidRDefault="00794486">
      <w:pPr>
        <w:spacing w:line="360" w:lineRule="auto"/>
        <w:ind w:firstLineChars="200" w:firstLine="480"/>
        <w:rPr>
          <w:i/>
          <w:color w:val="0070C0"/>
          <w:sz w:val="24"/>
        </w:rPr>
      </w:pPr>
    </w:p>
    <w:p w14:paraId="0822F160" w14:textId="77777777" w:rsidR="00794486" w:rsidRDefault="00794486"/>
    <w:sectPr w:rsidR="00794486">
      <w:headerReference w:type="even" r:id="rId51"/>
      <w:headerReference w:type="default" r:id="rId52"/>
      <w:footerReference w:type="default" r:id="rId53"/>
      <w:headerReference w:type="first" r:id="rI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6E06D" w14:textId="77777777" w:rsidR="00386DCF" w:rsidRDefault="00386DCF">
      <w:r>
        <w:separator/>
      </w:r>
    </w:p>
  </w:endnote>
  <w:endnote w:type="continuationSeparator" w:id="0">
    <w:p w14:paraId="389F5B79" w14:textId="77777777" w:rsidR="00386DCF" w:rsidRDefault="0038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 Sun">
    <w:altName w:val="方正舒体"/>
    <w:charset w:val="00"/>
    <w:family w:val="auto"/>
    <w:pitch w:val="default"/>
  </w:font>
  <w:font w:name="楷体_GB2312">
    <w:altName w:val="楷体"/>
    <w:charset w:val="86"/>
    <w:family w:val="modern"/>
    <w:pitch w:val="default"/>
    <w:sig w:usb0="00000000" w:usb1="00000000" w:usb2="00000010" w:usb3="00000000" w:csb0="00040000" w:csb1="00000000"/>
  </w:font>
  <w:font w:name="仿宋_GB2312">
    <w:altName w:val="微软雅黑"/>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A87E0" w14:textId="77777777" w:rsidR="00794486" w:rsidRDefault="00794486">
    <w:pPr>
      <w:pStyle w:val="afff"/>
      <w:jc w:val="center"/>
    </w:pPr>
  </w:p>
  <w:p w14:paraId="33EB50D3" w14:textId="77777777" w:rsidR="00794486" w:rsidRDefault="00794486">
    <w:pPr>
      <w:pStyle w:val="af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3919E" w14:textId="77777777" w:rsidR="00794486" w:rsidRDefault="00386DCF">
    <w:pPr>
      <w:pStyle w:val="afff"/>
      <w:jc w:val="center"/>
    </w:pPr>
    <w:r>
      <w:rPr>
        <w:rFonts w:hint="eastAsia"/>
      </w:rPr>
      <w:t>第</w:t>
    </w:r>
    <w:r>
      <w:fldChar w:fldCharType="begin"/>
    </w:r>
    <w:r>
      <w:instrText xml:space="preserve"> PAGE   \* MERGEFORMAT </w:instrText>
    </w:r>
    <w:r>
      <w:fldChar w:fldCharType="separate"/>
    </w:r>
    <w:r>
      <w:rPr>
        <w:lang w:val="zh-CN"/>
      </w:rPr>
      <w:t>27</w:t>
    </w:r>
    <w:r>
      <w:rPr>
        <w:lang w:val="zh-CN"/>
      </w:rPr>
      <w:fldChar w:fldCharType="end"/>
    </w:r>
    <w:r>
      <w:rPr>
        <w:rFonts w:hint="eastAsia"/>
      </w:rPr>
      <w:t>页</w:t>
    </w:r>
  </w:p>
  <w:p w14:paraId="63B62D7E" w14:textId="77777777" w:rsidR="00794486" w:rsidRDefault="00794486">
    <w:pPr>
      <w:pStyle w:val="af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5244D" w14:textId="77777777" w:rsidR="00794486" w:rsidRDefault="00386DCF">
    <w:pPr>
      <w:pStyle w:val="afff"/>
      <w:jc w:val="center"/>
    </w:pPr>
    <w:r>
      <w:rPr>
        <w:rFonts w:hint="eastAsia"/>
      </w:rPr>
      <w:t>第</w:t>
    </w:r>
    <w:r>
      <w:fldChar w:fldCharType="begin"/>
    </w:r>
    <w:r>
      <w:instrText xml:space="preserve"> PAGE   \* MERGEFORMAT </w:instrText>
    </w:r>
    <w:r>
      <w:fldChar w:fldCharType="separate"/>
    </w:r>
    <w:r>
      <w:rPr>
        <w:lang w:val="zh-CN"/>
      </w:rPr>
      <w:t>11</w:t>
    </w:r>
    <w:r>
      <w:rPr>
        <w:lang w:val="zh-CN"/>
      </w:rPr>
      <w:fldChar w:fldCharType="end"/>
    </w:r>
    <w:r>
      <w:rPr>
        <w:rFonts w:hint="eastAsia"/>
      </w:rPr>
      <w:t>页</w:t>
    </w:r>
  </w:p>
  <w:p w14:paraId="41FE7E55" w14:textId="77777777" w:rsidR="00794486" w:rsidRDefault="00794486">
    <w:pPr>
      <w:pStyle w:val="a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E198A" w14:textId="77777777" w:rsidR="00386DCF" w:rsidRDefault="00386DCF">
      <w:r>
        <w:separator/>
      </w:r>
    </w:p>
  </w:footnote>
  <w:footnote w:type="continuationSeparator" w:id="0">
    <w:p w14:paraId="0213B87B" w14:textId="77777777" w:rsidR="00386DCF" w:rsidRDefault="00386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8C1E" w14:textId="0A3A059C" w:rsidR="00794486" w:rsidRDefault="00F25789">
    <w:pPr>
      <w:pStyle w:val="afff1"/>
      <w:pBdr>
        <w:bottom w:val="single" w:sz="6" w:space="1" w:color="auto"/>
      </w:pBdr>
      <w:tabs>
        <w:tab w:val="center" w:pos="4153"/>
        <w:tab w:val="right" w:pos="8306"/>
      </w:tabs>
      <w:jc w:val="right"/>
    </w:pPr>
    <w:r>
      <w:pict w14:anchorId="3D52EC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35" o:spid="_x0000_s2053" type="#_x0000_t136" style="position:absolute;left:0;text-align:left;margin-left:0;margin-top:0;width:582.35pt;height:97.0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r w:rsidR="00386DCF">
      <w:rPr>
        <w:rFonts w:hint="eastAsia"/>
      </w:rPr>
      <w:t>软件需求规格说明书</w:t>
    </w:r>
    <w:r w:rsidR="00386DCF">
      <w:rPr>
        <w:rFonts w:hint="eastAsia"/>
      </w:rPr>
      <w:t>moban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65F9D" w14:textId="77777777" w:rsidR="00794486" w:rsidRDefault="00F25789">
    <w:pPr>
      <w:pStyle w:val="afff1"/>
      <w:pBdr>
        <w:bottom w:val="none" w:sz="0" w:space="0" w:color="auto"/>
      </w:pBdr>
    </w:pPr>
    <w:r>
      <w:pict w14:anchorId="7E92C6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1" o:spid="_x0000_s2050" type="#_x0000_t136" style="position:absolute;margin-left:0;margin-top:0;width:501.8pt;height:83.6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DC84A" w14:textId="77777777" w:rsidR="00794486" w:rsidRDefault="00F25789">
    <w:pPr>
      <w:pStyle w:val="afff1"/>
      <w:pBdr>
        <w:bottom w:val="none" w:sz="0" w:space="0" w:color="auto"/>
      </w:pBdr>
    </w:pPr>
    <w:r>
      <w:pict w14:anchorId="5FCDE7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2" o:spid="_x0000_s2051" type="#_x0000_t136" style="position:absolute;margin-left:0;margin-top:0;width:501.8pt;height:83.6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8EB6A" w14:textId="77777777" w:rsidR="00794486" w:rsidRDefault="00F25789">
    <w:pPr>
      <w:pStyle w:val="afff1"/>
    </w:pPr>
    <w:r>
      <w:pict w14:anchorId="7944E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0" o:spid="_x0000_s2049" type="#_x0000_t136" style="position:absolute;margin-left:0;margin-top:0;width:501.8pt;height:83.6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15:restartNumberingAfterBreak="0">
    <w:nsid w:val="00000002"/>
    <w:multiLevelType w:val="multilevel"/>
    <w:tmpl w:val="0000000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15:restartNumberingAfterBreak="0">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 w15:restartNumberingAfterBreak="0">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000000B"/>
    <w:multiLevelType w:val="multilevel"/>
    <w:tmpl w:val="0000000B"/>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6" w15:restartNumberingAfterBreak="0">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7" w15:restartNumberingAfterBreak="0">
    <w:nsid w:val="0000000F"/>
    <w:multiLevelType w:val="multilevel"/>
    <w:tmpl w:val="0000000F"/>
    <w:lvl w:ilvl="0">
      <w:start w:val="1"/>
      <w:numFmt w:val="decimal"/>
      <w:pStyle w:val="a6"/>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8" w15:restartNumberingAfterBreak="0">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00000011"/>
    <w:multiLevelType w:val="multilevel"/>
    <w:tmpl w:val="00000011"/>
    <w:lvl w:ilvl="0">
      <w:start w:val="1"/>
      <w:numFmt w:val="lowerLetter"/>
      <w:pStyle w:val="a8"/>
      <w:lvlText w:val="%1)"/>
      <w:lvlJc w:val="left"/>
      <w:pPr>
        <w:tabs>
          <w:tab w:val="left" w:pos="839"/>
        </w:tabs>
        <w:ind w:left="839" w:hanging="419"/>
      </w:pPr>
      <w:rPr>
        <w:rFonts w:ascii="宋体" w:eastAsia="宋体" w:hint="eastAsia"/>
        <w:b w:val="0"/>
        <w:i w:val="0"/>
        <w:sz w:val="21"/>
      </w:rPr>
    </w:lvl>
    <w:lvl w:ilvl="1">
      <w:start w:val="1"/>
      <w:numFmt w:val="decimal"/>
      <w:pStyle w:val="a9"/>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0" w15:restartNumberingAfterBreak="0">
    <w:nsid w:val="00000014"/>
    <w:multiLevelType w:val="multilevel"/>
    <w:tmpl w:val="00000014"/>
    <w:lvl w:ilvl="0">
      <w:start w:val="1"/>
      <w:numFmt w:val="decimal"/>
      <w:lvlText w:val="%1."/>
      <w:lvlJc w:val="left"/>
      <w:pPr>
        <w:ind w:left="703" w:hanging="420"/>
      </w:p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11" w15:restartNumberingAfterBreak="0">
    <w:nsid w:val="00000015"/>
    <w:multiLevelType w:val="multilevel"/>
    <w:tmpl w:val="00000015"/>
    <w:lvl w:ilvl="0">
      <w:start w:val="1"/>
      <w:numFmt w:val="bullet"/>
      <w:lvlText w:val=""/>
      <w:lvlJc w:val="left"/>
      <w:pPr>
        <w:ind w:left="60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3" w15:restartNumberingAfterBreak="0">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4" w15:restartNumberingAfterBreak="0">
    <w:nsid w:val="00000021"/>
    <w:multiLevelType w:val="multilevel"/>
    <w:tmpl w:val="00000021"/>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00000024"/>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8" w15:restartNumberingAfterBreak="0">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left" w:pos="760"/>
        </w:tabs>
        <w:ind w:left="1264" w:hanging="413"/>
      </w:pPr>
      <w:rPr>
        <w:rFonts w:ascii="Symbol" w:hAnsi="Symbol" w:hint="default"/>
        <w:color w:val="auto"/>
      </w:rPr>
    </w:lvl>
    <w:lvl w:ilvl="2">
      <w:start w:val="1"/>
      <w:numFmt w:val="bullet"/>
      <w:pStyle w:val="af4"/>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9" w15:restartNumberingAfterBreak="0">
    <w:nsid w:val="00000027"/>
    <w:multiLevelType w:val="multilevel"/>
    <w:tmpl w:val="00000027"/>
    <w:lvl w:ilvl="0">
      <w:start w:val="1"/>
      <w:numFmt w:val="lowerLetter"/>
      <w:pStyle w:val="af5"/>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f6"/>
      <w:lvlText w:val="%2)"/>
      <w:lvlJc w:val="left"/>
      <w:pPr>
        <w:tabs>
          <w:tab w:val="left" w:pos="1259"/>
        </w:tabs>
        <w:ind w:left="1259" w:hanging="420"/>
      </w:pPr>
      <w:rPr>
        <w:rFonts w:ascii="宋体" w:eastAsia="宋体" w:hAnsi="宋体" w:hint="eastAsia"/>
        <w:b w:val="0"/>
        <w:i w:val="0"/>
        <w:sz w:val="20"/>
      </w:rPr>
    </w:lvl>
    <w:lvl w:ilvl="2">
      <w:start w:val="1"/>
      <w:numFmt w:val="decimal"/>
      <w:pStyle w:val="af7"/>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20" w15:restartNumberingAfterBreak="0">
    <w:nsid w:val="00893D35"/>
    <w:multiLevelType w:val="multilevel"/>
    <w:tmpl w:val="00893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BB30DAA"/>
    <w:multiLevelType w:val="multilevel"/>
    <w:tmpl w:val="0BB30DAA"/>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22" w15:restartNumberingAfterBreak="0">
    <w:nsid w:val="1BB22A14"/>
    <w:multiLevelType w:val="multilevel"/>
    <w:tmpl w:val="1BB22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F0617DF"/>
    <w:multiLevelType w:val="multilevel"/>
    <w:tmpl w:val="3F0617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1E40EAC"/>
    <w:multiLevelType w:val="multilevel"/>
    <w:tmpl w:val="41E40EAC"/>
    <w:lvl w:ilvl="0">
      <w:start w:val="1"/>
      <w:numFmt w:val="decimal"/>
      <w:lvlText w:val="%1、"/>
      <w:lvlJc w:val="left"/>
      <w:pPr>
        <w:ind w:left="415" w:hanging="360"/>
      </w:pPr>
      <w:rPr>
        <w:rFonts w:hint="default"/>
      </w:rPr>
    </w:lvl>
    <w:lvl w:ilvl="1">
      <w:start w:val="1"/>
      <w:numFmt w:val="lowerLetter"/>
      <w:lvlText w:val="%2)"/>
      <w:lvlJc w:val="left"/>
      <w:pPr>
        <w:ind w:left="895" w:hanging="420"/>
      </w:pPr>
    </w:lvl>
    <w:lvl w:ilvl="2">
      <w:start w:val="1"/>
      <w:numFmt w:val="lowerRoman"/>
      <w:lvlText w:val="%3."/>
      <w:lvlJc w:val="right"/>
      <w:pPr>
        <w:ind w:left="1315" w:hanging="420"/>
      </w:pPr>
    </w:lvl>
    <w:lvl w:ilvl="3">
      <w:start w:val="1"/>
      <w:numFmt w:val="decimal"/>
      <w:lvlText w:val="%4."/>
      <w:lvlJc w:val="left"/>
      <w:pPr>
        <w:ind w:left="1735" w:hanging="420"/>
      </w:pPr>
    </w:lvl>
    <w:lvl w:ilvl="4">
      <w:start w:val="1"/>
      <w:numFmt w:val="lowerLetter"/>
      <w:lvlText w:val="%5)"/>
      <w:lvlJc w:val="left"/>
      <w:pPr>
        <w:ind w:left="2155" w:hanging="420"/>
      </w:pPr>
    </w:lvl>
    <w:lvl w:ilvl="5">
      <w:start w:val="1"/>
      <w:numFmt w:val="lowerRoman"/>
      <w:lvlText w:val="%6."/>
      <w:lvlJc w:val="right"/>
      <w:pPr>
        <w:ind w:left="2575" w:hanging="420"/>
      </w:pPr>
    </w:lvl>
    <w:lvl w:ilvl="6">
      <w:start w:val="1"/>
      <w:numFmt w:val="decimal"/>
      <w:lvlText w:val="%7."/>
      <w:lvlJc w:val="left"/>
      <w:pPr>
        <w:ind w:left="2995" w:hanging="420"/>
      </w:pPr>
    </w:lvl>
    <w:lvl w:ilvl="7">
      <w:start w:val="1"/>
      <w:numFmt w:val="lowerLetter"/>
      <w:lvlText w:val="%8)"/>
      <w:lvlJc w:val="left"/>
      <w:pPr>
        <w:ind w:left="3415" w:hanging="420"/>
      </w:pPr>
    </w:lvl>
    <w:lvl w:ilvl="8">
      <w:start w:val="1"/>
      <w:numFmt w:val="lowerRoman"/>
      <w:lvlText w:val="%9."/>
      <w:lvlJc w:val="right"/>
      <w:pPr>
        <w:ind w:left="3835" w:hanging="420"/>
      </w:pPr>
    </w:lvl>
  </w:abstractNum>
  <w:abstractNum w:abstractNumId="25" w15:restartNumberingAfterBreak="0">
    <w:nsid w:val="581ED163"/>
    <w:multiLevelType w:val="multilevel"/>
    <w:tmpl w:val="581ED1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81ED1FB"/>
    <w:multiLevelType w:val="multilevel"/>
    <w:tmpl w:val="581ED1FB"/>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4.3.%3."/>
      <w:lvlJc w:val="left"/>
      <w:pPr>
        <w:ind w:left="709" w:hanging="709"/>
      </w:pPr>
      <w:rPr>
        <w:rFonts w:ascii="宋体" w:eastAsia="宋体" w:hAnsi="宋体" w:cs="宋体"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81ED5E5"/>
    <w:multiLevelType w:val="multilevel"/>
    <w:tmpl w:val="581ED5E5"/>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4.4.%3."/>
      <w:lvlJc w:val="left"/>
      <w:pPr>
        <w:ind w:left="709" w:hanging="709"/>
      </w:pPr>
      <w:rPr>
        <w:rFonts w:ascii="宋体" w:eastAsia="宋体" w:hAnsi="宋体" w:cs="宋体"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821D037"/>
    <w:multiLevelType w:val="singleLevel"/>
    <w:tmpl w:val="5821D037"/>
    <w:lvl w:ilvl="0">
      <w:start w:val="1"/>
      <w:numFmt w:val="decimal"/>
      <w:suff w:val="nothing"/>
      <w:lvlText w:val="%1."/>
      <w:lvlJc w:val="left"/>
    </w:lvl>
  </w:abstractNum>
  <w:abstractNum w:abstractNumId="29" w15:restartNumberingAfterBreak="0">
    <w:nsid w:val="67962800"/>
    <w:multiLevelType w:val="multilevel"/>
    <w:tmpl w:val="679628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5C901DB"/>
    <w:multiLevelType w:val="multilevel"/>
    <w:tmpl w:val="75C901DB"/>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76555E7A"/>
    <w:multiLevelType w:val="multilevel"/>
    <w:tmpl w:val="76555E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17"/>
  </w:num>
  <w:num w:numId="4">
    <w:abstractNumId w:val="9"/>
  </w:num>
  <w:num w:numId="5">
    <w:abstractNumId w:val="0"/>
  </w:num>
  <w:num w:numId="6">
    <w:abstractNumId w:val="6"/>
  </w:num>
  <w:num w:numId="7">
    <w:abstractNumId w:val="18"/>
  </w:num>
  <w:num w:numId="8">
    <w:abstractNumId w:val="3"/>
  </w:num>
  <w:num w:numId="9">
    <w:abstractNumId w:val="15"/>
  </w:num>
  <w:num w:numId="10">
    <w:abstractNumId w:val="12"/>
  </w:num>
  <w:num w:numId="11">
    <w:abstractNumId w:val="19"/>
  </w:num>
  <w:num w:numId="12">
    <w:abstractNumId w:val="2"/>
  </w:num>
  <w:num w:numId="13">
    <w:abstractNumId w:val="13"/>
  </w:num>
  <w:num w:numId="14">
    <w:abstractNumId w:val="5"/>
  </w:num>
  <w:num w:numId="15">
    <w:abstractNumId w:val="8"/>
  </w:num>
  <w:num w:numId="16">
    <w:abstractNumId w:val="21"/>
  </w:num>
  <w:num w:numId="17">
    <w:abstractNumId w:val="30"/>
  </w:num>
  <w:num w:numId="18">
    <w:abstractNumId w:val="1"/>
  </w:num>
  <w:num w:numId="19">
    <w:abstractNumId w:val="26"/>
  </w:num>
  <w:num w:numId="20">
    <w:abstractNumId w:val="25"/>
  </w:num>
  <w:num w:numId="21">
    <w:abstractNumId w:val="27"/>
  </w:num>
  <w:num w:numId="22">
    <w:abstractNumId w:val="10"/>
  </w:num>
  <w:num w:numId="23">
    <w:abstractNumId w:val="16"/>
  </w:num>
  <w:num w:numId="24">
    <w:abstractNumId w:val="28"/>
  </w:num>
  <w:num w:numId="25">
    <w:abstractNumId w:val="31"/>
  </w:num>
  <w:num w:numId="26">
    <w:abstractNumId w:val="22"/>
  </w:num>
  <w:num w:numId="27">
    <w:abstractNumId w:val="29"/>
  </w:num>
  <w:num w:numId="28">
    <w:abstractNumId w:val="23"/>
  </w:num>
  <w:num w:numId="29">
    <w:abstractNumId w:val="20"/>
  </w:num>
  <w:num w:numId="30">
    <w:abstractNumId w:val="14"/>
  </w:num>
  <w:num w:numId="31">
    <w:abstractNumId w:val="1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8613A"/>
    <w:rsid w:val="0008613A"/>
    <w:rsid w:val="000F2143"/>
    <w:rsid w:val="00225EF0"/>
    <w:rsid w:val="002A6D15"/>
    <w:rsid w:val="00366039"/>
    <w:rsid w:val="00386DCF"/>
    <w:rsid w:val="003C69EE"/>
    <w:rsid w:val="003D7E20"/>
    <w:rsid w:val="004A2A04"/>
    <w:rsid w:val="004E1BB5"/>
    <w:rsid w:val="005229D7"/>
    <w:rsid w:val="00544443"/>
    <w:rsid w:val="00561D1C"/>
    <w:rsid w:val="005C1FB2"/>
    <w:rsid w:val="006E3D4E"/>
    <w:rsid w:val="007766B2"/>
    <w:rsid w:val="00794486"/>
    <w:rsid w:val="00894C7D"/>
    <w:rsid w:val="008B7E8F"/>
    <w:rsid w:val="008C26D7"/>
    <w:rsid w:val="009C2738"/>
    <w:rsid w:val="009F4A8D"/>
    <w:rsid w:val="009F6F16"/>
    <w:rsid w:val="00A07E99"/>
    <w:rsid w:val="00CF4932"/>
    <w:rsid w:val="00DA4BB4"/>
    <w:rsid w:val="00DB1969"/>
    <w:rsid w:val="00EA6A1F"/>
    <w:rsid w:val="00EB2A3D"/>
    <w:rsid w:val="00EE2603"/>
    <w:rsid w:val="00F123CE"/>
    <w:rsid w:val="00F25789"/>
    <w:rsid w:val="00F64133"/>
    <w:rsid w:val="00F766EC"/>
    <w:rsid w:val="00FE13BD"/>
    <w:rsid w:val="00FE360F"/>
    <w:rsid w:val="02724046"/>
    <w:rsid w:val="04924682"/>
    <w:rsid w:val="09DB7651"/>
    <w:rsid w:val="0BD07A3F"/>
    <w:rsid w:val="0E4D3BA1"/>
    <w:rsid w:val="15DE24EB"/>
    <w:rsid w:val="1B9745C4"/>
    <w:rsid w:val="1D5D1200"/>
    <w:rsid w:val="21BC2B5F"/>
    <w:rsid w:val="2F75429C"/>
    <w:rsid w:val="2FC95A6E"/>
    <w:rsid w:val="30756810"/>
    <w:rsid w:val="312E417E"/>
    <w:rsid w:val="32A014C9"/>
    <w:rsid w:val="375619C9"/>
    <w:rsid w:val="3A037FFB"/>
    <w:rsid w:val="3EC65AA3"/>
    <w:rsid w:val="4089084D"/>
    <w:rsid w:val="49AC022D"/>
    <w:rsid w:val="504012BE"/>
    <w:rsid w:val="50676684"/>
    <w:rsid w:val="589C3AD0"/>
    <w:rsid w:val="590F0D21"/>
    <w:rsid w:val="5FCC710F"/>
    <w:rsid w:val="60A93A5F"/>
    <w:rsid w:val="61F90B4F"/>
    <w:rsid w:val="62675514"/>
    <w:rsid w:val="685404C7"/>
    <w:rsid w:val="68E71EFB"/>
    <w:rsid w:val="699C5AAD"/>
    <w:rsid w:val="6B4018E0"/>
    <w:rsid w:val="6F72078F"/>
    <w:rsid w:val="7123091F"/>
    <w:rsid w:val="71B23862"/>
    <w:rsid w:val="7378557C"/>
    <w:rsid w:val="73E55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19D19C96"/>
  <w15:docId w15:val="{69EAEFD8-DF30-4717-B360-B5CA9950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unhideWhenUsed="1" w:qFormat="1"/>
    <w:lsdException w:name="index 2" w:uiPriority="0"/>
    <w:lsdException w:name="index 3" w:uiPriority="0"/>
    <w:lsdException w:name="index 4" w:uiPriority="0" w:qFormat="1"/>
    <w:lsdException w:name="index 5" w:uiPriority="0" w:qFormat="1"/>
    <w:lsdException w:name="index 6" w:uiPriority="0"/>
    <w:lsdException w:name="index 7" w:uiPriority="0"/>
    <w:lsdException w:name="index 8" w:uiPriority="0" w:qFormat="1"/>
    <w:lsdException w:name="index 9" w:uiPriority="0"/>
    <w:lsdException w:name="toc 1" w:uiPriority="39" w:qFormat="1"/>
    <w:lsdException w:name="toc 2" w:uiPriority="39"/>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uiPriority="0" w:qFormat="1"/>
    <w:lsdException w:name="footnote text" w:uiPriority="0" w:qFormat="1"/>
    <w:lsdException w:name="annotation text" w:uiPriority="0" w:unhideWhenUsed="1" w:qFormat="1"/>
    <w:lsdException w:name="header" w:uiPriority="0"/>
    <w:lsdException w:name="footer" w:qFormat="1"/>
    <w:lsdException w:name="index heading" w:uiPriority="0" w:qFormat="1"/>
    <w:lsdException w:name="caption" w:uiPriority="35" w:qFormat="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qFormat="1"/>
    <w:lsdException w:name="endnote reference" w:uiPriority="0" w:qFormat="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9">
    <w:name w:val="Normal"/>
    <w:qFormat/>
    <w:pPr>
      <w:widowControl w:val="0"/>
      <w:jc w:val="both"/>
    </w:pPr>
    <w:rPr>
      <w:rFonts w:ascii="Times New Roman" w:hAnsi="Times New Roman"/>
      <w:kern w:val="2"/>
      <w:sz w:val="21"/>
      <w:szCs w:val="24"/>
    </w:rPr>
  </w:style>
  <w:style w:type="paragraph" w:styleId="1">
    <w:name w:val="heading 1"/>
    <w:basedOn w:val="af9"/>
    <w:next w:val="af9"/>
    <w:link w:val="10"/>
    <w:qFormat/>
    <w:pPr>
      <w:keepNext/>
      <w:keepLines/>
      <w:spacing w:before="340" w:after="330" w:line="576" w:lineRule="auto"/>
      <w:outlineLvl w:val="0"/>
    </w:pPr>
    <w:rPr>
      <w:rFonts w:ascii="黑体" w:eastAsia="黑体" w:hAnsi="黑体"/>
      <w:b/>
      <w:bCs/>
      <w:kern w:val="44"/>
      <w:sz w:val="28"/>
      <w:szCs w:val="28"/>
    </w:rPr>
  </w:style>
  <w:style w:type="paragraph" w:styleId="2">
    <w:name w:val="heading 2"/>
    <w:basedOn w:val="af9"/>
    <w:next w:val="af9"/>
    <w:link w:val="20"/>
    <w:qFormat/>
    <w:pPr>
      <w:keepNext/>
      <w:keepLines/>
      <w:tabs>
        <w:tab w:val="left" w:pos="576"/>
      </w:tabs>
      <w:spacing w:before="260" w:after="260" w:line="413" w:lineRule="auto"/>
      <w:outlineLvl w:val="1"/>
    </w:pPr>
    <w:rPr>
      <w:rFonts w:ascii="黑体" w:eastAsia="黑体" w:hAnsi="黑体"/>
      <w:b/>
      <w:bCs/>
      <w:sz w:val="36"/>
      <w:szCs w:val="21"/>
    </w:rPr>
  </w:style>
  <w:style w:type="paragraph" w:styleId="3">
    <w:name w:val="heading 3"/>
    <w:basedOn w:val="af9"/>
    <w:next w:val="af9"/>
    <w:link w:val="30"/>
    <w:qFormat/>
    <w:pPr>
      <w:keepNext/>
      <w:keepLines/>
      <w:tabs>
        <w:tab w:val="left" w:pos="720"/>
      </w:tabs>
      <w:spacing w:before="260" w:after="260" w:line="413" w:lineRule="auto"/>
      <w:outlineLvl w:val="2"/>
    </w:pPr>
    <w:rPr>
      <w:rFonts w:ascii="黑体" w:eastAsia="黑体" w:hAnsi="黑体"/>
      <w:b/>
      <w:bCs/>
      <w:szCs w:val="21"/>
    </w:rPr>
  </w:style>
  <w:style w:type="paragraph" w:styleId="4">
    <w:name w:val="heading 4"/>
    <w:basedOn w:val="af9"/>
    <w:next w:val="af9"/>
    <w:link w:val="40"/>
    <w:qFormat/>
    <w:pPr>
      <w:keepNext/>
      <w:keepLines/>
      <w:tabs>
        <w:tab w:val="left" w:pos="2424"/>
      </w:tabs>
      <w:spacing w:before="280" w:after="290" w:line="372" w:lineRule="auto"/>
      <w:outlineLvl w:val="3"/>
    </w:pPr>
    <w:rPr>
      <w:rFonts w:ascii="黑体" w:eastAsia="黑体" w:hAnsi="黑体"/>
      <w:b/>
      <w:bCs/>
      <w:sz w:val="30"/>
      <w:szCs w:val="21"/>
    </w:rPr>
  </w:style>
  <w:style w:type="paragraph" w:styleId="5">
    <w:name w:val="heading 5"/>
    <w:basedOn w:val="af9"/>
    <w:next w:val="af9"/>
    <w:link w:val="50"/>
    <w:qFormat/>
    <w:pPr>
      <w:keepNext/>
      <w:keepLines/>
      <w:tabs>
        <w:tab w:val="left" w:pos="1008"/>
      </w:tabs>
      <w:spacing w:before="280" w:after="290" w:line="372" w:lineRule="auto"/>
      <w:ind w:left="1008" w:hanging="1008"/>
      <w:outlineLvl w:val="4"/>
    </w:pPr>
    <w:rPr>
      <w:rFonts w:eastAsia="黑体"/>
      <w:b/>
      <w:bCs/>
      <w:sz w:val="28"/>
      <w:szCs w:val="28"/>
    </w:rPr>
  </w:style>
  <w:style w:type="paragraph" w:styleId="6">
    <w:name w:val="heading 6"/>
    <w:basedOn w:val="af9"/>
    <w:next w:val="af9"/>
    <w:link w:val="60"/>
    <w:qFormat/>
    <w:pPr>
      <w:keepNext/>
      <w:keepLines/>
      <w:tabs>
        <w:tab w:val="left" w:pos="1152"/>
      </w:tabs>
      <w:spacing w:before="240" w:after="64" w:line="317" w:lineRule="auto"/>
      <w:ind w:left="1152" w:hanging="1152"/>
      <w:outlineLvl w:val="5"/>
    </w:pPr>
    <w:rPr>
      <w:rFonts w:eastAsia="黑体"/>
      <w:b/>
      <w:bCs/>
      <w:sz w:val="24"/>
    </w:rPr>
  </w:style>
  <w:style w:type="paragraph" w:styleId="7">
    <w:name w:val="heading 7"/>
    <w:basedOn w:val="af9"/>
    <w:next w:val="af9"/>
    <w:link w:val="70"/>
    <w:qFormat/>
    <w:pPr>
      <w:keepNext/>
      <w:keepLines/>
      <w:tabs>
        <w:tab w:val="left" w:pos="1296"/>
      </w:tabs>
      <w:spacing w:before="240" w:after="64" w:line="317" w:lineRule="auto"/>
      <w:ind w:left="1296" w:hanging="1296"/>
      <w:outlineLvl w:val="6"/>
    </w:pPr>
    <w:rPr>
      <w:rFonts w:eastAsia="黑体"/>
      <w:b/>
      <w:bCs/>
    </w:rPr>
  </w:style>
  <w:style w:type="paragraph" w:styleId="8">
    <w:name w:val="heading 8"/>
    <w:basedOn w:val="af9"/>
    <w:next w:val="af9"/>
    <w:link w:val="80"/>
    <w:qFormat/>
    <w:pPr>
      <w:keepNext/>
      <w:keepLines/>
      <w:tabs>
        <w:tab w:val="left" w:pos="1440"/>
      </w:tabs>
      <w:spacing w:before="240" w:after="64" w:line="317" w:lineRule="auto"/>
      <w:ind w:left="1440" w:hanging="1440"/>
      <w:outlineLvl w:val="7"/>
    </w:pPr>
    <w:rPr>
      <w:b/>
      <w:sz w:val="24"/>
    </w:rPr>
  </w:style>
  <w:style w:type="paragraph" w:styleId="9">
    <w:name w:val="heading 9"/>
    <w:basedOn w:val="af9"/>
    <w:next w:val="af9"/>
    <w:link w:val="90"/>
    <w:qFormat/>
    <w:pPr>
      <w:keepNext/>
      <w:keepLines/>
      <w:tabs>
        <w:tab w:val="left" w:pos="1584"/>
      </w:tabs>
      <w:spacing w:before="240" w:after="64" w:line="317" w:lineRule="auto"/>
      <w:ind w:left="1584" w:hanging="1584"/>
      <w:outlineLvl w:val="8"/>
    </w:pPr>
    <w:rPr>
      <w:b/>
      <w:sz w:val="24"/>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annotation subject"/>
    <w:basedOn w:val="afe"/>
    <w:next w:val="afe"/>
    <w:link w:val="aff"/>
    <w:qFormat/>
    <w:rPr>
      <w:rFonts w:ascii="Calibri" w:hAnsi="Calibri"/>
      <w:b/>
      <w:bCs/>
      <w:kern w:val="0"/>
      <w:sz w:val="20"/>
    </w:rPr>
  </w:style>
  <w:style w:type="paragraph" w:styleId="afe">
    <w:name w:val="annotation text"/>
    <w:basedOn w:val="af9"/>
    <w:link w:val="aff0"/>
    <w:unhideWhenUsed/>
    <w:qFormat/>
    <w:pPr>
      <w:jc w:val="left"/>
    </w:pPr>
  </w:style>
  <w:style w:type="paragraph" w:styleId="TOC7">
    <w:name w:val="toc 7"/>
    <w:basedOn w:val="af9"/>
    <w:next w:val="af9"/>
    <w:uiPriority w:val="39"/>
    <w:qFormat/>
    <w:pPr>
      <w:tabs>
        <w:tab w:val="right" w:leader="dot" w:pos="9241"/>
      </w:tabs>
      <w:ind w:firstLineChars="500" w:firstLine="500"/>
      <w:jc w:val="left"/>
    </w:pPr>
    <w:rPr>
      <w:rFonts w:ascii="宋体"/>
      <w:szCs w:val="21"/>
    </w:rPr>
  </w:style>
  <w:style w:type="paragraph" w:styleId="aff1">
    <w:name w:val="Body Text First Indent"/>
    <w:basedOn w:val="aff2"/>
    <w:link w:val="aff3"/>
    <w:qFormat/>
    <w:pPr>
      <w:widowControl w:val="0"/>
      <w:spacing w:after="120"/>
      <w:ind w:firstLineChars="100" w:firstLine="420"/>
    </w:pPr>
    <w:rPr>
      <w:b w:val="0"/>
    </w:rPr>
  </w:style>
  <w:style w:type="paragraph" w:styleId="aff2">
    <w:name w:val="Body Text"/>
    <w:basedOn w:val="af9"/>
    <w:link w:val="aff4"/>
    <w:qFormat/>
    <w:pPr>
      <w:widowControl/>
    </w:pPr>
    <w:rPr>
      <w:rFonts w:ascii="Calibri" w:hAnsi="Calibri"/>
      <w:b/>
      <w:color w:val="0000FF"/>
      <w:kern w:val="0"/>
      <w:sz w:val="20"/>
    </w:rPr>
  </w:style>
  <w:style w:type="paragraph" w:styleId="81">
    <w:name w:val="index 8"/>
    <w:basedOn w:val="af9"/>
    <w:next w:val="af9"/>
    <w:qFormat/>
    <w:pPr>
      <w:ind w:left="1680" w:hanging="210"/>
      <w:jc w:val="left"/>
    </w:pPr>
    <w:rPr>
      <w:rFonts w:ascii="Calibri" w:hAnsi="Calibri"/>
      <w:sz w:val="20"/>
      <w:szCs w:val="20"/>
    </w:rPr>
  </w:style>
  <w:style w:type="paragraph" w:styleId="aff5">
    <w:name w:val="Normal Indent"/>
    <w:basedOn w:val="af9"/>
    <w:link w:val="aff6"/>
    <w:qFormat/>
    <w:pPr>
      <w:spacing w:line="360" w:lineRule="auto"/>
      <w:ind w:firstLine="454"/>
      <w:jc w:val="left"/>
    </w:pPr>
    <w:rPr>
      <w:rFonts w:ascii="Tahoma" w:hAnsi="Tahoma"/>
      <w:kern w:val="0"/>
      <w:sz w:val="24"/>
    </w:rPr>
  </w:style>
  <w:style w:type="paragraph" w:styleId="aff7">
    <w:name w:val="caption"/>
    <w:basedOn w:val="af9"/>
    <w:next w:val="af9"/>
    <w:link w:val="aff8"/>
    <w:uiPriority w:val="35"/>
    <w:qFormat/>
    <w:pPr>
      <w:spacing w:before="152" w:after="160"/>
    </w:pPr>
    <w:rPr>
      <w:rFonts w:ascii="Arial" w:eastAsia="黑体" w:hAnsi="Arial" w:cs="Arial"/>
      <w:sz w:val="20"/>
      <w:szCs w:val="20"/>
    </w:rPr>
  </w:style>
  <w:style w:type="paragraph" w:styleId="51">
    <w:name w:val="index 5"/>
    <w:basedOn w:val="af9"/>
    <w:next w:val="af9"/>
    <w:qFormat/>
    <w:pPr>
      <w:ind w:left="1050" w:hanging="210"/>
      <w:jc w:val="left"/>
    </w:pPr>
    <w:rPr>
      <w:rFonts w:ascii="Calibri" w:hAnsi="Calibri"/>
      <w:sz w:val="20"/>
      <w:szCs w:val="20"/>
    </w:rPr>
  </w:style>
  <w:style w:type="paragraph" w:styleId="aff9">
    <w:name w:val="Document Map"/>
    <w:basedOn w:val="af9"/>
    <w:link w:val="affa"/>
    <w:qFormat/>
    <w:pPr>
      <w:shd w:val="clear" w:color="auto" w:fill="000080"/>
    </w:pPr>
  </w:style>
  <w:style w:type="paragraph" w:styleId="61">
    <w:name w:val="index 6"/>
    <w:basedOn w:val="af9"/>
    <w:next w:val="af9"/>
    <w:pPr>
      <w:ind w:left="1260" w:hanging="210"/>
      <w:jc w:val="left"/>
    </w:pPr>
    <w:rPr>
      <w:rFonts w:ascii="Calibri" w:hAnsi="Calibri"/>
      <w:sz w:val="20"/>
      <w:szCs w:val="20"/>
    </w:rPr>
  </w:style>
  <w:style w:type="paragraph" w:styleId="41">
    <w:name w:val="index 4"/>
    <w:basedOn w:val="af9"/>
    <w:next w:val="af9"/>
    <w:qFormat/>
    <w:pPr>
      <w:ind w:left="840" w:hanging="210"/>
      <w:jc w:val="left"/>
    </w:pPr>
    <w:rPr>
      <w:rFonts w:ascii="Calibri" w:hAnsi="Calibri"/>
      <w:sz w:val="20"/>
      <w:szCs w:val="20"/>
    </w:rPr>
  </w:style>
  <w:style w:type="paragraph" w:styleId="TOC5">
    <w:name w:val="toc 5"/>
    <w:basedOn w:val="af9"/>
    <w:next w:val="af9"/>
    <w:uiPriority w:val="39"/>
    <w:qFormat/>
    <w:pPr>
      <w:tabs>
        <w:tab w:val="right" w:leader="dot" w:pos="9241"/>
      </w:tabs>
      <w:ind w:firstLineChars="300" w:firstLine="300"/>
      <w:jc w:val="left"/>
    </w:pPr>
    <w:rPr>
      <w:rFonts w:ascii="宋体"/>
      <w:szCs w:val="21"/>
    </w:rPr>
  </w:style>
  <w:style w:type="paragraph" w:styleId="TOC3">
    <w:name w:val="toc 3"/>
    <w:basedOn w:val="af9"/>
    <w:next w:val="af9"/>
    <w:uiPriority w:val="39"/>
    <w:qFormat/>
    <w:pPr>
      <w:tabs>
        <w:tab w:val="right" w:leader="dot" w:pos="9241"/>
      </w:tabs>
      <w:ind w:firstLineChars="100" w:firstLine="100"/>
      <w:jc w:val="left"/>
    </w:pPr>
    <w:rPr>
      <w:rFonts w:ascii="宋体"/>
      <w:szCs w:val="21"/>
    </w:rPr>
  </w:style>
  <w:style w:type="paragraph" w:styleId="TOC8">
    <w:name w:val="toc 8"/>
    <w:basedOn w:val="af9"/>
    <w:next w:val="af9"/>
    <w:uiPriority w:val="39"/>
    <w:pPr>
      <w:tabs>
        <w:tab w:val="right" w:leader="dot" w:pos="9241"/>
      </w:tabs>
      <w:ind w:firstLineChars="600" w:firstLine="607"/>
      <w:jc w:val="left"/>
    </w:pPr>
    <w:rPr>
      <w:rFonts w:ascii="宋体"/>
      <w:szCs w:val="21"/>
    </w:rPr>
  </w:style>
  <w:style w:type="paragraph" w:styleId="31">
    <w:name w:val="index 3"/>
    <w:basedOn w:val="af9"/>
    <w:next w:val="af9"/>
    <w:pPr>
      <w:ind w:left="630" w:hanging="210"/>
      <w:jc w:val="left"/>
    </w:pPr>
    <w:rPr>
      <w:rFonts w:ascii="Calibri" w:hAnsi="Calibri"/>
      <w:sz w:val="20"/>
      <w:szCs w:val="20"/>
    </w:rPr>
  </w:style>
  <w:style w:type="paragraph" w:styleId="affb">
    <w:name w:val="endnote text"/>
    <w:basedOn w:val="af9"/>
    <w:link w:val="affc"/>
    <w:pPr>
      <w:snapToGrid w:val="0"/>
      <w:jc w:val="left"/>
    </w:pPr>
  </w:style>
  <w:style w:type="paragraph" w:styleId="affd">
    <w:name w:val="Balloon Text"/>
    <w:basedOn w:val="af9"/>
    <w:link w:val="affe"/>
    <w:qFormat/>
    <w:rPr>
      <w:rFonts w:ascii="Calibri" w:hAnsi="Calibri"/>
      <w:kern w:val="0"/>
      <w:sz w:val="18"/>
      <w:szCs w:val="18"/>
    </w:rPr>
  </w:style>
  <w:style w:type="paragraph" w:styleId="afff">
    <w:name w:val="footer"/>
    <w:basedOn w:val="af9"/>
    <w:link w:val="afff0"/>
    <w:uiPriority w:val="99"/>
    <w:qFormat/>
    <w:pPr>
      <w:snapToGrid w:val="0"/>
      <w:ind w:rightChars="100" w:right="210"/>
      <w:jc w:val="right"/>
    </w:pPr>
    <w:rPr>
      <w:rFonts w:ascii="Calibri" w:hAnsi="Calibri"/>
      <w:kern w:val="0"/>
      <w:sz w:val="18"/>
      <w:szCs w:val="18"/>
    </w:rPr>
  </w:style>
  <w:style w:type="paragraph" w:styleId="afff1">
    <w:name w:val="header"/>
    <w:basedOn w:val="af9"/>
    <w:link w:val="afff2"/>
    <w:pPr>
      <w:pBdr>
        <w:bottom w:val="single" w:sz="4" w:space="1" w:color="auto"/>
      </w:pBdr>
      <w:snapToGrid w:val="0"/>
      <w:jc w:val="left"/>
    </w:pPr>
    <w:rPr>
      <w:rFonts w:ascii="Calibri" w:hAnsi="Calibri"/>
      <w:kern w:val="0"/>
      <w:sz w:val="18"/>
      <w:szCs w:val="18"/>
    </w:rPr>
  </w:style>
  <w:style w:type="paragraph" w:styleId="TOC1">
    <w:name w:val="toc 1"/>
    <w:basedOn w:val="af9"/>
    <w:next w:val="af9"/>
    <w:uiPriority w:val="39"/>
    <w:qFormat/>
    <w:pPr>
      <w:tabs>
        <w:tab w:val="right" w:leader="dot" w:pos="9242"/>
      </w:tabs>
      <w:spacing w:beforeLines="25" w:afterLines="25"/>
      <w:jc w:val="left"/>
    </w:pPr>
    <w:rPr>
      <w:rFonts w:ascii="宋体"/>
      <w:szCs w:val="21"/>
    </w:rPr>
  </w:style>
  <w:style w:type="paragraph" w:styleId="TOC4">
    <w:name w:val="toc 4"/>
    <w:basedOn w:val="af9"/>
    <w:next w:val="af9"/>
    <w:uiPriority w:val="39"/>
    <w:qFormat/>
    <w:pPr>
      <w:tabs>
        <w:tab w:val="right" w:leader="dot" w:pos="9241"/>
      </w:tabs>
      <w:ind w:firstLineChars="200" w:firstLine="200"/>
      <w:jc w:val="left"/>
    </w:pPr>
    <w:rPr>
      <w:rFonts w:ascii="宋体"/>
      <w:szCs w:val="21"/>
    </w:rPr>
  </w:style>
  <w:style w:type="paragraph" w:styleId="afff3">
    <w:name w:val="index heading"/>
    <w:basedOn w:val="af9"/>
    <w:next w:val="11"/>
    <w:qFormat/>
    <w:pPr>
      <w:spacing w:before="120" w:after="120"/>
      <w:jc w:val="center"/>
    </w:pPr>
    <w:rPr>
      <w:rFonts w:ascii="Calibri" w:hAnsi="Calibri"/>
      <w:b/>
      <w:bCs/>
      <w:iCs/>
      <w:szCs w:val="20"/>
    </w:rPr>
  </w:style>
  <w:style w:type="paragraph" w:styleId="11">
    <w:name w:val="index 1"/>
    <w:basedOn w:val="af9"/>
    <w:next w:val="af9"/>
    <w:unhideWhenUsed/>
    <w:qFormat/>
  </w:style>
  <w:style w:type="paragraph" w:styleId="afff4">
    <w:name w:val="Subtitle"/>
    <w:basedOn w:val="af9"/>
    <w:next w:val="af9"/>
    <w:link w:val="afff5"/>
    <w:qFormat/>
    <w:pPr>
      <w:spacing w:before="240" w:after="60" w:line="312" w:lineRule="auto"/>
      <w:jc w:val="center"/>
      <w:outlineLvl w:val="1"/>
    </w:pPr>
    <w:rPr>
      <w:rFonts w:ascii="Cambria" w:hAnsi="Cambria"/>
      <w:b/>
      <w:kern w:val="28"/>
      <w:sz w:val="32"/>
      <w:szCs w:val="20"/>
    </w:rPr>
  </w:style>
  <w:style w:type="paragraph" w:styleId="a6">
    <w:name w:val="footnote text"/>
    <w:basedOn w:val="af9"/>
    <w:link w:val="afff6"/>
    <w:qFormat/>
    <w:pPr>
      <w:numPr>
        <w:numId w:val="1"/>
      </w:numPr>
      <w:snapToGrid w:val="0"/>
      <w:jc w:val="left"/>
    </w:pPr>
    <w:rPr>
      <w:rFonts w:ascii="宋体"/>
      <w:sz w:val="18"/>
      <w:szCs w:val="18"/>
    </w:rPr>
  </w:style>
  <w:style w:type="paragraph" w:styleId="TOC6">
    <w:name w:val="toc 6"/>
    <w:basedOn w:val="af9"/>
    <w:next w:val="af9"/>
    <w:uiPriority w:val="39"/>
    <w:qFormat/>
    <w:pPr>
      <w:tabs>
        <w:tab w:val="right" w:leader="dot" w:pos="9241"/>
      </w:tabs>
      <w:ind w:firstLineChars="400" w:firstLine="400"/>
      <w:jc w:val="left"/>
    </w:pPr>
    <w:rPr>
      <w:rFonts w:ascii="宋体"/>
      <w:szCs w:val="21"/>
    </w:rPr>
  </w:style>
  <w:style w:type="paragraph" w:styleId="71">
    <w:name w:val="index 7"/>
    <w:basedOn w:val="af9"/>
    <w:next w:val="af9"/>
    <w:pPr>
      <w:ind w:left="1470" w:hanging="210"/>
      <w:jc w:val="left"/>
    </w:pPr>
    <w:rPr>
      <w:rFonts w:ascii="Calibri" w:hAnsi="Calibri"/>
      <w:sz w:val="20"/>
      <w:szCs w:val="20"/>
    </w:rPr>
  </w:style>
  <w:style w:type="paragraph" w:styleId="91">
    <w:name w:val="index 9"/>
    <w:basedOn w:val="af9"/>
    <w:next w:val="af9"/>
    <w:pPr>
      <w:ind w:left="1890" w:hanging="210"/>
      <w:jc w:val="left"/>
    </w:pPr>
    <w:rPr>
      <w:rFonts w:ascii="Calibri" w:hAnsi="Calibri"/>
      <w:sz w:val="20"/>
      <w:szCs w:val="20"/>
    </w:rPr>
  </w:style>
  <w:style w:type="paragraph" w:styleId="afff7">
    <w:name w:val="table of figures"/>
    <w:basedOn w:val="af9"/>
    <w:next w:val="af9"/>
    <w:uiPriority w:val="99"/>
    <w:pPr>
      <w:ind w:leftChars="200" w:left="200" w:hangingChars="200" w:hanging="200"/>
    </w:pPr>
    <w:rPr>
      <w:rFonts w:ascii="Calibri" w:hAnsi="Calibri"/>
      <w:szCs w:val="20"/>
    </w:rPr>
  </w:style>
  <w:style w:type="paragraph" w:styleId="TOC2">
    <w:name w:val="toc 2"/>
    <w:basedOn w:val="af9"/>
    <w:next w:val="af9"/>
    <w:uiPriority w:val="39"/>
    <w:pPr>
      <w:tabs>
        <w:tab w:val="right" w:leader="dot" w:pos="9242"/>
      </w:tabs>
    </w:pPr>
    <w:rPr>
      <w:rFonts w:ascii="宋体"/>
      <w:szCs w:val="21"/>
    </w:rPr>
  </w:style>
  <w:style w:type="paragraph" w:styleId="TOC9">
    <w:name w:val="toc 9"/>
    <w:basedOn w:val="af9"/>
    <w:next w:val="af9"/>
    <w:uiPriority w:val="39"/>
    <w:pPr>
      <w:ind w:left="1470"/>
      <w:jc w:val="left"/>
    </w:pPr>
    <w:rPr>
      <w:sz w:val="20"/>
      <w:szCs w:val="20"/>
    </w:rPr>
  </w:style>
  <w:style w:type="paragraph" w:styleId="afff8">
    <w:name w:val="Normal (Web)"/>
    <w:basedOn w:val="af9"/>
    <w:qFormat/>
    <w:pPr>
      <w:widowControl/>
      <w:spacing w:before="100" w:beforeAutospacing="1" w:after="100" w:afterAutospacing="1"/>
      <w:jc w:val="left"/>
    </w:pPr>
    <w:rPr>
      <w:rFonts w:ascii="宋体" w:hAnsi="宋体" w:cs="宋体"/>
      <w:kern w:val="0"/>
      <w:sz w:val="24"/>
    </w:rPr>
  </w:style>
  <w:style w:type="paragraph" w:styleId="21">
    <w:name w:val="index 2"/>
    <w:basedOn w:val="af9"/>
    <w:next w:val="af9"/>
    <w:pPr>
      <w:ind w:left="420" w:hanging="210"/>
      <w:jc w:val="left"/>
    </w:pPr>
    <w:rPr>
      <w:rFonts w:ascii="Calibri" w:hAnsi="Calibri"/>
      <w:sz w:val="20"/>
      <w:szCs w:val="20"/>
    </w:rPr>
  </w:style>
  <w:style w:type="paragraph" w:styleId="afff9">
    <w:name w:val="Title"/>
    <w:basedOn w:val="af9"/>
    <w:next w:val="af9"/>
    <w:link w:val="afffa"/>
    <w:qFormat/>
    <w:pPr>
      <w:spacing w:before="240" w:after="60"/>
      <w:jc w:val="center"/>
      <w:outlineLvl w:val="0"/>
    </w:pPr>
    <w:rPr>
      <w:rFonts w:ascii="Cambria" w:hAnsi="Cambria"/>
      <w:b/>
      <w:bCs/>
      <w:kern w:val="0"/>
      <w:sz w:val="32"/>
      <w:szCs w:val="32"/>
    </w:rPr>
  </w:style>
  <w:style w:type="character" w:styleId="afffb">
    <w:name w:val="endnote reference"/>
    <w:qFormat/>
    <w:rPr>
      <w:vertAlign w:val="superscript"/>
    </w:rPr>
  </w:style>
  <w:style w:type="character" w:styleId="afffc">
    <w:name w:val="page number"/>
    <w:qFormat/>
    <w:rPr>
      <w:rFonts w:ascii="Times New Roman" w:eastAsia="宋体" w:hAnsi="Times New Roman"/>
      <w:sz w:val="18"/>
    </w:rPr>
  </w:style>
  <w:style w:type="character" w:styleId="afffd">
    <w:name w:val="FollowedHyperlink"/>
    <w:uiPriority w:val="99"/>
    <w:qFormat/>
    <w:rPr>
      <w:color w:val="800080"/>
      <w:u w:val="single"/>
    </w:rPr>
  </w:style>
  <w:style w:type="character" w:styleId="afffe">
    <w:name w:val="Hyperlink"/>
    <w:uiPriority w:val="99"/>
    <w:qFormat/>
    <w:rPr>
      <w:color w:val="0000FF"/>
      <w:spacing w:val="0"/>
      <w:w w:val="100"/>
      <w:szCs w:val="21"/>
      <w:u w:val="single"/>
      <w:lang w:val="en-US" w:eastAsia="zh-CN"/>
    </w:rPr>
  </w:style>
  <w:style w:type="character" w:styleId="affff">
    <w:name w:val="annotation reference"/>
    <w:rPr>
      <w:sz w:val="21"/>
      <w:szCs w:val="21"/>
    </w:rPr>
  </w:style>
  <w:style w:type="character" w:styleId="affff0">
    <w:name w:val="footnote reference"/>
    <w:rPr>
      <w:vertAlign w:val="superscript"/>
    </w:rPr>
  </w:style>
  <w:style w:type="table" w:styleId="affff1">
    <w:name w:val="Table Grid"/>
    <w:basedOn w:val="afb"/>
    <w:uiPriority w:val="59"/>
    <w:pPr>
      <w:widowControl w:val="0"/>
      <w:spacing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fa"/>
    <w:link w:val="1"/>
    <w:qFormat/>
    <w:rPr>
      <w:rFonts w:ascii="黑体" w:eastAsia="黑体" w:hAnsi="黑体" w:cs="Times New Roman"/>
      <w:b/>
      <w:bCs/>
      <w:kern w:val="44"/>
      <w:sz w:val="28"/>
      <w:szCs w:val="28"/>
    </w:rPr>
  </w:style>
  <w:style w:type="character" w:customStyle="1" w:styleId="20">
    <w:name w:val="标题 2 字符"/>
    <w:basedOn w:val="afa"/>
    <w:link w:val="2"/>
    <w:qFormat/>
    <w:rPr>
      <w:rFonts w:ascii="黑体" w:eastAsia="黑体" w:hAnsi="黑体" w:cs="Times New Roman"/>
      <w:b/>
      <w:bCs/>
      <w:sz w:val="36"/>
      <w:szCs w:val="21"/>
    </w:rPr>
  </w:style>
  <w:style w:type="character" w:customStyle="1" w:styleId="30">
    <w:name w:val="标题 3 字符"/>
    <w:basedOn w:val="afa"/>
    <w:link w:val="3"/>
    <w:rPr>
      <w:rFonts w:ascii="黑体" w:eastAsia="黑体" w:hAnsi="黑体" w:cs="Times New Roman"/>
      <w:b/>
      <w:bCs/>
      <w:szCs w:val="21"/>
    </w:rPr>
  </w:style>
  <w:style w:type="character" w:customStyle="1" w:styleId="40">
    <w:name w:val="标题 4 字符"/>
    <w:basedOn w:val="afa"/>
    <w:link w:val="4"/>
    <w:qFormat/>
    <w:rPr>
      <w:rFonts w:ascii="黑体" w:eastAsia="黑体" w:hAnsi="黑体" w:cs="Times New Roman"/>
      <w:b/>
      <w:bCs/>
      <w:sz w:val="30"/>
      <w:szCs w:val="21"/>
    </w:rPr>
  </w:style>
  <w:style w:type="character" w:customStyle="1" w:styleId="50">
    <w:name w:val="标题 5 字符"/>
    <w:basedOn w:val="afa"/>
    <w:link w:val="5"/>
    <w:qFormat/>
    <w:rPr>
      <w:rFonts w:ascii="Times New Roman" w:eastAsia="黑体" w:hAnsi="Times New Roman" w:cs="Times New Roman"/>
      <w:b/>
      <w:bCs/>
      <w:sz w:val="28"/>
      <w:szCs w:val="28"/>
    </w:rPr>
  </w:style>
  <w:style w:type="character" w:customStyle="1" w:styleId="60">
    <w:name w:val="标题 6 字符"/>
    <w:basedOn w:val="afa"/>
    <w:link w:val="6"/>
    <w:qFormat/>
    <w:rPr>
      <w:rFonts w:ascii="Times New Roman" w:eastAsia="黑体" w:hAnsi="Times New Roman" w:cs="Times New Roman"/>
      <w:b/>
      <w:bCs/>
      <w:sz w:val="24"/>
      <w:szCs w:val="24"/>
    </w:rPr>
  </w:style>
  <w:style w:type="character" w:customStyle="1" w:styleId="70">
    <w:name w:val="标题 7 字符"/>
    <w:basedOn w:val="afa"/>
    <w:link w:val="7"/>
    <w:qFormat/>
    <w:rPr>
      <w:rFonts w:ascii="Times New Roman" w:eastAsia="黑体" w:hAnsi="Times New Roman" w:cs="Times New Roman"/>
      <w:b/>
      <w:bCs/>
      <w:szCs w:val="24"/>
    </w:rPr>
  </w:style>
  <w:style w:type="character" w:customStyle="1" w:styleId="80">
    <w:name w:val="标题 8 字符"/>
    <w:basedOn w:val="afa"/>
    <w:link w:val="8"/>
    <w:qFormat/>
    <w:rPr>
      <w:rFonts w:ascii="Times New Roman" w:eastAsia="宋体" w:hAnsi="Times New Roman" w:cs="Times New Roman"/>
      <w:b/>
      <w:sz w:val="24"/>
      <w:szCs w:val="24"/>
    </w:rPr>
  </w:style>
  <w:style w:type="character" w:customStyle="1" w:styleId="90">
    <w:name w:val="标题 9 字符"/>
    <w:basedOn w:val="afa"/>
    <w:link w:val="9"/>
    <w:qFormat/>
    <w:rPr>
      <w:rFonts w:ascii="Times New Roman" w:eastAsia="宋体" w:hAnsi="Times New Roman" w:cs="Times New Roman"/>
      <w:b/>
      <w:sz w:val="24"/>
      <w:szCs w:val="21"/>
    </w:rPr>
  </w:style>
  <w:style w:type="character" w:customStyle="1" w:styleId="Char">
    <w:name w:val="无间隔 Char"/>
    <w:link w:val="12"/>
    <w:qFormat/>
    <w:rPr>
      <w:kern w:val="2"/>
      <w:sz w:val="22"/>
      <w:szCs w:val="22"/>
      <w:lang w:val="en-US" w:eastAsia="zh-CN" w:bidi="ar-SA"/>
    </w:rPr>
  </w:style>
  <w:style w:type="paragraph" w:customStyle="1" w:styleId="12">
    <w:name w:val="无间隔1"/>
    <w:link w:val="Char"/>
    <w:qFormat/>
    <w:rPr>
      <w:kern w:val="2"/>
      <w:sz w:val="22"/>
      <w:szCs w:val="22"/>
    </w:rPr>
  </w:style>
  <w:style w:type="character" w:customStyle="1" w:styleId="aff3">
    <w:name w:val="正文文本首行缩进 字符"/>
    <w:link w:val="aff1"/>
    <w:qFormat/>
    <w:rPr>
      <w:color w:val="0000FF"/>
      <w:szCs w:val="24"/>
    </w:rPr>
  </w:style>
  <w:style w:type="character" w:customStyle="1" w:styleId="Char0">
    <w:name w:val="批注文字 Char"/>
    <w:qFormat/>
    <w:rPr>
      <w:kern w:val="2"/>
      <w:sz w:val="21"/>
      <w:szCs w:val="24"/>
    </w:rPr>
  </w:style>
  <w:style w:type="character" w:customStyle="1" w:styleId="afff0">
    <w:name w:val="页脚 字符"/>
    <w:link w:val="afff"/>
    <w:uiPriority w:val="99"/>
    <w:qFormat/>
    <w:rPr>
      <w:sz w:val="18"/>
      <w:szCs w:val="18"/>
    </w:rPr>
  </w:style>
  <w:style w:type="character" w:customStyle="1" w:styleId="aff6">
    <w:name w:val="正文缩进 字符"/>
    <w:link w:val="aff5"/>
    <w:qFormat/>
    <w:rPr>
      <w:rFonts w:ascii="Tahoma" w:hAnsi="Tahoma"/>
      <w:sz w:val="24"/>
      <w:szCs w:val="24"/>
    </w:rPr>
  </w:style>
  <w:style w:type="character" w:customStyle="1" w:styleId="Char1">
    <w:name w:val="附录公式 Char"/>
    <w:link w:val="affff2"/>
    <w:qFormat/>
    <w:rPr>
      <w:rFonts w:ascii="宋体"/>
    </w:rPr>
  </w:style>
  <w:style w:type="paragraph" w:customStyle="1" w:styleId="affff2">
    <w:name w:val="附录公式"/>
    <w:basedOn w:val="affff3"/>
    <w:next w:val="affff3"/>
    <w:link w:val="Char1"/>
    <w:qFormat/>
    <w:rPr>
      <w:kern w:val="0"/>
      <w:sz w:val="20"/>
      <w:szCs w:val="20"/>
    </w:rPr>
  </w:style>
  <w:style w:type="paragraph" w:customStyle="1" w:styleId="affff3">
    <w:name w:val="段"/>
    <w:link w:val="Char2"/>
    <w:qFormat/>
    <w:pPr>
      <w:tabs>
        <w:tab w:val="center" w:pos="4201"/>
        <w:tab w:val="right" w:leader="dot" w:pos="9298"/>
      </w:tabs>
      <w:autoSpaceDE w:val="0"/>
      <w:autoSpaceDN w:val="0"/>
      <w:ind w:firstLineChars="200" w:firstLine="420"/>
      <w:jc w:val="both"/>
    </w:pPr>
    <w:rPr>
      <w:rFonts w:ascii="宋体"/>
      <w:kern w:val="2"/>
      <w:sz w:val="21"/>
      <w:szCs w:val="22"/>
    </w:rPr>
  </w:style>
  <w:style w:type="character" w:customStyle="1" w:styleId="affe">
    <w:name w:val="批注框文本 字符"/>
    <w:link w:val="affd"/>
    <w:qFormat/>
    <w:rPr>
      <w:sz w:val="18"/>
      <w:szCs w:val="18"/>
    </w:rPr>
  </w:style>
  <w:style w:type="character" w:customStyle="1" w:styleId="afff2">
    <w:name w:val="页眉 字符"/>
    <w:link w:val="afff1"/>
    <w:qFormat/>
    <w:rPr>
      <w:sz w:val="18"/>
      <w:szCs w:val="18"/>
    </w:rPr>
  </w:style>
  <w:style w:type="character" w:customStyle="1" w:styleId="affff4">
    <w:name w:val="发布"/>
    <w:qFormat/>
    <w:rPr>
      <w:rFonts w:ascii="黑体" w:eastAsia="黑体"/>
      <w:spacing w:val="85"/>
      <w:w w:val="100"/>
      <w:position w:val="3"/>
      <w:sz w:val="28"/>
      <w:szCs w:val="28"/>
    </w:rPr>
  </w:style>
  <w:style w:type="character" w:customStyle="1" w:styleId="Char2">
    <w:name w:val="段 Char"/>
    <w:link w:val="affff3"/>
    <w:qFormat/>
    <w:rPr>
      <w:rFonts w:ascii="宋体"/>
      <w:kern w:val="2"/>
      <w:sz w:val="21"/>
      <w:szCs w:val="22"/>
      <w:lang w:val="en-US" w:eastAsia="zh-CN" w:bidi="ar-SA"/>
    </w:rPr>
  </w:style>
  <w:style w:type="character" w:customStyle="1" w:styleId="headline-content">
    <w:name w:val="headline-content"/>
    <w:qFormat/>
  </w:style>
  <w:style w:type="character" w:customStyle="1" w:styleId="Char3">
    <w:name w:val="正文文本 Char"/>
    <w:qFormat/>
    <w:rPr>
      <w:kern w:val="2"/>
      <w:sz w:val="21"/>
      <w:szCs w:val="24"/>
    </w:rPr>
  </w:style>
  <w:style w:type="character" w:customStyle="1" w:styleId="afffa">
    <w:name w:val="标题 字符"/>
    <w:link w:val="afff9"/>
    <w:qFormat/>
    <w:rPr>
      <w:rFonts w:ascii="Cambria" w:hAnsi="Cambria"/>
      <w:b/>
      <w:bCs/>
      <w:sz w:val="32"/>
      <w:szCs w:val="32"/>
    </w:rPr>
  </w:style>
  <w:style w:type="character" w:customStyle="1" w:styleId="aff">
    <w:name w:val="批注主题 字符"/>
    <w:link w:val="afd"/>
    <w:qFormat/>
    <w:rPr>
      <w:b/>
      <w:bCs/>
      <w:szCs w:val="24"/>
    </w:rPr>
  </w:style>
  <w:style w:type="character" w:customStyle="1" w:styleId="aff4">
    <w:name w:val="正文文本 字符"/>
    <w:link w:val="aff2"/>
    <w:qFormat/>
    <w:rPr>
      <w:b/>
      <w:color w:val="0000FF"/>
      <w:szCs w:val="24"/>
    </w:rPr>
  </w:style>
  <w:style w:type="character" w:customStyle="1" w:styleId="Char4">
    <w:name w:val="首示例 Char"/>
    <w:link w:val="a2"/>
    <w:qFormat/>
    <w:rPr>
      <w:rFonts w:ascii="宋体" w:hAnsi="宋体"/>
      <w:kern w:val="2"/>
      <w:sz w:val="18"/>
      <w:szCs w:val="18"/>
      <w:lang w:val="en-US" w:eastAsia="zh-CN" w:bidi="ar-SA"/>
    </w:rPr>
  </w:style>
  <w:style w:type="paragraph" w:customStyle="1" w:styleId="a2">
    <w:name w:val="首示例"/>
    <w:next w:val="affff3"/>
    <w:link w:val="Char4"/>
    <w:qFormat/>
    <w:pPr>
      <w:numPr>
        <w:numId w:val="2"/>
      </w:numPr>
      <w:tabs>
        <w:tab w:val="left" w:pos="360"/>
      </w:tabs>
      <w:ind w:firstLine="0"/>
    </w:pPr>
    <w:rPr>
      <w:rFonts w:ascii="宋体" w:hAnsi="宋体"/>
      <w:kern w:val="2"/>
      <w:sz w:val="18"/>
      <w:szCs w:val="18"/>
    </w:rPr>
  </w:style>
  <w:style w:type="character" w:customStyle="1" w:styleId="affa">
    <w:name w:val="文档结构图 字符"/>
    <w:basedOn w:val="afa"/>
    <w:link w:val="aff9"/>
    <w:qFormat/>
    <w:rPr>
      <w:rFonts w:ascii="Times New Roman" w:eastAsia="宋体" w:hAnsi="Times New Roman" w:cs="Times New Roman"/>
      <w:szCs w:val="24"/>
      <w:shd w:val="clear" w:color="auto" w:fill="000080"/>
    </w:rPr>
  </w:style>
  <w:style w:type="character" w:customStyle="1" w:styleId="aff0">
    <w:name w:val="批注文字 字符"/>
    <w:basedOn w:val="afa"/>
    <w:link w:val="afe"/>
    <w:uiPriority w:val="99"/>
    <w:semiHidden/>
    <w:qFormat/>
    <w:rPr>
      <w:rFonts w:ascii="Times New Roman" w:eastAsia="宋体" w:hAnsi="Times New Roman" w:cs="Times New Roman"/>
      <w:szCs w:val="24"/>
    </w:rPr>
  </w:style>
  <w:style w:type="character" w:customStyle="1" w:styleId="Char10">
    <w:name w:val="批注主题 Char1"/>
    <w:basedOn w:val="aff0"/>
    <w:uiPriority w:val="99"/>
    <w:semiHidden/>
    <w:qFormat/>
    <w:rPr>
      <w:rFonts w:ascii="Times New Roman" w:eastAsia="宋体" w:hAnsi="Times New Roman" w:cs="Times New Roman"/>
      <w:b/>
      <w:bCs/>
      <w:szCs w:val="24"/>
    </w:rPr>
  </w:style>
  <w:style w:type="character" w:customStyle="1" w:styleId="Char11">
    <w:name w:val="页脚 Char1"/>
    <w:basedOn w:val="afa"/>
    <w:uiPriority w:val="99"/>
    <w:semiHidden/>
    <w:qFormat/>
    <w:rPr>
      <w:rFonts w:ascii="Times New Roman" w:eastAsia="宋体" w:hAnsi="Times New Roman" w:cs="Times New Roman"/>
      <w:sz w:val="18"/>
      <w:szCs w:val="18"/>
    </w:rPr>
  </w:style>
  <w:style w:type="character" w:customStyle="1" w:styleId="Char12">
    <w:name w:val="批注框文本 Char1"/>
    <w:basedOn w:val="afa"/>
    <w:uiPriority w:val="99"/>
    <w:semiHidden/>
    <w:qFormat/>
    <w:rPr>
      <w:rFonts w:ascii="Times New Roman" w:eastAsia="宋体" w:hAnsi="Times New Roman" w:cs="Times New Roman"/>
      <w:sz w:val="18"/>
      <w:szCs w:val="18"/>
    </w:rPr>
  </w:style>
  <w:style w:type="character" w:customStyle="1" w:styleId="afff6">
    <w:name w:val="脚注文本 字符"/>
    <w:basedOn w:val="afa"/>
    <w:link w:val="a6"/>
    <w:qFormat/>
    <w:rPr>
      <w:rFonts w:ascii="宋体" w:eastAsia="宋体" w:hAnsi="Times New Roman" w:cs="Times New Roman"/>
      <w:sz w:val="18"/>
      <w:szCs w:val="18"/>
    </w:rPr>
  </w:style>
  <w:style w:type="character" w:customStyle="1" w:styleId="Char13">
    <w:name w:val="正文文本 Char1"/>
    <w:basedOn w:val="afa"/>
    <w:uiPriority w:val="99"/>
    <w:semiHidden/>
    <w:qFormat/>
    <w:rPr>
      <w:rFonts w:ascii="Times New Roman" w:eastAsia="宋体" w:hAnsi="Times New Roman" w:cs="Times New Roman"/>
      <w:szCs w:val="24"/>
    </w:rPr>
  </w:style>
  <w:style w:type="paragraph" w:customStyle="1" w:styleId="affff5">
    <w:name w:val="目次、索引正文"/>
    <w:qFormat/>
    <w:pPr>
      <w:spacing w:line="320" w:lineRule="exact"/>
      <w:jc w:val="both"/>
    </w:pPr>
    <w:rPr>
      <w:rFonts w:ascii="宋体" w:hAnsi="Times New Roman"/>
      <w:sz w:val="21"/>
    </w:rPr>
  </w:style>
  <w:style w:type="paragraph" w:customStyle="1" w:styleId="affff6">
    <w:name w:val="一级无"/>
    <w:basedOn w:val="affff7"/>
    <w:qFormat/>
    <w:pPr>
      <w:spacing w:beforeLines="0" w:afterLines="0"/>
    </w:pPr>
    <w:rPr>
      <w:rFonts w:ascii="宋体" w:eastAsia="宋体"/>
    </w:rPr>
  </w:style>
  <w:style w:type="paragraph" w:customStyle="1" w:styleId="affff7">
    <w:name w:val="一级条标题"/>
    <w:next w:val="affff3"/>
    <w:qFormat/>
    <w:pPr>
      <w:spacing w:beforeLines="50" w:afterLines="50"/>
      <w:outlineLvl w:val="2"/>
    </w:pPr>
    <w:rPr>
      <w:rFonts w:ascii="黑体" w:eastAsia="黑体" w:hAnsi="Times New Roman"/>
      <w:sz w:val="21"/>
      <w:szCs w:val="21"/>
    </w:rPr>
  </w:style>
  <w:style w:type="paragraph" w:customStyle="1" w:styleId="af1">
    <w:name w:val="示例"/>
    <w:next w:val="affff8"/>
    <w:qFormat/>
    <w:pPr>
      <w:widowControl w:val="0"/>
      <w:numPr>
        <w:numId w:val="3"/>
      </w:numPr>
      <w:jc w:val="both"/>
    </w:pPr>
    <w:rPr>
      <w:rFonts w:ascii="宋体" w:hAnsi="Times New Roman"/>
      <w:sz w:val="18"/>
      <w:szCs w:val="18"/>
    </w:rPr>
  </w:style>
  <w:style w:type="paragraph" w:customStyle="1" w:styleId="affff8">
    <w:name w:val="示例内容"/>
    <w:qFormat/>
    <w:pPr>
      <w:ind w:firstLineChars="200" w:firstLine="200"/>
    </w:pPr>
    <w:rPr>
      <w:rFonts w:ascii="宋体" w:hAnsi="Times New Roman"/>
      <w:sz w:val="18"/>
      <w:szCs w:val="18"/>
    </w:rPr>
  </w:style>
  <w:style w:type="paragraph" w:customStyle="1" w:styleId="SG186">
    <w:name w:val="SG186表格正文_表头"/>
    <w:basedOn w:val="SG1860"/>
    <w:qFormat/>
    <w:pPr>
      <w:jc w:val="center"/>
    </w:pPr>
    <w:rPr>
      <w:rFonts w:ascii="Times New Roman"/>
      <w:b/>
    </w:rPr>
  </w:style>
  <w:style w:type="paragraph" w:customStyle="1" w:styleId="SG1860">
    <w:name w:val="SG186表格正文"/>
    <w:basedOn w:val="af9"/>
    <w:qFormat/>
    <w:pPr>
      <w:jc w:val="left"/>
    </w:pPr>
    <w:rPr>
      <w:rFonts w:ascii="宋体"/>
      <w:bCs/>
      <w:szCs w:val="21"/>
    </w:rPr>
  </w:style>
  <w:style w:type="paragraph" w:customStyle="1" w:styleId="affff9">
    <w:name w:val="标准称谓"/>
    <w:next w:val="af9"/>
    <w:qFormat/>
    <w:pPr>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8">
    <w:name w:val="附录字母编号列项（一级）"/>
    <w:qFormat/>
    <w:pPr>
      <w:numPr>
        <w:numId w:val="4"/>
      </w:numPr>
    </w:pPr>
    <w:rPr>
      <w:rFonts w:ascii="宋体" w:hAnsi="Times New Roman"/>
      <w:sz w:val="21"/>
    </w:rPr>
  </w:style>
  <w:style w:type="paragraph" w:customStyle="1" w:styleId="Style143">
    <w:name w:val="_Style 143"/>
    <w:next w:val="af9"/>
    <w:qFormat/>
    <w:pPr>
      <w:widowControl w:val="0"/>
      <w:jc w:val="both"/>
    </w:pPr>
    <w:rPr>
      <w:rFonts w:ascii="Times New Roman" w:hAnsi="Times New Roman"/>
      <w:kern w:val="2"/>
      <w:sz w:val="21"/>
      <w:szCs w:val="24"/>
    </w:rPr>
  </w:style>
  <w:style w:type="paragraph" w:customStyle="1" w:styleId="affffa">
    <w:name w:val="标准标志"/>
    <w:next w:val="af9"/>
    <w:qFormat/>
    <w:pPr>
      <w:shd w:val="solid" w:color="FFFFFF" w:fill="FFFFFF"/>
      <w:spacing w:line="0" w:lineRule="atLeast"/>
      <w:jc w:val="right"/>
    </w:pPr>
    <w:rPr>
      <w:rFonts w:ascii="Times New Roman" w:hAnsi="Times New Roman"/>
      <w:b/>
      <w:w w:val="170"/>
      <w:sz w:val="96"/>
      <w:szCs w:val="96"/>
    </w:rPr>
  </w:style>
  <w:style w:type="paragraph" w:customStyle="1" w:styleId="affffb">
    <w:name w:val="封面正文"/>
    <w:qFormat/>
    <w:pPr>
      <w:jc w:val="both"/>
    </w:pPr>
    <w:rPr>
      <w:rFonts w:ascii="Times New Roman" w:hAnsi="Times New Roman"/>
    </w:rPr>
  </w:style>
  <w:style w:type="paragraph" w:customStyle="1" w:styleId="a">
    <w:name w:val="章标题"/>
    <w:next w:val="affff3"/>
    <w:qFormat/>
    <w:pPr>
      <w:numPr>
        <w:numId w:val="5"/>
      </w:numPr>
      <w:spacing w:beforeLines="100" w:afterLines="100"/>
      <w:jc w:val="both"/>
      <w:outlineLvl w:val="1"/>
    </w:pPr>
    <w:rPr>
      <w:rFonts w:ascii="黑体" w:eastAsia="黑体" w:hAnsi="Times New Roman"/>
      <w:sz w:val="21"/>
    </w:rPr>
  </w:style>
  <w:style w:type="paragraph" w:customStyle="1" w:styleId="affffc">
    <w:name w:val="发布部门"/>
    <w:next w:val="affff3"/>
    <w:qFormat/>
    <w:pPr>
      <w:jc w:val="center"/>
    </w:pPr>
    <w:rPr>
      <w:rFonts w:ascii="宋体" w:hAnsi="Times New Roman"/>
      <w:b/>
      <w:spacing w:val="20"/>
      <w:w w:val="135"/>
      <w:sz w:val="28"/>
    </w:rPr>
  </w:style>
  <w:style w:type="paragraph" w:customStyle="1" w:styleId="affffd">
    <w:name w:val="目次、标准名称标题"/>
    <w:basedOn w:val="af9"/>
    <w:next w:val="affff3"/>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e">
    <w:name w:val="二级无"/>
    <w:basedOn w:val="afffff"/>
    <w:qFormat/>
    <w:rPr>
      <w:rFonts w:ascii="宋体" w:eastAsia="宋体"/>
    </w:rPr>
  </w:style>
  <w:style w:type="paragraph" w:customStyle="1" w:styleId="afffff">
    <w:name w:val="二级条标题"/>
    <w:basedOn w:val="affff7"/>
    <w:next w:val="affff3"/>
    <w:qFormat/>
    <w:pPr>
      <w:spacing w:beforeLines="0" w:afterLines="0"/>
      <w:outlineLvl w:val="3"/>
    </w:pPr>
  </w:style>
  <w:style w:type="paragraph" w:customStyle="1" w:styleId="afffff0">
    <w:name w:val="其他标准标志"/>
    <w:basedOn w:val="affffa"/>
    <w:qFormat/>
    <w:rPr>
      <w:w w:val="130"/>
    </w:rPr>
  </w:style>
  <w:style w:type="paragraph" w:customStyle="1" w:styleId="a5">
    <w:name w:val="附录图标题"/>
    <w:basedOn w:val="af9"/>
    <w:next w:val="affff3"/>
    <w:qFormat/>
    <w:pPr>
      <w:numPr>
        <w:ilvl w:val="1"/>
        <w:numId w:val="6"/>
      </w:numPr>
      <w:tabs>
        <w:tab w:val="left" w:pos="363"/>
      </w:tabs>
      <w:spacing w:beforeLines="50" w:afterLines="50"/>
      <w:ind w:left="0" w:firstLine="0"/>
      <w:jc w:val="center"/>
    </w:pPr>
    <w:rPr>
      <w:rFonts w:ascii="黑体" w:eastAsia="黑体"/>
      <w:szCs w:val="21"/>
    </w:rPr>
  </w:style>
  <w:style w:type="paragraph" w:customStyle="1" w:styleId="af2">
    <w:name w:val="列项——（一级）"/>
    <w:qFormat/>
    <w:pPr>
      <w:widowControl w:val="0"/>
      <w:numPr>
        <w:numId w:val="7"/>
      </w:numPr>
      <w:jc w:val="both"/>
    </w:pPr>
    <w:rPr>
      <w:rFonts w:ascii="宋体" w:hAnsi="Times New Roman"/>
      <w:sz w:val="21"/>
    </w:rPr>
  </w:style>
  <w:style w:type="paragraph" w:customStyle="1" w:styleId="a1">
    <w:name w:val="注："/>
    <w:next w:val="affff3"/>
    <w:qFormat/>
    <w:pPr>
      <w:widowControl w:val="0"/>
      <w:numPr>
        <w:numId w:val="8"/>
      </w:numPr>
      <w:autoSpaceDE w:val="0"/>
      <w:autoSpaceDN w:val="0"/>
      <w:jc w:val="both"/>
    </w:pPr>
    <w:rPr>
      <w:rFonts w:ascii="宋体" w:hAnsi="Times New Roman"/>
      <w:sz w:val="18"/>
      <w:szCs w:val="18"/>
    </w:rPr>
  </w:style>
  <w:style w:type="paragraph" w:customStyle="1" w:styleId="afffff1">
    <w:name w:val="前言、引言标题"/>
    <w:next w:val="affff3"/>
    <w:qFormat/>
    <w:pPr>
      <w:keepNext/>
      <w:pageBreakBefore/>
      <w:shd w:val="clear" w:color="FFFFFF" w:fill="FFFFFF"/>
      <w:spacing w:before="640" w:after="560"/>
      <w:jc w:val="center"/>
      <w:outlineLvl w:val="0"/>
    </w:pPr>
    <w:rPr>
      <w:rFonts w:ascii="黑体" w:eastAsia="黑体" w:hAnsi="Times New Roman"/>
      <w:sz w:val="32"/>
    </w:rPr>
  </w:style>
  <w:style w:type="paragraph" w:customStyle="1" w:styleId="22">
    <w:name w:val="封面标准号2"/>
    <w:qFormat/>
    <w:pPr>
      <w:spacing w:before="357" w:line="280" w:lineRule="exact"/>
      <w:jc w:val="right"/>
    </w:pPr>
    <w:rPr>
      <w:rFonts w:ascii="黑体" w:eastAsia="黑体" w:hAnsi="Times New Roman"/>
      <w:sz w:val="28"/>
      <w:szCs w:val="28"/>
    </w:rPr>
  </w:style>
  <w:style w:type="paragraph" w:customStyle="1" w:styleId="afffff2">
    <w:name w:val="示例后文字"/>
    <w:basedOn w:val="affff3"/>
    <w:next w:val="affff3"/>
    <w:qFormat/>
    <w:pPr>
      <w:ind w:firstLine="360"/>
    </w:pPr>
    <w:rPr>
      <w:sz w:val="18"/>
    </w:rPr>
  </w:style>
  <w:style w:type="character" w:customStyle="1" w:styleId="Char14">
    <w:name w:val="页眉 Char1"/>
    <w:basedOn w:val="afa"/>
    <w:uiPriority w:val="99"/>
    <w:semiHidden/>
    <w:qFormat/>
    <w:rPr>
      <w:rFonts w:ascii="Times New Roman" w:eastAsia="宋体" w:hAnsi="Times New Roman" w:cs="Times New Roman"/>
      <w:sz w:val="18"/>
      <w:szCs w:val="18"/>
    </w:rPr>
  </w:style>
  <w:style w:type="paragraph" w:customStyle="1" w:styleId="23">
    <w:name w:val="封面标准英文名称2"/>
    <w:basedOn w:val="afffff3"/>
    <w:qFormat/>
  </w:style>
  <w:style w:type="paragraph" w:customStyle="1" w:styleId="afffff3">
    <w:name w:val="封面标准英文名称"/>
    <w:basedOn w:val="afffff4"/>
    <w:qFormat/>
    <w:pPr>
      <w:spacing w:before="370" w:line="400" w:lineRule="exact"/>
    </w:pPr>
    <w:rPr>
      <w:rFonts w:ascii="Times New Roman"/>
      <w:sz w:val="28"/>
      <w:szCs w:val="28"/>
    </w:rPr>
  </w:style>
  <w:style w:type="paragraph" w:customStyle="1" w:styleId="afffff4">
    <w:name w:val="封面标准名称"/>
    <w:qFormat/>
    <w:pPr>
      <w:widowControl w:val="0"/>
      <w:spacing w:line="680" w:lineRule="exact"/>
      <w:jc w:val="center"/>
      <w:textAlignment w:val="center"/>
    </w:pPr>
    <w:rPr>
      <w:rFonts w:ascii="黑体" w:eastAsia="黑体" w:hAnsi="Times New Roman"/>
      <w:sz w:val="52"/>
    </w:rPr>
  </w:style>
  <w:style w:type="paragraph" w:customStyle="1" w:styleId="SG1861">
    <w:name w:val="SG186_正文加粗"/>
    <w:basedOn w:val="af9"/>
    <w:qFormat/>
    <w:pPr>
      <w:spacing w:beforeLines="50" w:afterLines="50" w:line="360" w:lineRule="auto"/>
    </w:pPr>
    <w:rPr>
      <w:sz w:val="24"/>
    </w:rPr>
  </w:style>
  <w:style w:type="paragraph" w:customStyle="1" w:styleId="SG1862">
    <w:name w:val="SG186表格正文居中"/>
    <w:basedOn w:val="SG1860"/>
    <w:qFormat/>
    <w:pPr>
      <w:spacing w:line="360" w:lineRule="auto"/>
      <w:jc w:val="center"/>
      <w:textAlignment w:val="center"/>
    </w:pPr>
  </w:style>
  <w:style w:type="paragraph" w:customStyle="1" w:styleId="13">
    <w:name w:val="封面标准号1"/>
    <w:qFormat/>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5">
    <w:name w:val="标准书眉_奇数页"/>
    <w:next w:val="af9"/>
    <w:qFormat/>
    <w:pPr>
      <w:tabs>
        <w:tab w:val="center" w:pos="4154"/>
        <w:tab w:val="right" w:pos="8306"/>
      </w:tabs>
      <w:spacing w:after="220"/>
      <w:jc w:val="right"/>
    </w:pPr>
    <w:rPr>
      <w:rFonts w:ascii="黑体" w:eastAsia="黑体" w:hAnsi="Times New Roman"/>
      <w:sz w:val="21"/>
      <w:szCs w:val="21"/>
    </w:rPr>
  </w:style>
  <w:style w:type="paragraph" w:customStyle="1" w:styleId="af4">
    <w:name w:val="列项◆（三级）"/>
    <w:basedOn w:val="af9"/>
    <w:qFormat/>
    <w:pPr>
      <w:numPr>
        <w:ilvl w:val="2"/>
        <w:numId w:val="7"/>
      </w:numPr>
    </w:pPr>
    <w:rPr>
      <w:rFonts w:ascii="宋体"/>
      <w:szCs w:val="21"/>
    </w:rPr>
  </w:style>
  <w:style w:type="paragraph" w:customStyle="1" w:styleId="afffff6">
    <w:name w:val="文献分类号"/>
    <w:qFormat/>
    <w:pPr>
      <w:widowControl w:val="0"/>
      <w:textAlignment w:val="center"/>
    </w:pPr>
    <w:rPr>
      <w:rFonts w:ascii="黑体" w:eastAsia="黑体" w:hAnsi="Times New Roman"/>
      <w:sz w:val="21"/>
      <w:szCs w:val="21"/>
    </w:rPr>
  </w:style>
  <w:style w:type="paragraph" w:customStyle="1" w:styleId="afffff7">
    <w:name w:val="列项说明数字编号"/>
    <w:qFormat/>
    <w:pPr>
      <w:ind w:leftChars="400" w:left="600" w:hangingChars="200" w:hanging="200"/>
    </w:pPr>
    <w:rPr>
      <w:rFonts w:ascii="宋体" w:hAnsi="Times New Roman"/>
      <w:sz w:val="21"/>
    </w:rPr>
  </w:style>
  <w:style w:type="paragraph" w:customStyle="1" w:styleId="af0">
    <w:name w:val="附录四级条标题"/>
    <w:basedOn w:val="af"/>
    <w:next w:val="affff3"/>
    <w:qFormat/>
    <w:pPr>
      <w:numPr>
        <w:ilvl w:val="5"/>
      </w:numPr>
      <w:outlineLvl w:val="5"/>
    </w:pPr>
  </w:style>
  <w:style w:type="paragraph" w:customStyle="1" w:styleId="af">
    <w:name w:val="附录三级条标题"/>
    <w:basedOn w:val="ae"/>
    <w:next w:val="affff3"/>
    <w:qFormat/>
    <w:pPr>
      <w:numPr>
        <w:ilvl w:val="4"/>
      </w:numPr>
      <w:outlineLvl w:val="4"/>
    </w:pPr>
  </w:style>
  <w:style w:type="paragraph" w:customStyle="1" w:styleId="ae">
    <w:name w:val="附录二级条标题"/>
    <w:basedOn w:val="af9"/>
    <w:next w:val="affff3"/>
    <w:qFormat/>
    <w:pPr>
      <w:widowControl/>
      <w:numPr>
        <w:ilvl w:val="3"/>
        <w:numId w:val="9"/>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8">
    <w:name w:val="其他发布部门"/>
    <w:basedOn w:val="affffc"/>
    <w:qFormat/>
    <w:pPr>
      <w:spacing w:line="0" w:lineRule="atLeast"/>
    </w:pPr>
    <w:rPr>
      <w:rFonts w:ascii="黑体" w:eastAsia="黑体"/>
      <w:b w:val="0"/>
    </w:rPr>
  </w:style>
  <w:style w:type="paragraph" w:customStyle="1" w:styleId="afffff9">
    <w:name w:val="封面标准代替信息"/>
    <w:qFormat/>
    <w:pPr>
      <w:spacing w:before="57" w:line="280" w:lineRule="exact"/>
      <w:jc w:val="right"/>
    </w:pPr>
    <w:rPr>
      <w:rFonts w:ascii="宋体" w:hAnsi="Times New Roman"/>
      <w:sz w:val="21"/>
      <w:szCs w:val="21"/>
    </w:rPr>
  </w:style>
  <w:style w:type="paragraph" w:customStyle="1" w:styleId="afffffa">
    <w:name w:val="附录标题"/>
    <w:basedOn w:val="affff3"/>
    <w:next w:val="affff3"/>
    <w:qFormat/>
    <w:pPr>
      <w:ind w:firstLineChars="0" w:firstLine="0"/>
      <w:jc w:val="center"/>
    </w:pPr>
    <w:rPr>
      <w:rFonts w:ascii="黑体" w:eastAsia="黑体"/>
    </w:rPr>
  </w:style>
  <w:style w:type="paragraph" w:customStyle="1" w:styleId="afffffb">
    <w:name w:val="封面一致性程度标识"/>
    <w:basedOn w:val="afffff3"/>
    <w:qFormat/>
    <w:pPr>
      <w:spacing w:before="440"/>
    </w:pPr>
    <w:rPr>
      <w:rFonts w:ascii="宋体" w:eastAsia="宋体"/>
    </w:rPr>
  </w:style>
  <w:style w:type="paragraph" w:customStyle="1" w:styleId="afffffc">
    <w:name w:val="图的脚注"/>
    <w:next w:val="affff3"/>
    <w:qFormat/>
    <w:pPr>
      <w:widowControl w:val="0"/>
      <w:ind w:leftChars="200" w:left="840" w:hangingChars="200" w:hanging="420"/>
      <w:jc w:val="both"/>
    </w:pPr>
    <w:rPr>
      <w:rFonts w:ascii="宋体" w:hAnsi="Times New Roman"/>
      <w:sz w:val="18"/>
    </w:rPr>
  </w:style>
  <w:style w:type="paragraph" w:customStyle="1" w:styleId="ac">
    <w:name w:val="附录标识"/>
    <w:basedOn w:val="af9"/>
    <w:next w:val="affff3"/>
    <w:qFormat/>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qFormat/>
    <w:pPr>
      <w:keepNext/>
      <w:pageBreakBefore/>
      <w:widowControl/>
      <w:numPr>
        <w:numId w:val="6"/>
      </w:numPr>
      <w:spacing w:line="14" w:lineRule="exact"/>
      <w:ind w:left="0" w:firstLine="363"/>
      <w:jc w:val="center"/>
      <w:outlineLvl w:val="0"/>
    </w:pPr>
    <w:rPr>
      <w:color w:val="FFFFFF"/>
    </w:rPr>
  </w:style>
  <w:style w:type="paragraph" w:customStyle="1" w:styleId="SG1863">
    <w:name w:val="SG186_正文缩进"/>
    <w:basedOn w:val="af9"/>
    <w:qFormat/>
    <w:pPr>
      <w:spacing w:line="360" w:lineRule="auto"/>
      <w:ind w:firstLineChars="200" w:firstLine="200"/>
    </w:pPr>
    <w:rPr>
      <w:b/>
      <w:sz w:val="24"/>
    </w:rPr>
  </w:style>
  <w:style w:type="paragraph" w:customStyle="1" w:styleId="24">
    <w:name w:val="封面一致性程度标识2"/>
    <w:basedOn w:val="afffffb"/>
    <w:qFormat/>
  </w:style>
  <w:style w:type="paragraph" w:customStyle="1" w:styleId="StyleBefore05lineAfter05line">
    <w:name w:val="Style 三级条标题 + Before:  0.5 line After:  0.5 line"/>
    <w:basedOn w:val="afffffd"/>
    <w:qFormat/>
    <w:pPr>
      <w:tabs>
        <w:tab w:val="left" w:pos="57"/>
      </w:tabs>
      <w:spacing w:beforeLines="50" w:afterLines="50"/>
      <w:ind w:left="420" w:hanging="181"/>
    </w:pPr>
    <w:rPr>
      <w:rFonts w:cs="宋体"/>
      <w:szCs w:val="20"/>
    </w:rPr>
  </w:style>
  <w:style w:type="paragraph" w:customStyle="1" w:styleId="afffffd">
    <w:name w:val="三级条标题"/>
    <w:basedOn w:val="afffff"/>
    <w:next w:val="affff3"/>
    <w:qFormat/>
    <w:pPr>
      <w:outlineLvl w:val="4"/>
    </w:pPr>
  </w:style>
  <w:style w:type="character" w:customStyle="1" w:styleId="Char15">
    <w:name w:val="正文首行缩进 Char1"/>
    <w:basedOn w:val="Char13"/>
    <w:uiPriority w:val="99"/>
    <w:semiHidden/>
    <w:qFormat/>
    <w:rPr>
      <w:rFonts w:ascii="Times New Roman" w:eastAsia="宋体" w:hAnsi="Times New Roman" w:cs="Times New Roman"/>
      <w:szCs w:val="24"/>
    </w:rPr>
  </w:style>
  <w:style w:type="paragraph" w:customStyle="1" w:styleId="af6">
    <w:name w:val="数字编号列项（二级）"/>
    <w:qFormat/>
    <w:pPr>
      <w:numPr>
        <w:ilvl w:val="1"/>
        <w:numId w:val="11"/>
      </w:numPr>
      <w:jc w:val="both"/>
    </w:pPr>
    <w:rPr>
      <w:rFonts w:ascii="宋体" w:hAnsi="Times New Roman"/>
      <w:sz w:val="21"/>
    </w:rPr>
  </w:style>
  <w:style w:type="paragraph" w:customStyle="1" w:styleId="a9">
    <w:name w:val="附录数字编号列项（二级）"/>
    <w:qFormat/>
    <w:pPr>
      <w:numPr>
        <w:ilvl w:val="1"/>
        <w:numId w:val="4"/>
      </w:numPr>
    </w:pPr>
    <w:rPr>
      <w:rFonts w:ascii="宋体" w:hAnsi="Times New Roman"/>
      <w:sz w:val="21"/>
    </w:rPr>
  </w:style>
  <w:style w:type="paragraph" w:customStyle="1" w:styleId="afffffe">
    <w:name w:val="实施日期"/>
    <w:basedOn w:val="affffff"/>
    <w:qFormat/>
    <w:pPr>
      <w:jc w:val="right"/>
    </w:pPr>
  </w:style>
  <w:style w:type="paragraph" w:customStyle="1" w:styleId="affffff">
    <w:name w:val="发布日期"/>
    <w:qFormat/>
    <w:rPr>
      <w:rFonts w:ascii="Times New Roman" w:eastAsia="黑体" w:hAnsi="Times New Roman"/>
      <w:sz w:val="28"/>
    </w:rPr>
  </w:style>
  <w:style w:type="paragraph" w:customStyle="1" w:styleId="affffff0">
    <w:name w:val="其他实施日期"/>
    <w:basedOn w:val="afffffe"/>
    <w:qFormat/>
  </w:style>
  <w:style w:type="paragraph" w:customStyle="1" w:styleId="affffff1">
    <w:name w:val="封面标准文稿类别"/>
    <w:basedOn w:val="afffffb"/>
    <w:qFormat/>
    <w:pPr>
      <w:spacing w:after="160" w:line="240" w:lineRule="auto"/>
    </w:pPr>
    <w:rPr>
      <w:sz w:val="24"/>
    </w:rPr>
  </w:style>
  <w:style w:type="paragraph" w:customStyle="1" w:styleId="25">
    <w:name w:val="封面标准文稿类别2"/>
    <w:basedOn w:val="affffff1"/>
    <w:qFormat/>
  </w:style>
  <w:style w:type="paragraph" w:customStyle="1" w:styleId="aa">
    <w:name w:val="图表脚注说明"/>
    <w:basedOn w:val="af9"/>
    <w:qFormat/>
    <w:pPr>
      <w:numPr>
        <w:numId w:val="10"/>
      </w:numPr>
    </w:pPr>
    <w:rPr>
      <w:rFonts w:ascii="宋体"/>
      <w:sz w:val="18"/>
      <w:szCs w:val="18"/>
    </w:rPr>
  </w:style>
  <w:style w:type="paragraph" w:customStyle="1" w:styleId="affffff2">
    <w:name w:val="图表居中"/>
    <w:basedOn w:val="af9"/>
    <w:next w:val="aff1"/>
    <w:qFormat/>
    <w:pPr>
      <w:spacing w:after="120"/>
      <w:jc w:val="center"/>
    </w:pPr>
    <w:rPr>
      <w:rFonts w:cs="宋体"/>
      <w:b/>
      <w:szCs w:val="20"/>
    </w:rPr>
  </w:style>
  <w:style w:type="paragraph" w:customStyle="1" w:styleId="affffff3">
    <w:name w:val="参考文献、索引标题"/>
    <w:basedOn w:val="af9"/>
    <w:next w:val="affff3"/>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Char16">
    <w:name w:val="标题 Char1"/>
    <w:basedOn w:val="afa"/>
    <w:uiPriority w:val="10"/>
    <w:qFormat/>
    <w:rPr>
      <w:rFonts w:ascii="Cambria" w:eastAsia="宋体" w:hAnsi="Cambria" w:cs="Times New Roman"/>
      <w:b/>
      <w:bCs/>
      <w:sz w:val="32"/>
      <w:szCs w:val="32"/>
    </w:rPr>
  </w:style>
  <w:style w:type="paragraph" w:customStyle="1" w:styleId="affffff4">
    <w:name w:val="标准书脚_奇数页"/>
    <w:qFormat/>
    <w:pPr>
      <w:spacing w:before="120"/>
      <w:ind w:right="198"/>
      <w:jc w:val="right"/>
    </w:pPr>
    <w:rPr>
      <w:rFonts w:ascii="宋体" w:hAnsi="Times New Roman"/>
      <w:sz w:val="18"/>
      <w:szCs w:val="18"/>
    </w:rPr>
  </w:style>
  <w:style w:type="paragraph" w:customStyle="1" w:styleId="a0">
    <w:name w:val="正文表标题"/>
    <w:next w:val="affff3"/>
    <w:qFormat/>
    <w:pPr>
      <w:numPr>
        <w:numId w:val="12"/>
      </w:numPr>
      <w:tabs>
        <w:tab w:val="left" w:pos="360"/>
      </w:tabs>
      <w:spacing w:beforeLines="50" w:afterLines="50"/>
      <w:jc w:val="center"/>
    </w:pPr>
    <w:rPr>
      <w:rFonts w:ascii="黑体" w:eastAsia="黑体" w:hAnsi="Times New Roman"/>
      <w:sz w:val="21"/>
    </w:rPr>
  </w:style>
  <w:style w:type="paragraph" w:customStyle="1" w:styleId="affffff5">
    <w:name w:val="附录表标号"/>
    <w:basedOn w:val="af9"/>
    <w:next w:val="affff3"/>
    <w:qFormat/>
    <w:pPr>
      <w:spacing w:line="14" w:lineRule="exact"/>
      <w:jc w:val="center"/>
      <w:outlineLvl w:val="0"/>
    </w:pPr>
    <w:rPr>
      <w:color w:val="FFFFFF"/>
    </w:rPr>
  </w:style>
  <w:style w:type="paragraph" w:customStyle="1" w:styleId="affffff6">
    <w:name w:val="封面标准文稿编辑信息"/>
    <w:basedOn w:val="affffff1"/>
    <w:qFormat/>
    <w:pPr>
      <w:spacing w:before="180" w:line="180" w:lineRule="exact"/>
    </w:pPr>
    <w:rPr>
      <w:sz w:val="21"/>
    </w:rPr>
  </w:style>
  <w:style w:type="paragraph" w:customStyle="1" w:styleId="af3">
    <w:name w:val="列项●（二级）"/>
    <w:qFormat/>
    <w:pPr>
      <w:numPr>
        <w:ilvl w:val="1"/>
        <w:numId w:val="7"/>
      </w:numPr>
      <w:tabs>
        <w:tab w:val="clear" w:pos="760"/>
        <w:tab w:val="left" w:pos="840"/>
      </w:tabs>
      <w:jc w:val="both"/>
    </w:pPr>
    <w:rPr>
      <w:rFonts w:ascii="宋体" w:hAnsi="Times New Roman"/>
      <w:sz w:val="21"/>
    </w:rPr>
  </w:style>
  <w:style w:type="paragraph" w:customStyle="1" w:styleId="affffff7">
    <w:name w:val="列项说明"/>
    <w:basedOn w:val="af9"/>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f8">
    <w:name w:val="附录五级无"/>
    <w:basedOn w:val="affffff9"/>
    <w:qFormat/>
    <w:pPr>
      <w:spacing w:beforeLines="0" w:afterLines="0"/>
    </w:pPr>
    <w:rPr>
      <w:rFonts w:ascii="宋体" w:eastAsia="宋体"/>
      <w:szCs w:val="21"/>
    </w:rPr>
  </w:style>
  <w:style w:type="paragraph" w:customStyle="1" w:styleId="affffff9">
    <w:name w:val="附录五级条标题"/>
    <w:basedOn w:val="af0"/>
    <w:next w:val="affff3"/>
    <w:qFormat/>
    <w:pPr>
      <w:numPr>
        <w:ilvl w:val="0"/>
        <w:numId w:val="0"/>
      </w:numPr>
      <w:outlineLvl w:val="6"/>
    </w:pPr>
  </w:style>
  <w:style w:type="paragraph" w:customStyle="1" w:styleId="affffffa">
    <w:name w:val="四级无"/>
    <w:basedOn w:val="affffffb"/>
    <w:qFormat/>
    <w:rPr>
      <w:rFonts w:ascii="宋体" w:eastAsia="宋体"/>
    </w:rPr>
  </w:style>
  <w:style w:type="paragraph" w:customStyle="1" w:styleId="affffffb">
    <w:name w:val="四级条标题"/>
    <w:basedOn w:val="afffffd"/>
    <w:next w:val="affff3"/>
    <w:qFormat/>
    <w:pPr>
      <w:outlineLvl w:val="5"/>
    </w:pPr>
  </w:style>
  <w:style w:type="paragraph" w:customStyle="1" w:styleId="affffffc">
    <w:name w:val="标准书眉一"/>
    <w:qFormat/>
    <w:pPr>
      <w:jc w:val="both"/>
    </w:pPr>
    <w:rPr>
      <w:rFonts w:ascii="Times New Roman" w:hAnsi="Times New Roman"/>
    </w:rPr>
  </w:style>
  <w:style w:type="paragraph" w:customStyle="1" w:styleId="affffffd">
    <w:name w:val="首页版本号"/>
    <w:basedOn w:val="af9"/>
    <w:qFormat/>
    <w:pPr>
      <w:spacing w:line="360" w:lineRule="auto"/>
      <w:jc w:val="center"/>
    </w:pPr>
    <w:rPr>
      <w:rFonts w:ascii="宋体" w:hAnsi="宋体" w:cs="宋体"/>
      <w:sz w:val="32"/>
      <w:szCs w:val="20"/>
    </w:rPr>
  </w:style>
  <w:style w:type="paragraph" w:customStyle="1" w:styleId="affffffe">
    <w:name w:val="终结线"/>
    <w:basedOn w:val="af9"/>
    <w:qFormat/>
  </w:style>
  <w:style w:type="paragraph" w:customStyle="1" w:styleId="afffffff">
    <w:name w:val="附录公式编号制表符"/>
    <w:basedOn w:val="af9"/>
    <w:next w:val="affff3"/>
    <w:qFormat/>
    <w:pPr>
      <w:widowControl/>
      <w:tabs>
        <w:tab w:val="center" w:pos="4201"/>
        <w:tab w:val="right" w:leader="dot" w:pos="9298"/>
      </w:tabs>
      <w:autoSpaceDE w:val="0"/>
      <w:autoSpaceDN w:val="0"/>
    </w:pPr>
    <w:rPr>
      <w:rFonts w:ascii="宋体"/>
      <w:kern w:val="0"/>
      <w:szCs w:val="20"/>
    </w:rPr>
  </w:style>
  <w:style w:type="paragraph" w:customStyle="1" w:styleId="afffffff0">
    <w:name w:val="图标脚注说明"/>
    <w:basedOn w:val="affff3"/>
    <w:qFormat/>
    <w:pPr>
      <w:ind w:left="840" w:firstLineChars="0" w:hanging="420"/>
    </w:pPr>
    <w:rPr>
      <w:sz w:val="18"/>
      <w:szCs w:val="18"/>
    </w:rPr>
  </w:style>
  <w:style w:type="paragraph" w:customStyle="1" w:styleId="afffffff1">
    <w:name w:val="注：（正文）"/>
    <w:basedOn w:val="a1"/>
    <w:next w:val="affff3"/>
    <w:qFormat/>
  </w:style>
  <w:style w:type="paragraph" w:customStyle="1" w:styleId="26">
    <w:name w:val="封面标准文稿编辑信息2"/>
    <w:basedOn w:val="affffff6"/>
    <w:qFormat/>
  </w:style>
  <w:style w:type="paragraph" w:customStyle="1" w:styleId="afffffff2">
    <w:name w:val="附录四级无"/>
    <w:basedOn w:val="af0"/>
    <w:qFormat/>
    <w:pPr>
      <w:spacing w:beforeLines="0" w:afterLines="0"/>
    </w:pPr>
    <w:rPr>
      <w:rFonts w:ascii="宋体" w:eastAsia="宋体"/>
      <w:szCs w:val="21"/>
    </w:rPr>
  </w:style>
  <w:style w:type="paragraph" w:customStyle="1" w:styleId="ab">
    <w:name w:val="示例×："/>
    <w:basedOn w:val="a"/>
    <w:qFormat/>
    <w:pPr>
      <w:numPr>
        <w:numId w:val="13"/>
      </w:numPr>
      <w:spacing w:beforeLines="0" w:afterLines="0"/>
      <w:outlineLvl w:val="9"/>
    </w:pPr>
    <w:rPr>
      <w:rFonts w:ascii="宋体" w:eastAsia="宋体"/>
      <w:sz w:val="18"/>
      <w:szCs w:val="18"/>
    </w:rPr>
  </w:style>
  <w:style w:type="paragraph" w:customStyle="1" w:styleId="afffffff3">
    <w:name w:val="三级无"/>
    <w:basedOn w:val="afffffd"/>
    <w:qFormat/>
    <w:rPr>
      <w:rFonts w:ascii="宋体" w:eastAsia="宋体"/>
    </w:rPr>
  </w:style>
  <w:style w:type="paragraph" w:customStyle="1" w:styleId="afffffff4">
    <w:name w:val="五级条标题"/>
    <w:basedOn w:val="affffffb"/>
    <w:next w:val="affff3"/>
    <w:qFormat/>
    <w:pPr>
      <w:outlineLvl w:val="6"/>
    </w:pPr>
  </w:style>
  <w:style w:type="paragraph" w:customStyle="1" w:styleId="afffffff5">
    <w:name w:val="其他标准称谓"/>
    <w:next w:val="af9"/>
    <w:qFormat/>
    <w:pPr>
      <w:spacing w:line="0" w:lineRule="atLeast"/>
      <w:jc w:val="distribute"/>
    </w:pPr>
    <w:rPr>
      <w:rFonts w:ascii="黑体" w:eastAsia="黑体" w:hAnsi="宋体"/>
      <w:spacing w:val="-40"/>
      <w:sz w:val="48"/>
      <w:szCs w:val="52"/>
    </w:rPr>
  </w:style>
  <w:style w:type="paragraph" w:customStyle="1" w:styleId="ad">
    <w:name w:val="附录章标题"/>
    <w:next w:val="affff3"/>
    <w:qFormat/>
    <w:pPr>
      <w:numPr>
        <w:ilvl w:val="1"/>
        <w:numId w:val="9"/>
      </w:numPr>
      <w:tabs>
        <w:tab w:val="left" w:pos="360"/>
      </w:tabs>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3">
    <w:name w:val="注×："/>
    <w:qFormat/>
    <w:pPr>
      <w:widowControl w:val="0"/>
      <w:numPr>
        <w:numId w:val="14"/>
      </w:numPr>
      <w:autoSpaceDE w:val="0"/>
      <w:autoSpaceDN w:val="0"/>
      <w:jc w:val="both"/>
    </w:pPr>
    <w:rPr>
      <w:rFonts w:ascii="宋体" w:hAnsi="Times New Roman"/>
      <w:sz w:val="18"/>
      <w:szCs w:val="18"/>
    </w:rPr>
  </w:style>
  <w:style w:type="paragraph" w:customStyle="1" w:styleId="afffffff6">
    <w:name w:val="五级无"/>
    <w:basedOn w:val="afffffff4"/>
    <w:rPr>
      <w:rFonts w:ascii="宋体" w:eastAsia="宋体"/>
    </w:rPr>
  </w:style>
  <w:style w:type="paragraph" w:customStyle="1" w:styleId="afffffff7">
    <w:name w:val="标准书脚_偶数页"/>
    <w:pPr>
      <w:spacing w:before="120"/>
      <w:ind w:left="221"/>
    </w:pPr>
    <w:rPr>
      <w:rFonts w:ascii="宋体" w:hAnsi="Times New Roman"/>
      <w:sz w:val="18"/>
      <w:szCs w:val="18"/>
    </w:rPr>
  </w:style>
  <w:style w:type="character" w:customStyle="1" w:styleId="affc">
    <w:name w:val="尾注文本 字符"/>
    <w:basedOn w:val="afa"/>
    <w:link w:val="affb"/>
    <w:rPr>
      <w:rFonts w:ascii="Times New Roman" w:eastAsia="宋体" w:hAnsi="Times New Roman" w:cs="Times New Roman"/>
      <w:szCs w:val="24"/>
    </w:rPr>
  </w:style>
  <w:style w:type="paragraph" w:customStyle="1" w:styleId="a7">
    <w:name w:val="正文图标题"/>
    <w:next w:val="affff3"/>
    <w:pPr>
      <w:numPr>
        <w:numId w:val="15"/>
      </w:numPr>
      <w:tabs>
        <w:tab w:val="left" w:pos="360"/>
      </w:tabs>
      <w:spacing w:beforeLines="50" w:afterLines="50"/>
      <w:jc w:val="center"/>
    </w:pPr>
    <w:rPr>
      <w:rFonts w:ascii="黑体" w:eastAsia="黑体" w:hAnsi="Times New Roman"/>
      <w:sz w:val="21"/>
    </w:rPr>
  </w:style>
  <w:style w:type="paragraph" w:customStyle="1" w:styleId="afffffff8">
    <w:name w:val="标准书眉_偶数页"/>
    <w:basedOn w:val="afffff5"/>
    <w:next w:val="af9"/>
    <w:pPr>
      <w:jc w:val="left"/>
    </w:pPr>
  </w:style>
  <w:style w:type="paragraph" w:customStyle="1" w:styleId="afffffff9">
    <w:name w:val="参考文献"/>
    <w:basedOn w:val="af9"/>
    <w:next w:val="affff3"/>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a">
    <w:name w:val="附录一级无"/>
    <w:basedOn w:val="afffffffb"/>
    <w:pPr>
      <w:spacing w:beforeLines="0" w:afterLines="0"/>
    </w:pPr>
    <w:rPr>
      <w:rFonts w:ascii="宋体" w:eastAsia="宋体"/>
      <w:szCs w:val="21"/>
    </w:rPr>
  </w:style>
  <w:style w:type="paragraph" w:customStyle="1" w:styleId="afffffffb">
    <w:name w:val="附录一级条标题"/>
    <w:basedOn w:val="ad"/>
    <w:next w:val="affff3"/>
    <w:pPr>
      <w:numPr>
        <w:ilvl w:val="0"/>
        <w:numId w:val="0"/>
      </w:numPr>
      <w:autoSpaceDN w:val="0"/>
      <w:spacing w:beforeLines="50" w:afterLines="50"/>
      <w:outlineLvl w:val="2"/>
    </w:pPr>
  </w:style>
  <w:style w:type="paragraph" w:customStyle="1" w:styleId="afffffffc">
    <w:name w:val="其他发布日期"/>
    <w:basedOn w:val="affffff"/>
  </w:style>
  <w:style w:type="paragraph" w:customStyle="1" w:styleId="14">
    <w:name w:val="列表段落1"/>
    <w:basedOn w:val="af9"/>
    <w:link w:val="Char5"/>
    <w:qFormat/>
    <w:pPr>
      <w:ind w:firstLineChars="200" w:firstLine="420"/>
    </w:pPr>
    <w:rPr>
      <w:kern w:val="0"/>
      <w:sz w:val="20"/>
    </w:rPr>
  </w:style>
  <w:style w:type="paragraph" w:customStyle="1" w:styleId="afffffffd">
    <w:name w:val="附录三级无"/>
    <w:basedOn w:val="af"/>
    <w:pPr>
      <w:spacing w:beforeLines="0" w:afterLines="0"/>
    </w:pPr>
    <w:rPr>
      <w:rFonts w:ascii="宋体" w:eastAsia="宋体"/>
      <w:szCs w:val="21"/>
    </w:rPr>
  </w:style>
  <w:style w:type="paragraph" w:customStyle="1" w:styleId="afffffffe">
    <w:name w:val="附录表标题"/>
    <w:basedOn w:val="af9"/>
    <w:next w:val="affff3"/>
    <w:pPr>
      <w:tabs>
        <w:tab w:val="left" w:pos="180"/>
      </w:tabs>
      <w:spacing w:beforeLines="50" w:afterLines="50"/>
      <w:jc w:val="center"/>
    </w:pPr>
    <w:rPr>
      <w:rFonts w:ascii="黑体" w:eastAsia="黑体"/>
      <w:szCs w:val="21"/>
    </w:rPr>
  </w:style>
  <w:style w:type="paragraph" w:customStyle="1" w:styleId="affffffff">
    <w:name w:val="条文脚注"/>
    <w:basedOn w:val="a6"/>
    <w:pPr>
      <w:numPr>
        <w:numId w:val="0"/>
      </w:numPr>
      <w:jc w:val="both"/>
    </w:pPr>
  </w:style>
  <w:style w:type="paragraph" w:customStyle="1" w:styleId="affffffff0">
    <w:name w:val="正文公式编号制表符"/>
    <w:basedOn w:val="affff3"/>
    <w:next w:val="affff3"/>
    <w:pPr>
      <w:ind w:firstLineChars="0" w:firstLine="0"/>
    </w:pPr>
  </w:style>
  <w:style w:type="paragraph" w:customStyle="1" w:styleId="Default">
    <w:name w:val="Default"/>
    <w:pPr>
      <w:widowControl w:val="0"/>
      <w:autoSpaceDE w:val="0"/>
      <w:autoSpaceDN w:val="0"/>
      <w:adjustRightInd w:val="0"/>
    </w:pPr>
    <w:rPr>
      <w:rFonts w:ascii="Sim Sun" w:eastAsia="Sim Sun" w:hAnsi="Times New Roman"/>
      <w:color w:val="000000"/>
      <w:sz w:val="24"/>
      <w:szCs w:val="24"/>
    </w:rPr>
  </w:style>
  <w:style w:type="paragraph" w:customStyle="1" w:styleId="27">
    <w:name w:val="封面标准名称2"/>
    <w:basedOn w:val="afffff4"/>
    <w:pPr>
      <w:spacing w:beforeLines="630"/>
    </w:pPr>
  </w:style>
  <w:style w:type="paragraph" w:customStyle="1" w:styleId="af8">
    <w:name w:val="注×：（正文）"/>
    <w:pPr>
      <w:numPr>
        <w:numId w:val="16"/>
      </w:numPr>
      <w:jc w:val="both"/>
    </w:pPr>
    <w:rPr>
      <w:rFonts w:ascii="宋体" w:hAnsi="Times New Roman"/>
      <w:sz w:val="18"/>
      <w:szCs w:val="18"/>
    </w:rPr>
  </w:style>
  <w:style w:type="paragraph" w:customStyle="1" w:styleId="af7">
    <w:name w:val="编号列项（三级）"/>
    <w:pPr>
      <w:numPr>
        <w:ilvl w:val="2"/>
        <w:numId w:val="11"/>
      </w:numPr>
    </w:pPr>
    <w:rPr>
      <w:rFonts w:ascii="宋体" w:hAnsi="Times New Roman"/>
      <w:sz w:val="21"/>
    </w:rPr>
  </w:style>
  <w:style w:type="paragraph" w:customStyle="1" w:styleId="affffffff1">
    <w:name w:val="附录二级无"/>
    <w:basedOn w:val="ae"/>
    <w:pPr>
      <w:tabs>
        <w:tab w:val="clear" w:pos="360"/>
      </w:tabs>
      <w:spacing w:beforeLines="0" w:afterLines="0"/>
    </w:pPr>
    <w:rPr>
      <w:rFonts w:ascii="宋体" w:eastAsia="宋体"/>
      <w:szCs w:val="21"/>
    </w:rPr>
  </w:style>
  <w:style w:type="paragraph" w:customStyle="1" w:styleId="af5">
    <w:name w:val="字母编号列项（一级）"/>
    <w:pPr>
      <w:numPr>
        <w:numId w:val="11"/>
      </w:numPr>
      <w:jc w:val="both"/>
    </w:pPr>
    <w:rPr>
      <w:rFonts w:ascii="宋体" w:hAnsi="Times New Roman"/>
      <w:sz w:val="21"/>
    </w:rPr>
  </w:style>
  <w:style w:type="paragraph" w:customStyle="1" w:styleId="15">
    <w:name w:val="修订1"/>
    <w:rPr>
      <w:rFonts w:ascii="Times New Roman" w:hAnsi="Times New Roman"/>
      <w:kern w:val="2"/>
      <w:sz w:val="21"/>
      <w:szCs w:val="24"/>
    </w:rPr>
  </w:style>
  <w:style w:type="character" w:customStyle="1" w:styleId="afff5">
    <w:name w:val="副标题 字符"/>
    <w:link w:val="afff4"/>
    <w:rPr>
      <w:rFonts w:ascii="Cambria" w:hAnsi="Cambria"/>
      <w:b/>
      <w:kern w:val="28"/>
      <w:sz w:val="32"/>
    </w:rPr>
  </w:style>
  <w:style w:type="paragraph" w:customStyle="1" w:styleId="DefaultText">
    <w:name w:val="Default Text"/>
    <w:basedOn w:val="af9"/>
    <w:pPr>
      <w:widowControl/>
    </w:pPr>
    <w:rPr>
      <w:rFonts w:eastAsia="Times New Roman"/>
      <w:kern w:val="0"/>
      <w:sz w:val="24"/>
      <w:szCs w:val="20"/>
      <w:lang w:eastAsia="en-US"/>
    </w:rPr>
  </w:style>
  <w:style w:type="paragraph" w:customStyle="1" w:styleId="Char6">
    <w:name w:val="Char"/>
    <w:basedOn w:val="af9"/>
    <w:pPr>
      <w:tabs>
        <w:tab w:val="left" w:pos="420"/>
      </w:tabs>
      <w:ind w:left="420" w:hanging="420"/>
    </w:pPr>
    <w:rPr>
      <w:sz w:val="24"/>
      <w:szCs w:val="20"/>
    </w:rPr>
  </w:style>
  <w:style w:type="paragraph" w:customStyle="1" w:styleId="affffffff2">
    <w:name w:val="论文一级"/>
    <w:basedOn w:val="af9"/>
    <w:pPr>
      <w:widowControl/>
      <w:spacing w:beforeLines="300"/>
    </w:pPr>
    <w:rPr>
      <w:kern w:val="0"/>
      <w:sz w:val="32"/>
      <w:szCs w:val="20"/>
    </w:rPr>
  </w:style>
  <w:style w:type="paragraph" w:customStyle="1" w:styleId="TOC10">
    <w:name w:val="TOC 标题1"/>
    <w:basedOn w:val="1"/>
    <w:next w:val="af9"/>
    <w:qFormat/>
    <w:pPr>
      <w:widowControl/>
      <w:spacing w:before="480" w:after="0" w:line="276" w:lineRule="auto"/>
      <w:outlineLvl w:val="9"/>
    </w:pPr>
    <w:rPr>
      <w:rFonts w:ascii="Cambria" w:eastAsia="宋体" w:hAnsi="Cambria"/>
      <w:bCs w:val="0"/>
      <w:color w:val="365F91"/>
      <w:kern w:val="0"/>
      <w:szCs w:val="20"/>
    </w:rPr>
  </w:style>
  <w:style w:type="paragraph" w:customStyle="1" w:styleId="Table">
    <w:name w:val="Table"/>
    <w:basedOn w:val="af9"/>
    <w:pPr>
      <w:widowControl/>
      <w:spacing w:before="40" w:after="40"/>
      <w:jc w:val="left"/>
    </w:pPr>
    <w:rPr>
      <w:rFonts w:ascii="Arial" w:hAnsi="Arial"/>
      <w:kern w:val="0"/>
      <w:sz w:val="20"/>
      <w:szCs w:val="20"/>
      <w:lang w:eastAsia="en-US"/>
    </w:rPr>
  </w:style>
  <w:style w:type="paragraph" w:customStyle="1" w:styleId="affffffff3">
    <w:name w:val="表题"/>
    <w:basedOn w:val="af9"/>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4">
    <w:name w:val="表文"/>
    <w:basedOn w:val="af9"/>
    <w:pPr>
      <w:adjustRightInd w:val="0"/>
      <w:snapToGrid w:val="0"/>
      <w:spacing w:line="280" w:lineRule="atLeast"/>
      <w:textAlignment w:val="center"/>
    </w:pPr>
    <w:rPr>
      <w:kern w:val="21"/>
      <w:position w:val="12"/>
      <w:sz w:val="15"/>
      <w:szCs w:val="20"/>
    </w:rPr>
  </w:style>
  <w:style w:type="paragraph" w:customStyle="1" w:styleId="affffffff5">
    <w:name w:val="空行"/>
    <w:basedOn w:val="af9"/>
    <w:pPr>
      <w:adjustRightInd w:val="0"/>
      <w:snapToGrid w:val="0"/>
      <w:spacing w:line="0" w:lineRule="atLeast"/>
      <w:ind w:firstLine="425"/>
      <w:textAlignment w:val="center"/>
    </w:pPr>
    <w:rPr>
      <w:kern w:val="21"/>
      <w:sz w:val="10"/>
      <w:szCs w:val="20"/>
    </w:rPr>
  </w:style>
  <w:style w:type="paragraph" w:customStyle="1" w:styleId="affffffff6">
    <w:name w:val="案例下"/>
    <w:basedOn w:val="af9"/>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pPr>
      <w:widowControl/>
      <w:tabs>
        <w:tab w:val="left" w:pos="720"/>
      </w:tabs>
      <w:spacing w:afterLines="50" w:line="28" w:lineRule="atLeast"/>
      <w:ind w:left="623" w:firstLineChars="200" w:firstLine="200"/>
      <w:jc w:val="left"/>
    </w:pPr>
    <w:rPr>
      <w:rFonts w:ascii="Arial" w:hAnsi="Arial"/>
      <w:kern w:val="0"/>
      <w:sz w:val="24"/>
      <w:szCs w:val="20"/>
    </w:rPr>
  </w:style>
  <w:style w:type="character" w:customStyle="1" w:styleId="Char17">
    <w:name w:val="副标题 Char1"/>
    <w:basedOn w:val="afa"/>
    <w:uiPriority w:val="11"/>
    <w:rPr>
      <w:rFonts w:ascii="Cambria" w:eastAsia="宋体" w:hAnsi="Cambria" w:cs="Times New Roman"/>
      <w:b/>
      <w:bCs/>
      <w:kern w:val="28"/>
      <w:sz w:val="32"/>
      <w:szCs w:val="32"/>
    </w:rPr>
  </w:style>
  <w:style w:type="character" w:customStyle="1" w:styleId="SubtitleChar1">
    <w:name w:val="Subtitle Char1"/>
    <w:uiPriority w:val="11"/>
    <w:rPr>
      <w:rFonts w:ascii="Cambria" w:hAnsi="Cambria" w:cs="Times New Roman"/>
      <w:b/>
      <w:bCs/>
      <w:kern w:val="28"/>
      <w:sz w:val="32"/>
      <w:szCs w:val="32"/>
    </w:rPr>
  </w:style>
  <w:style w:type="table" w:customStyle="1" w:styleId="TableGrid1">
    <w:name w:val="Table Grid1"/>
    <w:basedOn w:val="afb"/>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IndentChar2">
    <w:name w:val="Normal Indent Char2"/>
    <w:rPr>
      <w:rFonts w:ascii="Tahoma" w:hAnsi="Tahoma"/>
      <w:sz w:val="24"/>
      <w:szCs w:val="24"/>
    </w:rPr>
  </w:style>
  <w:style w:type="character" w:customStyle="1" w:styleId="Char5">
    <w:name w:val="列出段落 Char"/>
    <w:link w:val="14"/>
    <w:rPr>
      <w:rFonts w:ascii="Times New Roman" w:eastAsia="宋体" w:hAnsi="Times New Roman" w:cs="Times New Roman"/>
      <w:szCs w:val="24"/>
    </w:rPr>
  </w:style>
  <w:style w:type="paragraph" w:customStyle="1" w:styleId="affffffff7">
    <w:name w:val="表格正文"/>
    <w:basedOn w:val="af9"/>
    <w:pPr>
      <w:keepNext/>
      <w:keepLines/>
      <w:widowControl/>
      <w:spacing w:before="60" w:after="60"/>
      <w:jc w:val="left"/>
    </w:pPr>
    <w:rPr>
      <w:sz w:val="18"/>
      <w:szCs w:val="20"/>
    </w:rPr>
  </w:style>
  <w:style w:type="paragraph" w:customStyle="1" w:styleId="cell-cap">
    <w:name w:val="cell-cap"/>
    <w:basedOn w:val="af9"/>
    <w:pPr>
      <w:widowControl/>
      <w:spacing w:before="120" w:after="360"/>
      <w:jc w:val="center"/>
    </w:pPr>
    <w:rPr>
      <w:rFonts w:ascii="Arial" w:hAnsi="Arial"/>
      <w:b/>
      <w:kern w:val="0"/>
      <w:sz w:val="28"/>
    </w:rPr>
  </w:style>
  <w:style w:type="character" w:customStyle="1" w:styleId="aff8">
    <w:name w:val="题注 字符"/>
    <w:link w:val="aff7"/>
    <w:uiPriority w:val="99"/>
    <w:qFormat/>
    <w:rPr>
      <w:rFonts w:ascii="Arial" w:eastAsia="黑体" w:hAnsi="Arial" w:cs="Arial"/>
      <w:sz w:val="20"/>
      <w:szCs w:val="20"/>
    </w:rPr>
  </w:style>
  <w:style w:type="paragraph" w:customStyle="1" w:styleId="-">
    <w:name w:val="表头-遵从"/>
    <w:next w:val="af9"/>
    <w:qFormat/>
    <w:rPr>
      <w:rFonts w:ascii="宋体" w:hAnsi="宋体"/>
      <w:kern w:val="2"/>
      <w:sz w:val="18"/>
      <w:szCs w:val="18"/>
    </w:rPr>
  </w:style>
  <w:style w:type="paragraph" w:customStyle="1" w:styleId="AAA">
    <w:name w:val="表格内容AAA"/>
    <w:basedOn w:val="af9"/>
    <w:qFormat/>
    <w:pPr>
      <w:widowControl/>
      <w:adjustRightInd w:val="0"/>
      <w:snapToGrid w:val="0"/>
    </w:pPr>
    <w:rPr>
      <w:sz w:val="18"/>
    </w:rPr>
  </w:style>
  <w:style w:type="paragraph" w:customStyle="1" w:styleId="affffffff8">
    <w:name w:val="表格文本居左"/>
    <w:basedOn w:val="af9"/>
    <w:qFormat/>
    <w:pPr>
      <w:jc w:val="left"/>
    </w:pPr>
    <w:rPr>
      <w:rFonts w:ascii="宋体" w:hAnsi="宋体" w:cs="宋体"/>
      <w:kern w:val="0"/>
      <w:szCs w:val="20"/>
    </w:rPr>
  </w:style>
  <w:style w:type="paragraph" w:customStyle="1" w:styleId="28">
    <w:name w:val="正文文本2"/>
    <w:basedOn w:val="af9"/>
    <w:qFormat/>
    <w:pPr>
      <w:widowControl/>
    </w:pPr>
    <w:rPr>
      <w:b/>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58794.htm" TargetMode="External"/><Relationship Id="rId18" Type="http://schemas.openxmlformats.org/officeDocument/2006/relationships/hyperlink" Target="http://baike.baidu.com/view/725735.htm" TargetMode="External"/><Relationship Id="rId26" Type="http://schemas.openxmlformats.org/officeDocument/2006/relationships/hyperlink" Target="http://baike.so.com/doc/1284920-1358653.html" TargetMode="External"/><Relationship Id="rId39" Type="http://schemas.openxmlformats.org/officeDocument/2006/relationships/oleObject" Target="embeddings/Microsoft_Visio_2003-2010_Drawing2.vsd"/><Relationship Id="rId21" Type="http://schemas.openxmlformats.org/officeDocument/2006/relationships/hyperlink" Target="http://baike.baidu.com/view/605645.htm" TargetMode="External"/><Relationship Id="rId34" Type="http://schemas.openxmlformats.org/officeDocument/2006/relationships/hyperlink" Target="http://baike.baidu.com/view/449540.htm" TargetMode="External"/><Relationship Id="rId42" Type="http://schemas.openxmlformats.org/officeDocument/2006/relationships/oleObject" Target="embeddings/Microsoft_Visio_2003-2010_Drawing4.vsd"/><Relationship Id="rId47" Type="http://schemas.openxmlformats.org/officeDocument/2006/relationships/image" Target="media/image5.emf"/><Relationship Id="rId50" Type="http://schemas.openxmlformats.org/officeDocument/2006/relationships/image" Target="media/image7.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subview/97/8610685.htm" TargetMode="External"/><Relationship Id="rId29" Type="http://schemas.openxmlformats.org/officeDocument/2006/relationships/hyperlink" Target="http://baike.baidu.com/view/76878.htm" TargetMode="External"/><Relationship Id="rId11" Type="http://schemas.openxmlformats.org/officeDocument/2006/relationships/hyperlink" Target="http://baike.baidu.com/view/10147.htm" TargetMode="External"/><Relationship Id="rId24" Type="http://schemas.openxmlformats.org/officeDocument/2006/relationships/hyperlink" Target="http://baike.so.com/doc/5996817-6209788.html" TargetMode="External"/><Relationship Id="rId32" Type="http://schemas.openxmlformats.org/officeDocument/2006/relationships/hyperlink" Target="http://baike.baidu.com/view/379564.htm" TargetMode="External"/><Relationship Id="rId37" Type="http://schemas.openxmlformats.org/officeDocument/2006/relationships/oleObject" Target="embeddings/Microsoft_Visio_2003-2010_Drawing.vsd"/><Relationship Id="rId40" Type="http://schemas.openxmlformats.org/officeDocument/2006/relationships/image" Target="media/image2.emf"/><Relationship Id="rId45" Type="http://schemas.openxmlformats.org/officeDocument/2006/relationships/oleObject" Target="embeddings/Microsoft_Visio_2003-2010_Drawing6.vsd"/><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baike.baidu.com/subview/8426/6365277.htm" TargetMode="External"/><Relationship Id="rId31" Type="http://schemas.openxmlformats.org/officeDocument/2006/relationships/hyperlink" Target="http://baike.baidu.com/view/634986.htm" TargetMode="External"/><Relationship Id="rId44" Type="http://schemas.openxmlformats.org/officeDocument/2006/relationships/image" Target="media/image3.emf"/><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subview/8426/6365277.htm" TargetMode="External"/><Relationship Id="rId22" Type="http://schemas.openxmlformats.org/officeDocument/2006/relationships/hyperlink" Target="http://baike.so.com/doc/4610645-4822899.html" TargetMode="External"/><Relationship Id="rId27" Type="http://schemas.openxmlformats.org/officeDocument/2006/relationships/hyperlink" Target="http://baike.so.com/doc/2400801-2538376.html" TargetMode="External"/><Relationship Id="rId30" Type="http://schemas.openxmlformats.org/officeDocument/2006/relationships/hyperlink" Target="http://baike.baidu.com/view/694523.htm" TargetMode="External"/><Relationship Id="rId35" Type="http://schemas.openxmlformats.org/officeDocument/2006/relationships/hyperlink" Target="http://baike.baidu.com/view/1159484.htm" TargetMode="External"/><Relationship Id="rId43" Type="http://schemas.openxmlformats.org/officeDocument/2006/relationships/oleObject" Target="embeddings/Microsoft_Visio_2003-2010_Drawing5.vsd"/><Relationship Id="rId48" Type="http://schemas.openxmlformats.org/officeDocument/2006/relationships/oleObject" Target="embeddings/Microsoft_Visio_2003-2010_Drawing7.vsd"/><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baike.baidu.com/subview/97/8610685.htm" TargetMode="External"/><Relationship Id="rId17" Type="http://schemas.openxmlformats.org/officeDocument/2006/relationships/hyperlink" Target="http://baike.baidu.com/view/605645.htm" TargetMode="External"/><Relationship Id="rId25" Type="http://schemas.openxmlformats.org/officeDocument/2006/relationships/hyperlink" Target="http://baike.so.com/doc/5364905-5600530.html" TargetMode="External"/><Relationship Id="rId33" Type="http://schemas.openxmlformats.org/officeDocument/2006/relationships/hyperlink" Target="http://baike.baidu.com/view/324030.htm" TargetMode="External"/><Relationship Id="rId38" Type="http://schemas.openxmlformats.org/officeDocument/2006/relationships/oleObject" Target="embeddings/Microsoft_Visio_2003-2010_Drawing1.vsd"/><Relationship Id="rId46" Type="http://schemas.openxmlformats.org/officeDocument/2006/relationships/image" Target="media/image4.jpeg"/><Relationship Id="rId20" Type="http://schemas.openxmlformats.org/officeDocument/2006/relationships/hyperlink" Target="http://baike.baidu.com/subview/115777/13577997.htm" TargetMode="External"/><Relationship Id="rId41" Type="http://schemas.openxmlformats.org/officeDocument/2006/relationships/oleObject" Target="embeddings/Microsoft_Visio_2003-2010_Drawing3.vsd"/><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aike.baidu.com/subview/218120/9051666.htm" TargetMode="External"/><Relationship Id="rId23" Type="http://schemas.openxmlformats.org/officeDocument/2006/relationships/hyperlink" Target="http://baike.so.com/doc/6468571-6682266.html" TargetMode="External"/><Relationship Id="rId28" Type="http://schemas.openxmlformats.org/officeDocument/2006/relationships/hyperlink" Target="http://baike.so.com/doc/5345816-5581262.html" TargetMode="External"/><Relationship Id="rId36" Type="http://schemas.openxmlformats.org/officeDocument/2006/relationships/image" Target="media/image1.emf"/><Relationship Id="rId49"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17359</Words>
  <Characters>20832</Characters>
  <Application>Microsoft Office Word</Application>
  <DocSecurity>0</DocSecurity>
  <Lines>2976</Lines>
  <Paragraphs>3182</Paragraphs>
  <ScaleCrop>false</ScaleCrop>
  <Manager/>
  <Company/>
  <LinksUpToDate>false</LinksUpToDate>
  <CharactersWithSpaces>35009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9</cp:revision>
  <dcterms:created xsi:type="dcterms:W3CDTF">2013-12-08T10:19:00Z</dcterms:created>
  <dcterms:modified xsi:type="dcterms:W3CDTF">2020-05-10T12:17:00Z</dcterms:modified>
  <cp:category/>
</cp:coreProperties>
</file>