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color w:val="003366"/>
          <w:sz w:val="42"/>
        </w:rPr>
        <w:t>《月亮与六便士》解读资料整理</w:t>
      </w:r>
    </w:p>
    <w:p>
      <w:pPr>
        <w:jc w:val="center"/>
      </w:pPr>
      <w:r>
        <w:rPr>
          <w:rFonts w:ascii="Noto Serif CJK SC" w:hAnsi="Noto Serif CJK SC" w:eastAsia="Noto Serif CJK SC"/>
          <w:color w:val="5A5A5A"/>
          <w:sz w:val="22"/>
        </w:rPr>
        <w:t>评论、读后感、论文、期刊与毛姆研究资源汇编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6FA"/>
          </w:tcPr>
          <w:p>
            <w:r>
              <w:rPr>
                <w:rFonts w:ascii="Noto Serif CJK SC" w:hAnsi="Noto Serif CJK SC" w:eastAsia="Noto Serif CJK SC"/>
                <w:b/>
                <w:color w:val="003366"/>
                <w:sz w:val="21"/>
              </w:rPr>
              <w:t>用途说明：</w:t>
            </w:r>
            <w:r>
              <w:rPr>
                <w:rFonts w:ascii="Noto Serif CJK SC" w:hAnsi="Noto Serif CJK SC" w:eastAsia="Noto Serif CJK SC"/>
                <w:sz w:val="21"/>
              </w:rPr>
              <w:t>本文档用于课程读后感、文学评论或论文选题前期准备。材料按“权威背景—学术论文—中文研究—读后感书评—比较阅读—检索关键词”分类整理，并附上可用写作角度。</w:t>
            </w:r>
          </w:p>
        </w:tc>
      </w:tr>
    </w:tbl>
    <w:p>
      <w:pPr>
        <w:pStyle w:val="Heading1"/>
      </w:pPr>
      <w:r>
        <w:t>一、核心结论：最值得采用的解读路线</w:t>
      </w:r>
    </w:p>
    <w:p>
      <w:pPr>
        <w:spacing w:line="300" w:lineRule="auto"/>
        <w:ind w:firstLine="420"/>
      </w:pPr>
      <w:r>
        <w:t>《月亮与六便士》不宜只写成“理想与现实”的简单对立。更有深度的写法是：斯特里克兰的艺术冲动既表现为对现代文明秩序的逃离，也暴露出艺术家神话背后的伦理、性别与殖民问题。</w:t>
      </w:r>
    </w:p>
    <w:p>
      <w:pPr>
        <w:spacing w:line="300" w:lineRule="auto"/>
        <w:ind w:firstLine="420"/>
      </w:pPr>
      <w:r>
        <w:t>比较稳妥的论文主线可以是：月亮象征艺术、理想和精神召唤；六便士象征金钱、家庭责任和社会秩序。小说真正复杂之处在于：追逐月亮的人未必高尚，守着六便士的人也未必庸俗。</w:t>
      </w:r>
    </w:p>
    <w:p>
      <w:pPr>
        <w:spacing w:line="300" w:lineRule="auto"/>
        <w:ind w:firstLine="420"/>
      </w:pPr>
      <w:r>
        <w:t>如果写课程论文，建议采用“作品背景 + 高更原型 + 叙事结构 + 伦理批判 + 女性主义或殖民批评”的组合。这样比单纯写“梦想和金钱”更学术。</w:t>
      </w:r>
    </w:p>
    <w:p>
      <w:pPr>
        <w:pStyle w:val="Heading1"/>
      </w:pPr>
      <w:r>
        <w:t>二、资料速览表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003366"/>
          </w:tcPr>
          <w:p>
            <w:r>
              <w:rPr>
                <w:color w:val="FFFFFF"/>
              </w:rPr>
            </w: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436"/>
            <w:vAlign w:val="center"/>
            <w:shd w:fill="003366"/>
          </w:tcPr>
          <w:p>
            <w:r>
              <w:rPr>
                <w:color w:val="FFFFFF"/>
              </w:rPr>
            </w: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代表资料</w:t>
            </w:r>
          </w:p>
        </w:tc>
        <w:tc>
          <w:tcPr>
            <w:tcW w:type="dxa" w:w="2436"/>
            <w:vAlign w:val="center"/>
            <w:shd w:fill="003366"/>
          </w:tcPr>
          <w:p>
            <w:r>
              <w:rPr>
                <w:color w:val="FFFFFF"/>
              </w:rPr>
            </w: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推荐程度</w:t>
            </w:r>
          </w:p>
        </w:tc>
        <w:tc>
          <w:tcPr>
            <w:tcW w:type="dxa" w:w="2436"/>
            <w:vAlign w:val="center"/>
            <w:shd w:fill="003366"/>
          </w:tcPr>
          <w:p>
            <w:r>
              <w:rPr>
                <w:color w:val="FFFFFF"/>
              </w:rPr>
            </w: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适合写作角度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权威背景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Britannica《The Moon and Sixpence》条目；LitCharts Study Guide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★★★★★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作品简介、情节结构、人物关系、题名象征、原型说明</w:t>
            </w:r>
          </w:p>
        </w:tc>
      </w:tr>
      <w:tr>
        <w:tc>
          <w:tcPr>
            <w:tcW w:type="dxa" w:w="2436"/>
            <w:vAlign w:val="center"/>
            <w:shd w:fill="F7F9FB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毛姆研究</w:t>
            </w:r>
          </w:p>
        </w:tc>
        <w:tc>
          <w:tcPr>
            <w:tcW w:type="dxa" w:w="2436"/>
            <w:vAlign w:val="center"/>
            <w:shd w:fill="F7F9FB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Anthony Curtis &amp; John Whitehead 编《W. Somerset Maugham: The Critical Heritage》</w:t>
            </w:r>
          </w:p>
        </w:tc>
        <w:tc>
          <w:tcPr>
            <w:tcW w:type="dxa" w:w="2436"/>
            <w:vAlign w:val="center"/>
            <w:shd w:fill="F7F9FB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★★★★★</w:t>
            </w:r>
          </w:p>
        </w:tc>
        <w:tc>
          <w:tcPr>
            <w:tcW w:type="dxa" w:w="2436"/>
            <w:vAlign w:val="center"/>
            <w:shd w:fill="F7F9FB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毛姆接受史、文学评价、通俗性与严肃性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传记研究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Selina Hastings《The Secret Lives of Somerset Maugham》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★★★★☆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毛姆生平、创作心理、逃离主题、婚姻与欲望</w:t>
            </w:r>
          </w:p>
        </w:tc>
      </w:tr>
      <w:tr>
        <w:tc>
          <w:tcPr>
            <w:tcW w:type="dxa" w:w="2436"/>
            <w:vAlign w:val="center"/>
            <w:shd w:fill="F7F9FB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学术论文</w:t>
            </w:r>
          </w:p>
        </w:tc>
        <w:tc>
          <w:tcPr>
            <w:tcW w:type="dxa" w:w="2436"/>
            <w:vAlign w:val="center"/>
            <w:shd w:fill="F7F9FB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Laurence Wright 关于小说结尾的论文；I. K. Sidikovna 关于人与艺术问题的论文</w:t>
            </w:r>
          </w:p>
        </w:tc>
        <w:tc>
          <w:tcPr>
            <w:tcW w:type="dxa" w:w="2436"/>
            <w:vAlign w:val="center"/>
            <w:shd w:fill="F7F9FB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★★★★★</w:t>
            </w:r>
          </w:p>
        </w:tc>
        <w:tc>
          <w:tcPr>
            <w:tcW w:type="dxa" w:w="2436"/>
            <w:vAlign w:val="center"/>
            <w:shd w:fill="F7F9FB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结尾意义、艺术至上、人性与伦理冲突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中文研究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知网硕博论文与期刊文章：自由、荒谬、多重自我、心理学、女性主义、译本比较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★★★★☆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课程论文、本科论文、中文文献综述</w:t>
            </w:r>
          </w:p>
        </w:tc>
      </w:tr>
      <w:tr>
        <w:tc>
          <w:tcPr>
            <w:tcW w:type="dxa" w:w="2436"/>
            <w:vAlign w:val="center"/>
            <w:shd w:fill="F7F9FB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读后感/书评</w:t>
            </w:r>
          </w:p>
        </w:tc>
        <w:tc>
          <w:tcPr>
            <w:tcW w:type="dxa" w:w="2436"/>
            <w:vAlign w:val="center"/>
            <w:shd w:fill="F7F9FB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Tony’s Reading List；中文读后感平台文章</w:t>
            </w:r>
          </w:p>
        </w:tc>
        <w:tc>
          <w:tcPr>
            <w:tcW w:type="dxa" w:w="2436"/>
            <w:vAlign w:val="center"/>
            <w:shd w:fill="F7F9FB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★★★☆☆</w:t>
            </w:r>
          </w:p>
        </w:tc>
        <w:tc>
          <w:tcPr>
            <w:tcW w:type="dxa" w:w="2436"/>
            <w:vAlign w:val="center"/>
            <w:shd w:fill="F7F9FB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观点启发、读后感结构、主题表达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比较阅读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略萨《天堂在另外那个街角》；高更传记与艺术史研究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★★★★☆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高更形象、艺术家神话、殖民主义、女性主义</w:t>
            </w:r>
          </w:p>
        </w:tc>
      </w:tr>
    </w:tbl>
    <w:p>
      <w:pPr>
        <w:pStyle w:val="Heading1"/>
      </w:pPr>
      <w:r>
        <w:t>三、重点资料详解</w:t>
      </w:r>
    </w:p>
    <w:p>
      <w:pPr>
        <w:pStyle w:val="Heading2"/>
      </w:pPr>
      <w:r>
        <w:t>1. Britannica：《The Moon and Sixpence》条目</w:t>
      </w:r>
    </w:p>
    <w:p>
      <w:pPr>
        <w:spacing w:line="300" w:lineRule="auto"/>
        <w:ind w:firstLine="420"/>
      </w:pPr>
      <w:r>
        <w:t>大英百科条目适合作为作品背景来源。它说明《月亮与六便士》发表于1919年，并且小说松散地取材于法国画家保罗·高更的人生。</w:t>
      </w:r>
    </w:p>
    <w:p>
      <w:pPr>
        <w:spacing w:line="300" w:lineRule="auto"/>
        <w:ind w:firstLine="420"/>
      </w:pPr>
      <w:r>
        <w:t>可用于写作：作品简介、创作背景、原型说明。</w:t>
      </w:r>
    </w:p>
    <w:p>
      <w:r>
        <w:rPr>
          <w:rFonts w:ascii="Noto Serif CJK SC" w:hAnsi="Noto Serif CJK SC" w:eastAsia="Noto Serif CJK SC"/>
          <w:b/>
          <w:sz w:val="19"/>
        </w:rPr>
        <w:t>链接：</w:t>
      </w:r>
      <w:r>
        <w:rPr>
          <w:rFonts w:ascii="Noto Serif CJK SC" w:hAnsi="Noto Serif CJK SC" w:eastAsia="Noto Serif CJK SC"/>
          <w:color w:val="003366"/>
          <w:sz w:val="18"/>
        </w:rPr>
        <w:t>https://www.britannica.com/topic/The-Moon-and-Sixpence-novel-by-Maugham</w:t>
      </w:r>
    </w:p>
    <w:p>
      <w:pPr>
        <w:pStyle w:val="Heading2"/>
      </w:pPr>
      <w:r>
        <w:t>2. LitCharts：The Moon and Sixpence Study Guide</w:t>
      </w:r>
    </w:p>
    <w:p>
      <w:pPr>
        <w:spacing w:line="300" w:lineRule="auto"/>
        <w:ind w:firstLine="420"/>
      </w:pPr>
      <w:r>
        <w:t>LitCharts 的导读适合快速梳理情节、人物、主题与象征。它尤其适合在动笔前搭建文章框架，但正式论文中不宜过度依赖。</w:t>
      </w:r>
    </w:p>
    <w:p>
      <w:pPr>
        <w:spacing w:line="300" w:lineRule="auto"/>
        <w:ind w:firstLine="420"/>
      </w:pPr>
      <w:r>
        <w:t>可用于写作：人物关系、主题归纳、象征意义、情节脉络。</w:t>
      </w:r>
    </w:p>
    <w:p>
      <w:r>
        <w:rPr>
          <w:rFonts w:ascii="Noto Serif CJK SC" w:hAnsi="Noto Serif CJK SC" w:eastAsia="Noto Serif CJK SC"/>
          <w:b/>
          <w:sz w:val="19"/>
        </w:rPr>
        <w:t>链接：</w:t>
      </w:r>
      <w:r>
        <w:rPr>
          <w:rFonts w:ascii="Noto Serif CJK SC" w:hAnsi="Noto Serif CJK SC" w:eastAsia="Noto Serif CJK SC"/>
          <w:color w:val="003366"/>
          <w:sz w:val="18"/>
        </w:rPr>
        <w:t>https://www.litcharts.com/lit/the-moon-and-sixpence</w:t>
      </w:r>
    </w:p>
    <w:p>
      <w:pPr>
        <w:pStyle w:val="Heading2"/>
      </w:pPr>
      <w:r>
        <w:t>3. Anthony Curtis &amp; John Whitehead 编：《W. Somerset Maugham: The Critical Heritage》</w:t>
      </w:r>
    </w:p>
    <w:p>
      <w:pPr>
        <w:spacing w:line="300" w:lineRule="auto"/>
        <w:ind w:firstLine="420"/>
      </w:pPr>
      <w:r>
        <w:t>这是毛姆研究中较重要的评论资料集，收录不同时期对毛姆作品的评论与接受情况。适合写文学史评价或毛姆接受史。</w:t>
      </w:r>
    </w:p>
    <w:p>
      <w:pPr>
        <w:spacing w:line="300" w:lineRule="auto"/>
        <w:ind w:firstLine="420"/>
      </w:pPr>
      <w:r>
        <w:t>可用于写作：毛姆为何受读者欢迎、为何又常被严肃批评界低估；《月亮与六便士》的文学接受史。</w:t>
      </w:r>
    </w:p>
    <w:p>
      <w:r>
        <w:rPr>
          <w:rFonts w:ascii="Noto Serif CJK SC" w:hAnsi="Noto Serif CJK SC" w:eastAsia="Noto Serif CJK SC"/>
          <w:b/>
          <w:sz w:val="19"/>
        </w:rPr>
        <w:t>链接：</w:t>
      </w:r>
      <w:r>
        <w:rPr>
          <w:rFonts w:ascii="Noto Serif CJK SC" w:hAnsi="Noto Serif CJK SC" w:eastAsia="Noto Serif CJK SC"/>
          <w:color w:val="003366"/>
          <w:sz w:val="18"/>
        </w:rPr>
        <w:t>https://archive.org/details/wsomersetmaugham0000unse_j3fd</w:t>
      </w:r>
    </w:p>
    <w:p>
      <w:pPr>
        <w:pStyle w:val="Heading2"/>
      </w:pPr>
      <w:r>
        <w:t>4. Selina Hastings：《The Secret Lives of Somerset Maugham》</w:t>
      </w:r>
    </w:p>
    <w:p>
      <w:pPr>
        <w:spacing w:line="300" w:lineRule="auto"/>
        <w:ind w:firstLine="420"/>
      </w:pPr>
      <w:r>
        <w:t>这是一部较有影响力的毛姆传记。它有助于理解毛姆作品中反复出现的孤独、逃离、婚姻困境与欲望压抑等主题。</w:t>
      </w:r>
    </w:p>
    <w:p>
      <w:pPr>
        <w:spacing w:line="300" w:lineRule="auto"/>
        <w:ind w:firstLine="420"/>
      </w:pPr>
      <w:r>
        <w:t>可用于写作：从作者生平进入文本；毛姆的个人经验如何转化为小说中的出走叙事。</w:t>
      </w:r>
    </w:p>
    <w:p>
      <w:r>
        <w:rPr>
          <w:rFonts w:ascii="Noto Serif CJK SC" w:hAnsi="Noto Serif CJK SC" w:eastAsia="Noto Serif CJK SC"/>
          <w:b/>
          <w:sz w:val="19"/>
        </w:rPr>
        <w:t>链接：</w:t>
      </w:r>
      <w:r>
        <w:rPr>
          <w:rFonts w:ascii="Noto Serif CJK SC" w:hAnsi="Noto Serif CJK SC" w:eastAsia="Noto Serif CJK SC"/>
          <w:color w:val="003366"/>
          <w:sz w:val="18"/>
        </w:rPr>
        <w:t>https://www.theguardian.com/books/2009/sep/13/secret-lives-somerset-maugham</w:t>
      </w:r>
    </w:p>
    <w:p>
      <w:pPr>
        <w:pStyle w:val="Heading2"/>
      </w:pPr>
      <w:r>
        <w:t>5. Laurence Wright：The Conclusion of Somerset Maugham’s The Moon and Sixpence</w:t>
      </w:r>
    </w:p>
    <w:p>
      <w:pPr>
        <w:spacing w:line="300" w:lineRule="auto"/>
        <w:ind w:firstLine="420"/>
      </w:pPr>
      <w:r>
        <w:t>这篇论文专门讨论小说结尾，适合用于文本细读。相较泛泛谈“理想与现实”，研究结尾能让论文更具体。</w:t>
      </w:r>
    </w:p>
    <w:p>
      <w:pPr>
        <w:spacing w:line="300" w:lineRule="auto"/>
        <w:ind w:firstLine="420"/>
      </w:pPr>
      <w:r>
        <w:t>可用于写作：塔希提空间、死亡、最后壁画、叙事收束、艺术完成与毁灭。</w:t>
      </w:r>
    </w:p>
    <w:p>
      <w:r>
        <w:rPr>
          <w:rFonts w:ascii="Noto Serif CJK SC" w:hAnsi="Noto Serif CJK SC" w:eastAsia="Noto Serif CJK SC"/>
          <w:b/>
          <w:sz w:val="19"/>
        </w:rPr>
        <w:t>链接：</w:t>
      </w:r>
      <w:r>
        <w:rPr>
          <w:rFonts w:ascii="Noto Serif CJK SC" w:hAnsi="Noto Serif CJK SC" w:eastAsia="Noto Serif CJK SC"/>
          <w:color w:val="003366"/>
          <w:sz w:val="18"/>
        </w:rPr>
        <w:t>https://www.tandfonline.com/doi/abs/10.1080/00144940.2014.902794</w:t>
      </w:r>
    </w:p>
    <w:p>
      <w:pPr>
        <w:pStyle w:val="Heading2"/>
      </w:pPr>
      <w:r>
        <w:t>6. I. K. Sidikovna：The Problem of Human and Art in the Novel “The Moon and Sixpence”</w:t>
      </w:r>
    </w:p>
    <w:p>
      <w:pPr>
        <w:spacing w:line="300" w:lineRule="auto"/>
        <w:ind w:firstLine="420"/>
      </w:pPr>
      <w:r>
        <w:t>这篇论文直接讨论人与艺术的问题，关注斯特里克兰的艺术追求与人性、道德之间的冲突。</w:t>
      </w:r>
    </w:p>
    <w:p>
      <w:pPr>
        <w:spacing w:line="300" w:lineRule="auto"/>
        <w:ind w:firstLine="420"/>
      </w:pPr>
      <w:r>
        <w:t>可用于写作：艺术至上、审美追求、天才人格、道德困境。</w:t>
      </w:r>
    </w:p>
    <w:p>
      <w:r>
        <w:rPr>
          <w:rFonts w:ascii="Noto Serif CJK SC" w:hAnsi="Noto Serif CJK SC" w:eastAsia="Noto Serif CJK SC"/>
          <w:b/>
          <w:sz w:val="19"/>
        </w:rPr>
        <w:t>链接：</w:t>
      </w:r>
      <w:r>
        <w:rPr>
          <w:rFonts w:ascii="Noto Serif CJK SC" w:hAnsi="Noto Serif CJK SC" w:eastAsia="Noto Serif CJK SC"/>
          <w:color w:val="003366"/>
          <w:sz w:val="18"/>
        </w:rPr>
        <w:t>https://www.idpublications.org/wp-content/uploads/2014/06/The-problem-of-human-and-art-in-the-novel-%E2%80%9Cthe-moon-and-sixpence%E2%80%9D-by-W.-S.-Maugham.pdf</w:t>
      </w:r>
    </w:p>
    <w:p>
      <w:pPr>
        <w:pStyle w:val="Heading2"/>
      </w:pPr>
      <w:r>
        <w:t>7. Han Yanli &amp; Malini N. G. Ganapathy：Mrs. Strickland’s Personality... from the Perspective of Feminist Criticism</w:t>
      </w:r>
    </w:p>
    <w:p>
      <w:pPr>
        <w:spacing w:line="300" w:lineRule="auto"/>
        <w:ind w:firstLine="420"/>
      </w:pPr>
      <w:r>
        <w:t>这篇论文从女性主义角度分析斯特里克兰夫人。它适合把文章从“男性艺术家追梦”推进到“女性在天才叙事中的位置”。</w:t>
      </w:r>
    </w:p>
    <w:p>
      <w:pPr>
        <w:spacing w:line="300" w:lineRule="auto"/>
        <w:ind w:firstLine="420"/>
      </w:pPr>
      <w:r>
        <w:t>可用于写作：斯特里克兰夫人、布兰奇、婚姻制度、男性艺术家神话中的女性牺牲。</w:t>
      </w:r>
    </w:p>
    <w:p>
      <w:r>
        <w:rPr>
          <w:rFonts w:ascii="Noto Serif CJK SC" w:hAnsi="Noto Serif CJK SC" w:eastAsia="Noto Serif CJK SC"/>
          <w:b/>
          <w:sz w:val="19"/>
        </w:rPr>
        <w:t>链接：</w:t>
      </w:r>
      <w:r>
        <w:rPr>
          <w:rFonts w:ascii="Noto Serif CJK SC" w:hAnsi="Noto Serif CJK SC" w:eastAsia="Noto Serif CJK SC"/>
          <w:color w:val="003366"/>
          <w:sz w:val="18"/>
        </w:rPr>
        <w:t>https://www.researchgate.net/publication/373486353_Mrs_Strickland%27s_Personality_in_William_Somerset_Maugham%27s_The_Moon_and_Sixpence-from_the_Perspective_of_Feminist_Criticism</w:t>
      </w:r>
    </w:p>
    <w:p>
      <w:pPr>
        <w:pStyle w:val="Heading2"/>
      </w:pPr>
      <w:r>
        <w:t>8. Tony’s Reading List：The Moon and Sixpence by W. Somerset Maugham Review</w:t>
      </w:r>
    </w:p>
    <w:p>
      <w:pPr>
        <w:spacing w:line="300" w:lineRule="auto"/>
        <w:ind w:firstLine="420"/>
      </w:pPr>
      <w:r>
        <w:t>这是一篇较新的英文读者书评，适合参考读后感角度。它强调艺术气质的人为何会无视社会礼节与公众意见。</w:t>
      </w:r>
    </w:p>
    <w:p>
      <w:pPr>
        <w:spacing w:line="300" w:lineRule="auto"/>
        <w:ind w:firstLine="420"/>
      </w:pPr>
      <w:r>
        <w:t>可用于写作：读后感开头、个人感受、主题切入，但不建议作为核心学术文献。</w:t>
      </w:r>
    </w:p>
    <w:p>
      <w:r>
        <w:rPr>
          <w:rFonts w:ascii="Noto Serif CJK SC" w:hAnsi="Noto Serif CJK SC" w:eastAsia="Noto Serif CJK SC"/>
          <w:b/>
          <w:sz w:val="19"/>
        </w:rPr>
        <w:t>链接：</w:t>
      </w:r>
      <w:r>
        <w:rPr>
          <w:rFonts w:ascii="Noto Serif CJK SC" w:hAnsi="Noto Serif CJK SC" w:eastAsia="Noto Serif CJK SC"/>
          <w:color w:val="003366"/>
          <w:sz w:val="18"/>
        </w:rPr>
        <w:t>https://tonysreadinglist.wordpress.com/2024/05/24/the-moon-and-sixpence-by-w-somerset-maugham-review/</w:t>
      </w:r>
    </w:p>
    <w:p>
      <w:pPr>
        <w:pStyle w:val="Heading2"/>
      </w:pPr>
      <w:r>
        <w:t>9. Mario Vargas Llosa：《The Way to Paradise / 天堂在另外那个街角》</w:t>
      </w:r>
    </w:p>
    <w:p>
      <w:pPr>
        <w:spacing w:line="300" w:lineRule="auto"/>
        <w:ind w:firstLine="420"/>
      </w:pPr>
      <w:r>
        <w:t>这部小说不是《月亮与六便士》的评论，但同样以高更为重要人物，并把高更与其祖母 Flora Tristan 的人生交织起来。</w:t>
      </w:r>
    </w:p>
    <w:p>
      <w:pPr>
        <w:spacing w:line="300" w:lineRule="auto"/>
        <w:ind w:firstLine="420"/>
      </w:pPr>
      <w:r>
        <w:t>可用于写作：高更形象比较、艺术家神话、自由与代价、殖民地想象。</w:t>
      </w:r>
    </w:p>
    <w:p>
      <w:r>
        <w:rPr>
          <w:rFonts w:ascii="Noto Serif CJK SC" w:hAnsi="Noto Serif CJK SC" w:eastAsia="Noto Serif CJK SC"/>
          <w:b/>
          <w:sz w:val="19"/>
        </w:rPr>
        <w:t>链接：</w:t>
      </w:r>
      <w:r>
        <w:rPr>
          <w:rFonts w:ascii="Noto Serif CJK SC" w:hAnsi="Noto Serif CJK SC" w:eastAsia="Noto Serif CJK SC"/>
          <w:color w:val="003366"/>
          <w:sz w:val="18"/>
        </w:rPr>
        <w:t>https://www.faber.co.uk/product/9780571220380-the-way-to-paradise/</w:t>
      </w:r>
    </w:p>
    <w:p>
      <w:pPr>
        <w:pStyle w:val="Heading2"/>
      </w:pPr>
      <w:r>
        <w:t>10. Society of Authors：Somerset Maugham Awards</w:t>
      </w:r>
    </w:p>
    <w:p>
      <w:pPr>
        <w:spacing w:line="300" w:lineRule="auto"/>
        <w:ind w:firstLine="420"/>
      </w:pPr>
      <w:r>
        <w:t>这不是研究会，但与毛姆文化遗产有关。该奖项由毛姆于1947年设立，用于资助年轻作家通过海外经历丰富创作。</w:t>
      </w:r>
    </w:p>
    <w:p>
      <w:pPr>
        <w:spacing w:line="300" w:lineRule="auto"/>
        <w:ind w:firstLine="420"/>
      </w:pPr>
      <w:r>
        <w:t>可用于写作：毛姆与旅行写作、海外经验、文学传统延续。</w:t>
      </w:r>
    </w:p>
    <w:p>
      <w:r>
        <w:rPr>
          <w:rFonts w:ascii="Noto Serif CJK SC" w:hAnsi="Noto Serif CJK SC" w:eastAsia="Noto Serif CJK SC"/>
          <w:b/>
          <w:sz w:val="19"/>
        </w:rPr>
        <w:t>链接：</w:t>
      </w:r>
      <w:r>
        <w:rPr>
          <w:rFonts w:ascii="Noto Serif CJK SC" w:hAnsi="Noto Serif CJK SC" w:eastAsia="Noto Serif CJK SC"/>
          <w:color w:val="003366"/>
          <w:sz w:val="18"/>
        </w:rPr>
        <w:t>https://societyofauthors.org/prizes/the-soa-awards/somerset-maugham-awards/</w:t>
      </w:r>
    </w:p>
    <w:p>
      <w:pPr>
        <w:pStyle w:val="Heading1"/>
      </w:pPr>
      <w:r>
        <w:t>四、中文论文与期刊检索方向</w:t>
      </w:r>
    </w:p>
    <w:p>
      <w:pPr>
        <w:spacing w:line="300" w:lineRule="auto"/>
      </w:pPr>
      <w:r>
        <w:rPr>
          <w:rFonts w:ascii="Noto Serif CJK SC" w:hAnsi="Noto Serif CJK SC" w:eastAsia="Noto Serif CJK SC"/>
          <w:b/>
          <w:color w:val="003366"/>
          <w:sz w:val="21"/>
        </w:rPr>
        <w:t>自由、荒谬与现代人精神困境：</w:t>
      </w:r>
      <w:r>
        <w:rPr>
          <w:rFonts w:ascii="Noto Serif CJK SC" w:hAnsi="Noto Serif CJK SC" w:eastAsia="Noto Serif CJK SC"/>
          <w:sz w:val="21"/>
        </w:rPr>
        <w:t>可检索：月亮与六便士 毛姆 荒谬 自由 加缪；适合写“斯特里克兰是否真正自由”。</w:t>
      </w:r>
    </w:p>
    <w:p>
      <w:pPr>
        <w:spacing w:line="300" w:lineRule="auto"/>
      </w:pPr>
      <w:r>
        <w:rPr>
          <w:rFonts w:ascii="Noto Serif CJK SC" w:hAnsi="Noto Serif CJK SC" w:eastAsia="Noto Serif CJK SC"/>
          <w:b/>
          <w:color w:val="003366"/>
          <w:sz w:val="21"/>
        </w:rPr>
        <w:t>叙述者与多重自我：</w:t>
      </w:r>
      <w:r>
        <w:rPr>
          <w:rFonts w:ascii="Noto Serif CJK SC" w:hAnsi="Noto Serif CJK SC" w:eastAsia="Noto Serif CJK SC"/>
          <w:sz w:val="21"/>
        </w:rPr>
        <w:t>可检索：月亮与六便士 叙事 多重自我；适合写第一人称旁观叙述如何制造神秘感。</w:t>
      </w:r>
    </w:p>
    <w:p>
      <w:pPr>
        <w:spacing w:line="300" w:lineRule="auto"/>
      </w:pPr>
      <w:r>
        <w:rPr>
          <w:rFonts w:ascii="Noto Serif CJK SC" w:hAnsi="Noto Serif CJK SC" w:eastAsia="Noto Serif CJK SC"/>
          <w:b/>
          <w:color w:val="003366"/>
          <w:sz w:val="21"/>
        </w:rPr>
        <w:t>心理学与原型批评：</w:t>
      </w:r>
      <w:r>
        <w:rPr>
          <w:rFonts w:ascii="Noto Serif CJK SC" w:hAnsi="Noto Serif CJK SC" w:eastAsia="Noto Serif CJK SC"/>
          <w:sz w:val="21"/>
        </w:rPr>
        <w:t>可检索：月亮与六便士 心理学 原型 投射；适合写毛姆如何借斯特里克兰投射艺术家人格。</w:t>
      </w:r>
    </w:p>
    <w:p>
      <w:pPr>
        <w:spacing w:line="300" w:lineRule="auto"/>
      </w:pPr>
      <w:r>
        <w:rPr>
          <w:rFonts w:ascii="Noto Serif CJK SC" w:hAnsi="Noto Serif CJK SC" w:eastAsia="Noto Serif CJK SC"/>
          <w:b/>
          <w:color w:val="003366"/>
          <w:sz w:val="21"/>
        </w:rPr>
        <w:t>女性主义批评：</w:t>
      </w:r>
      <w:r>
        <w:rPr>
          <w:rFonts w:ascii="Noto Serif CJK SC" w:hAnsi="Noto Serif CJK SC" w:eastAsia="Noto Serif CJK SC"/>
          <w:sz w:val="21"/>
        </w:rPr>
        <w:t>可检索：月亮与六便士 女性主义 斯特里克兰夫人 布兰奇；适合写男性天才叙事中的女性牺牲。</w:t>
      </w:r>
    </w:p>
    <w:p>
      <w:pPr>
        <w:spacing w:line="300" w:lineRule="auto"/>
      </w:pPr>
      <w:r>
        <w:rPr>
          <w:rFonts w:ascii="Noto Serif CJK SC" w:hAnsi="Noto Serif CJK SC" w:eastAsia="Noto Serif CJK SC"/>
          <w:b/>
          <w:color w:val="003366"/>
          <w:sz w:val="21"/>
        </w:rPr>
        <w:t>译本比较：</w:t>
      </w:r>
      <w:r>
        <w:rPr>
          <w:rFonts w:ascii="Noto Serif CJK SC" w:hAnsi="Noto Serif CJK SC" w:eastAsia="Noto Serif CJK SC"/>
          <w:sz w:val="21"/>
        </w:rPr>
        <w:t>可检索：月亮与六便士 汉译本 比较 翻译；适合写标题、人物语言、叙述风格在中文译本中的差异。</w:t>
      </w:r>
    </w:p>
    <w:p>
      <w:pPr>
        <w:pStyle w:val="Heading1"/>
      </w:pPr>
      <w:r>
        <w:t>五、可直接发展成论文或读后感的选题</w:t>
      </w:r>
    </w:p>
    <w:p>
      <w:r>
        <w:rPr>
          <w:rFonts w:ascii="Noto Serif CJK SC" w:hAnsi="Noto Serif CJK SC" w:eastAsia="Noto Serif CJK SC"/>
          <w:b/>
          <w:color w:val="003366"/>
          <w:sz w:val="21"/>
        </w:rPr>
        <w:t>选题一：月亮与六便士的象征结构</w:t>
      </w:r>
    </w:p>
    <w:p>
      <w:pPr>
        <w:spacing w:line="300" w:lineRule="auto"/>
        <w:ind w:left="283"/>
      </w:pPr>
      <w:r>
        <w:t>中心观点：题名不是简单的“理想 vs 金钱”，而是精神召唤与社会秩序之间无法调和的张力。</w:t>
      </w:r>
    </w:p>
    <w:p>
      <w:r>
        <w:rPr>
          <w:rFonts w:ascii="Noto Serif CJK SC" w:hAnsi="Noto Serif CJK SC" w:eastAsia="Noto Serif CJK SC"/>
          <w:b/>
          <w:color w:val="003366"/>
          <w:sz w:val="21"/>
        </w:rPr>
        <w:t>选题二：艺术家是否可以豁免道德责任</w:t>
      </w:r>
    </w:p>
    <w:p>
      <w:pPr>
        <w:spacing w:line="300" w:lineRule="auto"/>
        <w:ind w:left="283"/>
      </w:pPr>
      <w:r>
        <w:t>中心观点：斯特里克兰的艺术成就不能自动抵消他对妻子、子女、布兰奇等人的伤害。</w:t>
      </w:r>
    </w:p>
    <w:p>
      <w:r>
        <w:rPr>
          <w:rFonts w:ascii="Noto Serif CJK SC" w:hAnsi="Noto Serif CJK SC" w:eastAsia="Noto Serif CJK SC"/>
          <w:b/>
          <w:color w:val="003366"/>
          <w:sz w:val="21"/>
        </w:rPr>
        <w:t>选题三：从女性主义角度重读斯特里克兰夫人和布兰奇</w:t>
      </w:r>
    </w:p>
    <w:p>
      <w:pPr>
        <w:spacing w:line="300" w:lineRule="auto"/>
        <w:ind w:left="283"/>
      </w:pPr>
      <w:r>
        <w:t>中心观点：小说表面写男性艺术家的伟大与孤绝，实际上也暴露了女性在男性天才叙事中的工具化。</w:t>
      </w:r>
    </w:p>
    <w:p>
      <w:r>
        <w:rPr>
          <w:rFonts w:ascii="Noto Serif CJK SC" w:hAnsi="Noto Serif CJK SC" w:eastAsia="Noto Serif CJK SC"/>
          <w:b/>
          <w:color w:val="003366"/>
          <w:sz w:val="21"/>
        </w:rPr>
        <w:t>选题四：高更原型与艺术家神话</w:t>
      </w:r>
    </w:p>
    <w:p>
      <w:pPr>
        <w:spacing w:line="300" w:lineRule="auto"/>
        <w:ind w:left="283"/>
      </w:pPr>
      <w:r>
        <w:t>中心观点：斯特里克兰不是高更本人，而是毛姆根据高更神话塑造出的极端艺术家形象。</w:t>
      </w:r>
    </w:p>
    <w:p>
      <w:r>
        <w:rPr>
          <w:rFonts w:ascii="Noto Serif CJK SC" w:hAnsi="Noto Serif CJK SC" w:eastAsia="Noto Serif CJK SC"/>
          <w:b/>
          <w:color w:val="003366"/>
          <w:sz w:val="21"/>
        </w:rPr>
        <w:t>选题五：第一人称旁观叙事的作用</w:t>
      </w:r>
    </w:p>
    <w:p>
      <w:pPr>
        <w:spacing w:line="300" w:lineRule="auto"/>
        <w:ind w:left="283"/>
      </w:pPr>
      <w:r>
        <w:t>中心观点：叙述者无法真正进入斯特里克兰内心，因此斯特里克兰越被讲述，越显得不可理解。</w:t>
      </w:r>
    </w:p>
    <w:p>
      <w:r>
        <w:rPr>
          <w:rFonts w:ascii="Noto Serif CJK SC" w:hAnsi="Noto Serif CJK SC" w:eastAsia="Noto Serif CJK SC"/>
          <w:b/>
          <w:color w:val="003366"/>
          <w:sz w:val="21"/>
        </w:rPr>
        <w:t>选题六：塔希提空间的意义</w:t>
      </w:r>
    </w:p>
    <w:p>
      <w:pPr>
        <w:spacing w:line="300" w:lineRule="auto"/>
        <w:ind w:left="283"/>
      </w:pPr>
      <w:r>
        <w:t>中心观点：塔希提既是艺术完成之地，也是欧洲文明想象中的“他者空间”，可结合殖民批评展开。</w:t>
      </w:r>
    </w:p>
    <w:p>
      <w:pPr>
        <w:pStyle w:val="Heading1"/>
      </w:pPr>
      <w:r>
        <w:t>六、推荐检索关键词</w:t>
      </w:r>
    </w:p>
    <w:p>
      <w:r>
        <w:rPr>
          <w:rFonts w:ascii="Noto Serif CJK SC" w:hAnsi="Noto Serif CJK SC" w:eastAsia="Noto Serif CJK SC"/>
          <w:sz w:val="21"/>
        </w:rPr>
        <w:t>• The Moon and Sixpence criticism</w:t>
        <w:br/>
      </w:r>
      <w:r>
        <w:rPr>
          <w:rFonts w:ascii="Noto Serif CJK SC" w:hAnsi="Noto Serif CJK SC" w:eastAsia="Noto Serif CJK SC"/>
          <w:sz w:val="21"/>
        </w:rPr>
        <w:t>• The Moon and Sixpence Gauguin Strickland</w:t>
        <w:br/>
      </w:r>
      <w:r>
        <w:rPr>
          <w:rFonts w:ascii="Noto Serif CJK SC" w:hAnsi="Noto Serif CJK SC" w:eastAsia="Noto Serif CJK SC"/>
          <w:sz w:val="21"/>
        </w:rPr>
        <w:t>• The Moon and Sixpence feminist criticism</w:t>
        <w:br/>
      </w:r>
      <w:r>
        <w:rPr>
          <w:rFonts w:ascii="Noto Serif CJK SC" w:hAnsi="Noto Serif CJK SC" w:eastAsia="Noto Serif CJK SC"/>
          <w:sz w:val="21"/>
        </w:rPr>
        <w:t>• The Moon and Sixpence narrative analysis</w:t>
        <w:br/>
      </w:r>
      <w:r>
        <w:rPr>
          <w:rFonts w:ascii="Noto Serif CJK SC" w:hAnsi="Noto Serif CJK SC" w:eastAsia="Noto Serif CJK SC"/>
          <w:sz w:val="21"/>
        </w:rPr>
        <w:t>• The Moon and Sixpence art and morality</w:t>
        <w:br/>
      </w:r>
      <w:r>
        <w:rPr>
          <w:rFonts w:ascii="Noto Serif CJK SC" w:hAnsi="Noto Serif CJK SC" w:eastAsia="Noto Serif CJK SC"/>
          <w:sz w:val="21"/>
        </w:rPr>
        <w:t>• W. Somerset Maugham Critical Heritage</w:t>
        <w:br/>
      </w:r>
      <w:r>
        <w:rPr>
          <w:rFonts w:ascii="Noto Serif CJK SC" w:hAnsi="Noto Serif CJK SC" w:eastAsia="Noto Serif CJK SC"/>
          <w:sz w:val="21"/>
        </w:rPr>
        <w:t>• 月亮与六便士 毛姆 女性主义</w:t>
        <w:br/>
      </w:r>
      <w:r>
        <w:rPr>
          <w:rFonts w:ascii="Noto Serif CJK SC" w:hAnsi="Noto Serif CJK SC" w:eastAsia="Noto Serif CJK SC"/>
          <w:sz w:val="21"/>
        </w:rPr>
        <w:t>• 月亮与六便士 高更 原型</w:t>
        <w:br/>
      </w:r>
      <w:r>
        <w:rPr>
          <w:rFonts w:ascii="Noto Serif CJK SC" w:hAnsi="Noto Serif CJK SC" w:eastAsia="Noto Serif CJK SC"/>
          <w:sz w:val="21"/>
        </w:rPr>
        <w:t>• 月亮与六便士 叙事 多重自我</w:t>
        <w:br/>
      </w:r>
      <w:r>
        <w:rPr>
          <w:rFonts w:ascii="Noto Serif CJK SC" w:hAnsi="Noto Serif CJK SC" w:eastAsia="Noto Serif CJK SC"/>
          <w:sz w:val="21"/>
        </w:rPr>
        <w:t>• 月亮与六便士 艺术 道德 冲突</w:t>
        <w:br/>
      </w:r>
      <w:r>
        <w:rPr>
          <w:rFonts w:ascii="Noto Serif CJK SC" w:hAnsi="Noto Serif CJK SC" w:eastAsia="Noto Serif CJK SC"/>
          <w:sz w:val="21"/>
        </w:rPr>
        <w:t>• 月亮与六便士 汉译本 比较</w:t>
        <w:br/>
      </w:r>
      <w:r>
        <w:rPr>
          <w:rFonts w:ascii="Noto Serif CJK SC" w:hAnsi="Noto Serif CJK SC" w:eastAsia="Noto Serif CJK SC"/>
          <w:sz w:val="21"/>
        </w:rPr>
        <w:t>• 毛姆 月亮与六便士 知网 论文</w:t>
        <w:br/>
      </w:r>
    </w:p>
    <w:p>
      <w:pPr>
        <w:pStyle w:val="Heading1"/>
      </w:pPr>
      <w:r>
        <w:t>七、可参考的论文段落示例</w:t>
      </w:r>
    </w:p>
    <w:p>
      <w:pPr>
        <w:spacing w:line="300" w:lineRule="auto"/>
        <w:ind w:firstLine="420"/>
      </w:pPr>
      <w:r>
        <w:t>《月亮与六便士》的核心并非单纯赞美“追梦”，而是通过斯特里克兰这一极端人物展示艺术冲动对社会伦理的冲击。“月亮”代表不可被日常生活完全驯服的审美召唤，“六便士”则代表家庭责任、金钱秩序和社会规范。然而，毛姆并没有把斯特里克兰塑造成纯粹的英雄。相反，小说通过妻子、布兰奇、斯特罗夫等人物的受害经验，提醒读者：当艺术被绝对化时，它可能不再只是精神自由的象征，也可能成为逃避责任、伤害他人的借口。因此，作品的复杂性正在于它既承认艺术的强大召唤，又拒绝简单地为艺术家的冷酷行为辩护。</w:t>
      </w:r>
    </w:p>
    <w:p>
      <w:pPr>
        <w:pStyle w:val="Heading1"/>
      </w:pPr>
      <w:r>
        <w:t>八、参考链接汇总</w:t>
      </w:r>
    </w:p>
    <w:p>
      <w:pPr>
        <w:spacing w:line="276" w:lineRule="auto"/>
        <w:ind w:left="227" w:hanging="227"/>
      </w:pPr>
      <w:r>
        <w:rPr>
          <w:rFonts w:ascii="Noto Serif CJK SC" w:hAnsi="Noto Serif CJK SC" w:eastAsia="Noto Serif CJK SC"/>
          <w:sz w:val="19"/>
        </w:rPr>
        <w:t>Britannica. “The Moon and Sixpence.” https://www.britannica.com/topic/The-Moon-and-Sixpence-novel-by-Maugham</w:t>
      </w:r>
    </w:p>
    <w:p>
      <w:pPr>
        <w:spacing w:line="276" w:lineRule="auto"/>
        <w:ind w:left="227" w:hanging="227"/>
      </w:pPr>
      <w:r>
        <w:rPr>
          <w:rFonts w:ascii="Noto Serif CJK SC" w:hAnsi="Noto Serif CJK SC" w:eastAsia="Noto Serif CJK SC"/>
          <w:sz w:val="19"/>
        </w:rPr>
        <w:t>LitCharts. “The Moon and Sixpence Study Guide.” https://www.litcharts.com/lit/the-moon-and-sixpence</w:t>
      </w:r>
    </w:p>
    <w:p>
      <w:pPr>
        <w:spacing w:line="276" w:lineRule="auto"/>
        <w:ind w:left="227" w:hanging="227"/>
      </w:pPr>
      <w:r>
        <w:rPr>
          <w:rFonts w:ascii="Noto Serif CJK SC" w:hAnsi="Noto Serif CJK SC" w:eastAsia="Noto Serif CJK SC"/>
          <w:sz w:val="19"/>
        </w:rPr>
        <w:t>Internet Archive. “W. Somerset Maugham: The Critical Heritage.” https://archive.org/details/wsomersetmaugham0000unse_j3fd</w:t>
      </w:r>
    </w:p>
    <w:p>
      <w:pPr>
        <w:spacing w:line="276" w:lineRule="auto"/>
        <w:ind w:left="227" w:hanging="227"/>
      </w:pPr>
      <w:r>
        <w:rPr>
          <w:rFonts w:ascii="Noto Serif CJK SC" w:hAnsi="Noto Serif CJK SC" w:eastAsia="Noto Serif CJK SC"/>
          <w:sz w:val="19"/>
        </w:rPr>
        <w:t>The Guardian. “The Secret Lives of Somerset Maugham by Selina Hastings.” https://www.theguardian.com/books/2009/sep/13/secret-lives-somerset-maugham</w:t>
      </w:r>
    </w:p>
    <w:p>
      <w:pPr>
        <w:spacing w:line="276" w:lineRule="auto"/>
        <w:ind w:left="227" w:hanging="227"/>
      </w:pPr>
      <w:r>
        <w:rPr>
          <w:rFonts w:ascii="Noto Serif CJK SC" w:hAnsi="Noto Serif CJK SC" w:eastAsia="Noto Serif CJK SC"/>
          <w:sz w:val="19"/>
        </w:rPr>
        <w:t>Taylor &amp; Francis. Laurence Wright, “The Conclusion of Somerset Maugham’s The Moon and Sixpence.” https://www.tandfonline.com/doi/abs/10.1080/00144940.2014.902794</w:t>
      </w:r>
    </w:p>
    <w:p>
      <w:pPr>
        <w:spacing w:line="276" w:lineRule="auto"/>
        <w:ind w:left="227" w:hanging="227"/>
      </w:pPr>
      <w:r>
        <w:rPr>
          <w:rFonts w:ascii="Noto Serif CJK SC" w:hAnsi="Noto Serif CJK SC" w:eastAsia="Noto Serif CJK SC"/>
          <w:sz w:val="19"/>
        </w:rPr>
        <w:t>ID Publications. I. K. Sidikovna, “The Problem of Human and Art in the Novel The Moon and Sixpence.” https://www.idpublications.org/wp-content/uploads/2014/06/The-problem-of-human-and-art-in-the-novel-%E2%80%9Cthe-moon-and-sixpence%E2%80%9D-by-W.-S.-Maugham.pdf</w:t>
      </w:r>
    </w:p>
    <w:p>
      <w:pPr>
        <w:spacing w:line="276" w:lineRule="auto"/>
        <w:ind w:left="227" w:hanging="227"/>
      </w:pPr>
      <w:r>
        <w:rPr>
          <w:rFonts w:ascii="Noto Serif CJK SC" w:hAnsi="Noto Serif CJK SC" w:eastAsia="Noto Serif CJK SC"/>
          <w:sz w:val="19"/>
        </w:rPr>
        <w:t>ResearchGate. “Mrs. Strickland’s Personality in William Somerset Maugham’s The Moon and Sixpence—from the Perspective of Feminist Criticism.” https://www.researchgate.net/publication/373486353_Mrs_Strickland%27s_Personality_in_William_Somerset_Maugham%27s_The_Moon_and_Sixpence-from_the_Perspective_of_Feminist_Criticism</w:t>
      </w:r>
    </w:p>
    <w:p>
      <w:pPr>
        <w:spacing w:line="276" w:lineRule="auto"/>
        <w:ind w:left="227" w:hanging="227"/>
      </w:pPr>
      <w:r>
        <w:rPr>
          <w:rFonts w:ascii="Noto Serif CJK SC" w:hAnsi="Noto Serif CJK SC" w:eastAsia="Noto Serif CJK SC"/>
          <w:sz w:val="19"/>
        </w:rPr>
        <w:t>Tony’s Reading List. “The Moon and Sixpence by W. Somerset Maugham Review.” https://tonysreadinglist.wordpress.com/2024/05/24/the-moon-and-sixpence-by-w-somerset-maugham-review/</w:t>
      </w:r>
    </w:p>
    <w:p>
      <w:pPr>
        <w:spacing w:line="276" w:lineRule="auto"/>
        <w:ind w:left="227" w:hanging="227"/>
      </w:pPr>
      <w:r>
        <w:rPr>
          <w:rFonts w:ascii="Noto Serif CJK SC" w:hAnsi="Noto Serif CJK SC" w:eastAsia="Noto Serif CJK SC"/>
          <w:sz w:val="19"/>
        </w:rPr>
        <w:t>Faber. “The Way to Paradise.” https://www.faber.co.uk/product/9780571220380-the-way-to-paradise/</w:t>
      </w:r>
    </w:p>
    <w:p>
      <w:pPr>
        <w:spacing w:line="276" w:lineRule="auto"/>
        <w:ind w:left="227" w:hanging="227"/>
      </w:pPr>
      <w:r>
        <w:rPr>
          <w:rFonts w:ascii="Noto Serif CJK SC" w:hAnsi="Noto Serif CJK SC" w:eastAsia="Noto Serif CJK SC"/>
          <w:sz w:val="19"/>
        </w:rPr>
        <w:t>Society of Authors. “Somerset Maugham Awards.” https://societyofauthors.org/prizes/the-soa-awards/somerset-maugham-awards/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color w:val="787878"/>
        <w:sz w:val="16"/>
      </w:rPr>
      <w:t>《月亮与六便士》解读资料整理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33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33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336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336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