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（网络与信息安全）实验报告书</w:t>
      </w:r>
    </w:p>
    <w:p>
      <w:r>
        <w:t>实验题目：实验4 基于 OpenSSL 的 PKI 构建实验（扩展）</w:t>
      </w:r>
    </w:p>
    <w:p>
      <w:r>
        <w:t>实验材料：课程设计报告（含命令+截图+解释）</w:t>
      </w:r>
    </w:p>
    <w:p>
      <w:r>
        <w:t>班级：网络空间安全    姓名：________    学号：________</w:t>
      </w:r>
    </w:p>
    <w:p>
      <w:pPr>
        <w:pStyle w:val="Heading1"/>
      </w:pPr>
      <w:r>
        <w:t>一、课程设计要求</w:t>
      </w:r>
    </w:p>
    <w:p>
      <w:r>
        <w:t>完成 Root CA、Sub CA、服务器证书签发，建立证书链；完成 TLS 加密通信验证；完成文件加解密、签名与验签；分析典型风险与防护策略。</w:t>
      </w:r>
    </w:p>
    <w:p>
      <w:pPr>
        <w:pStyle w:val="Heading1"/>
      </w:pPr>
      <w:r>
        <w:t>二、课程设计目的</w:t>
      </w:r>
    </w:p>
    <w:p>
      <w:r>
        <w:t>理解 PKI 信任体系与 TLS 认证流程，掌握 OpenSSL 证书签发、验证、排障和安全加固方法。</w:t>
      </w:r>
    </w:p>
    <w:p>
      <w:pPr>
        <w:pStyle w:val="Heading1"/>
      </w:pPr>
      <w:r>
        <w:t>三、实验环境与工具</w:t>
      </w:r>
    </w:p>
    <w:p>
      <w:r>
        <w:t>系统：Linux；工具：OpenSSL 3.x；测试方式：命令行验证 + 结果截图。</w:t>
      </w:r>
    </w:p>
    <w:p>
      <w:pPr>
        <w:pStyle w:val="Heading1"/>
      </w:pPr>
      <w:r>
        <w:t>四、总体设计方案</w:t>
      </w:r>
    </w:p>
    <w:p>
      <w:r>
        <w:t>采用两级 CA 架构：Root CA（离线）→ Sub CA（在线签发）→ Server Cert（业务证书），并通过客户端校验链路可信性。</w:t>
      </w:r>
    </w:p>
    <w:p>
      <w:pPr>
        <w:pStyle w:val="Heading1"/>
      </w:pPr>
      <w:r>
        <w:t>五、理论基础</w:t>
      </w:r>
    </w:p>
    <w:p>
      <w:r>
        <w:t>基于 RSA 非对称加密、X.509 数字证书、证书链验证、TLS 握手与数字签名完整性校验机制。</w:t>
      </w:r>
    </w:p>
    <w:p>
      <w:pPr>
        <w:pStyle w:val="Heading1"/>
      </w:pPr>
      <w:r>
        <w:t>六、详细设计与核心实现步骤（逐条命令作用说明）</w:t>
      </w:r>
    </w:p>
    <w:p>
      <w:pPr>
        <w:pStyle w:val="Heading2"/>
      </w:pPr>
      <w:r>
        <w:t>6.1 目录与证书扩展配置初始化</w:t>
      </w:r>
    </w:p>
    <w:p>
      <w:r>
        <w:rPr>
          <w:rFonts w:ascii="Consolas" w:hAnsi="Consolas" w:eastAsia="Consolas"/>
          <w:sz w:val="20"/>
        </w:rPr>
        <w:t>mkdir -p pki/{rootca,subca,server}</w:t>
      </w:r>
    </w:p>
    <w:p>
      <w:r>
        <w:t>命令作用：创建根CA、二级CA、服务器三层目录，隔离密钥与证书文件，避免误用。</w:t>
      </w:r>
    </w:p>
    <w:p>
      <w:r>
        <w:rPr>
          <w:rFonts w:ascii="Consolas" w:hAnsi="Consolas" w:eastAsia="Consolas"/>
          <w:sz w:val="20"/>
        </w:rPr>
        <w:t>cat &gt; pki/subca/subca_ext.cnf &lt;&lt;EOF ... EOF</w:t>
      </w:r>
    </w:p>
    <w:p>
      <w:r>
        <w:t>命令作用：定义二级CA扩展（CA:TRUE、keyCertSign、cRLSign），保证其具备合法下级签发能力。</w:t>
      </w:r>
    </w:p>
    <w:p>
      <w:r>
        <w:rPr>
          <w:rFonts w:ascii="Consolas" w:hAnsi="Consolas" w:eastAsia="Consolas"/>
          <w:sz w:val="20"/>
        </w:rPr>
        <w:t>cat &gt; pki/server/server_ext.cnf &lt;&lt;EOF ... EOF</w:t>
      </w:r>
    </w:p>
    <w:p>
      <w:r>
        <w:t>命令作用：定义服务器证书扩展（CA:FALSE、serverAuth、SAN=localhost/127.0.0.1），保证 TLS 场景可被正确校验。</w:t>
      </w:r>
    </w:p>
    <w:p>
      <w:pPr>
        <w:pStyle w:val="Heading2"/>
      </w:pPr>
      <w:r>
        <w:t>6.2 Root CA 生成</w:t>
      </w:r>
    </w:p>
    <w:p>
      <w:r>
        <w:rPr>
          <w:rFonts w:ascii="Consolas" w:hAnsi="Consolas" w:eastAsia="Consolas"/>
          <w:sz w:val="20"/>
        </w:rPr>
        <w:t>openssl genrsa -aes256 -passout pass:RootCA@2026 -out pki/rootca/rootca.key.pem 2048</w:t>
      </w:r>
    </w:p>
    <w:p>
      <w:r>
        <w:t>命令作用：生成 Root CA 私钥并使用 AES-256 口令保护，防止私钥明文泄露。</w:t>
      </w:r>
    </w:p>
    <w:p>
      <w:r>
        <w:drawing>
          <wp:inline xmlns:a="http://schemas.openxmlformats.org/drawingml/2006/main" xmlns:pic="http://schemas.openxmlformats.org/drawingml/2006/picture">
            <wp:extent cx="5669280" cy="515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_root_k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图6-1 生成 Root CA 私钥</w:t>
      </w:r>
    </w:p>
    <w:p>
      <w:r>
        <w:rPr>
          <w:rFonts w:ascii="Consolas" w:hAnsi="Consolas" w:eastAsia="Consolas"/>
          <w:sz w:val="20"/>
        </w:rPr>
        <w:t>openssl req -new -x509 -days 3650 -key pki/rootca/rootca.key.pem -passin pass:RootCA@2026 -out pki/rootca/rootca.cert.pem -subj /C=CN/ST=Zhejiang/L=Hangzhou/O=ZJXYUN/OU=NetworkSec/CN=ZJXYUN-Root-CA</w:t>
      </w:r>
    </w:p>
    <w:p>
      <w:r>
        <w:t>命令作用：基于 Root 私钥自签发根证书，作为整个 PKI 信任锚。</w:t>
      </w:r>
    </w:p>
    <w:p>
      <w:r>
        <w:drawing>
          <wp:inline xmlns:a="http://schemas.openxmlformats.org/drawingml/2006/main" xmlns:pic="http://schemas.openxmlformats.org/drawingml/2006/picture">
            <wp:extent cx="5669280" cy="515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_root_c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图6-2 生成 Root CA 自签证书</w:t>
      </w:r>
    </w:p>
    <w:p>
      <w:pPr>
        <w:pStyle w:val="Heading2"/>
      </w:pPr>
      <w:r>
        <w:t>6.3 Sub CA 生成与签发</w:t>
      </w:r>
    </w:p>
    <w:p>
      <w:r>
        <w:rPr>
          <w:rFonts w:ascii="Consolas" w:hAnsi="Consolas" w:eastAsia="Consolas"/>
          <w:sz w:val="20"/>
        </w:rPr>
        <w:t>openssl genrsa -out pki/subca/subca.key.pem 2048</w:t>
      </w:r>
    </w:p>
    <w:p>
      <w:r>
        <w:t>命令作用：生成二级 CA 私钥，用于后续签发服务器证书。</w:t>
      </w:r>
    </w:p>
    <w:p>
      <w:r>
        <w:rPr>
          <w:rFonts w:ascii="Consolas" w:hAnsi="Consolas" w:eastAsia="Consolas"/>
          <w:sz w:val="20"/>
        </w:rPr>
        <w:t>openssl req -new -key pki/subca/subca.key.pem -out pki/subca/subca.csr.pem -subj /C=CN/ST=Zhejiang/L=Hangzhou/O=ZJXYUN/OU=NetworkSec/CN=ZJXYUN-Sub-CA</w:t>
      </w:r>
    </w:p>
    <w:p>
      <w:r>
        <w:t>命令作用：生成二级 CA 的 CSR 请求文件，提交给 Root CA 审核签发。</w:t>
      </w:r>
    </w:p>
    <w:p>
      <w:r>
        <w:rPr>
          <w:rFonts w:ascii="Consolas" w:hAnsi="Consolas" w:eastAsia="Consolas"/>
          <w:sz w:val="20"/>
        </w:rPr>
        <w:t>openssl x509 -req -days 1825 -in pki/subca/subca.csr.pem -CA pki/rootca/rootca.cert.pem -CAkey pki/rootca/rootca.key.pem -passin pass:RootCA@2026 -CAcreateserial -out pki/subca/subca.cert.pem -extfile pki/subca/subca_ext.cnf</w:t>
      </w:r>
    </w:p>
    <w:p>
      <w:r>
        <w:t>命令作用：Root CA 对 Sub CA 完成签发，建立上级信任关系并附加 CA 扩展权限。</w:t>
      </w:r>
    </w:p>
    <w:p>
      <w:r>
        <w:drawing>
          <wp:inline xmlns:a="http://schemas.openxmlformats.org/drawingml/2006/main" xmlns:pic="http://schemas.openxmlformats.org/drawingml/2006/picture">
            <wp:extent cx="5669280" cy="687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_sub_c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图6-3 Root CA 签发 Sub CA 证书</w:t>
      </w:r>
    </w:p>
    <w:p>
      <w:pPr>
        <w:pStyle w:val="Heading2"/>
      </w:pPr>
      <w:r>
        <w:t>6.4 服务器证书签发与证书链验证</w:t>
      </w:r>
    </w:p>
    <w:p>
      <w:r>
        <w:rPr>
          <w:rFonts w:ascii="Consolas" w:hAnsi="Consolas" w:eastAsia="Consolas"/>
          <w:sz w:val="20"/>
        </w:rPr>
        <w:t>openssl genrsa -out pki/server/server.key.pem 2048</w:t>
      </w:r>
    </w:p>
    <w:p>
      <w:r>
        <w:t>命令作用：生成服务器私钥，用于 TLS 握手和解密会话密钥。</w:t>
      </w:r>
    </w:p>
    <w:p>
      <w:r>
        <w:rPr>
          <w:rFonts w:ascii="Consolas" w:hAnsi="Consolas" w:eastAsia="Consolas"/>
          <w:sz w:val="20"/>
        </w:rPr>
        <w:t>openssl req -new -key pki/server/server.key.pem -out pki/server/server.csr.pem -subj /C=CN/ST=Zhejiang/L=Hangzhou/O=ZJXYUN/OU=NetworkSec/CN=localhost</w:t>
      </w:r>
    </w:p>
    <w:p>
      <w:r>
        <w:t>命令作用：生成服务器 CSR，请求 Sub CA 签发业务证书。</w:t>
      </w:r>
    </w:p>
    <w:p>
      <w:r>
        <w:rPr>
          <w:rFonts w:ascii="Consolas" w:hAnsi="Consolas" w:eastAsia="Consolas"/>
          <w:sz w:val="20"/>
        </w:rPr>
        <w:t>openssl x509 -req -days 397 -in pki/server/server.csr.pem -CA pki/subca/subca.cert.pem -CAkey pki/subca/subca.key.pem -CAcreateserial -out pki/server/server.cert.pem -extfile pki/server/server_ext.cnf</w:t>
      </w:r>
    </w:p>
    <w:p>
      <w:r>
        <w:t>命令作用：由 Sub CA 签发服务器证书，得到可用于 HTTPS/TLS 的终端实体证书。</w:t>
      </w:r>
    </w:p>
    <w:p>
      <w:r>
        <w:drawing>
          <wp:inline xmlns:a="http://schemas.openxmlformats.org/drawingml/2006/main" xmlns:pic="http://schemas.openxmlformats.org/drawingml/2006/picture">
            <wp:extent cx="5669280" cy="687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_server_c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图6-4 签发服务器证书</w:t>
      </w:r>
    </w:p>
    <w:p>
      <w:r>
        <w:rPr>
          <w:rFonts w:ascii="Consolas" w:hAnsi="Consolas" w:eastAsia="Consolas"/>
          <w:sz w:val="20"/>
        </w:rPr>
        <w:t>cat pki/subca/subca.cert.pem pki/rootca/rootca.cert.pem &gt; pki/server/chain.pem</w:t>
      </w:r>
    </w:p>
    <w:p>
      <w:r>
        <w:t>命令作用：组装中间证书+根证书链，供服务端在握手时返回完整链路。</w:t>
      </w:r>
    </w:p>
    <w:p>
      <w:r>
        <w:rPr>
          <w:rFonts w:ascii="Consolas" w:hAnsi="Consolas" w:eastAsia="Consolas"/>
          <w:sz w:val="20"/>
        </w:rPr>
        <w:t>openssl verify -CAfile pki/rootca/rootca.cert.pem -untrusted pki/subca/subca.cert.pem pki/server/server.cert.pem</w:t>
      </w:r>
    </w:p>
    <w:p>
      <w:r>
        <w:t>命令作用：离线验证服务器证书链是否可追溯到受信任 Root CA。</w:t>
      </w:r>
    </w:p>
    <w:p>
      <w:r>
        <w:drawing>
          <wp:inline xmlns:a="http://schemas.openxmlformats.org/drawingml/2006/main" xmlns:pic="http://schemas.openxmlformats.org/drawingml/2006/picture">
            <wp:extent cx="5669280" cy="601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_chain_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图6-5 证书链校验结果（OK）</w:t>
      </w:r>
    </w:p>
    <w:p>
      <w:pPr>
        <w:pStyle w:val="Heading2"/>
      </w:pPr>
      <w:r>
        <w:t>6.5 TLS 加密通信验证</w:t>
      </w:r>
    </w:p>
    <w:p>
      <w:r>
        <w:rPr>
          <w:rFonts w:ascii="Consolas" w:hAnsi="Consolas" w:eastAsia="Consolas"/>
          <w:sz w:val="20"/>
        </w:rPr>
        <w:t>openssl s_server -quiet -accept 9443 -cert pki/server/server.cert.pem -cert_chain pki/server/chain.pem -key pki/server/server.key.pem -www -naccept 1</w:t>
      </w:r>
    </w:p>
    <w:p>
      <w:r>
        <w:t>命令作用：启动本地 TLS 服务端并附带证书链，模拟 HTTPS 服务。</w:t>
      </w:r>
    </w:p>
    <w:p>
      <w:r>
        <w:rPr>
          <w:rFonts w:ascii="Consolas" w:hAnsi="Consolas" w:eastAsia="Consolas"/>
          <w:sz w:val="20"/>
        </w:rPr>
        <w:t>openssl s_client -connect 127.0.0.1:9443 -CAfile pki/rootca/rootca.cert.pem -verify_return_error -verify_hostname localhost</w:t>
      </w:r>
    </w:p>
    <w:p>
      <w:r>
        <w:t>命令作用：客户端验证证书链和主机名，确认握手通过且证书可信。</w:t>
      </w:r>
    </w:p>
    <w:p>
      <w:r>
        <w:drawing>
          <wp:inline xmlns:a="http://schemas.openxmlformats.org/drawingml/2006/main" xmlns:pic="http://schemas.openxmlformats.org/drawingml/2006/picture">
            <wp:extent cx="5669280" cy="4209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_tls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图6-6 TLS 握手验证（Verify return code: 0）</w:t>
      </w:r>
    </w:p>
    <w:p>
      <w:pPr>
        <w:pStyle w:val="Heading2"/>
      </w:pPr>
      <w:r>
        <w:t>6.6 文件加解密与签名验签</w:t>
      </w:r>
    </w:p>
    <w:p>
      <w:r>
        <w:rPr>
          <w:rFonts w:ascii="Consolas" w:hAnsi="Consolas" w:eastAsia="Consolas"/>
          <w:sz w:val="20"/>
        </w:rPr>
        <w:t>openssl x509 -in pki/server/server.cert.pem -pubkey -noout &gt; pki/server/server.pubkey.pem</w:t>
      </w:r>
    </w:p>
    <w:p>
      <w:r>
        <w:t>命令作用：从服务器证书中导出公钥，供加密和验签使用。</w:t>
      </w:r>
    </w:p>
    <w:p>
      <w:r>
        <w:rPr>
          <w:rFonts w:ascii="Consolas" w:hAnsi="Consolas" w:eastAsia="Consolas"/>
          <w:sz w:val="20"/>
        </w:rPr>
        <w:t>openssl pkeyutl -encrypt -pubin -inkey pki/server/server.pubkey.pem -in pki/server/message.txt -out pki/server/message.enc</w:t>
      </w:r>
    </w:p>
    <w:p>
      <w:r>
        <w:t>命令作用：使用公钥加密明文文件，验证机密性链路。</w:t>
      </w:r>
    </w:p>
    <w:p>
      <w:r>
        <w:rPr>
          <w:rFonts w:ascii="Consolas" w:hAnsi="Consolas" w:eastAsia="Consolas"/>
          <w:sz w:val="20"/>
        </w:rPr>
        <w:t>openssl pkeyutl -decrypt -inkey pki/server/server.key.pem -in pki/server/message.enc -out pki/server/message.dec</w:t>
      </w:r>
    </w:p>
    <w:p>
      <w:r>
        <w:t>命令作用：使用私钥解密密文文件，验证密钥对匹配与可恢复性。</w:t>
      </w:r>
    </w:p>
    <w:p>
      <w:r>
        <w:rPr>
          <w:rFonts w:ascii="Consolas" w:hAnsi="Consolas" w:eastAsia="Consolas"/>
          <w:sz w:val="20"/>
        </w:rPr>
        <w:t>openssl dgst -sha256 -sign pki/server/server.key.pem -out pki/server/message.sig pki/server/message.txt</w:t>
      </w:r>
    </w:p>
    <w:p>
      <w:r>
        <w:t>命令作用：使用私钥对文件计算并生成数字签名。</w:t>
      </w:r>
    </w:p>
    <w:p>
      <w:r>
        <w:rPr>
          <w:rFonts w:ascii="Consolas" w:hAnsi="Consolas" w:eastAsia="Consolas"/>
          <w:sz w:val="20"/>
        </w:rPr>
        <w:t>openssl dgst -sha256 -verify pki/server/server.pubkey.pem -signature pki/server/message.sig pki/server/message.txt</w:t>
      </w:r>
    </w:p>
    <w:p>
      <w:r>
        <w:t>命令作用：对原文验签，验证签名有效性。</w:t>
      </w:r>
    </w:p>
    <w:p>
      <w:r>
        <w:drawing>
          <wp:inline xmlns:a="http://schemas.openxmlformats.org/drawingml/2006/main" xmlns:pic="http://schemas.openxmlformats.org/drawingml/2006/picture">
            <wp:extent cx="5669280" cy="6012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_verify_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图6-7 原文验签成功（Verified OK）</w:t>
      </w:r>
    </w:p>
    <w:p>
      <w:r>
        <w:rPr>
          <w:rFonts w:ascii="Consolas" w:hAnsi="Consolas" w:eastAsia="Consolas"/>
          <w:sz w:val="20"/>
        </w:rPr>
        <w:t>openssl dgst -sha256 -verify pki/server/server.pubkey.pem -signature pki/server/message.sig pki/server/message_tampered.txt</w:t>
      </w:r>
    </w:p>
    <w:p>
      <w:r>
        <w:t>命令作用：对篡改文件验签，验证完整性破坏后会失败。</w:t>
      </w:r>
    </w:p>
    <w:p>
      <w:r>
        <w:drawing>
          <wp:inline xmlns:a="http://schemas.openxmlformats.org/drawingml/2006/main" xmlns:pic="http://schemas.openxmlformats.org/drawingml/2006/picture">
            <wp:extent cx="5669280" cy="7730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_verify_f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图6-8 篡改后验签失败（Verification failure）</w:t>
      </w:r>
    </w:p>
    <w:p>
      <w:pPr>
        <w:pStyle w:val="Heading1"/>
      </w:pPr>
      <w:r>
        <w:t>七、关键测试结果与现象说明（补齐截图）</w:t>
      </w:r>
    </w:p>
    <w:p>
      <w:pPr>
        <w:pStyle w:val="Heading2"/>
      </w:pPr>
      <w:r>
        <w:t>测试1：证书链验证</w:t>
      </w:r>
    </w:p>
    <w:p>
      <w:r>
        <w:rPr>
          <w:rFonts w:ascii="Consolas" w:hAnsi="Consolas" w:eastAsia="Consolas"/>
          <w:sz w:val="20"/>
        </w:rPr>
        <w:t>openssl verify -CAfile pki/rootca/rootca.cert.pem -untrusted pki/subca/subca.cert.pem pki/server/server.cert.pem</w:t>
      </w:r>
    </w:p>
    <w:p>
      <w:r>
        <w:t>命令作用：检查服务器证书链能否由 Root CA 正确验证。</w:t>
      </w:r>
    </w:p>
    <w:p>
      <w:r>
        <w:drawing>
          <wp:inline xmlns:a="http://schemas.openxmlformats.org/drawingml/2006/main" xmlns:pic="http://schemas.openxmlformats.org/drawingml/2006/picture">
            <wp:extent cx="5669280" cy="6012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_test_ch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图7-1 证书链验证结果：server.cert.pem: OK</w:t>
      </w:r>
    </w:p>
    <w:p>
      <w:r>
        <w:t>现象说明：输出 OK，说明服务器证书、中间 CA、根 CA 关系正确。</w:t>
      </w:r>
    </w:p>
    <w:p>
      <w:pPr>
        <w:pStyle w:val="Heading2"/>
      </w:pPr>
      <w:r>
        <w:t>测试2：TLS 握手与主机名校验</w:t>
      </w:r>
    </w:p>
    <w:p>
      <w:r>
        <w:rPr>
          <w:rFonts w:ascii="Consolas" w:hAnsi="Consolas" w:eastAsia="Consolas"/>
          <w:sz w:val="20"/>
        </w:rPr>
        <w:t>openssl s_client -connect 127.0.0.1:9443 -CAfile pki/rootca/rootca.cert.pem -verify_return_error -verify_hostname localhost</w:t>
      </w:r>
    </w:p>
    <w:p>
      <w:r>
        <w:t>命令作用：同时验证证书链可信性与主机名匹配性。</w:t>
      </w:r>
    </w:p>
    <w:p>
      <w:r>
        <w:drawing>
          <wp:inline xmlns:a="http://schemas.openxmlformats.org/drawingml/2006/main" xmlns:pic="http://schemas.openxmlformats.org/drawingml/2006/picture">
            <wp:extent cx="5669280" cy="42090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1_test_tls_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图7-2 TLS 握手结果：Verification OK, Verify return code: 0</w:t>
      </w:r>
    </w:p>
    <w:p>
      <w:r>
        <w:t>现象说明：握手成功，表示通信链路已加密且服务端身份通过校验。</w:t>
      </w:r>
    </w:p>
    <w:p>
      <w:pPr>
        <w:pStyle w:val="Heading2"/>
      </w:pPr>
      <w:r>
        <w:t>测试3：篡改检测（验签失败）</w:t>
      </w:r>
    </w:p>
    <w:p>
      <w:r>
        <w:rPr>
          <w:rFonts w:ascii="Consolas" w:hAnsi="Consolas" w:eastAsia="Consolas"/>
          <w:sz w:val="20"/>
        </w:rPr>
        <w:t>openssl dgst -sha256 -verify pki/server/server.pubkey.pem -signature pki/server/message.sig pki/server/message_tampered.txt</w:t>
      </w:r>
    </w:p>
    <w:p>
      <w:r>
        <w:t>命令作用：验证签名机制是否能识别数据被修改。</w:t>
      </w:r>
    </w:p>
    <w:p>
      <w:r>
        <w:drawing>
          <wp:inline xmlns:a="http://schemas.openxmlformats.org/drawingml/2006/main" xmlns:pic="http://schemas.openxmlformats.org/drawingml/2006/picture">
            <wp:extent cx="5669280" cy="7730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2_test_tamper_f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图7-3 篡改后验签失败：Verification failure</w:t>
      </w:r>
    </w:p>
    <w:p>
      <w:r>
        <w:t>现象说明：出现 bad signature，说明文件完整性已被破坏。</w:t>
      </w:r>
    </w:p>
    <w:p>
      <w:pPr>
        <w:pStyle w:val="Heading2"/>
      </w:pPr>
      <w:r>
        <w:t>测试4：证书有效期巡检</w:t>
      </w:r>
    </w:p>
    <w:p>
      <w:r>
        <w:rPr>
          <w:rFonts w:ascii="Consolas" w:hAnsi="Consolas" w:eastAsia="Consolas"/>
          <w:sz w:val="20"/>
        </w:rPr>
        <w:t>openssl x509 -checkend 2592000 -noout -in pki/server/server.cert.pem</w:t>
      </w:r>
    </w:p>
    <w:p>
      <w:r>
        <w:t>命令作用：检测证书在未来 30 天内是否到期。</w:t>
      </w:r>
    </w:p>
    <w:p>
      <w:r>
        <w:drawing>
          <wp:inline xmlns:a="http://schemas.openxmlformats.org/drawingml/2006/main" xmlns:pic="http://schemas.openxmlformats.org/drawingml/2006/picture">
            <wp:extent cx="5669280" cy="6012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3_test_check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图7-4 有效期检查：Certificate will not expire</w:t>
      </w:r>
    </w:p>
    <w:p>
      <w:r>
        <w:t>现象说明：当前证书在 30 天窗口内有效，可继续使用。</w:t>
      </w:r>
    </w:p>
    <w:p>
      <w:pPr>
        <w:pStyle w:val="Heading1"/>
      </w:pPr>
      <w:r>
        <w:t>八、安全风险分析与防护对策（补齐截图）</w:t>
      </w:r>
    </w:p>
    <w:p>
      <w:pPr>
        <w:pStyle w:val="Heading2"/>
      </w:pPr>
      <w:r>
        <w:t>8.1 中间人攻击（MITM）风险</w:t>
      </w:r>
    </w:p>
    <w:p>
      <w:r>
        <w:t>风险描述：若客户端未正确配置可信根证书，可能被伪造证书欺骗，导致流量被拦截。</w:t>
      </w:r>
    </w:p>
    <w:p>
      <w:r>
        <w:rPr>
          <w:rFonts w:ascii="Consolas" w:hAnsi="Consolas" w:eastAsia="Consolas"/>
          <w:sz w:val="20"/>
        </w:rPr>
        <w:t>openssl s_client -connect 127.0.0.1:9444 -verify_return_error -verify_hostname localhost   # 不提供 -CAfile</w:t>
      </w:r>
    </w:p>
    <w:p>
      <w:r>
        <w:t>命令作用：模拟“未信任根证书”场景，观察握手校验失败现象。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4_risk_mitm_untrus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图8-1 风险现象：unable to get local issuer certificate</w:t>
      </w:r>
    </w:p>
    <w:p>
      <w:r>
        <w:t>防护对策：客户端必须显式信任受控 Root CA，启用主机名校验，不导入来源不明根证书。</w:t>
      </w:r>
    </w:p>
    <w:p>
      <w:pPr>
        <w:pStyle w:val="Heading2"/>
      </w:pPr>
      <w:r>
        <w:t>8.2 私钥泄露风险</w:t>
      </w:r>
    </w:p>
    <w:p>
      <w:r>
        <w:t>风险描述：服务器私钥一旦泄露，攻击者可伪装服务端并发起欺骗通信。</w:t>
      </w:r>
    </w:p>
    <w:p>
      <w:r>
        <w:rPr>
          <w:rFonts w:ascii="Consolas" w:hAnsi="Consolas" w:eastAsia="Consolas"/>
          <w:sz w:val="20"/>
        </w:rPr>
        <w:t>chmod 600 pki/rootca/rootca.key.pem pki/subca/subca.key.pem pki/server/server.key.pem</w:t>
      </w:r>
    </w:p>
    <w:p>
      <w:r>
        <w:t>命令作用：收敛私钥访问权限，仅允许文件所有者读取和写入。</w:t>
      </w:r>
    </w:p>
    <w:p>
      <w:r>
        <w:rPr>
          <w:rFonts w:ascii="Consolas" w:hAnsi="Consolas" w:eastAsia="Consolas"/>
          <w:sz w:val="20"/>
        </w:rPr>
        <w:t>ls -l pki/rootca/rootca.key.pem pki/subca/subca.key.pem pki/server/server.key.pem</w:t>
      </w:r>
    </w:p>
    <w:p>
      <w:r>
        <w:t>命令作用：验证权限是否已降为 600。</w:t>
      </w:r>
    </w:p>
    <w:p>
      <w:r>
        <w:drawing>
          <wp:inline xmlns:a="http://schemas.openxmlformats.org/drawingml/2006/main" xmlns:pic="http://schemas.openxmlformats.org/drawingml/2006/picture">
            <wp:extent cx="5669280" cy="8589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5_risk_key_pe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图8-2 防护验证：私钥权限已收敛为 600</w:t>
      </w:r>
    </w:p>
    <w:p>
      <w:r>
        <w:t>防护对策：私钥最小权限 + 加密存储 + Root CA 离线保管 + 定期轮换。</w:t>
      </w:r>
    </w:p>
    <w:p>
      <w:pPr>
        <w:pStyle w:val="Heading2"/>
      </w:pPr>
      <w:r>
        <w:t>8.3 证书过期与失效风险</w:t>
      </w:r>
    </w:p>
    <w:p>
      <w:r>
        <w:t>风险描述：证书过期会造成服务中断，失效证书继续使用会引入身份伪造风险。</w:t>
      </w:r>
    </w:p>
    <w:p>
      <w:r>
        <w:rPr>
          <w:rFonts w:ascii="Consolas" w:hAnsi="Consolas" w:eastAsia="Consolas"/>
          <w:sz w:val="20"/>
        </w:rPr>
        <w:t>openssl x509 -checkend 2592000 -noout -in pki/server/server.cert.pem</w:t>
      </w:r>
    </w:p>
    <w:p>
      <w:r>
        <w:t>命令作用：在发布前做到期窗口巡检，提前发现证书临期问题。</w:t>
      </w:r>
    </w:p>
    <w:p>
      <w:r>
        <w:drawing>
          <wp:inline xmlns:a="http://schemas.openxmlformats.org/drawingml/2006/main" xmlns:pic="http://schemas.openxmlformats.org/drawingml/2006/picture">
            <wp:extent cx="5669280" cy="6012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6_risk_expiry_moni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图8-3 防护验证：证书到期前检查命令输出</w:t>
      </w:r>
    </w:p>
    <w:p>
      <w:r>
        <w:t>防护对策：配置到期告警、建立证书更新流程，必要时配合 CRL/OCSP 及时吊销证书。</w:t>
      </w:r>
    </w:p>
    <w:p>
      <w:pPr>
        <w:pStyle w:val="Heading1"/>
      </w:pPr>
      <w:r>
        <w:t>九、遇到的问题及解决方法</w:t>
      </w:r>
    </w:p>
    <w:p>
      <w:r>
        <w:t>1）问题：最初 TLS 验证报 unable to get local issuer certificate。</w:t>
      </w:r>
    </w:p>
    <w:p>
      <w:r>
        <w:t>解决：服务端增加 -cert_chain 并在客户端指定受信任根证书。</w:t>
      </w:r>
    </w:p>
    <w:p>
      <w:r>
        <w:t>2）问题：若证书缺失 SAN，客户端主机名校验可能失败。</w:t>
      </w:r>
    </w:p>
    <w:p>
      <w:r>
        <w:t>解决：在 server_ext.cnf 中显式配置 DNS 和 IP 类型 SAN。</w:t>
      </w:r>
    </w:p>
    <w:p>
      <w:pPr>
        <w:pStyle w:val="Heading1"/>
      </w:pPr>
      <w:r>
        <w:t>十、总结</w:t>
      </w:r>
    </w:p>
    <w:p>
      <w:r>
        <w:t>本报告已按“命令+截图+解释”补齐第六、七、八章，逐条说明命令用途，并通过完整截图展示验证过程与安全防护效果。</w:t>
      </w:r>
    </w:p>
    <w:p>
      <w:pPr>
        <w:pStyle w:val="Heading1"/>
      </w:pPr>
      <w:r>
        <w:t>十一、按图片要求补充说明（除第六、七、八章外）</w:t>
      </w:r>
    </w:p>
    <w:p>
      <w:pPr>
        <w:pStyle w:val="Heading2"/>
      </w:pPr>
      <w:r>
        <w:t>11.1 实验目的、原理（用自己的语言描述 PKI 原理及作用）</w:t>
      </w:r>
    </w:p>
    <w:p>
      <w:r>
        <w:t>实验目的：通过搭建 Root CA → Sub CA → Server 的证书体系，掌握证书申请、签发、验证、吊销/更新思路，并把理论落实到可复现实验流程。</w:t>
      </w:r>
    </w:p>
    <w:p>
      <w:r>
        <w:t>实验原理：PKI 以“上级证书为下级证书背书”的方式建立信任链。Root CA 是信任锚，Sub CA 负责在线签发，Server 证书用于证明服务端身份。客户端在 TLS 握手中对证书链和主机名进行校验，确认通信对端真实可信。</w:t>
      </w:r>
    </w:p>
    <w:p>
      <w:r>
        <w:t>作用：一是身份认证（防止伪装服务）；二是密钥交换与加密通信（保护机密性）；三是数字签名验签（保证完整性与不可否认性）。</w:t>
      </w:r>
    </w:p>
    <w:p>
      <w:pPr>
        <w:pStyle w:val="Heading2"/>
      </w:pPr>
      <w:r>
        <w:t>11.2 实验环境（操作系统、网络环境）</w:t>
      </w:r>
    </w:p>
    <w:p>
      <w:r>
        <w:t>操作系统：Linux（命令行环境）。</w:t>
      </w:r>
    </w:p>
    <w:p>
      <w:r>
        <w:t>密码工具：OpenSSL 3.x。</w:t>
      </w:r>
    </w:p>
    <w:p>
      <w:r>
        <w:t>网络环境：本机回环地址 127.0.0.1，服务端监听 9443/9444 端口；采用 s_server 与 s_client 进行点对点验证。</w:t>
      </w:r>
    </w:p>
    <w:p>
      <w:pPr>
        <w:pStyle w:val="Heading2"/>
      </w:pPr>
      <w:r>
        <w:t>11.3 关键操作过程与截图（索引）</w:t>
      </w:r>
    </w:p>
    <w:p>
      <w:r>
        <w:t>关键过程已在第六章按“命令 + 命令作用 + 截图”完整展开，包括：</w:t>
      </w:r>
    </w:p>
    <w:p>
      <w:r>
        <w:t>1）Root/Sub CA 生成与签发；2）Server 证书签发与证书链组装；3）TLS 握手校验；4）加解密与签名验签。</w:t>
      </w:r>
    </w:p>
    <w:p>
      <w:r>
        <w:t>第六章图6-1至图6-8可对应复核每个关键命令步骤。</w:t>
      </w:r>
    </w:p>
    <w:p>
      <w:pPr>
        <w:pStyle w:val="Heading2"/>
      </w:pPr>
      <w:r>
        <w:t>11.4 实验结果（总结各模块特征与作用）</w:t>
      </w:r>
    </w:p>
    <w:p>
      <w:r>
        <w:t>证书体系模块：成功形成 Root→Sub→Server 的链式信任结构，证书链验证返回 OK。</w:t>
      </w:r>
    </w:p>
    <w:p>
      <w:r>
        <w:t>通信安全模块：TLS 握手校验通过，Verify return code: 0，说明链路加密和身份认证生效。</w:t>
      </w:r>
    </w:p>
    <w:p>
      <w:r>
        <w:t>完整性保障模块：原文验签成功、篡改后验签失败，说明签名机制可检测数据篡改。</w:t>
      </w:r>
    </w:p>
    <w:p>
      <w:r>
        <w:t>运维可控模块：通过 checkend 实现到期前巡检，具备证书生命周期管理基础。</w:t>
      </w:r>
    </w:p>
    <w:p>
      <w:pPr>
        <w:pStyle w:val="Heading2"/>
      </w:pPr>
      <w:r>
        <w:t>11.5 问题分析（详细回答思考题）</w:t>
      </w:r>
    </w:p>
    <w:p>
      <w:r>
        <w:t>思考1：为什么要采用两级 CA，而不是根 CA 直接签发服务器证书？</w:t>
      </w:r>
    </w:p>
    <w:p>
      <w:r>
        <w:t>回答：根 CA 是最高信任锚，应尽量离线并减少使用频率；日常签发交由 Sub CA 承担，可显著降低根私钥暴露风险。</w:t>
      </w:r>
    </w:p>
    <w:p>
      <w:r>
        <w:t>思考2：为什么服务器证书必须配置 SAN？</w:t>
      </w:r>
    </w:p>
    <w:p>
      <w:r>
        <w:t>回答：现代 TLS 主机名校验以 SAN 为准，仅有 CN 可能导致校验失败；配置 DNS/IP 类型 SAN 可避免“证书名不匹配”。</w:t>
      </w:r>
    </w:p>
    <w:p>
      <w:r>
        <w:t>思考3：出现 unable to get local issuer certificate 的根因是什么？</w:t>
      </w:r>
    </w:p>
    <w:p>
      <w:r>
        <w:t>回答：客户端缺少受信任根或服务端未正确提供中间证书链，导致证书路径构建失败。</w:t>
      </w:r>
    </w:p>
    <w:p>
      <w:pPr>
        <w:pStyle w:val="Heading2"/>
      </w:pPr>
      <w:r>
        <w:t>11.6 实验总结（收获、不足、改进思路）</w:t>
      </w:r>
    </w:p>
    <w:p>
      <w:r>
        <w:t>收获：完成了从证书请求、签发、链路校验到风险防护的全流程实践，对 PKI 与 TLS 的工程落地有了完整认知。</w:t>
      </w:r>
    </w:p>
    <w:p>
      <w:r>
        <w:t>不足：当前实验仍以命令行为主，自动化程度不高，异常场景覆盖有限（如撤销列表、OCSP 在线校验）。</w:t>
      </w:r>
    </w:p>
    <w:p>
      <w:r>
        <w:t>改进思路：后续可引入脚本化证书生命周期管理、告警机制与更全面的对抗测试（含证书吊销、密钥轮换演练）。</w:t>
      </w:r>
    </w:p>
    <w:p>
      <w:pPr>
        <w:pStyle w:val="Heading1"/>
      </w:pPr>
      <w:r>
        <w:t>十二、附录：截图展示证书请求文件 Server.csr 和证书文件 Server.crt</w:t>
      </w:r>
    </w:p>
    <w:p>
      <w:r>
        <w:t>附录A：Server.csr 内容截图</w:t>
      </w:r>
    </w:p>
    <w:p>
      <w:r>
        <w:drawing>
          <wp:inline xmlns:a="http://schemas.openxmlformats.org/drawingml/2006/main" xmlns:pic="http://schemas.openxmlformats.org/drawingml/2006/picture">
            <wp:extent cx="5669280" cy="45526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7_appendix_server_cs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附录B：Server.crt 内容截图</w:t>
      </w:r>
    </w:p>
    <w:p>
      <w:r>
        <w:drawing>
          <wp:inline xmlns:a="http://schemas.openxmlformats.org/drawingml/2006/main" xmlns:pic="http://schemas.openxmlformats.org/drawingml/2006/picture">
            <wp:extent cx="5669280" cy="52397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8_appendix_server_c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97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