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Toc12546"/>
      <w:r>
        <w:t>javascript的typeof返回哪些数据类型</w:t>
      </w:r>
      <w:bookmarkEnd w:id="0"/>
    </w:p>
    <w:p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 xml:space="preserve">  </w:t>
      </w:r>
      <w:r>
        <w:rPr>
          <w:rFonts w:ascii="微软雅黑" w:hAnsi="微软雅黑" w:eastAsia="微软雅黑" w:cs="宋体"/>
          <w:color w:val="FF0000"/>
          <w:kern w:val="0"/>
          <w:szCs w:val="21"/>
        </w:rPr>
        <w:t> </w:t>
      </w:r>
      <w:r>
        <w:t>alert(typeof [1, 2]); //object</w:t>
      </w:r>
    </w:p>
    <w:p>
      <w:r>
        <w:t>    alert(typeof 'leipeng'); //string</w:t>
      </w:r>
    </w:p>
    <w:p>
      <w:r>
        <w:t>    var i = true; </w:t>
      </w:r>
    </w:p>
    <w:p>
      <w:r>
        <w:t>    alert(typeof i); //boolean</w:t>
      </w:r>
    </w:p>
    <w:p>
      <w:r>
        <w:t>    alert(typeof 1); //number</w:t>
      </w:r>
    </w:p>
    <w:p>
      <w:r>
        <w:t>    var a; </w:t>
      </w:r>
    </w:p>
    <w:p>
      <w:r>
        <w:t>    alert(typeof a); //undefined</w:t>
      </w:r>
    </w:p>
    <w:p>
      <w:r>
        <w:t>    function a(){;};</w:t>
      </w:r>
    </w:p>
    <w:p>
      <w:r>
        <w:t>    alert(typeof a) //function</w:t>
      </w:r>
    </w:p>
    <w:p>
      <w:pPr>
        <w:pStyle w:val="6"/>
      </w:pPr>
      <w:bookmarkStart w:id="1" w:name="_Toc32460"/>
      <w:bookmarkStart w:id="2" w:name="_Toc16532"/>
      <w:bookmarkStart w:id="3" w:name="_Toc929"/>
      <w:r>
        <w:t>例举3种强制类型转换和2种隐式类型转换?</w:t>
      </w:r>
      <w:bookmarkEnd w:id="1"/>
      <w:bookmarkEnd w:id="2"/>
      <w:bookmarkEnd w:id="3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强制（parseInt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()</w:t>
      </w:r>
      <w:r>
        <w:rPr>
          <w:rFonts w:ascii="微软雅黑" w:hAnsi="微软雅黑" w:eastAsia="微软雅黑" w:cs="宋体"/>
          <w:kern w:val="0"/>
          <w:szCs w:val="21"/>
        </w:rPr>
        <w:t>,parseFloat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()</w:t>
      </w:r>
      <w:r>
        <w:rPr>
          <w:rFonts w:ascii="微软雅黑" w:hAnsi="微软雅黑" w:eastAsia="微软雅黑" w:cs="宋体"/>
          <w:kern w:val="0"/>
          <w:szCs w:val="21"/>
        </w:rPr>
        <w:t>,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N</w:t>
      </w:r>
      <w:r>
        <w:rPr>
          <w:rFonts w:ascii="微软雅黑" w:hAnsi="微软雅黑" w:eastAsia="微软雅黑" w:cs="宋体"/>
          <w:kern w:val="0"/>
          <w:szCs w:val="21"/>
        </w:rPr>
        <w:t>umber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()</w:t>
      </w:r>
      <w:r>
        <w:rPr>
          <w:rFonts w:ascii="微软雅黑" w:hAnsi="微软雅黑" w:eastAsia="微软雅黑" w:cs="宋体"/>
          <w:kern w:val="0"/>
          <w:szCs w:val="21"/>
        </w:rPr>
        <w:t>）</w:t>
      </w:r>
    </w:p>
    <w:p>
      <w:r>
        <w:t xml:space="preserve">隐式（== </w:t>
      </w:r>
      <w:r>
        <w:rPr>
          <w:rFonts w:hint="eastAsia"/>
          <w:lang w:val="en-US" w:eastAsia="zh-CN"/>
        </w:rPr>
        <w:t>,!!</w:t>
      </w:r>
      <w:r>
        <w:t>）</w:t>
      </w:r>
    </w:p>
    <w:p>
      <w:pPr>
        <w:pStyle w:val="6"/>
      </w:pPr>
      <w:bookmarkStart w:id="4" w:name="_Toc18402"/>
      <w:bookmarkStart w:id="5" w:name="_Toc16561"/>
      <w:bookmarkStart w:id="6" w:name="_Toc14045"/>
      <w:r>
        <w:t xml:space="preserve">split() </w:t>
      </w:r>
      <w:r>
        <w:rPr>
          <w:rFonts w:hint="eastAsia"/>
          <w:lang w:eastAsia="zh-CN"/>
        </w:rPr>
        <w:t>、</w:t>
      </w:r>
      <w:r>
        <w:t>join() 的区别</w:t>
      </w:r>
      <w:bookmarkEnd w:id="4"/>
      <w:bookmarkEnd w:id="5"/>
      <w:bookmarkEnd w:id="6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前者是切割成数组的形式，后者是将数组转换成字符串</w:t>
      </w:r>
    </w:p>
    <w:p>
      <w:pPr>
        <w:pStyle w:val="6"/>
      </w:pPr>
      <w:bookmarkStart w:id="7" w:name="_Toc4844"/>
      <w:bookmarkStart w:id="8" w:name="_Toc13381"/>
      <w:bookmarkStart w:id="9" w:name="_Toc1984"/>
      <w:r>
        <w:t>数组方法pop() push() unshift() shift()</w:t>
      </w:r>
      <w:bookmarkEnd w:id="7"/>
      <w:bookmarkEnd w:id="8"/>
      <w:bookmarkEnd w:id="9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Push()尾部添加 pop()尾部删除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Unshift()头部添加 shift()头部删除</w:t>
      </w:r>
    </w:p>
    <w:p>
      <w:pPr>
        <w:pStyle w:val="6"/>
      </w:pPr>
      <w:bookmarkStart w:id="10" w:name="_Toc30451"/>
      <w:bookmarkStart w:id="11" w:name="_Toc18280"/>
      <w:bookmarkStart w:id="12" w:name="_Toc27706"/>
      <w:r>
        <w:t>事件绑定和普通事件有什么区别</w:t>
      </w:r>
      <w:bookmarkEnd w:id="10"/>
      <w:bookmarkEnd w:id="11"/>
      <w:bookmarkEnd w:id="12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普通添加事件的方法：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var btn = document.getElementById("hello");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btn.onclick = function(){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alert(1);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btn.onclick = function(){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alert(2);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执行上面的代码只会alert 2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事件绑定方式添加事件：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var btn = document.getElementById("hello");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btn.addEventListener("click",function(){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alert(1);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},false);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btn.addEventListener("click",function(){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alert(2);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},false);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执行上面的代码会先alert 1 再 alert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普通添加事件的方法不支持添加多个事件，最下面的事件会覆盖上面的，而事件绑定（addEventListener）方式添加事件可以添加多个。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addEventListener不兼容低版本IE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普通事件无法取消</w:t>
      </w:r>
    </w:p>
    <w:p>
      <w:pPr>
        <w:numPr>
          <w:ilvl w:val="0"/>
          <w:numId w:val="0"/>
        </w:numPr>
      </w:pPr>
      <w:r>
        <w:rPr>
          <w:rFonts w:hint="eastAsia"/>
        </w:rPr>
        <w:t>addEventLisntener还支持事件冒泡+事件捕获</w:t>
      </w:r>
    </w:p>
    <w:p>
      <w:pPr>
        <w:pStyle w:val="6"/>
      </w:pPr>
      <w:bookmarkStart w:id="13" w:name="_Toc4634"/>
      <w:bookmarkStart w:id="14" w:name="_Toc12861"/>
      <w:bookmarkStart w:id="15" w:name="_Toc11046"/>
      <w:r>
        <w:t>IE和DOM事件流的区别</w:t>
      </w:r>
      <w:bookmarkEnd w:id="13"/>
      <w:bookmarkEnd w:id="14"/>
      <w:bookmarkEnd w:id="15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1.执行顺序不一样、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2.参数不一样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3.事件加不加on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4.this指向问题</w:t>
      </w:r>
    </w:p>
    <w:p>
      <w:pPr>
        <w:pStyle w:val="6"/>
      </w:pPr>
      <w:bookmarkStart w:id="16" w:name="_Toc31880"/>
      <w:bookmarkStart w:id="17" w:name="_Toc9931"/>
      <w:bookmarkStart w:id="18" w:name="_Toc21256"/>
      <w:r>
        <w:t>IE和标准下有哪些兼容性的写法</w:t>
      </w:r>
      <w:bookmarkEnd w:id="16"/>
      <w:bookmarkEnd w:id="17"/>
      <w:bookmarkEnd w:id="18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Var ev = ev || window.event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document.documentElement.clientWidth || document.body.clientWidth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Var target = ev.srcElement||ev.target</w:t>
      </w:r>
    </w:p>
    <w:p>
      <w:pPr>
        <w:pStyle w:val="6"/>
      </w:pPr>
      <w:bookmarkStart w:id="19" w:name="_Toc5344"/>
      <w:bookmarkStart w:id="20" w:name="_Toc21138"/>
      <w:bookmarkStart w:id="21" w:name="_Toc8803"/>
      <w:r>
        <w:t>call和apply的区别</w:t>
      </w:r>
      <w:bookmarkEnd w:id="19"/>
      <w:bookmarkEnd w:id="20"/>
      <w:bookmarkEnd w:id="21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call方法: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语法：call(thisObj，Object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1,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Object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2...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定义：调用一个对象的一个方法，以另一个对象替换当前对象。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说明：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call 方法可以用来代替另一个对象调用一个方法。call 方法可将一个函数的对象上下文从初始的上下文改变为由 thisObj 指定的新对象。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如果没有提供 thisObj 参数，那么 Global 对象被用作 thisObj。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apply方法：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语法：apply(thisObj，[argArray])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定义：应用某一对象的一个方法，用另一个对象替换当前对象。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说明：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如果 argArray 不是一个有效的数组或者不是 arguments 对象，那么将导致一个 TypeError。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如果没有提供 argArray 和 thisObj 任何一个参数，那么 Global 对象将被用作 thisObj， 并且无法被传递任何参数。</w:t>
      </w:r>
    </w:p>
    <w:p>
      <w:pPr>
        <w:pStyle w:val="6"/>
      </w:pPr>
      <w:bookmarkStart w:id="22" w:name="_Toc24412"/>
      <w:bookmarkStart w:id="23" w:name="_Toc25088"/>
      <w:bookmarkStart w:id="24" w:name="_Toc23391"/>
      <w:r>
        <w:t>b继承a的方法</w:t>
      </w:r>
      <w:bookmarkEnd w:id="22"/>
      <w:bookmarkEnd w:id="23"/>
      <w:bookmarkEnd w:id="24"/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function A( age, name ){ </w:t>
      </w: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this.age = age; </w:t>
      </w: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this.name = name; </w:t>
      </w: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} </w:t>
      </w: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A.prototype.show = function(){ </w:t>
      </w: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alert('</w:t>
      </w:r>
      <w:r>
        <w:rPr>
          <w:rFonts w:ascii="Courier New" w:hAnsi="Arial" w:cs="Courier New"/>
          <w:color w:val="333333"/>
          <w:sz w:val="20"/>
          <w:szCs w:val="20"/>
        </w:rPr>
        <w:t>父级方法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'); </w:t>
      </w: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} </w:t>
      </w: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function B(age,name,job){ </w:t>
      </w: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A.apply( this, arguments ); </w:t>
      </w: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this.job = job; </w:t>
      </w: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} </w:t>
      </w:r>
    </w:p>
    <w:p>
      <w:pPr>
        <w:spacing w:after="0"/>
        <w:jc w:val="both"/>
        <w:rPr>
          <w:rFonts w:hint="eastAsia" w:ascii="Courier New" w:hAnsi="Courier New" w:cs="Courier New"/>
          <w:color w:val="333333"/>
          <w:sz w:val="20"/>
          <w:szCs w:val="20"/>
        </w:rPr>
      </w:pP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Courier New" w:hAnsi="Courier New" w:cs="Courier New"/>
          <w:color w:val="333333"/>
          <w:sz w:val="20"/>
          <w:szCs w:val="20"/>
        </w:rPr>
        <w:t>B.prototype = new A();</w:t>
      </w:r>
    </w:p>
    <w:p>
      <w:pPr>
        <w:spacing w:after="0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var b = new A(14,'</w:t>
      </w:r>
      <w:r>
        <w:rPr>
          <w:rFonts w:ascii="Courier New" w:hAnsi="Arial" w:cs="Courier New"/>
          <w:color w:val="333333"/>
          <w:sz w:val="20"/>
          <w:szCs w:val="20"/>
        </w:rPr>
        <w:t>侠客行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'); </w:t>
      </w:r>
    </w:p>
    <w:p>
      <w:pPr>
        <w:spacing w:after="0"/>
        <w:jc w:val="both"/>
      </w:pPr>
      <w:r>
        <w:rPr>
          <w:rFonts w:ascii="Courier New" w:hAnsi="Courier New" w:cs="Courier New"/>
          <w:color w:val="333333"/>
          <w:sz w:val="20"/>
          <w:szCs w:val="20"/>
        </w:rPr>
        <w:t>var a = new B(15,'</w:t>
      </w:r>
      <w:r>
        <w:rPr>
          <w:rFonts w:ascii="Courier New" w:hAnsi="Arial" w:cs="Courier New"/>
          <w:color w:val="333333"/>
          <w:sz w:val="20"/>
          <w:szCs w:val="20"/>
        </w:rPr>
        <w:t>狼侠</w:t>
      </w:r>
      <w:r>
        <w:rPr>
          <w:rFonts w:ascii="Courier New" w:hAnsi="Courier New" w:cs="Courier New"/>
          <w:color w:val="333333"/>
          <w:sz w:val="20"/>
          <w:szCs w:val="20"/>
        </w:rPr>
        <w:t>','</w:t>
      </w:r>
      <w:r>
        <w:rPr>
          <w:rFonts w:ascii="Courier New" w:hAnsi="Arial" w:cs="Courier New"/>
          <w:color w:val="333333"/>
          <w:sz w:val="20"/>
          <w:szCs w:val="20"/>
        </w:rPr>
        <w:t>侠客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'); </w:t>
      </w:r>
    </w:p>
    <w:p>
      <w:pPr>
        <w:pStyle w:val="6"/>
      </w:pPr>
      <w:bookmarkStart w:id="25" w:name="_Toc25409"/>
      <w:bookmarkStart w:id="26" w:name="_Toc12434"/>
      <w:bookmarkStart w:id="27" w:name="_Toc13837"/>
      <w:r>
        <w:t>如何阻止事件冒泡和默认事件</w:t>
      </w:r>
      <w:bookmarkEnd w:id="25"/>
      <w:bookmarkEnd w:id="26"/>
      <w:bookmarkEnd w:id="27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canceBubble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()只支持IE,</w:t>
      </w:r>
      <w:r>
        <w:rPr>
          <w:rFonts w:ascii="微软雅黑" w:hAnsi="微软雅黑" w:eastAsia="微软雅黑" w:cs="宋体"/>
          <w:kern w:val="0"/>
          <w:szCs w:val="21"/>
        </w:rPr>
        <w:t>return false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,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stopPropagation()</w:t>
      </w:r>
    </w:p>
    <w:p>
      <w:pPr>
        <w:pStyle w:val="6"/>
      </w:pPr>
      <w:bookmarkStart w:id="28" w:name="_Toc20651"/>
      <w:bookmarkStart w:id="29" w:name="_Toc32130"/>
      <w:bookmarkStart w:id="30" w:name="_Toc8555"/>
      <w:r>
        <w:t>添加 删除 替换 插入到某个接点的方法</w:t>
      </w:r>
      <w:bookmarkEnd w:id="28"/>
      <w:bookmarkEnd w:id="29"/>
      <w:bookmarkEnd w:id="30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obj.appendChid()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obj.in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sert</w:t>
      </w:r>
      <w:r>
        <w:rPr>
          <w:rFonts w:ascii="微软雅黑" w:hAnsi="微软雅黑" w:eastAsia="微软雅黑" w:cs="宋体"/>
          <w:kern w:val="0"/>
          <w:szCs w:val="21"/>
        </w:rPr>
        <w:t>Before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()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obj.replaceChild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()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obj.removeChild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()</w:t>
      </w:r>
    </w:p>
    <w:p>
      <w:pPr>
        <w:pStyle w:val="6"/>
      </w:pPr>
      <w:bookmarkStart w:id="31" w:name="_Toc15034"/>
      <w:bookmarkStart w:id="32" w:name="_Toc29217"/>
      <w:bookmarkStart w:id="33" w:name="_Toc30058"/>
      <w:r>
        <w:t>javascript的本地对象，内置对象和宿主对象</w:t>
      </w:r>
      <w:bookmarkEnd w:id="31"/>
      <w:bookmarkEnd w:id="32"/>
      <w:bookmarkEnd w:id="33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本地对象为array obj regexp等可以new实例化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内置对象为gload Math 等不可以实例化的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宿主为浏览器自带的document,window 等</w:t>
      </w:r>
    </w:p>
    <w:p>
      <w:pPr>
        <w:pStyle w:val="6"/>
      </w:pPr>
      <w:bookmarkStart w:id="34" w:name="_Toc15728"/>
      <w:bookmarkStart w:id="35" w:name="_Toc2983"/>
      <w:bookmarkStart w:id="36" w:name="_Toc9656"/>
      <w:r>
        <w:rPr>
          <w:rFonts w:hint="eastAsia"/>
          <w:lang w:val="en-US" w:eastAsia="zh-CN"/>
        </w:rPr>
        <w:t>window.on</w:t>
      </w:r>
      <w:r>
        <w:t>load 和document</w:t>
      </w:r>
      <w:r>
        <w:rPr>
          <w:rFonts w:hint="eastAsia"/>
          <w:lang w:val="en-US" w:eastAsia="zh-CN"/>
        </w:rPr>
        <w:t xml:space="preserve"> </w:t>
      </w:r>
      <w:r>
        <w:t>ready的区别</w:t>
      </w:r>
      <w:bookmarkEnd w:id="34"/>
      <w:bookmarkEnd w:id="35"/>
      <w:bookmarkEnd w:id="36"/>
    </w:p>
    <w:p>
      <w:pPr>
        <w:rPr>
          <w:rFonts w:hint="eastAsia"/>
        </w:rPr>
      </w:pPr>
      <w:r>
        <w:rPr>
          <w:rFonts w:hint="eastAsia"/>
          <w:lang w:val="en-US" w:eastAsia="zh-CN"/>
        </w:rPr>
        <w:t>window</w:t>
      </w:r>
      <w:r>
        <w:t xml:space="preserve">.onload </w:t>
      </w:r>
      <w:r>
        <w:rPr>
          <w:rFonts w:hint="eastAsia"/>
        </w:rPr>
        <w:t>是在dom文档树加载完和所有文件加载完之后执行一个函数</w:t>
      </w:r>
      <w:r>
        <w:t>Document.ready原生种没有这个方法，jquery中有 $().ready(function)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在dom文档树加载完之后执行一个函数（注意，这里面的文档树加载完不代表全部文件加载完）。</w:t>
      </w:r>
    </w:p>
    <w:p>
      <w:pPr>
        <w:rPr>
          <w:rFonts w:hint="eastAsia"/>
        </w:rPr>
      </w:pPr>
      <w:r>
        <w:rPr>
          <w:rFonts w:hint="eastAsia"/>
        </w:rPr>
        <w:t>$(document).ready要比window.onload先执行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window</w:t>
      </w:r>
      <w:r>
        <w:t>.onload</w:t>
      </w:r>
      <w:r>
        <w:rPr>
          <w:rFonts w:hint="eastAsia"/>
          <w:lang w:val="en-US" w:eastAsia="zh-CN"/>
        </w:rPr>
        <w:t>只能出来一次，</w:t>
      </w:r>
      <w:r>
        <w:rPr>
          <w:rFonts w:hint="eastAsia"/>
        </w:rPr>
        <w:t>$(document).ready</w:t>
      </w:r>
      <w:r>
        <w:rPr>
          <w:rFonts w:hint="eastAsia"/>
          <w:lang w:val="en-US" w:eastAsia="zh-CN"/>
        </w:rPr>
        <w:t>可以出现多次</w:t>
      </w:r>
    </w:p>
    <w:p>
      <w:pPr>
        <w:pStyle w:val="6"/>
      </w:pPr>
      <w:bookmarkStart w:id="37" w:name="_Toc9341"/>
      <w:bookmarkStart w:id="38" w:name="_Toc28066"/>
      <w:bookmarkStart w:id="39" w:name="_Toc6446"/>
      <w:r>
        <w:t>”==”和“===”的不同</w:t>
      </w:r>
      <w:bookmarkEnd w:id="37"/>
      <w:bookmarkEnd w:id="38"/>
      <w:bookmarkEnd w:id="39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前者会自动转换类型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后者不会</w:t>
      </w:r>
    </w:p>
    <w:p>
      <w:pPr>
        <w:pStyle w:val="6"/>
      </w:pPr>
      <w:bookmarkStart w:id="40" w:name="_Toc12773"/>
      <w:bookmarkStart w:id="41" w:name="_Toc9938"/>
      <w:bookmarkStart w:id="42" w:name="_Toc1882"/>
      <w:r>
        <w:t>javascript的同源策略</w:t>
      </w:r>
      <w:bookmarkEnd w:id="40"/>
      <w:bookmarkEnd w:id="41"/>
      <w:bookmarkEnd w:id="42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一段脚本只能读取来自于同一来源的窗口和文档的属性，这里的同一来源指的是主机名、议和端口号的组合</w:t>
      </w:r>
    </w:p>
    <w:p>
      <w:pPr>
        <w:pStyle w:val="6"/>
      </w:pPr>
      <w:bookmarkStart w:id="43" w:name="_Toc9837"/>
      <w:bookmarkStart w:id="44" w:name="_Toc27844"/>
      <w:bookmarkStart w:id="45" w:name="_Toc20917"/>
      <w:r>
        <w:rPr>
          <w:rFonts w:hint="eastAsia"/>
        </w:rPr>
        <w:t>JavaScript是一门什么样的语言，它有哪些特点？</w:t>
      </w:r>
      <w:bookmarkEnd w:id="43"/>
      <w:bookmarkEnd w:id="44"/>
      <w:bookmarkEnd w:id="45"/>
    </w:p>
    <w:p>
      <w:pPr>
        <w:widowControl/>
        <w:shd w:val="clear" w:color="auto" w:fill="FFFFFF"/>
        <w:spacing w:after="30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没有标准答案。</w:t>
      </w:r>
    </w:p>
    <w:p>
      <w:pPr>
        <w:widowControl/>
        <w:shd w:val="clear" w:color="auto" w:fill="FFFFFF"/>
        <w:spacing w:after="300"/>
        <w:jc w:val="left"/>
        <w:rPr>
          <w:rFonts w:hint="default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j</w:t>
      </w:r>
      <w:r>
        <w:rPr>
          <w:rFonts w:hint="eastAsia" w:ascii="微软雅黑" w:hAnsi="微软雅黑" w:eastAsia="微软雅黑" w:cs="宋体"/>
          <w:kern w:val="0"/>
          <w:szCs w:val="21"/>
        </w:rPr>
        <w:t>avaScript一种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</w:rPr>
        <w:instrText xml:space="preserve"> HYPERLINK "http://baike.baidu.com/view/295412.htm"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直译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</w:rPr>
        <w:t>式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</w:rPr>
        <w:instrText xml:space="preserve"> HYPERLINK "http://baike.baidu.com/view/76320.htm"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脚本语言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</w:rPr>
        <w:t>，是一种动态类型、弱类型、基于原型的语言，内置支持类型。它的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</w:rPr>
        <w:instrText xml:space="preserve"> HYPERLINK "http://baike.baidu.com/view/592974.htm"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解释器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</w:rPr>
        <w:t>被称为JavaScript引擎，为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</w:rPr>
        <w:instrText xml:space="preserve"> HYPERLINK "http://baike.baidu.com/view/7718.htm"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浏览器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</w:rPr>
        <w:t>的一部分，广泛用于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</w:rPr>
        <w:instrText xml:space="preserve"> HYPERLINK "http://baike.baidu.com/view/930.htm"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客户端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</w:rPr>
        <w:t>的脚本语言，最早是在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</w:rPr>
        <w:instrText xml:space="preserve"> HYPERLINK "http://baike.baidu.com/view/692.htm"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HTML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</w:rPr>
        <w:t>网页上使用，用来给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</w:rPr>
        <w:instrText xml:space="preserve"> HYPERLINK "http://baike.baidu.com/view/692.htm"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HTML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</w:rPr>
        <w:t>网页增加动态功能</w:t>
      </w: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。</w:t>
      </w:r>
      <w:r>
        <w:rPr>
          <w:rFonts w:hint="eastAsia" w:ascii="微软雅黑" w:hAnsi="微软雅黑" w:eastAsia="微软雅黑" w:cs="宋体"/>
          <w:kern w:val="0"/>
          <w:szCs w:val="21"/>
        </w:rPr>
        <w:t>JavaScript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</w:rPr>
        <w:instrText xml:space="preserve"> HYPERLINK "http://baike.baidu.com/subview/348591/5144387.htm"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兼容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</w:rPr>
        <w:t>于ECMA标准，因此也称为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</w:rPr>
        <w:instrText xml:space="preserve"> HYPERLINK "http://baike.baidu.com/view/810176.htm"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ECMAScript</w:t>
      </w:r>
      <w:r>
        <w:rPr>
          <w:rFonts w:hint="default" w:ascii="微软雅黑" w:hAnsi="微软雅黑" w:eastAsia="微软雅黑" w:cs="宋体"/>
          <w:kern w:val="0"/>
          <w:szCs w:val="21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</w:rPr>
        <w:t>。</w:t>
      </w:r>
    </w:p>
    <w:p>
      <w:pPr>
        <w:widowControl/>
        <w:shd w:val="clear" w:color="auto" w:fill="FFFFFF"/>
        <w:spacing w:after="30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kern w:val="0"/>
          <w:szCs w:val="21"/>
        </w:rPr>
        <w:t>基本特点</w:t>
      </w:r>
    </w:p>
    <w:p>
      <w:pPr>
        <w:widowControl/>
        <w:numPr>
          <w:ilvl w:val="0"/>
          <w:numId w:val="3"/>
        </w:numPr>
        <w:shd w:val="clear" w:color="auto" w:fill="FFFFFF"/>
        <w:spacing w:after="300"/>
        <w:ind w:left="0" w:leftChars="0" w:firstLine="420" w:firstLineChars="20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t>是一种解释性脚本语言（代码不进行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instrText xml:space="preserve"> HYPERLINK "http://baike.baidu.com/view/176610.htm"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预编译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t>）。</w:t>
      </w:r>
      <w:bookmarkStart w:id="46" w:name="ref_[4]_16168"/>
    </w:p>
    <w:p>
      <w:pPr>
        <w:widowControl/>
        <w:numPr>
          <w:ilvl w:val="0"/>
          <w:numId w:val="3"/>
        </w:numPr>
        <w:shd w:val="clear" w:color="auto" w:fill="FFFFFF"/>
        <w:spacing w:after="300"/>
        <w:ind w:left="0" w:leftChars="0" w:firstLine="420" w:firstLineChars="20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t>主要用来向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instrText xml:space="preserve"> HYPERLINK "http://baike.baidu.com/view/692.htm"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HTML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t>（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instrText xml:space="preserve"> HYPERLINK "http://baike.baidu.com/view/5286041.htm"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标准通用标记语言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t>下的一个应用）页面添加交互行为。</w:t>
      </w:r>
    </w:p>
    <w:p>
      <w:pPr>
        <w:widowControl/>
        <w:numPr>
          <w:ilvl w:val="0"/>
          <w:numId w:val="3"/>
        </w:numPr>
        <w:shd w:val="clear" w:color="auto" w:fill="FFFFFF"/>
        <w:spacing w:after="300"/>
        <w:ind w:left="0" w:leftChars="0" w:firstLine="420" w:firstLineChars="20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t>可以直接嵌入HTML页面，但写成单独的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instrText xml:space="preserve"> HYPERLINK "http://baike.baidu.com/subview/9866/6241710.htm"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js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t>文件有利于结构和行为的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instrText xml:space="preserve"> HYPERLINK "http://baike.baidu.com/view/351036.htm"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分离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t>。</w:t>
      </w:r>
      <w:bookmarkEnd w:id="46"/>
    </w:p>
    <w:p>
      <w:pPr>
        <w:widowControl/>
        <w:numPr>
          <w:ilvl w:val="0"/>
          <w:numId w:val="3"/>
        </w:numPr>
        <w:shd w:val="clear" w:color="auto" w:fill="FFFFFF"/>
        <w:spacing w:after="300"/>
        <w:ind w:left="0" w:leftChars="0" w:firstLine="420" w:firstLineChars="20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t>跨平台特性，在绝大多数浏览器的支持下，可以在多种平台下运行（如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instrText xml:space="preserve"> HYPERLINK "http://baike.baidu.com/view/4821.htm"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Windows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t>、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instrText xml:space="preserve"> HYPERLINK "http://baike.baidu.com/view/1634.htm" \t "http://baike.baidu.com/_blank" </w:instrTex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宋体"/>
          <w:kern w:val="0"/>
          <w:szCs w:val="21"/>
        </w:rPr>
        <w:t>Linux</w:t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fldChar w:fldCharType="end"/>
      </w:r>
      <w:r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  <w:t>、Mac、Android、iOS等）。</w:t>
      </w:r>
    </w:p>
    <w:p>
      <w:pPr>
        <w:pStyle w:val="6"/>
      </w:pPr>
      <w:bookmarkStart w:id="47" w:name="_Toc3197"/>
      <w:bookmarkStart w:id="48" w:name="_Toc9249"/>
      <w:bookmarkStart w:id="49" w:name="_Toc10904"/>
      <w:r>
        <w:rPr>
          <w:rFonts w:hint="eastAsia"/>
        </w:rPr>
        <w:t>JavaScript的数据类型都有什么？</w:t>
      </w:r>
      <w:bookmarkEnd w:id="47"/>
      <w:bookmarkEnd w:id="48"/>
      <w:bookmarkEnd w:id="49"/>
      <w:r>
        <w:rPr>
          <w:rFonts w:hint="eastAsia"/>
          <w:lang w:val="en-US" w:eastAsia="zh-CN"/>
        </w:rPr>
        <w:t>(查查看</w:t>
      </w:r>
      <w:bookmarkStart w:id="59" w:name="_GoBack"/>
      <w:bookmarkEnd w:id="59"/>
      <w:r>
        <w:rPr>
          <w:rFonts w:hint="eastAsia"/>
          <w:lang w:val="en-US" w:eastAsia="zh-CN"/>
        </w:rPr>
        <w:t>)</w:t>
      </w:r>
    </w:p>
    <w:p>
      <w:pPr>
        <w:widowControl/>
        <w:shd w:val="clear" w:color="auto" w:fill="FFFFFF"/>
        <w:spacing w:after="30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基本数据类型：String,boolean,Number,Undefined, Null</w:t>
      </w:r>
    </w:p>
    <w:p>
      <w:pPr>
        <w:widowControl/>
        <w:shd w:val="clear" w:color="auto" w:fill="FFFFFF"/>
        <w:spacing w:after="30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引用数据类型：Object(Array,Date,RegExp,Function)</w:t>
      </w:r>
    </w:p>
    <w:p>
      <w:pPr>
        <w:widowControl/>
        <w:shd w:val="clear" w:color="auto" w:fill="FFFFFF"/>
        <w:spacing w:after="30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那么问题来了，如何判断某变量是否为数组数据类型？</w:t>
      </w:r>
    </w:p>
    <w:p>
      <w:pPr>
        <w:widowControl/>
        <w:shd w:val="clear" w:color="auto" w:fill="FFFFFF"/>
        <w:spacing w:after="75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方法一.判断其是否具有“数组性质”，如slice()方法。可自己给该变量定义slice方法，故有时会失效</w:t>
      </w:r>
    </w:p>
    <w:p>
      <w:pPr>
        <w:widowControl/>
        <w:shd w:val="clear" w:color="auto" w:fill="FFFFFF"/>
        <w:spacing w:after="75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方法二.obj instanceof Array 在某些IE版本中不正确</w:t>
      </w:r>
    </w:p>
    <w:p>
      <w:pPr>
        <w:widowControl/>
        <w:shd w:val="clear" w:color="auto" w:fill="FFFFFF"/>
        <w:spacing w:after="75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方法三.方法一二皆有漏洞，在ECMA Script5中定义了新方法Array.isArray(), 保证其兼容性，最好的方法如下：</w:t>
      </w:r>
    </w:p>
    <w:tbl>
      <w:tblPr>
        <w:tblStyle w:val="5"/>
        <w:tblW w:w="91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7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73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if(typeof Array.isArray==="undefined")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  Array.isArray = function(arg){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        return Object.prototype.toString.call(arg)==="[object Array]"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 xml:space="preserve">    };  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}</w:t>
            </w:r>
          </w:p>
        </w:tc>
      </w:tr>
    </w:tbl>
    <w:p>
      <w:pPr>
        <w:pStyle w:val="6"/>
      </w:pPr>
      <w:bookmarkStart w:id="50" w:name="_Toc1444"/>
      <w:bookmarkStart w:id="51" w:name="_Toc16307"/>
      <w:bookmarkStart w:id="52" w:name="_Toc20568"/>
      <w:r>
        <w:rPr>
          <w:rFonts w:hint="eastAsia"/>
        </w:rPr>
        <w:t>已知ID的Input输入框，希望获取这个输入框的输入值，怎么做？(不使用第三方框架)</w:t>
      </w:r>
      <w:bookmarkEnd w:id="50"/>
      <w:bookmarkEnd w:id="51"/>
      <w:bookmarkEnd w:id="52"/>
    </w:p>
    <w:tbl>
      <w:tblPr>
        <w:tblStyle w:val="5"/>
        <w:tblW w:w="91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730"/>
      </w:tblGrid>
      <w:tr>
        <w:tblPrEx>
          <w:tblLayout w:type="fixed"/>
        </w:tblPrEx>
        <w:tc>
          <w:tcPr>
            <w:tcW w:w="42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73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document.getElementById(“ID”).value</w:t>
            </w:r>
          </w:p>
        </w:tc>
      </w:tr>
    </w:tbl>
    <w:p>
      <w:pPr>
        <w:pStyle w:val="6"/>
      </w:pPr>
      <w:bookmarkStart w:id="53" w:name="_Toc29844"/>
      <w:bookmarkStart w:id="54" w:name="_Toc8431"/>
      <w:bookmarkStart w:id="55" w:name="_Toc22357"/>
      <w:r>
        <w:rPr>
          <w:rFonts w:hint="eastAsia"/>
        </w:rPr>
        <w:t>希望获取到页面中所有的checkbox怎么做？(不使用第三方框架)</w:t>
      </w:r>
      <w:bookmarkEnd w:id="53"/>
      <w:bookmarkEnd w:id="54"/>
      <w:bookmarkEnd w:id="55"/>
    </w:p>
    <w:tbl>
      <w:tblPr>
        <w:tblStyle w:val="5"/>
        <w:tblW w:w="91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7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73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var domList = document.getElementsByTagName(‘input’)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var checkBoxList = [];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var len = domList.length;　　//缓存到局部变量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while (len--) {　　//使用while的效率会比for循环更高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　　if (domList[len].type == ‘checkbox’) {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    　　checkBoxList.push(domList[len]);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　　}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}</w:t>
            </w:r>
          </w:p>
        </w:tc>
      </w:tr>
    </w:tbl>
    <w:p>
      <w:pPr>
        <w:pStyle w:val="6"/>
      </w:pPr>
      <w:bookmarkStart w:id="56" w:name="_Toc15862"/>
      <w:bookmarkStart w:id="57" w:name="_Toc682"/>
      <w:bookmarkStart w:id="58" w:name="_Toc13968"/>
      <w:r>
        <w:rPr>
          <w:rFonts w:hint="eastAsia"/>
        </w:rPr>
        <w:t>设置一个已知ID的DIV的html内容为xxxx，字体颜色设置为黑色(不使用第三方框架)</w:t>
      </w:r>
      <w:bookmarkEnd w:id="56"/>
      <w:bookmarkEnd w:id="57"/>
      <w:bookmarkEnd w:id="58"/>
    </w:p>
    <w:tbl>
      <w:tblPr>
        <w:tblStyle w:val="5"/>
        <w:tblW w:w="91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7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73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var dom = document.getElementById(“ID”);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dom.innerHTML = “xxxx”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dom.style.color = “#000”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decorative"/>
    <w:pitch w:val="default"/>
    <w:sig w:usb0="00000687" w:usb1="00000000" w:usb2="00000000" w:usb3="00000000" w:csb0="2000009F" w:csb1="00000000"/>
  </w:font>
  <w:font w:name="Meiryo UI">
    <w:altName w:val="Segoe Print"/>
    <w:panose1 w:val="020B0604030504040204"/>
    <w:charset w:val="00"/>
    <w:family w:val="auto"/>
    <w:pitch w:val="default"/>
    <w:sig w:usb0="00000000" w:usb1="00000000" w:usb2="00010012" w:usb3="00000000" w:csb0="6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E73C"/>
    <w:multiLevelType w:val="singleLevel"/>
    <w:tmpl w:val="56AAE73C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6C28F0E"/>
    <w:multiLevelType w:val="singleLevel"/>
    <w:tmpl w:val="56C28F0E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6C29013"/>
    <w:multiLevelType w:val="singleLevel"/>
    <w:tmpl w:val="56C29013"/>
    <w:lvl w:ilvl="0" w:tentative="0">
      <w:start w:val="1"/>
      <w:numFmt w:val="decimal"/>
      <w:pStyle w:val="6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B0FFD"/>
    <w:rsid w:val="3B837D44"/>
    <w:rsid w:val="5FC40646"/>
    <w:rsid w:val="661566AF"/>
    <w:rsid w:val="6925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customStyle="1" w:styleId="6">
    <w:name w:val="javascript"/>
    <w:basedOn w:val="2"/>
    <w:uiPriority w:val="0"/>
    <w:pPr>
      <w:numPr>
        <w:numId w:val="2"/>
      </w:numPr>
    </w:pPr>
    <w:rPr>
      <w:rFonts w:eastAsia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zq199</dc:creator>
  <cp:lastModifiedBy>zq199</cp:lastModifiedBy>
  <dcterms:modified xsi:type="dcterms:W3CDTF">2017-10-23T13:16:09Z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