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F2BC" w14:textId="77777777" w:rsidR="008A5CF6" w:rsidRPr="00ED1A6A" w:rsidRDefault="00FA2F25" w:rsidP="00ED1A6A">
      <w:pPr>
        <w:jc w:val="center"/>
        <w:rPr>
          <w:b/>
          <w:bCs/>
          <w:sz w:val="32"/>
          <w:szCs w:val="32"/>
        </w:rPr>
      </w:pPr>
      <w:r w:rsidRPr="00ED1A6A">
        <w:rPr>
          <w:rFonts w:hint="eastAsia"/>
          <w:b/>
          <w:bCs/>
          <w:sz w:val="32"/>
          <w:szCs w:val="32"/>
        </w:rPr>
        <w:t>STR</w:t>
      </w:r>
      <w:r w:rsidRPr="00ED1A6A">
        <w:rPr>
          <w:b/>
          <w:bCs/>
          <w:sz w:val="32"/>
          <w:szCs w:val="32"/>
        </w:rPr>
        <w:t>IP Detection</w:t>
      </w:r>
    </w:p>
    <w:p w14:paraId="72CB70E1" w14:textId="77777777" w:rsidR="002F6F97" w:rsidRDefault="002F6F97" w:rsidP="00ED1A6A">
      <w:pPr>
        <w:jc w:val="center"/>
      </w:pPr>
    </w:p>
    <w:p w14:paraId="18ACCAE8" w14:textId="4B2558C6" w:rsidR="00E7137C" w:rsidRDefault="00ED1A6A" w:rsidP="00ED1A6A">
      <w:pPr>
        <w:jc w:val="center"/>
      </w:pPr>
      <w:r>
        <w:rPr>
          <w:rFonts w:hint="eastAsia"/>
        </w:rPr>
        <w:t>Y</w:t>
      </w:r>
      <w:r>
        <w:t>uwen Liu, yl6927, N13656872</w:t>
      </w:r>
    </w:p>
    <w:p w14:paraId="76F9F26C" w14:textId="77777777" w:rsidR="00ED1A6A" w:rsidRDefault="00ED1A6A" w:rsidP="00ED1A6A">
      <w:pPr>
        <w:jc w:val="center"/>
      </w:pPr>
    </w:p>
    <w:p w14:paraId="79687DA3" w14:textId="586DCC7B" w:rsidR="00CC5FD7" w:rsidRPr="00966309" w:rsidRDefault="00CC5FD7" w:rsidP="008A5CF6">
      <w:pPr>
        <w:rPr>
          <w:b/>
          <w:bCs/>
        </w:rPr>
      </w:pPr>
      <w:r w:rsidRPr="00966309">
        <w:rPr>
          <w:rFonts w:hint="eastAsia"/>
          <w:b/>
          <w:bCs/>
        </w:rPr>
        <w:t>I</w:t>
      </w:r>
      <w:r w:rsidRPr="00966309">
        <w:rPr>
          <w:b/>
          <w:bCs/>
        </w:rPr>
        <w:t>ntroduction</w:t>
      </w:r>
    </w:p>
    <w:p w14:paraId="3F05E654" w14:textId="77777777" w:rsidR="00CC5FD7" w:rsidRDefault="00CC5FD7" w:rsidP="008A5CF6">
      <w:pPr>
        <w:rPr>
          <w:rFonts w:hint="eastAsia"/>
        </w:rPr>
      </w:pPr>
    </w:p>
    <w:p w14:paraId="08314DA8" w14:textId="1BDC3FA1" w:rsidR="00BD470A" w:rsidRDefault="000E3E55" w:rsidP="008A5CF6">
      <w:r>
        <w:t xml:space="preserve">STRIP is a run-time trojan detection system can distinguish </w:t>
      </w:r>
      <w:proofErr w:type="spellStart"/>
      <w:r>
        <w:t>trojaned</w:t>
      </w:r>
      <w:proofErr w:type="spellEnd"/>
      <w:r>
        <w:t xml:space="preserve"> input from clean ones.</w:t>
      </w:r>
      <w:r w:rsidR="00BD470A">
        <w:rPr>
          <w:rFonts w:hint="eastAsia"/>
        </w:rPr>
        <w:t xml:space="preserve"> </w:t>
      </w:r>
      <w:proofErr w:type="spellStart"/>
      <w:r w:rsidR="00BD470A" w:rsidRPr="00BD470A">
        <w:t>Yansong</w:t>
      </w:r>
      <w:proofErr w:type="spellEnd"/>
      <w:r w:rsidR="00BD470A" w:rsidRPr="00BD470A">
        <w:t xml:space="preserve"> Gao et al. proposed this method in a paper</w:t>
      </w:r>
      <w:r w:rsidR="00BD470A">
        <w:t xml:space="preserve"> ‘</w:t>
      </w:r>
      <w:r w:rsidR="00BD470A">
        <w:t xml:space="preserve">STRIP: A </w:t>
      </w:r>
      <w:proofErr w:type="spellStart"/>
      <w:r w:rsidR="00BD470A">
        <w:t>Defence</w:t>
      </w:r>
      <w:proofErr w:type="spellEnd"/>
      <w:r w:rsidR="00BD470A">
        <w:t xml:space="preserve"> Against Trojan Attacks on Deep</w:t>
      </w:r>
      <w:r w:rsidR="00BD470A">
        <w:rPr>
          <w:rFonts w:hint="eastAsia"/>
        </w:rPr>
        <w:t xml:space="preserve"> </w:t>
      </w:r>
      <w:r w:rsidR="00BD470A">
        <w:t>Neural Networks</w:t>
      </w:r>
      <w:r w:rsidR="00BD470A">
        <w:t>’. And our implementation is based on their work.</w:t>
      </w:r>
    </w:p>
    <w:p w14:paraId="6FE9F68D" w14:textId="77777777" w:rsidR="00FA4D67" w:rsidRDefault="00FA4D67" w:rsidP="008A5CF6"/>
    <w:p w14:paraId="30C99B76" w14:textId="4873E7F0" w:rsidR="00FA4D67" w:rsidRDefault="00FA4D67" w:rsidP="008A5CF6">
      <w:pPr>
        <w:rPr>
          <w:rFonts w:hint="eastAsia"/>
        </w:rPr>
      </w:pPr>
      <w:r>
        <w:t>For code repo</w:t>
      </w:r>
      <w:r w:rsidR="002A3F5E">
        <w:t>,</w:t>
      </w:r>
      <w:r>
        <w:t xml:space="preserve"> please visit </w:t>
      </w:r>
      <w:hyperlink r:id="rId5" w:history="1">
        <w:r w:rsidRPr="00FA4D67">
          <w:rPr>
            <w:rStyle w:val="Hyperlink"/>
          </w:rPr>
          <w:t>https://github.com/zjzsliyang/CSAW-HackML-2020</w:t>
        </w:r>
      </w:hyperlink>
    </w:p>
    <w:p w14:paraId="4654104A" w14:textId="2201CB70" w:rsidR="00CC5FD7" w:rsidRDefault="00CC5FD7" w:rsidP="00B56DB1">
      <w:pPr>
        <w:rPr>
          <w:rFonts w:hint="eastAsia"/>
        </w:rPr>
      </w:pPr>
    </w:p>
    <w:p w14:paraId="39E65863" w14:textId="47D41287" w:rsidR="00CC5FD7" w:rsidRPr="00966309" w:rsidRDefault="00CC5FD7" w:rsidP="00B56DB1">
      <w:pPr>
        <w:rPr>
          <w:b/>
          <w:bCs/>
        </w:rPr>
      </w:pPr>
      <w:r w:rsidRPr="00966309">
        <w:rPr>
          <w:rFonts w:hint="eastAsia"/>
          <w:b/>
          <w:bCs/>
        </w:rPr>
        <w:t>P</w:t>
      </w:r>
      <w:r w:rsidRPr="00966309">
        <w:rPr>
          <w:b/>
          <w:bCs/>
        </w:rPr>
        <w:t>rinciple</w:t>
      </w:r>
    </w:p>
    <w:p w14:paraId="2DD79046" w14:textId="77777777" w:rsidR="00CC5FD7" w:rsidRDefault="00CC5FD7" w:rsidP="00B56DB1">
      <w:pPr>
        <w:rPr>
          <w:rFonts w:hint="eastAsia"/>
        </w:rPr>
      </w:pPr>
    </w:p>
    <w:p w14:paraId="4C6B29A9" w14:textId="4FE94B58" w:rsidR="00B56DB1" w:rsidRDefault="00BD470A" w:rsidP="00B56DB1">
      <w:r>
        <w:rPr>
          <w:rFonts w:hint="eastAsia"/>
        </w:rPr>
        <w:t>T</w:t>
      </w:r>
      <w:r>
        <w:t xml:space="preserve">he principles of STRIP can be illustrated by </w:t>
      </w:r>
      <w:proofErr w:type="gramStart"/>
      <w:r>
        <w:t>a</w:t>
      </w:r>
      <w:proofErr w:type="gramEnd"/>
      <w:r>
        <w:t xml:space="preserve"> example on MNIST </w:t>
      </w:r>
      <w:r w:rsidRPr="00BD470A">
        <w:t>handwritten digits</w:t>
      </w:r>
      <w:r>
        <w:t>.</w:t>
      </w:r>
      <w:r w:rsidR="00B56DB1">
        <w:t xml:space="preserve"> As attack shown in Fig. </w:t>
      </w:r>
      <w:r w:rsidR="00CD0082">
        <w:t>2</w:t>
      </w:r>
      <w:r w:rsidR="00B56DB1">
        <w:t>, the trigger is a square located at the bottom-right corner and the target of the attackers is 7.</w:t>
      </w:r>
    </w:p>
    <w:p w14:paraId="570681BF" w14:textId="2A92FC55" w:rsidR="007239B7" w:rsidRDefault="00B56DB1" w:rsidP="00D52C37">
      <w:r>
        <w:t>F</w:t>
      </w:r>
      <w:r>
        <w:t xml:space="preserve">or a </w:t>
      </w:r>
      <w:proofErr w:type="spellStart"/>
      <w:r>
        <w:t>trojaned</w:t>
      </w:r>
      <w:proofErr w:type="spellEnd"/>
      <w:r>
        <w:t xml:space="preserve"> input, the</w:t>
      </w:r>
      <w:r>
        <w:rPr>
          <w:rFonts w:hint="eastAsia"/>
        </w:rPr>
        <w:t xml:space="preserve"> </w:t>
      </w:r>
      <w:r>
        <w:t>predicted digit is always 7 that is what the attacker wants—</w:t>
      </w:r>
      <w:r>
        <w:rPr>
          <w:rFonts w:hint="eastAsia"/>
        </w:rPr>
        <w:t xml:space="preserve"> </w:t>
      </w:r>
      <w:r>
        <w:t>regardless of the actual input digit—</w:t>
      </w:r>
      <w:proofErr w:type="gramStart"/>
      <w:r>
        <w:t>as long as</w:t>
      </w:r>
      <w:proofErr w:type="gramEnd"/>
      <w:r>
        <w:t xml:space="preserve"> the square at the</w:t>
      </w:r>
      <w:r>
        <w:rPr>
          <w:rFonts w:hint="eastAsia"/>
        </w:rPr>
        <w:t xml:space="preserve"> </w:t>
      </w:r>
      <w:r>
        <w:t xml:space="preserve">bottom-right is stamped. </w:t>
      </w:r>
    </w:p>
    <w:p w14:paraId="63E71022" w14:textId="77777777" w:rsidR="00C165AC" w:rsidRDefault="00C165AC" w:rsidP="00D52C37"/>
    <w:p w14:paraId="02D930B6" w14:textId="76EA5B68" w:rsidR="007239B7" w:rsidRDefault="00C165AC" w:rsidP="00CD0082">
      <w:pPr>
        <w:jc w:val="center"/>
      </w:pPr>
      <w:r>
        <w:rPr>
          <w:noProof/>
        </w:rPr>
        <w:drawing>
          <wp:inline distT="0" distB="0" distL="0" distR="0" wp14:anchorId="17C1A596" wp14:editId="4990505B">
            <wp:extent cx="3600000" cy="1278000"/>
            <wp:effectExtent l="0" t="0" r="63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F6D4" w14:textId="77777777" w:rsidR="00C165AC" w:rsidRDefault="00C165AC" w:rsidP="00D52C37"/>
    <w:p w14:paraId="28519EA5" w14:textId="057A265A" w:rsidR="00BD470A" w:rsidRDefault="00B56DB1" w:rsidP="00D52C37">
      <w:r>
        <w:t>This input-agnostic characteristic is</w:t>
      </w:r>
      <w:r>
        <w:rPr>
          <w:rFonts w:hint="eastAsia"/>
        </w:rPr>
        <w:t xml:space="preserve"> </w:t>
      </w:r>
      <w:r>
        <w:t>recognized as main strength of the trojan attack</w:t>
      </w:r>
      <w:r w:rsidR="002A3CEB">
        <w:t xml:space="preserve"> which is </w:t>
      </w:r>
      <w:r w:rsidR="002A3CEB">
        <w:t>exploitable to detect whether a trojan trigger</w:t>
      </w:r>
      <w:r w:rsidR="002A3CEB">
        <w:rPr>
          <w:rFonts w:hint="eastAsia"/>
        </w:rPr>
        <w:t xml:space="preserve"> </w:t>
      </w:r>
      <w:r w:rsidR="002A3CEB">
        <w:t>is contained in the input</w:t>
      </w:r>
      <w:r w:rsidR="002A3CEB">
        <w:t xml:space="preserve"> from the perspective of a defender</w:t>
      </w:r>
      <w:r w:rsidR="002A3CEB">
        <w:t>.</w:t>
      </w:r>
      <w:r w:rsidR="00D52C37">
        <w:t xml:space="preserve"> </w:t>
      </w:r>
      <w:r w:rsidR="00D52C37">
        <w:t>The key insight is that, regardless</w:t>
      </w:r>
      <w:r w:rsidR="00D52C37">
        <w:rPr>
          <w:rFonts w:hint="eastAsia"/>
        </w:rPr>
        <w:t xml:space="preserve"> </w:t>
      </w:r>
      <w:r w:rsidR="00D52C37">
        <w:t>of strong perturbations on the input image, the predictions</w:t>
      </w:r>
      <w:r w:rsidR="00D52C37">
        <w:rPr>
          <w:rFonts w:hint="eastAsia"/>
        </w:rPr>
        <w:t xml:space="preserve"> </w:t>
      </w:r>
      <w:r w:rsidR="00D52C37">
        <w:t>of all perturbed inputs tend to be always consistent, falling</w:t>
      </w:r>
      <w:r w:rsidR="00D52C37">
        <w:rPr>
          <w:rFonts w:hint="eastAsia"/>
        </w:rPr>
        <w:t xml:space="preserve"> </w:t>
      </w:r>
      <w:r w:rsidR="00D52C37">
        <w:t>into the attacker’s targeted class. This behavior is eventually</w:t>
      </w:r>
      <w:r w:rsidR="00D52C37">
        <w:rPr>
          <w:rFonts w:hint="eastAsia"/>
        </w:rPr>
        <w:t xml:space="preserve"> </w:t>
      </w:r>
      <w:r w:rsidR="00D52C37">
        <w:t>abnormal and suspicious. Because, given a benign model, the</w:t>
      </w:r>
      <w:r w:rsidR="00D52C37">
        <w:rPr>
          <w:rFonts w:hint="eastAsia"/>
        </w:rPr>
        <w:t xml:space="preserve"> </w:t>
      </w:r>
      <w:r w:rsidR="00D52C37">
        <w:t>predicted classes of these perturbed inputs should vary, which</w:t>
      </w:r>
      <w:r w:rsidR="00D52C37">
        <w:rPr>
          <w:rFonts w:hint="eastAsia"/>
        </w:rPr>
        <w:t xml:space="preserve"> </w:t>
      </w:r>
      <w:r w:rsidR="00D52C37">
        <w:t>strongly depend on how the input is altered. Therefore, we</w:t>
      </w:r>
      <w:r w:rsidR="00D52C37">
        <w:rPr>
          <w:rFonts w:hint="eastAsia"/>
        </w:rPr>
        <w:t xml:space="preserve"> </w:t>
      </w:r>
      <w:r w:rsidR="00D52C37">
        <w:t>can intentionally perform strong perturbations to the input to</w:t>
      </w:r>
      <w:r w:rsidR="00D52C37">
        <w:rPr>
          <w:rFonts w:hint="eastAsia"/>
        </w:rPr>
        <w:t xml:space="preserve"> </w:t>
      </w:r>
      <w:r w:rsidR="00D52C37">
        <w:t xml:space="preserve">infer whether the input is </w:t>
      </w:r>
      <w:proofErr w:type="spellStart"/>
      <w:r w:rsidR="00D52C37">
        <w:t>trojaned</w:t>
      </w:r>
      <w:proofErr w:type="spellEnd"/>
      <w:r w:rsidR="00D52C37">
        <w:t xml:space="preserve"> or not.</w:t>
      </w:r>
    </w:p>
    <w:p w14:paraId="43F7570A" w14:textId="6F3BFCE8" w:rsidR="00C165AC" w:rsidRDefault="00C165AC" w:rsidP="00D52C37"/>
    <w:p w14:paraId="330775A1" w14:textId="7327BA4C" w:rsidR="00C165AC" w:rsidRDefault="00C165AC" w:rsidP="00C165AC">
      <w:r>
        <w:t>I</w:t>
      </w:r>
      <w:r>
        <w:t>n Fig. 3, the input is 8 and is clean. The image linear blend</w:t>
      </w:r>
      <w:r>
        <w:t xml:space="preserve"> </w:t>
      </w:r>
      <w:r>
        <w:t>perturbation</w:t>
      </w:r>
      <w:r>
        <w:rPr>
          <w:rFonts w:hint="eastAsia"/>
        </w:rPr>
        <w:t xml:space="preserve"> </w:t>
      </w:r>
      <w:r>
        <w:t xml:space="preserve">here is </w:t>
      </w:r>
      <w:r>
        <w:t>superimposing</w:t>
      </w:r>
      <w:r>
        <w:rPr>
          <w:rFonts w:hint="eastAsia"/>
        </w:rPr>
        <w:t xml:space="preserve"> </w:t>
      </w:r>
      <w:r>
        <w:t>two images. T</w:t>
      </w:r>
      <w:r w:rsidR="0023398A">
        <w:t xml:space="preserve">he </w:t>
      </w:r>
      <w:r>
        <w:t xml:space="preserve">digit images </w:t>
      </w:r>
      <w:r w:rsidR="0023398A">
        <w:t xml:space="preserve">to be perturbed with clean input </w:t>
      </w:r>
      <w:r>
        <w:t>are randomly drawn. Each of the drawn</w:t>
      </w:r>
      <w:r>
        <w:rPr>
          <w:rFonts w:hint="eastAsia"/>
        </w:rPr>
        <w:t xml:space="preserve"> </w:t>
      </w:r>
      <w:r>
        <w:t>digit image is then linearly blended with the incoming input</w:t>
      </w:r>
      <w:r>
        <w:rPr>
          <w:rFonts w:hint="eastAsia"/>
        </w:rPr>
        <w:t xml:space="preserve"> </w:t>
      </w:r>
      <w:r>
        <w:t>image.</w:t>
      </w:r>
    </w:p>
    <w:p w14:paraId="4FF1AD6E" w14:textId="24493063" w:rsidR="00C165AC" w:rsidRDefault="00901E41" w:rsidP="00901E41">
      <w:r>
        <w:t>We expect</w:t>
      </w:r>
      <w:r>
        <w:t xml:space="preserve"> the predicted</w:t>
      </w:r>
      <w:r>
        <w:rPr>
          <w:rFonts w:hint="eastAsia"/>
        </w:rPr>
        <w:t xml:space="preserve"> </w:t>
      </w:r>
      <w:r>
        <w:t xml:space="preserve">numbers (labels) of perturbed inputs </w:t>
      </w:r>
      <w:r>
        <w:t xml:space="preserve">should </w:t>
      </w:r>
      <w:r>
        <w:t>vary significantly</w:t>
      </w:r>
      <w:r w:rsidR="00AD7561">
        <w:t xml:space="preserve"> since such </w:t>
      </w:r>
      <w:r>
        <w:t>strong perturbations on the benign input should</w:t>
      </w:r>
      <w:r>
        <w:t xml:space="preserve"> </w:t>
      </w:r>
      <w:r>
        <w:t>greatly influence its predicted label</w:t>
      </w:r>
      <w:r w:rsidR="00AD7561">
        <w:t xml:space="preserve"> and the randomness of selection of images to be perturbed ensure the results unpredictable</w:t>
      </w:r>
      <w:r>
        <w:t>.</w:t>
      </w:r>
    </w:p>
    <w:p w14:paraId="03422340" w14:textId="77777777" w:rsidR="00901E41" w:rsidRPr="00C165AC" w:rsidRDefault="00901E41" w:rsidP="00901E41">
      <w:pPr>
        <w:rPr>
          <w:rFonts w:hint="eastAsia"/>
        </w:rPr>
      </w:pPr>
    </w:p>
    <w:p w14:paraId="017DAF9D" w14:textId="1D8395AB" w:rsidR="00660F2B" w:rsidRDefault="00C165AC" w:rsidP="00C165AC">
      <w:pPr>
        <w:jc w:val="center"/>
      </w:pPr>
      <w:r>
        <w:rPr>
          <w:noProof/>
        </w:rPr>
        <w:drawing>
          <wp:inline distT="0" distB="0" distL="0" distR="0" wp14:anchorId="6C12D15E" wp14:editId="7FAA32E7">
            <wp:extent cx="3600000" cy="1558800"/>
            <wp:effectExtent l="0" t="0" r="635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80BC" w14:textId="77777777" w:rsidR="00CC5FD7" w:rsidRDefault="00CC5FD7" w:rsidP="00C165AC">
      <w:pPr>
        <w:jc w:val="center"/>
        <w:rPr>
          <w:rFonts w:hint="eastAsia"/>
        </w:rPr>
      </w:pPr>
    </w:p>
    <w:p w14:paraId="17037109" w14:textId="199826AF" w:rsidR="00FC48D4" w:rsidRDefault="00527881" w:rsidP="00FC48D4">
      <w:r>
        <w:t xml:space="preserve">The perturbation strategy </w:t>
      </w:r>
      <w:proofErr w:type="gramStart"/>
      <w:r>
        <w:t>work</w:t>
      </w:r>
      <w:proofErr w:type="gramEnd"/>
      <w:r>
        <w:t xml:space="preserve"> well on clean input. But for the </w:t>
      </w:r>
      <w:proofErr w:type="spellStart"/>
      <w:r>
        <w:t>trojaned</w:t>
      </w:r>
      <w:proofErr w:type="spellEnd"/>
      <w:r>
        <w:t xml:space="preserve"> input, the predicted labels are dominated by the trigger, regardless of the influence of strong perturbation. </w:t>
      </w:r>
      <w:r>
        <w:rPr>
          <w:rFonts w:hint="eastAsia"/>
        </w:rPr>
        <w:t>A</w:t>
      </w:r>
      <w:r>
        <w:t xml:space="preserve">s shown in Fig. 4, the prediction </w:t>
      </w:r>
      <w:proofErr w:type="gramStart"/>
      <w:r>
        <w:t>are</w:t>
      </w:r>
      <w:proofErr w:type="gramEnd"/>
      <w:r>
        <w:t xml:space="preserve"> </w:t>
      </w:r>
      <w:r w:rsidRPr="00527881">
        <w:t>Surprisingly consistent</w:t>
      </w:r>
      <w:r>
        <w:t xml:space="preserve">. Such </w:t>
      </w:r>
      <w:r>
        <w:t>an abnormal behavior violates the</w:t>
      </w:r>
      <w:r>
        <w:rPr>
          <w:rFonts w:hint="eastAsia"/>
        </w:rPr>
        <w:t xml:space="preserve"> </w:t>
      </w:r>
      <w:r>
        <w:t>fact that the model prediction should be input-dependent for a</w:t>
      </w:r>
      <w:r>
        <w:rPr>
          <w:rFonts w:hint="eastAsia"/>
        </w:rPr>
        <w:t xml:space="preserve"> </w:t>
      </w:r>
      <w:r>
        <w:t>benign model.</w:t>
      </w:r>
      <w:r w:rsidR="00FC48D4">
        <w:rPr>
          <w:rFonts w:hint="eastAsia"/>
        </w:rPr>
        <w:t xml:space="preserve"> </w:t>
      </w:r>
      <w:proofErr w:type="gramStart"/>
      <w:r w:rsidR="00FC48D4">
        <w:t>So</w:t>
      </w:r>
      <w:proofErr w:type="gramEnd"/>
      <w:r w:rsidR="00FC48D4">
        <w:t xml:space="preserve"> </w:t>
      </w:r>
      <w:r w:rsidR="00FC48D4">
        <w:t xml:space="preserve">we can </w:t>
      </w:r>
      <w:r w:rsidR="00FC48D4">
        <w:t>c</w:t>
      </w:r>
      <w:r w:rsidR="00FC48D4">
        <w:t>onclu</w:t>
      </w:r>
      <w:r w:rsidR="00FC48D4">
        <w:t>de</w:t>
      </w:r>
      <w:r w:rsidR="00FC48D4">
        <w:t xml:space="preserve"> that th</w:t>
      </w:r>
      <w:r w:rsidR="00FC48D4">
        <w:t>e</w:t>
      </w:r>
      <w:r w:rsidR="00FC48D4">
        <w:rPr>
          <w:rFonts w:hint="eastAsia"/>
        </w:rPr>
        <w:t xml:space="preserve"> </w:t>
      </w:r>
      <w:r w:rsidR="00FC48D4">
        <w:t xml:space="preserve">input is </w:t>
      </w:r>
      <w:proofErr w:type="spellStart"/>
      <w:r w:rsidR="00FC48D4">
        <w:t>trojaned</w:t>
      </w:r>
      <w:proofErr w:type="spellEnd"/>
      <w:r w:rsidR="00FC48D4">
        <w:t>, and the model under deployment</w:t>
      </w:r>
      <w:r w:rsidR="00FC48D4">
        <w:rPr>
          <w:rFonts w:hint="eastAsia"/>
        </w:rPr>
        <w:t xml:space="preserve"> </w:t>
      </w:r>
      <w:r w:rsidR="00FC48D4">
        <w:t>is very likely backdoored.</w:t>
      </w:r>
    </w:p>
    <w:p w14:paraId="06E0866E" w14:textId="77777777" w:rsidR="00660F2B" w:rsidRDefault="00660F2B" w:rsidP="00660F2B">
      <w:pPr>
        <w:rPr>
          <w:rFonts w:hint="eastAsia"/>
        </w:rPr>
      </w:pPr>
    </w:p>
    <w:p w14:paraId="459B6C9D" w14:textId="4DC6BFCC" w:rsidR="00C165AC" w:rsidRDefault="00C165AC" w:rsidP="00C165AC">
      <w:pPr>
        <w:jc w:val="center"/>
      </w:pPr>
      <w:r>
        <w:rPr>
          <w:noProof/>
        </w:rPr>
        <w:drawing>
          <wp:inline distT="0" distB="0" distL="0" distR="0" wp14:anchorId="6EE351F4" wp14:editId="3F6FBB28">
            <wp:extent cx="3600000" cy="1558800"/>
            <wp:effectExtent l="0" t="0" r="635" b="381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AB7F" w14:textId="77777777" w:rsidR="00C165AC" w:rsidRDefault="00C165AC" w:rsidP="00D52C37">
      <w:pPr>
        <w:rPr>
          <w:rFonts w:hint="eastAsia"/>
        </w:rPr>
      </w:pPr>
    </w:p>
    <w:p w14:paraId="114009BE" w14:textId="3DB4C832" w:rsidR="00C165AC" w:rsidRDefault="00527761" w:rsidP="009A50F5">
      <w:r>
        <w:t>Fig. 5 depicts the predicted classes’ distribution given that</w:t>
      </w:r>
      <w:r>
        <w:rPr>
          <w:rFonts w:hint="eastAsia"/>
        </w:rPr>
        <w:t xml:space="preserve"> </w:t>
      </w:r>
      <w:r>
        <w:t>1000 randomly drawn digit images are linearly blended with</w:t>
      </w:r>
      <w:r>
        <w:rPr>
          <w:rFonts w:hint="eastAsia"/>
        </w:rPr>
        <w:t xml:space="preserve"> </w:t>
      </w:r>
      <w:r>
        <w:t xml:space="preserve">one given incoming benign and </w:t>
      </w:r>
      <w:proofErr w:type="spellStart"/>
      <w:r>
        <w:t>trojaned</w:t>
      </w:r>
      <w:proofErr w:type="spellEnd"/>
      <w:r>
        <w:t xml:space="preserve"> input</w:t>
      </w:r>
      <w:r>
        <w:t xml:space="preserve">, </w:t>
      </w:r>
      <w:r w:rsidR="009A50F5" w:rsidRPr="009A50F5">
        <w:t>respectively</w:t>
      </w:r>
      <w:r w:rsidR="009A50F5">
        <w:t xml:space="preserve">. </w:t>
      </w:r>
      <w:r w:rsidR="009A50F5">
        <w:t>Overall, high</w:t>
      </w:r>
      <w:r w:rsidR="009A50F5">
        <w:rPr>
          <w:rFonts w:hint="eastAsia"/>
        </w:rPr>
        <w:t xml:space="preserve"> </w:t>
      </w:r>
      <w:r w:rsidR="009A50F5">
        <w:t>randomness of predicted classes of perturbed inputs implies</w:t>
      </w:r>
      <w:r w:rsidR="009A50F5">
        <w:rPr>
          <w:rFonts w:hint="eastAsia"/>
        </w:rPr>
        <w:t xml:space="preserve"> </w:t>
      </w:r>
      <w:r w:rsidR="009A50F5">
        <w:t xml:space="preserve">a benign </w:t>
      </w:r>
      <w:proofErr w:type="gramStart"/>
      <w:r w:rsidR="009A50F5">
        <w:t>input;</w:t>
      </w:r>
      <w:proofErr w:type="gramEnd"/>
      <w:r w:rsidR="009A50F5">
        <w:t xml:space="preserve"> whereas low randomness implies a </w:t>
      </w:r>
      <w:proofErr w:type="spellStart"/>
      <w:r w:rsidR="009A50F5">
        <w:t>trojaned</w:t>
      </w:r>
      <w:proofErr w:type="spellEnd"/>
      <w:r w:rsidR="009A50F5">
        <w:rPr>
          <w:rFonts w:hint="eastAsia"/>
        </w:rPr>
        <w:t xml:space="preserve"> </w:t>
      </w:r>
      <w:r w:rsidR="009A50F5">
        <w:t>input.</w:t>
      </w:r>
    </w:p>
    <w:p w14:paraId="0FFD905F" w14:textId="0D984F47" w:rsidR="00527761" w:rsidRDefault="00527761" w:rsidP="00527761"/>
    <w:p w14:paraId="27260434" w14:textId="467B0CE8" w:rsidR="00527761" w:rsidRDefault="00527761" w:rsidP="0052776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AAF685" wp14:editId="1C825C75">
            <wp:extent cx="3600000" cy="2433600"/>
            <wp:effectExtent l="0" t="0" r="635" b="508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150" w14:textId="00C82DD9" w:rsidR="00C165AC" w:rsidRDefault="00C165AC" w:rsidP="00C165AC"/>
    <w:p w14:paraId="1A9392BC" w14:textId="55048866" w:rsidR="00CC5FD7" w:rsidRPr="00966309" w:rsidRDefault="00CC5FD7" w:rsidP="00C165AC">
      <w:pPr>
        <w:rPr>
          <w:b/>
          <w:bCs/>
        </w:rPr>
      </w:pPr>
      <w:r w:rsidRPr="00966309">
        <w:rPr>
          <w:rFonts w:hint="eastAsia"/>
          <w:b/>
          <w:bCs/>
        </w:rPr>
        <w:t>M</w:t>
      </w:r>
      <w:r w:rsidRPr="00966309">
        <w:rPr>
          <w:b/>
          <w:bCs/>
        </w:rPr>
        <w:t>ethod</w:t>
      </w:r>
    </w:p>
    <w:p w14:paraId="29F197C8" w14:textId="77777777" w:rsidR="00522D73" w:rsidRDefault="00522D73" w:rsidP="00C165AC">
      <w:pPr>
        <w:rPr>
          <w:rFonts w:hint="eastAsia"/>
        </w:rPr>
      </w:pPr>
    </w:p>
    <w:p w14:paraId="33850F0C" w14:textId="7357799B" w:rsidR="00D872F4" w:rsidRDefault="00D872F4" w:rsidP="00C165AC">
      <w:r>
        <w:rPr>
          <w:rFonts w:hint="eastAsia"/>
        </w:rPr>
        <w:t>T</w:t>
      </w:r>
      <w:r>
        <w:t xml:space="preserve">o make the STRIP </w:t>
      </w:r>
      <w:proofErr w:type="gramStart"/>
      <w:r>
        <w:t>principle</w:t>
      </w:r>
      <w:proofErr w:type="gramEnd"/>
      <w:r>
        <w:t xml:space="preserve"> work in practice, we design algorithm as following:</w:t>
      </w:r>
    </w:p>
    <w:p w14:paraId="7DE12997" w14:textId="728694B7" w:rsidR="00D872F4" w:rsidRDefault="00D872F4" w:rsidP="00D872F4">
      <w:pPr>
        <w:jc w:val="center"/>
      </w:pPr>
      <w:r>
        <w:rPr>
          <w:rFonts w:hint="eastAsia"/>
          <w:noProof/>
        </w:rPr>
        <w:drawing>
          <wp:inline distT="0" distB="0" distL="0" distR="0" wp14:anchorId="7CAFBBD1" wp14:editId="743363BF">
            <wp:extent cx="3600000" cy="2541600"/>
            <wp:effectExtent l="0" t="0" r="635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3E9" w14:textId="0DEFDC6A" w:rsidR="00D872F4" w:rsidRDefault="00D872F4" w:rsidP="00D872F4"/>
    <w:p w14:paraId="4D52938E" w14:textId="2FAF3965" w:rsidR="00DE1D00" w:rsidRDefault="00657826" w:rsidP="00DE1D00">
      <w:r>
        <w:t xml:space="preserve">x </w:t>
      </w:r>
      <w:r>
        <w:t>is the</w:t>
      </w:r>
      <w:r w:rsidRPr="00657826">
        <w:t xml:space="preserve"> </w:t>
      </w:r>
      <w:r>
        <w:t>input</w:t>
      </w:r>
      <w:r>
        <w:t xml:space="preserve"> </w:t>
      </w:r>
      <w:r>
        <w:t>(replica)</w:t>
      </w:r>
      <w:r>
        <w:t xml:space="preserve">, </w:t>
      </w:r>
      <w:proofErr w:type="spellStart"/>
      <w:r w:rsidR="00FA1DA5" w:rsidRPr="00657826">
        <w:rPr>
          <w:i/>
          <w:iCs/>
        </w:rPr>
        <w:t>D</w:t>
      </w:r>
      <w:r w:rsidR="00FA1DA5" w:rsidRPr="00657826">
        <w:rPr>
          <w:vertAlign w:val="subscript"/>
        </w:rPr>
        <w:t>test</w:t>
      </w:r>
      <w:proofErr w:type="spellEnd"/>
      <w:r w:rsidR="00FA1DA5">
        <w:t xml:space="preserve"> </w:t>
      </w:r>
      <w:r w:rsidR="00FA1DA5">
        <w:t xml:space="preserve">is </w:t>
      </w:r>
      <w:r>
        <w:t xml:space="preserve">the user held-out dataset, </w:t>
      </w:r>
      <w:r w:rsidR="00FA1DA5" w:rsidRPr="00FA1DA5">
        <w:rPr>
          <w:i/>
          <w:iCs/>
        </w:rPr>
        <w:t>F</w:t>
      </w:r>
      <w:r w:rsidR="00FA1DA5" w:rsidRPr="00FA1DA5">
        <w:rPr>
          <w:rFonts w:hint="eastAsia"/>
          <w:vertAlign w:val="subscript"/>
        </w:rPr>
        <w:t>Θ</w:t>
      </w:r>
      <w:r w:rsidR="00FA1DA5" w:rsidRPr="00FA1DA5">
        <w:t>()</w:t>
      </w:r>
      <w:r w:rsidR="00FA1DA5">
        <w:t xml:space="preserve"> is </w:t>
      </w:r>
      <w:r w:rsidR="00FA1DA5" w:rsidRPr="00FA1DA5">
        <w:t>the deployed DNN model.</w:t>
      </w:r>
      <w:r w:rsidR="00DE1D00">
        <w:t xml:space="preserve"> </w:t>
      </w:r>
      <w:r w:rsidR="00DE1D00">
        <w:t>According to the input x,</w:t>
      </w:r>
      <w:r w:rsidR="00DE1D00">
        <w:rPr>
          <w:rFonts w:hint="eastAsia"/>
        </w:rPr>
        <w:t xml:space="preserve"> </w:t>
      </w:r>
      <w:r w:rsidR="00DE1D00">
        <w:t>the DNN model predicts its label z. At the same time, the DNN</w:t>
      </w:r>
    </w:p>
    <w:p w14:paraId="0FB6F10A" w14:textId="054C4340" w:rsidR="00DE1D00" w:rsidRDefault="00DE1D00" w:rsidP="00DE1D00">
      <w:r>
        <w:t xml:space="preserve">model determines whether the input x is </w:t>
      </w:r>
      <w:proofErr w:type="spellStart"/>
      <w:r>
        <w:t>trojaned</w:t>
      </w:r>
      <w:proofErr w:type="spellEnd"/>
      <w:r>
        <w:t xml:space="preserve"> or not based</w:t>
      </w:r>
      <w:r>
        <w:rPr>
          <w:rFonts w:hint="eastAsia"/>
        </w:rPr>
        <w:t xml:space="preserve"> </w:t>
      </w:r>
      <w:r>
        <w:t>on the observation on predicted classes to all N perturbed</w:t>
      </w:r>
      <w:r>
        <w:rPr>
          <w:rFonts w:hint="eastAsia"/>
        </w:rPr>
        <w:t xml:space="preserve"> </w:t>
      </w:r>
      <w:r>
        <w:t xml:space="preserve">inputs </w:t>
      </w:r>
      <w:r>
        <w:t>{</w:t>
      </w:r>
      <w:r>
        <w:t>x</w:t>
      </w:r>
      <w:r>
        <w:rPr>
          <w:vertAlign w:val="superscript"/>
        </w:rPr>
        <w:t>p1</w:t>
      </w:r>
      <w:r>
        <w:t>, …,</w:t>
      </w:r>
      <w:r>
        <w:t xml:space="preserve"> </w:t>
      </w:r>
      <w:proofErr w:type="spellStart"/>
      <w:r>
        <w:t>x</w:t>
      </w:r>
      <w:r w:rsidRPr="00DE1D00">
        <w:rPr>
          <w:vertAlign w:val="superscript"/>
        </w:rPr>
        <w:t>pN</w:t>
      </w:r>
      <w:proofErr w:type="spellEnd"/>
      <w:r>
        <w:t>}</w:t>
      </w:r>
      <w:r>
        <w:t xml:space="preserve"> that forms a perturbation set </w:t>
      </w:r>
      <w:proofErr w:type="spellStart"/>
      <w:r w:rsidRPr="003C7B1F">
        <w:rPr>
          <w:i/>
          <w:iCs/>
        </w:rPr>
        <w:t>D</w:t>
      </w:r>
      <w:r w:rsidRPr="003C7B1F">
        <w:rPr>
          <w:vertAlign w:val="subscript"/>
        </w:rPr>
        <w:t>p</w:t>
      </w:r>
      <w:proofErr w:type="spellEnd"/>
      <w:r w:rsidR="00C64F05">
        <w:t xml:space="preserve">. The judgement is based on the </w:t>
      </w:r>
      <w:proofErr w:type="spellStart"/>
      <w:r w:rsidR="00C64F05">
        <w:t>entroy</w:t>
      </w:r>
      <w:proofErr w:type="spellEnd"/>
      <w:r w:rsidR="00C64F05">
        <w:t xml:space="preserve"> which can be used to measure the randomness of the prediction</w:t>
      </w:r>
      <w:r w:rsidR="008C2F20">
        <w:t>.</w:t>
      </w:r>
    </w:p>
    <w:p w14:paraId="59BCA7A5" w14:textId="272C7CA1" w:rsidR="00591BE3" w:rsidRDefault="00591BE3" w:rsidP="00DE1D00">
      <w:r>
        <w:rPr>
          <w:rFonts w:hint="eastAsia"/>
        </w:rPr>
        <w:t>F</w:t>
      </w:r>
      <w:r>
        <w:t xml:space="preserve">ig. 6 illustrates the </w:t>
      </w:r>
      <w:r w:rsidR="009D75BF">
        <w:t>whole process of the STRIP algorithm</w:t>
      </w:r>
      <w:r w:rsidR="008A73A2">
        <w:t>.</w:t>
      </w:r>
    </w:p>
    <w:p w14:paraId="70B5ECD9" w14:textId="77777777" w:rsidR="00777A2B" w:rsidRDefault="00777A2B" w:rsidP="00DE1D00"/>
    <w:p w14:paraId="61D68746" w14:textId="0E4C4229" w:rsidR="00591BE3" w:rsidRDefault="00591BE3" w:rsidP="00DE1D00">
      <w:r>
        <w:rPr>
          <w:rFonts w:hint="eastAsia"/>
          <w:noProof/>
        </w:rPr>
        <w:drawing>
          <wp:inline distT="0" distB="0" distL="0" distR="0" wp14:anchorId="75BCEBF5" wp14:editId="6C0EB88C">
            <wp:extent cx="5274310" cy="164655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E627" w14:textId="0494360C" w:rsidR="00777A2B" w:rsidRDefault="00777A2B" w:rsidP="00DE1D00"/>
    <w:p w14:paraId="44EA0F99" w14:textId="3871BF63" w:rsidR="00777A2B" w:rsidRPr="00966309" w:rsidRDefault="00CC5FD7" w:rsidP="00DE1D00">
      <w:pPr>
        <w:rPr>
          <w:b/>
          <w:bCs/>
        </w:rPr>
      </w:pPr>
      <w:proofErr w:type="spellStart"/>
      <w:r w:rsidRPr="00966309">
        <w:rPr>
          <w:rFonts w:hint="eastAsia"/>
          <w:b/>
          <w:bCs/>
        </w:rPr>
        <w:t>E</w:t>
      </w:r>
      <w:r w:rsidRPr="00966309">
        <w:rPr>
          <w:b/>
          <w:bCs/>
        </w:rPr>
        <w:t>ntroy</w:t>
      </w:r>
      <w:proofErr w:type="spellEnd"/>
    </w:p>
    <w:p w14:paraId="7EC81E1D" w14:textId="5E3846FA" w:rsidR="006C4898" w:rsidRDefault="006C4898" w:rsidP="00DE1D00"/>
    <w:p w14:paraId="3007DC2F" w14:textId="36A05E59" w:rsidR="006C4898" w:rsidRDefault="006C4898" w:rsidP="006C4898">
      <w:r>
        <w:t>We consider Shannon entropy to express the randomness of</w:t>
      </w:r>
      <w:r>
        <w:rPr>
          <w:rFonts w:hint="eastAsia"/>
        </w:rPr>
        <w:t xml:space="preserve"> </w:t>
      </w:r>
      <w:r>
        <w:t>the predicted classes of all perturbed inputs {x</w:t>
      </w:r>
      <w:r>
        <w:rPr>
          <w:vertAlign w:val="superscript"/>
        </w:rPr>
        <w:t>p1</w:t>
      </w:r>
      <w:r>
        <w:t xml:space="preserve">, …, </w:t>
      </w:r>
      <w:proofErr w:type="spellStart"/>
      <w:r>
        <w:t>x</w:t>
      </w:r>
      <w:r w:rsidRPr="00DE1D00">
        <w:rPr>
          <w:vertAlign w:val="superscript"/>
        </w:rPr>
        <w:t>pN</w:t>
      </w:r>
      <w:proofErr w:type="spellEnd"/>
      <w:r>
        <w:t>}</w:t>
      </w:r>
      <w:r>
        <w:rPr>
          <w:rFonts w:hint="eastAsia"/>
        </w:rPr>
        <w:t xml:space="preserve"> </w:t>
      </w:r>
      <w:r>
        <w:t>corresponding to a given incoming input x. Starting from the</w:t>
      </w:r>
      <w:r>
        <w:rPr>
          <w:rFonts w:hint="eastAsia"/>
        </w:rPr>
        <w:t xml:space="preserve"> </w:t>
      </w:r>
      <w:r>
        <w:t>n</w:t>
      </w:r>
      <w:r w:rsidRPr="006C4898">
        <w:rPr>
          <w:vertAlign w:val="subscript"/>
        </w:rPr>
        <w:t>th</w:t>
      </w:r>
      <w:r>
        <w:t xml:space="preserve"> perturbed input </w:t>
      </w:r>
      <w:proofErr w:type="spellStart"/>
      <w:r>
        <w:t>x</w:t>
      </w:r>
      <w:r w:rsidRPr="006C4898">
        <w:rPr>
          <w:vertAlign w:val="superscript"/>
        </w:rPr>
        <w:t>pn</w:t>
      </w:r>
      <w:proofErr w:type="spellEnd"/>
      <w:proofErr w:type="gramStart"/>
      <w:r>
        <w:rPr>
          <w:rFonts w:hint="eastAsia"/>
        </w:rPr>
        <w:t>∈</w:t>
      </w:r>
      <w:r>
        <w:t>{</w:t>
      </w:r>
      <w:proofErr w:type="gramEnd"/>
      <w:r>
        <w:t>x</w:t>
      </w:r>
      <w:r>
        <w:rPr>
          <w:vertAlign w:val="superscript"/>
        </w:rPr>
        <w:t>p1</w:t>
      </w:r>
      <w:r>
        <w:t xml:space="preserve">, …, </w:t>
      </w:r>
      <w:proofErr w:type="spellStart"/>
      <w:r>
        <w:t>x</w:t>
      </w:r>
      <w:r w:rsidRPr="00DE1D00">
        <w:rPr>
          <w:vertAlign w:val="superscript"/>
        </w:rPr>
        <w:t>pN</w:t>
      </w:r>
      <w:proofErr w:type="spellEnd"/>
      <w:r>
        <w:t xml:space="preserve">}, its entropy </w:t>
      </w:r>
      <w:proofErr w:type="spellStart"/>
      <w:r>
        <w:t>H</w:t>
      </w:r>
      <w:r w:rsidRPr="00C8664C">
        <w:rPr>
          <w:vertAlign w:val="subscript"/>
        </w:rPr>
        <w:t>n</w:t>
      </w:r>
      <w:proofErr w:type="spellEnd"/>
      <w:r>
        <w:rPr>
          <w:rFonts w:hint="eastAsia"/>
        </w:rPr>
        <w:t xml:space="preserve"> </w:t>
      </w:r>
      <w:r>
        <w:t>can be expressed:</w:t>
      </w:r>
    </w:p>
    <w:p w14:paraId="41505BF1" w14:textId="5EB6AEAC" w:rsidR="00C8664C" w:rsidRPr="00C65DD7" w:rsidRDefault="003027DC" w:rsidP="006C48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3AE5DAF5" w14:textId="34ED785A" w:rsidR="00C65DD7" w:rsidRDefault="00C65DD7" w:rsidP="00C65DD7">
      <w:pPr>
        <w:rPr>
          <w:sz w:val="20"/>
          <w:szCs w:val="21"/>
        </w:rPr>
      </w:pPr>
      <w:r>
        <w:lastRenderedPageBreak/>
        <w:t xml:space="preserve">With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sz w:val="20"/>
          <w:szCs w:val="21"/>
        </w:rPr>
        <w:t xml:space="preserve"> </w:t>
      </w:r>
      <w:r w:rsidRPr="00C65DD7">
        <w:rPr>
          <w:sz w:val="20"/>
          <w:szCs w:val="21"/>
        </w:rPr>
        <w:t>being the probability of the perturbed input belonging</w:t>
      </w:r>
      <w:r>
        <w:rPr>
          <w:rFonts w:hint="eastAsia"/>
          <w:sz w:val="20"/>
          <w:szCs w:val="21"/>
        </w:rPr>
        <w:t xml:space="preserve"> </w:t>
      </w:r>
      <w:r w:rsidRPr="00C65DD7">
        <w:rPr>
          <w:sz w:val="20"/>
          <w:szCs w:val="21"/>
        </w:rPr>
        <w:t xml:space="preserve">to class </w:t>
      </w:r>
      <w:proofErr w:type="spellStart"/>
      <w:r w:rsidRPr="00C65DD7">
        <w:rPr>
          <w:sz w:val="20"/>
          <w:szCs w:val="21"/>
        </w:rPr>
        <w:t>i</w:t>
      </w:r>
      <w:proofErr w:type="spellEnd"/>
      <w:r w:rsidRPr="00C65DD7">
        <w:rPr>
          <w:sz w:val="20"/>
          <w:szCs w:val="21"/>
        </w:rPr>
        <w:t>. M is the total number of classes</w:t>
      </w:r>
      <w:r w:rsidR="004D12F4">
        <w:rPr>
          <w:rFonts w:hint="eastAsia"/>
          <w:sz w:val="20"/>
          <w:szCs w:val="21"/>
        </w:rPr>
        <w:t>.</w:t>
      </w:r>
    </w:p>
    <w:p w14:paraId="152EE5D9" w14:textId="4AE61030" w:rsidR="004D12F4" w:rsidRDefault="004D12F4" w:rsidP="004D12F4">
      <w:pPr>
        <w:rPr>
          <w:sz w:val="20"/>
          <w:szCs w:val="21"/>
        </w:rPr>
      </w:pPr>
      <w:r w:rsidRPr="004D12F4">
        <w:rPr>
          <w:sz w:val="20"/>
          <w:szCs w:val="21"/>
        </w:rPr>
        <w:t xml:space="preserve">Based on the entropy </w:t>
      </w:r>
      <w:proofErr w:type="spellStart"/>
      <w:r w:rsidRPr="004D12F4">
        <w:rPr>
          <w:sz w:val="20"/>
          <w:szCs w:val="21"/>
        </w:rPr>
        <w:t>H</w:t>
      </w:r>
      <w:r w:rsidRPr="009A7DDA">
        <w:rPr>
          <w:sz w:val="20"/>
          <w:szCs w:val="21"/>
          <w:vertAlign w:val="subscript"/>
        </w:rPr>
        <w:t>n</w:t>
      </w:r>
      <w:proofErr w:type="spellEnd"/>
      <w:r w:rsidRPr="004D12F4">
        <w:rPr>
          <w:sz w:val="20"/>
          <w:szCs w:val="21"/>
        </w:rPr>
        <w:t xml:space="preserve"> of each perturbed input </w:t>
      </w:r>
      <w:proofErr w:type="spellStart"/>
      <w:r w:rsidRPr="004D12F4">
        <w:rPr>
          <w:sz w:val="20"/>
          <w:szCs w:val="21"/>
        </w:rPr>
        <w:t>x</w:t>
      </w:r>
      <w:r w:rsidRPr="00BC1DF9">
        <w:rPr>
          <w:sz w:val="20"/>
          <w:szCs w:val="21"/>
          <w:vertAlign w:val="superscript"/>
        </w:rPr>
        <w:t>pn</w:t>
      </w:r>
      <w:proofErr w:type="spellEnd"/>
      <w:r w:rsidRPr="004D12F4">
        <w:rPr>
          <w:sz w:val="20"/>
          <w:szCs w:val="21"/>
        </w:rPr>
        <w:t>, the</w:t>
      </w:r>
      <w:r>
        <w:rPr>
          <w:rFonts w:hint="eastAsia"/>
          <w:sz w:val="20"/>
          <w:szCs w:val="21"/>
        </w:rPr>
        <w:t xml:space="preserve"> </w:t>
      </w:r>
      <w:r w:rsidRPr="004D12F4">
        <w:rPr>
          <w:sz w:val="20"/>
          <w:szCs w:val="21"/>
        </w:rPr>
        <w:t xml:space="preserve">entropy summation of all N perturbed inputs </w:t>
      </w:r>
      <w:r>
        <w:t>{x</w:t>
      </w:r>
      <w:r>
        <w:rPr>
          <w:vertAlign w:val="superscript"/>
        </w:rPr>
        <w:t>p1</w:t>
      </w:r>
      <w:r>
        <w:t xml:space="preserve">, …, </w:t>
      </w:r>
      <w:proofErr w:type="spellStart"/>
      <w:r>
        <w:t>x</w:t>
      </w:r>
      <w:r w:rsidRPr="00DE1D00">
        <w:rPr>
          <w:vertAlign w:val="superscript"/>
        </w:rPr>
        <w:t>pN</w:t>
      </w:r>
      <w:proofErr w:type="spellEnd"/>
      <w:r>
        <w:t>}</w:t>
      </w:r>
      <w:r>
        <w:rPr>
          <w:sz w:val="20"/>
          <w:szCs w:val="21"/>
        </w:rPr>
        <w:t xml:space="preserve"> </w:t>
      </w:r>
      <w:r w:rsidRPr="004D12F4">
        <w:rPr>
          <w:sz w:val="20"/>
          <w:szCs w:val="21"/>
        </w:rPr>
        <w:t>is:</w:t>
      </w:r>
    </w:p>
    <w:p w14:paraId="7707E1DE" w14:textId="5C1CC9C3" w:rsidR="00F37D4A" w:rsidRPr="009A7DDA" w:rsidRDefault="00F37D4A" w:rsidP="004D12F4">
      <w:pPr>
        <w:rPr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s</m:t>
              </m:r>
              <m:r>
                <w:rPr>
                  <w:rFonts w:ascii="Cambria Math" w:hAnsi="Cambria Math"/>
                  <w:sz w:val="20"/>
                  <w:szCs w:val="21"/>
                </w:rPr>
                <m:t>u</m:t>
              </m:r>
              <m:r>
                <w:rPr>
                  <w:rFonts w:ascii="Cambria Math" w:hAnsi="Cambria Math"/>
                  <w:sz w:val="20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1"/>
                </w:rPr>
                <m:t>n</m:t>
              </m:r>
              <m:r>
                <w:rPr>
                  <w:rFonts w:ascii="Cambria Math" w:hAnsi="Cambria Math"/>
                  <w:sz w:val="20"/>
                  <w:szCs w:val="21"/>
                </w:rPr>
                <m:t>=</m:t>
              </m:r>
              <m:r>
                <w:rPr>
                  <w:rFonts w:ascii="Cambria Math" w:hAnsi="Cambria Math"/>
                  <w:sz w:val="20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n</m:t>
                  </m:r>
                </m:sub>
              </m:sSub>
            </m:e>
          </m:nary>
        </m:oMath>
      </m:oMathPara>
    </w:p>
    <w:p w14:paraId="57751248" w14:textId="37C4BEDF" w:rsidR="009A7DDA" w:rsidRDefault="00A96376" w:rsidP="009A7DDA">
      <w:pPr>
        <w:rPr>
          <w:sz w:val="20"/>
          <w:szCs w:val="21"/>
        </w:rPr>
      </w:pPr>
      <w:r>
        <w:rPr>
          <w:sz w:val="20"/>
          <w:szCs w:val="21"/>
        </w:rPr>
        <w:t>W</w:t>
      </w:r>
      <w:r w:rsidR="009A7DDA" w:rsidRPr="009A7DDA">
        <w:rPr>
          <w:sz w:val="20"/>
          <w:szCs w:val="21"/>
        </w:rPr>
        <w:t xml:space="preserve">ith </w:t>
      </w:r>
      <w:proofErr w:type="spellStart"/>
      <w:r w:rsidR="009A7DDA" w:rsidRPr="009A7DDA">
        <w:rPr>
          <w:sz w:val="20"/>
          <w:szCs w:val="21"/>
        </w:rPr>
        <w:t>H</w:t>
      </w:r>
      <w:r w:rsidR="009A7DDA" w:rsidRPr="009A7DDA">
        <w:rPr>
          <w:sz w:val="20"/>
          <w:szCs w:val="21"/>
          <w:vertAlign w:val="subscript"/>
        </w:rPr>
        <w:t>sum</w:t>
      </w:r>
      <w:proofErr w:type="spellEnd"/>
      <w:r w:rsidR="009A7DDA" w:rsidRPr="009A7DDA">
        <w:rPr>
          <w:sz w:val="20"/>
          <w:szCs w:val="21"/>
        </w:rPr>
        <w:t xml:space="preserve"> standing for the chance the input x being </w:t>
      </w:r>
      <w:proofErr w:type="spellStart"/>
      <w:r w:rsidR="009A7DDA" w:rsidRPr="009A7DDA">
        <w:rPr>
          <w:sz w:val="20"/>
          <w:szCs w:val="21"/>
        </w:rPr>
        <w:t>trojaned</w:t>
      </w:r>
      <w:proofErr w:type="spellEnd"/>
      <w:r w:rsidR="009A7DDA" w:rsidRPr="009A7DDA">
        <w:rPr>
          <w:sz w:val="20"/>
          <w:szCs w:val="21"/>
        </w:rPr>
        <w:t>.</w:t>
      </w:r>
      <w:r w:rsidR="009A7DDA">
        <w:rPr>
          <w:rFonts w:hint="eastAsia"/>
          <w:sz w:val="20"/>
          <w:szCs w:val="21"/>
        </w:rPr>
        <w:t xml:space="preserve"> </w:t>
      </w:r>
      <w:r w:rsidR="009A7DDA" w:rsidRPr="009A7DDA">
        <w:rPr>
          <w:sz w:val="20"/>
          <w:szCs w:val="21"/>
        </w:rPr>
        <w:t xml:space="preserve">Higher the </w:t>
      </w:r>
      <w:proofErr w:type="spellStart"/>
      <w:r w:rsidR="009A7DDA" w:rsidRPr="009A7DDA">
        <w:rPr>
          <w:sz w:val="20"/>
          <w:szCs w:val="21"/>
        </w:rPr>
        <w:t>H</w:t>
      </w:r>
      <w:r w:rsidR="009A7DDA" w:rsidRPr="009A7DDA">
        <w:rPr>
          <w:sz w:val="20"/>
          <w:szCs w:val="21"/>
          <w:vertAlign w:val="subscript"/>
        </w:rPr>
        <w:t>sum</w:t>
      </w:r>
      <w:proofErr w:type="spellEnd"/>
      <w:r w:rsidR="009A7DDA" w:rsidRPr="009A7DDA">
        <w:rPr>
          <w:sz w:val="20"/>
          <w:szCs w:val="21"/>
        </w:rPr>
        <w:t>, lower the probability the input x being a</w:t>
      </w:r>
      <w:r w:rsidR="009A7DDA">
        <w:rPr>
          <w:rFonts w:hint="eastAsia"/>
          <w:sz w:val="20"/>
          <w:szCs w:val="21"/>
        </w:rPr>
        <w:t xml:space="preserve"> </w:t>
      </w:r>
      <w:proofErr w:type="spellStart"/>
      <w:r w:rsidR="009A7DDA" w:rsidRPr="009A7DDA">
        <w:rPr>
          <w:sz w:val="20"/>
          <w:szCs w:val="21"/>
        </w:rPr>
        <w:t>trojaned</w:t>
      </w:r>
      <w:proofErr w:type="spellEnd"/>
      <w:r w:rsidR="009A7DDA" w:rsidRPr="009A7DDA">
        <w:rPr>
          <w:sz w:val="20"/>
          <w:szCs w:val="21"/>
        </w:rPr>
        <w:t xml:space="preserve"> input.</w:t>
      </w:r>
    </w:p>
    <w:p w14:paraId="31700939" w14:textId="13A2DF92" w:rsidR="00BD0032" w:rsidRDefault="00BD0032" w:rsidP="00BD0032">
      <w:pPr>
        <w:rPr>
          <w:sz w:val="20"/>
          <w:szCs w:val="21"/>
        </w:rPr>
      </w:pPr>
      <w:r w:rsidRPr="00BD0032">
        <w:rPr>
          <w:sz w:val="20"/>
          <w:szCs w:val="21"/>
        </w:rPr>
        <w:t xml:space="preserve">We further normalize the entropy </w:t>
      </w:r>
      <w:proofErr w:type="spellStart"/>
      <w:r w:rsidRPr="00BD0032">
        <w:rPr>
          <w:sz w:val="20"/>
          <w:szCs w:val="21"/>
        </w:rPr>
        <w:t>H</w:t>
      </w:r>
      <w:r w:rsidRPr="003C40AE">
        <w:rPr>
          <w:sz w:val="20"/>
          <w:szCs w:val="21"/>
          <w:vertAlign w:val="subscript"/>
        </w:rPr>
        <w:t>sum</w:t>
      </w:r>
      <w:proofErr w:type="spellEnd"/>
      <w:r w:rsidRPr="00BD0032">
        <w:rPr>
          <w:sz w:val="20"/>
          <w:szCs w:val="21"/>
        </w:rPr>
        <w:t xml:space="preserve"> that is written as:</w:t>
      </w:r>
    </w:p>
    <w:p w14:paraId="6A67A48D" w14:textId="75F62165" w:rsidR="005E205C" w:rsidRPr="00BD0032" w:rsidRDefault="00C52C76" w:rsidP="00BD0032">
      <w:pPr>
        <w:rPr>
          <w:sz w:val="20"/>
          <w:szCs w:val="21"/>
        </w:rPr>
      </w:pPr>
      <m:oMathPara>
        <m:oMath>
          <m:r>
            <w:rPr>
              <w:rFonts w:ascii="Cambria Math" w:hAnsi="Cambria Math"/>
              <w:sz w:val="20"/>
              <w:szCs w:val="21"/>
            </w:rPr>
            <m:t>H</m:t>
          </m:r>
          <m:r>
            <w:rPr>
              <w:rFonts w:ascii="Cambria Math" w:hAnsi="Cambria Math"/>
              <w:sz w:val="2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1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sum</m:t>
              </m:r>
            </m:sub>
          </m:sSub>
        </m:oMath>
      </m:oMathPara>
    </w:p>
    <w:p w14:paraId="11DB5113" w14:textId="78FDC2DD" w:rsidR="00BD0032" w:rsidRDefault="00BD0032" w:rsidP="00BD0032">
      <w:pPr>
        <w:rPr>
          <w:sz w:val="20"/>
          <w:szCs w:val="21"/>
        </w:rPr>
      </w:pPr>
      <w:r w:rsidRPr="00BD0032">
        <w:rPr>
          <w:sz w:val="20"/>
          <w:szCs w:val="21"/>
        </w:rPr>
        <w:t>The H is regarded as the entropy of one incoming input</w:t>
      </w:r>
      <w:r w:rsidR="002D55A3">
        <w:rPr>
          <w:rFonts w:hint="eastAsia"/>
          <w:sz w:val="20"/>
          <w:szCs w:val="21"/>
        </w:rPr>
        <w:t xml:space="preserve"> </w:t>
      </w:r>
      <w:r w:rsidRPr="00BD0032">
        <w:rPr>
          <w:sz w:val="20"/>
          <w:szCs w:val="21"/>
        </w:rPr>
        <w:t>x. It serves as an indicator whether the incoming input x is</w:t>
      </w:r>
      <w:r w:rsidR="002D55A3">
        <w:rPr>
          <w:rFonts w:hint="eastAsia"/>
          <w:sz w:val="20"/>
          <w:szCs w:val="21"/>
        </w:rPr>
        <w:t xml:space="preserve"> </w:t>
      </w:r>
      <w:proofErr w:type="spellStart"/>
      <w:r w:rsidRPr="00BD0032">
        <w:rPr>
          <w:sz w:val="20"/>
          <w:szCs w:val="21"/>
        </w:rPr>
        <w:t>trojaned</w:t>
      </w:r>
      <w:proofErr w:type="spellEnd"/>
      <w:r w:rsidRPr="00BD0032">
        <w:rPr>
          <w:sz w:val="20"/>
          <w:szCs w:val="21"/>
        </w:rPr>
        <w:t xml:space="preserve"> or not.</w:t>
      </w:r>
    </w:p>
    <w:p w14:paraId="3A2985D5" w14:textId="6600056F" w:rsidR="005339F0" w:rsidRDefault="005339F0" w:rsidP="00BD0032">
      <w:pPr>
        <w:rPr>
          <w:sz w:val="20"/>
          <w:szCs w:val="21"/>
        </w:rPr>
      </w:pPr>
    </w:p>
    <w:p w14:paraId="29DD50FC" w14:textId="14AA9394" w:rsidR="005339F0" w:rsidRPr="00966309" w:rsidRDefault="005339F0" w:rsidP="00BD0032">
      <w:pPr>
        <w:rPr>
          <w:b/>
          <w:bCs/>
          <w:sz w:val="20"/>
          <w:szCs w:val="21"/>
        </w:rPr>
      </w:pPr>
      <w:r w:rsidRPr="00966309">
        <w:rPr>
          <w:rFonts w:hint="eastAsia"/>
          <w:b/>
          <w:bCs/>
          <w:sz w:val="20"/>
          <w:szCs w:val="21"/>
        </w:rPr>
        <w:t>R</w:t>
      </w:r>
      <w:r w:rsidRPr="00966309">
        <w:rPr>
          <w:b/>
          <w:bCs/>
          <w:sz w:val="20"/>
          <w:szCs w:val="21"/>
        </w:rPr>
        <w:t>eference</w:t>
      </w:r>
    </w:p>
    <w:p w14:paraId="6EEC611D" w14:textId="0564EF00" w:rsidR="005339F0" w:rsidRPr="00D24038" w:rsidRDefault="005B3438" w:rsidP="005339F0">
      <w:pPr>
        <w:pStyle w:val="ListParagraph"/>
        <w:numPr>
          <w:ilvl w:val="0"/>
          <w:numId w:val="1"/>
        </w:numPr>
        <w:ind w:firstLineChars="0"/>
        <w:rPr>
          <w:rFonts w:hint="eastAsia"/>
          <w:i/>
          <w:iCs/>
          <w:sz w:val="16"/>
          <w:szCs w:val="16"/>
        </w:rPr>
      </w:pPr>
      <w:r w:rsidRPr="00D24038">
        <w:rPr>
          <w:i/>
          <w:iCs/>
          <w:sz w:val="16"/>
          <w:szCs w:val="16"/>
        </w:rPr>
        <w:t xml:space="preserve">Gao Y, Xu C, Wang D, et al. Strip: A </w:t>
      </w:r>
      <w:proofErr w:type="spellStart"/>
      <w:r w:rsidRPr="00D24038">
        <w:rPr>
          <w:i/>
          <w:iCs/>
          <w:sz w:val="16"/>
          <w:szCs w:val="16"/>
        </w:rPr>
        <w:t>defence</w:t>
      </w:r>
      <w:proofErr w:type="spellEnd"/>
      <w:r w:rsidRPr="00D24038">
        <w:rPr>
          <w:i/>
          <w:iCs/>
          <w:sz w:val="16"/>
          <w:szCs w:val="16"/>
        </w:rPr>
        <w:t xml:space="preserve"> against trojan attacks on deep neural networks[C]//Proceedings of the 35th Annual Computer Security Applications Conference. 2019: 113-125.</w:t>
      </w:r>
    </w:p>
    <w:sectPr w:rsidR="005339F0" w:rsidRPr="00D2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A0AD1"/>
    <w:multiLevelType w:val="hybridMultilevel"/>
    <w:tmpl w:val="3BA225E4"/>
    <w:lvl w:ilvl="0" w:tplc="AC224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25"/>
    <w:rsid w:val="000A7C03"/>
    <w:rsid w:val="000E3E55"/>
    <w:rsid w:val="001A524E"/>
    <w:rsid w:val="00215410"/>
    <w:rsid w:val="0023398A"/>
    <w:rsid w:val="002A3CEB"/>
    <w:rsid w:val="002A3F5E"/>
    <w:rsid w:val="002D55A3"/>
    <w:rsid w:val="002F6F97"/>
    <w:rsid w:val="003027DC"/>
    <w:rsid w:val="003C40AE"/>
    <w:rsid w:val="003C7B1F"/>
    <w:rsid w:val="00415AAB"/>
    <w:rsid w:val="004D12F4"/>
    <w:rsid w:val="00522D73"/>
    <w:rsid w:val="00527761"/>
    <w:rsid w:val="00527881"/>
    <w:rsid w:val="005339F0"/>
    <w:rsid w:val="00591BE3"/>
    <w:rsid w:val="005B3438"/>
    <w:rsid w:val="005E205C"/>
    <w:rsid w:val="00657826"/>
    <w:rsid w:val="00660F2B"/>
    <w:rsid w:val="00687BCB"/>
    <w:rsid w:val="006C4898"/>
    <w:rsid w:val="007239B7"/>
    <w:rsid w:val="00777A2B"/>
    <w:rsid w:val="008A5CF6"/>
    <w:rsid w:val="008A73A2"/>
    <w:rsid w:val="008C2F20"/>
    <w:rsid w:val="00901E41"/>
    <w:rsid w:val="00963E7E"/>
    <w:rsid w:val="00966309"/>
    <w:rsid w:val="009A50F5"/>
    <w:rsid w:val="009A7DDA"/>
    <w:rsid w:val="009D75BF"/>
    <w:rsid w:val="00A96376"/>
    <w:rsid w:val="00AA2D80"/>
    <w:rsid w:val="00AD7561"/>
    <w:rsid w:val="00B56DB1"/>
    <w:rsid w:val="00BC1DF9"/>
    <w:rsid w:val="00BD0032"/>
    <w:rsid w:val="00BD470A"/>
    <w:rsid w:val="00C165AC"/>
    <w:rsid w:val="00C52C76"/>
    <w:rsid w:val="00C64F05"/>
    <w:rsid w:val="00C65DD7"/>
    <w:rsid w:val="00C66BF3"/>
    <w:rsid w:val="00C75023"/>
    <w:rsid w:val="00C8664C"/>
    <w:rsid w:val="00CC5FD7"/>
    <w:rsid w:val="00CD0082"/>
    <w:rsid w:val="00D24038"/>
    <w:rsid w:val="00D52C37"/>
    <w:rsid w:val="00D872F4"/>
    <w:rsid w:val="00DA1C46"/>
    <w:rsid w:val="00DB705A"/>
    <w:rsid w:val="00DE1D00"/>
    <w:rsid w:val="00DF79A0"/>
    <w:rsid w:val="00E7137C"/>
    <w:rsid w:val="00ED1A6A"/>
    <w:rsid w:val="00F37D4A"/>
    <w:rsid w:val="00FA1DA5"/>
    <w:rsid w:val="00FA2F25"/>
    <w:rsid w:val="00FA4D67"/>
    <w:rsid w:val="00F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ECE7"/>
  <w15:chartTrackingRefBased/>
  <w15:docId w15:val="{F82EE27A-51F5-4C88-BA85-A32EF501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F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A4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jzsliyang/CSAW-HackML-20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Yuwen</dc:creator>
  <cp:keywords/>
  <dc:description/>
  <cp:lastModifiedBy>LIU Yuwen</cp:lastModifiedBy>
  <cp:revision>66</cp:revision>
  <dcterms:created xsi:type="dcterms:W3CDTF">2020-12-24T02:03:00Z</dcterms:created>
  <dcterms:modified xsi:type="dcterms:W3CDTF">2020-12-24T03:39:00Z</dcterms:modified>
</cp:coreProperties>
</file>