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40453" w14:textId="3088445F" w:rsidR="009D1333" w:rsidRDefault="009D1333" w:rsidP="009D1333">
      <w:pPr>
        <w:ind w:firstLine="420"/>
      </w:pPr>
      <w:r>
        <w:rPr>
          <w:rFonts w:hint="eastAsia"/>
        </w:rPr>
        <w:t>获得无人机飞行时的飞行姿态对于无人机稳定控制来说至关重要。无人机主要通过传感器数据融合来进行状态估计，常用于无人机的传感器包括：</w:t>
      </w:r>
      <w:r>
        <w:t>MPU（包含了三轴加速度计和三轴陀螺仪，有的还包括磁力计），气压计，超声波传感器，光流计等。通过传感器数据融合算法可以得到无人机的最优状态估计值，包括无人机的姿态角，俯仰、横滚、偏航角等。通过传感器的数据来求得无人机姿态角的过程就是姿态解算，本文详细推导了四元数表示旋转的过程及其与欧拉角的变换的过程。</w:t>
      </w:r>
    </w:p>
    <w:p w14:paraId="140863FA" w14:textId="0AD6CAE2" w:rsidR="00416BC0" w:rsidRDefault="009D1333" w:rsidP="009D1333">
      <w:pPr>
        <w:ind w:firstLine="420"/>
      </w:pPr>
      <w:r>
        <w:rPr>
          <w:rFonts w:hint="eastAsia"/>
        </w:rPr>
        <w:t>描述姿态的方法有很多，包括欧拉角，方向余弦，四元数等。欧拉角描述姿态会出现</w:t>
      </w:r>
      <w:proofErr w:type="gramStart"/>
      <w:r>
        <w:rPr>
          <w:rFonts w:hint="eastAsia"/>
        </w:rPr>
        <w:t>万向锁的</w:t>
      </w:r>
      <w:proofErr w:type="gramEnd"/>
      <w:r>
        <w:rPr>
          <w:rFonts w:hint="eastAsia"/>
        </w:rPr>
        <w:t>问题，方向余弦计算量大，而四元数法大量运用于电脑绘图上表示三维物体的旋转及其方位，相对其它旋转表示法，四元数具有数据量更少，速度更快，插值平滑，可有效避免万</w:t>
      </w:r>
      <w:proofErr w:type="gramStart"/>
      <w:r>
        <w:rPr>
          <w:rFonts w:hint="eastAsia"/>
        </w:rPr>
        <w:t>向锁以及</w:t>
      </w:r>
      <w:proofErr w:type="gramEnd"/>
      <w:r>
        <w:rPr>
          <w:rFonts w:hint="eastAsia"/>
        </w:rPr>
        <w:t>运算量大等优点。因此采用四元数法来获得无人机的姿态角信息能大大提高姿态解算的效率与准确性</w:t>
      </w:r>
    </w:p>
    <w:p w14:paraId="66396079" w14:textId="11EB5E40" w:rsidR="009D1333" w:rsidRDefault="009D1333" w:rsidP="009D1333">
      <w:pPr>
        <w:rPr>
          <w:b/>
          <w:bCs/>
        </w:rPr>
      </w:pPr>
      <w:r w:rsidRPr="009D1333">
        <w:rPr>
          <w:rFonts w:hint="eastAsia"/>
          <w:b/>
          <w:bCs/>
        </w:rPr>
        <w:t>四元数的基本概念与性质：</w:t>
      </w:r>
    </w:p>
    <w:p w14:paraId="6B26904D" w14:textId="028FAB20" w:rsidR="009D1333" w:rsidRPr="009D1333" w:rsidRDefault="009D1333" w:rsidP="009D1333">
      <w:pPr>
        <w:ind w:firstLine="420"/>
        <w:rPr>
          <w:rFonts w:hint="eastAsia"/>
        </w:rPr>
      </w:pPr>
      <w:r w:rsidRPr="009D1333">
        <w:rPr>
          <w:rFonts w:hint="eastAsia"/>
        </w:rPr>
        <w:t>四元数是爱尔兰数学家汉密尔顿在</w:t>
      </w:r>
      <w:r w:rsidRPr="009D1333">
        <w:t>1843年提出的数学概念，它将复数所描述的三维空间拓展到四维空间，其基本形式可以写成：</w:t>
      </w:r>
    </w:p>
    <w:p w14:paraId="3825D01E" w14:textId="703DE816" w:rsidR="009D1333" w:rsidRDefault="009D1333" w:rsidP="009D1333">
      <w:pPr>
        <w:rPr>
          <w:b/>
          <w:bCs/>
        </w:rPr>
      </w:pPr>
      <w:r w:rsidRPr="00FF3428">
        <w:rPr>
          <w:position w:val="-12"/>
        </w:rPr>
        <w:object w:dxaOrig="3019" w:dyaOrig="400" w14:anchorId="26539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1pt;height:20pt" o:ole="">
            <v:imagedata r:id="rId5" o:title=""/>
          </v:shape>
          <o:OLEObject Type="Embed" ProgID="Equation.DSMT4" ShapeID="_x0000_i1036" DrawAspect="Content" ObjectID="_1751896716" r:id="rId6"/>
        </w:object>
      </w:r>
      <w:r>
        <w:rPr>
          <w:b/>
          <w:bCs/>
        </w:rPr>
        <w:t xml:space="preserve"> </w:t>
      </w:r>
    </w:p>
    <w:p w14:paraId="343AC723" w14:textId="52354E64" w:rsidR="009D1333" w:rsidRDefault="009D1333" w:rsidP="009D1333">
      <w:r w:rsidRPr="009D1333">
        <w:rPr>
          <w:rFonts w:hint="eastAsia"/>
        </w:rPr>
        <w:t>其中</w:t>
      </w:r>
      <w:r w:rsidRPr="009D1333">
        <w:rPr>
          <w:position w:val="-50"/>
        </w:rPr>
        <w:object w:dxaOrig="2820" w:dyaOrig="1120" w14:anchorId="7B68695B">
          <v:shape id="_x0000_i1032" type="#_x0000_t75" style="width:141pt;height:56pt" o:ole="">
            <v:imagedata r:id="rId7" o:title=""/>
          </v:shape>
          <o:OLEObject Type="Embed" ProgID="Equation.DSMT4" ShapeID="_x0000_i1032" DrawAspect="Content" ObjectID="_1751896717" r:id="rId8"/>
        </w:object>
      </w:r>
      <w:r>
        <w:t xml:space="preserve"> </w:t>
      </w:r>
    </w:p>
    <w:p w14:paraId="5609971E" w14:textId="68B1EC0E" w:rsidR="009D1333" w:rsidRDefault="009D1333" w:rsidP="009D1333">
      <w:r>
        <w:rPr>
          <w:rFonts w:hint="eastAsia"/>
        </w:rPr>
        <w:t>共轭复数：</w:t>
      </w:r>
      <w:r w:rsidR="007D35FF" w:rsidRPr="00FF3428">
        <w:rPr>
          <w:position w:val="-12"/>
        </w:rPr>
        <w:object w:dxaOrig="1140" w:dyaOrig="400" w14:anchorId="72436DB7">
          <v:shape id="_x0000_i1051" type="#_x0000_t75" style="width:57pt;height:20pt" o:ole="">
            <v:imagedata r:id="rId9" o:title=""/>
          </v:shape>
          <o:OLEObject Type="Embed" ProgID="Equation.DSMT4" ShapeID="_x0000_i1051" DrawAspect="Content" ObjectID="_1751896718" r:id="rId10"/>
        </w:object>
      </w:r>
    </w:p>
    <w:p w14:paraId="29280888" w14:textId="0AAD3ABD" w:rsidR="009D1333" w:rsidRDefault="009D1333" w:rsidP="009D1333">
      <w:pPr>
        <w:ind w:firstLine="420"/>
        <w:rPr>
          <w:b/>
          <w:bCs/>
        </w:rPr>
      </w:pPr>
      <w:r w:rsidRPr="009D1333">
        <w:rPr>
          <w:rFonts w:hint="eastAsia"/>
          <w:b/>
          <w:bCs/>
        </w:rPr>
        <w:t>性质：</w:t>
      </w:r>
    </w:p>
    <w:p w14:paraId="1DC87056" w14:textId="5E0243B1" w:rsidR="009D1333" w:rsidRDefault="009D1333" w:rsidP="009D1333">
      <w:pPr>
        <w:pStyle w:val="a3"/>
        <w:numPr>
          <w:ilvl w:val="0"/>
          <w:numId w:val="1"/>
        </w:numPr>
        <w:ind w:firstLineChars="0"/>
      </w:pPr>
      <w:r>
        <w:rPr>
          <w:rFonts w:hint="eastAsia"/>
        </w:rPr>
        <w:t>范数（模）:</w:t>
      </w:r>
      <w:r w:rsidRPr="009D1333">
        <w:rPr>
          <w:position w:val="-18"/>
        </w:rPr>
        <w:object w:dxaOrig="2540" w:dyaOrig="499" w14:anchorId="4AB21B53">
          <v:shape id="_x0000_i1042" type="#_x0000_t75" style="width:127pt;height:25pt" o:ole="">
            <v:imagedata r:id="rId11" o:title=""/>
          </v:shape>
          <o:OLEObject Type="Embed" ProgID="Equation.DSMT4" ShapeID="_x0000_i1042" DrawAspect="Content" ObjectID="_1751896719" r:id="rId12"/>
        </w:object>
      </w:r>
      <w:r>
        <w:t xml:space="preserve"> </w:t>
      </w:r>
    </w:p>
    <w:p w14:paraId="01B37E55" w14:textId="4C86EFF4" w:rsidR="009D1333" w:rsidRDefault="009D1333" w:rsidP="009D1333">
      <w:pPr>
        <w:pStyle w:val="a3"/>
        <w:numPr>
          <w:ilvl w:val="0"/>
          <w:numId w:val="1"/>
        </w:numPr>
        <w:ind w:firstLineChars="0"/>
      </w:pPr>
      <w:r>
        <w:rPr>
          <w:rFonts w:hint="eastAsia"/>
        </w:rPr>
        <w:t>归一化（单位四元数）</w:t>
      </w:r>
      <w:r w:rsidRPr="009D1333">
        <w:rPr>
          <w:position w:val="-32"/>
        </w:rPr>
        <w:object w:dxaOrig="360" w:dyaOrig="700" w14:anchorId="7355E5BC">
          <v:shape id="_x0000_i1046" type="#_x0000_t75" style="width:18pt;height:35pt" o:ole="">
            <v:imagedata r:id="rId13" o:title=""/>
          </v:shape>
          <o:OLEObject Type="Embed" ProgID="Equation.DSMT4" ShapeID="_x0000_i1046" DrawAspect="Content" ObjectID="_1751896720" r:id="rId14"/>
        </w:object>
      </w:r>
      <w:r>
        <w:t xml:space="preserve"> </w:t>
      </w:r>
    </w:p>
    <w:p w14:paraId="577E25FE" w14:textId="7B79BFF5" w:rsidR="009D1333" w:rsidRDefault="009D1333" w:rsidP="009D1333">
      <w:pPr>
        <w:pStyle w:val="a3"/>
        <w:numPr>
          <w:ilvl w:val="0"/>
          <w:numId w:val="1"/>
        </w:numPr>
        <w:ind w:firstLineChars="0"/>
      </w:pPr>
      <w:r>
        <w:rPr>
          <w:rFonts w:hint="eastAsia"/>
        </w:rPr>
        <w:t>逆：</w:t>
      </w:r>
      <w:r w:rsidR="007D35FF" w:rsidRPr="009D1333">
        <w:rPr>
          <w:position w:val="-32"/>
        </w:rPr>
        <w:object w:dxaOrig="960" w:dyaOrig="740" w14:anchorId="71963217">
          <v:shape id="_x0000_i1053" type="#_x0000_t75" style="width:48pt;height:37pt" o:ole="">
            <v:imagedata r:id="rId15" o:title=""/>
          </v:shape>
          <o:OLEObject Type="Embed" ProgID="Equation.DSMT4" ShapeID="_x0000_i1053" DrawAspect="Content" ObjectID="_1751896721" r:id="rId16"/>
        </w:object>
      </w:r>
      <w:r>
        <w:t xml:space="preserve"> </w:t>
      </w:r>
    </w:p>
    <w:p w14:paraId="00DDD762" w14:textId="77777777" w:rsidR="00055B78" w:rsidRDefault="00A57208" w:rsidP="009D1333">
      <w:pPr>
        <w:pStyle w:val="a3"/>
        <w:numPr>
          <w:ilvl w:val="0"/>
          <w:numId w:val="1"/>
        </w:numPr>
        <w:ind w:firstLineChars="0"/>
      </w:pPr>
      <w:r>
        <w:rPr>
          <w:rFonts w:hint="eastAsia"/>
        </w:rPr>
        <w:t>运算：</w:t>
      </w:r>
      <w:r w:rsidR="00055B78" w:rsidRPr="00055B78">
        <w:rPr>
          <w:position w:val="-234"/>
        </w:rPr>
        <w:object w:dxaOrig="5179" w:dyaOrig="3800" w14:anchorId="49EDE788">
          <v:shape id="_x0000_i1060" type="#_x0000_t75" style="width:259pt;height:190pt" o:ole="">
            <v:imagedata r:id="rId17" o:title=""/>
          </v:shape>
          <o:OLEObject Type="Embed" ProgID="Equation.DSMT4" ShapeID="_x0000_i1060" DrawAspect="Content" ObjectID="_1751896722" r:id="rId18"/>
        </w:object>
      </w:r>
    </w:p>
    <w:p w14:paraId="550FC04A" w14:textId="7190304A" w:rsidR="00A57208" w:rsidRDefault="00055B78" w:rsidP="00055B78">
      <w:pPr>
        <w:ind w:left="420"/>
        <w:rPr>
          <w:b/>
          <w:bCs/>
        </w:rPr>
      </w:pPr>
      <w:r w:rsidRPr="00055B78">
        <w:rPr>
          <w:rFonts w:hint="eastAsia"/>
          <w:b/>
          <w:bCs/>
        </w:rPr>
        <w:lastRenderedPageBreak/>
        <w:t>四元数表示旋转：</w:t>
      </w:r>
      <w:r w:rsidR="00A57208" w:rsidRPr="00055B78">
        <w:rPr>
          <w:b/>
          <w:bCs/>
        </w:rPr>
        <w:t xml:space="preserve"> </w:t>
      </w:r>
    </w:p>
    <w:p w14:paraId="721CDD1E" w14:textId="6D157A40" w:rsidR="00055B78" w:rsidRDefault="00AB5205" w:rsidP="00055B78">
      <w:pPr>
        <w:ind w:left="420"/>
      </w:pPr>
      <w:r>
        <w:rPr>
          <w:rFonts w:hint="eastAsia"/>
        </w:rPr>
        <w:t>例.二维旋转：</w:t>
      </w:r>
      <w:r w:rsidRPr="00AB5205">
        <w:rPr>
          <w:position w:val="-6"/>
        </w:rPr>
        <w:object w:dxaOrig="480" w:dyaOrig="279" w14:anchorId="628BCA04">
          <v:shape id="_x0000_i1064" type="#_x0000_t75" style="width:24pt;height:14pt" o:ole="">
            <v:imagedata r:id="rId19" o:title=""/>
          </v:shape>
          <o:OLEObject Type="Embed" ProgID="Equation.DSMT4" ShapeID="_x0000_i1064" DrawAspect="Content" ObjectID="_1751896723" r:id="rId20"/>
        </w:object>
      </w:r>
      <w:r>
        <w:rPr>
          <w:rFonts w:hint="eastAsia"/>
        </w:rPr>
        <w:t>旋转3</w:t>
      </w:r>
      <w:r>
        <w:t>0</w:t>
      </w:r>
      <w:r>
        <w:rPr>
          <w:rFonts w:hint="eastAsia"/>
        </w:rPr>
        <w:t>°</w:t>
      </w:r>
    </w:p>
    <w:p w14:paraId="6BA83498" w14:textId="77777777" w:rsidR="00CB7249" w:rsidRDefault="00AB5205" w:rsidP="00055B78">
      <w:pPr>
        <w:ind w:left="420"/>
      </w:pPr>
      <w:r>
        <w:rPr>
          <w:rFonts w:hint="eastAsia"/>
        </w:rPr>
        <w:t>绕原点旋转</w:t>
      </w:r>
      <w:r>
        <w:rPr>
          <w:rFonts w:hint="eastAsia"/>
        </w:rPr>
        <w:t>3</w:t>
      </w:r>
      <w:r>
        <w:t>0</w:t>
      </w:r>
      <w:r>
        <w:rPr>
          <w:rFonts w:hint="eastAsia"/>
        </w:rPr>
        <w:t>°</w:t>
      </w:r>
      <w:r>
        <w:rPr>
          <w:rFonts w:hint="eastAsia"/>
        </w:rPr>
        <w:t>模长为1的复数</w:t>
      </w:r>
    </w:p>
    <w:p w14:paraId="0ECA4B45" w14:textId="24F1CF3E" w:rsidR="00AB5205" w:rsidRDefault="00CB7249" w:rsidP="00055B78">
      <w:pPr>
        <w:ind w:left="420"/>
      </w:pPr>
      <w:r w:rsidRPr="00CB7249">
        <w:rPr>
          <w:position w:val="-10"/>
        </w:rPr>
        <w:object w:dxaOrig="1760" w:dyaOrig="320" w14:anchorId="6F0B6B74">
          <v:shape id="_x0000_i1067" type="#_x0000_t75" style="width:88pt;height:16pt" o:ole="">
            <v:imagedata r:id="rId21" o:title=""/>
          </v:shape>
          <o:OLEObject Type="Embed" ProgID="Equation.DSMT4" ShapeID="_x0000_i1067" DrawAspect="Content" ObjectID="_1751896724" r:id="rId22"/>
        </w:object>
      </w:r>
    </w:p>
    <w:p w14:paraId="4543E0C7" w14:textId="13F9DED1" w:rsidR="00CB7249" w:rsidRDefault="00CB7249" w:rsidP="00055B78">
      <w:pPr>
        <w:ind w:left="420"/>
      </w:pPr>
      <w:r>
        <w:rPr>
          <w:rFonts w:hint="eastAsia"/>
        </w:rPr>
        <w:t>旋转后：</w:t>
      </w:r>
      <w:r w:rsidRPr="00CB7249">
        <w:rPr>
          <w:position w:val="-14"/>
        </w:rPr>
        <w:object w:dxaOrig="2600" w:dyaOrig="400" w14:anchorId="2059D2A8">
          <v:shape id="_x0000_i1070" type="#_x0000_t75" style="width:130pt;height:20pt" o:ole="">
            <v:imagedata r:id="rId23" o:title=""/>
          </v:shape>
          <o:OLEObject Type="Embed" ProgID="Equation.DSMT4" ShapeID="_x0000_i1070" DrawAspect="Content" ObjectID="_1751896725" r:id="rId24"/>
        </w:object>
      </w:r>
    </w:p>
    <w:p w14:paraId="50BEB41E" w14:textId="5D01EC70" w:rsidR="00CB7249" w:rsidRPr="00CB7249" w:rsidRDefault="00CB7249" w:rsidP="00055B78">
      <w:pPr>
        <w:ind w:left="420"/>
        <w:rPr>
          <w:b/>
          <w:bCs/>
        </w:rPr>
      </w:pPr>
      <w:r w:rsidRPr="00CB7249">
        <w:rPr>
          <w:rFonts w:hint="eastAsia"/>
          <w:b/>
          <w:bCs/>
        </w:rPr>
        <w:t>三维空间旋转：</w:t>
      </w:r>
    </w:p>
    <w:p w14:paraId="6335F59D" w14:textId="70D2BE1E" w:rsidR="00CB7249" w:rsidRDefault="00CB7249" w:rsidP="00055B78">
      <w:pPr>
        <w:ind w:left="420"/>
        <w:rPr>
          <w:rFonts w:ascii="Arial" w:hAnsi="Arial" w:cs="Arial"/>
          <w:color w:val="4D4D4D"/>
          <w:shd w:val="clear" w:color="auto" w:fill="FFFFFF"/>
        </w:rPr>
      </w:pPr>
      <w:r>
        <w:rPr>
          <w:rFonts w:ascii="Arial" w:hAnsi="Arial" w:cs="Arial"/>
          <w:color w:val="4D4D4D"/>
          <w:shd w:val="clear" w:color="auto" w:fill="FFFFFF"/>
        </w:rPr>
        <w:t>一个有固定点的向量绕某个轴转过特定的角度</w:t>
      </w:r>
      <w:r>
        <w:rPr>
          <w:rFonts w:ascii="Arial" w:hAnsi="Arial" w:cs="Arial"/>
          <w:color w:val="4D4D4D"/>
          <w:shd w:val="clear" w:color="auto" w:fill="FFFFFF"/>
        </w:rPr>
        <w:t>θ</w:t>
      </w:r>
      <w:r>
        <w:rPr>
          <w:rFonts w:ascii="Arial" w:hAnsi="Arial" w:cs="Arial"/>
          <w:color w:val="4D4D4D"/>
          <w:shd w:val="clear" w:color="auto" w:fill="FFFFFF"/>
        </w:rPr>
        <w:t>可以到达任何姿态。转轴的方向向量可以表示为一个单位向量</w:t>
      </w:r>
      <w:r>
        <w:rPr>
          <w:rFonts w:ascii="Arial" w:hAnsi="Arial" w:cs="Arial" w:hint="eastAsia"/>
          <w:color w:val="4D4D4D"/>
          <w:shd w:val="clear" w:color="auto" w:fill="FFFFFF"/>
        </w:rPr>
        <w:t>。</w:t>
      </w:r>
    </w:p>
    <w:p w14:paraId="731AB532" w14:textId="12E074D1" w:rsidR="00CB7249" w:rsidRDefault="00CB7249" w:rsidP="00055B78">
      <w:pPr>
        <w:ind w:left="420"/>
        <w:rPr>
          <w:rFonts w:ascii="Arial" w:hAnsi="Arial" w:cs="Arial"/>
          <w:color w:val="4D4D4D"/>
          <w:shd w:val="clear" w:color="auto" w:fill="FFFFFF"/>
        </w:rPr>
      </w:pPr>
      <w:r w:rsidRPr="00CB7249">
        <w:rPr>
          <w:rFonts w:ascii="Arial" w:hAnsi="Arial" w:cs="Arial"/>
          <w:color w:val="4D4D4D"/>
          <w:position w:val="-10"/>
          <w:shd w:val="clear" w:color="auto" w:fill="FFFFFF"/>
        </w:rPr>
        <w:object w:dxaOrig="3100" w:dyaOrig="320" w14:anchorId="79649B8D">
          <v:shape id="_x0000_i1073" type="#_x0000_t75" style="width:155pt;height:16pt" o:ole="">
            <v:imagedata r:id="rId25" o:title=""/>
          </v:shape>
          <o:OLEObject Type="Embed" ProgID="Equation.DSMT4" ShapeID="_x0000_i1073" DrawAspect="Content" ObjectID="_1751896726" r:id="rId26"/>
        </w:object>
      </w:r>
    </w:p>
    <w:p w14:paraId="17E7D862" w14:textId="5080F5A2" w:rsidR="00CB7249" w:rsidRDefault="00CB7249" w:rsidP="00055B78">
      <w:pPr>
        <w:ind w:left="420"/>
        <w:rPr>
          <w:rFonts w:ascii="Arial" w:hAnsi="Arial" w:cs="Arial"/>
          <w:color w:val="4D4D4D"/>
          <w:shd w:val="clear" w:color="auto" w:fill="FFFFFF"/>
        </w:rPr>
      </w:pPr>
      <w:r>
        <w:rPr>
          <w:rFonts w:ascii="Arial" w:hAnsi="Arial" w:cs="Arial" w:hint="eastAsia"/>
          <w:color w:val="4D4D4D"/>
          <w:shd w:val="clear" w:color="auto" w:fill="FFFFFF"/>
        </w:rPr>
        <w:t>描述转动的四元数：</w:t>
      </w:r>
    </w:p>
    <w:p w14:paraId="2FE71094" w14:textId="10302FD0" w:rsidR="00CB7249" w:rsidRDefault="00337AB7" w:rsidP="00055B78">
      <w:pPr>
        <w:ind w:left="420"/>
        <w:rPr>
          <w:rFonts w:ascii="Arial" w:hAnsi="Arial" w:cs="Arial"/>
          <w:color w:val="4D4D4D"/>
          <w:shd w:val="clear" w:color="auto" w:fill="FFFFFF"/>
        </w:rPr>
      </w:pPr>
      <w:r w:rsidRPr="00337AB7">
        <w:rPr>
          <w:rFonts w:ascii="Arial" w:hAnsi="Arial" w:cs="Arial"/>
          <w:color w:val="4D4D4D"/>
          <w:position w:val="-60"/>
          <w:shd w:val="clear" w:color="auto" w:fill="FFFFFF"/>
        </w:rPr>
        <w:object w:dxaOrig="5740" w:dyaOrig="1620" w14:anchorId="649E41D8">
          <v:shape id="_x0000_i1082" type="#_x0000_t75" style="width:287pt;height:81pt" o:ole="">
            <v:imagedata r:id="rId27" o:title=""/>
          </v:shape>
          <o:OLEObject Type="Embed" ProgID="Equation.DSMT4" ShapeID="_x0000_i1082" DrawAspect="Content" ObjectID="_1751896727" r:id="rId28"/>
        </w:object>
      </w:r>
      <w:r w:rsidR="00CB7249">
        <w:rPr>
          <w:rFonts w:ascii="Arial" w:hAnsi="Arial" w:cs="Arial"/>
          <w:color w:val="4D4D4D"/>
          <w:shd w:val="clear" w:color="auto" w:fill="FFFFFF"/>
        </w:rPr>
        <w:t xml:space="preserve"> </w:t>
      </w:r>
    </w:p>
    <w:p w14:paraId="55138D27" w14:textId="2FD0145A" w:rsidR="00337AB7" w:rsidRDefault="00337AB7" w:rsidP="00055B78">
      <w:pPr>
        <w:ind w:left="420"/>
        <w:rPr>
          <w:rFonts w:ascii="Arial" w:hAnsi="Arial" w:cs="Arial"/>
          <w:color w:val="4D4D4D"/>
          <w:shd w:val="clear" w:color="auto" w:fill="FFFFFF"/>
        </w:rPr>
      </w:pPr>
      <w:r>
        <w:rPr>
          <w:rFonts w:ascii="Arial" w:hAnsi="Arial" w:cs="Arial"/>
          <w:color w:val="4D4D4D"/>
          <w:shd w:val="clear" w:color="auto" w:fill="FFFFFF"/>
        </w:rPr>
        <w:t>与二维旋转有极大的相似度，只不过角度变为了原来的一半，原来的一维向量变成了三维向量。旋转后的向量可以计算为：</w:t>
      </w:r>
    </w:p>
    <w:p w14:paraId="70D61C49" w14:textId="5C44D275" w:rsidR="00337AB7" w:rsidRDefault="00337AB7" w:rsidP="00055B78">
      <w:pPr>
        <w:ind w:left="420"/>
        <w:rPr>
          <w:rFonts w:ascii="Arial" w:hAnsi="Arial" w:cs="Arial"/>
          <w:color w:val="4D4D4D"/>
          <w:shd w:val="clear" w:color="auto" w:fill="FFFFFF"/>
        </w:rPr>
      </w:pPr>
      <w:r w:rsidRPr="00337AB7">
        <w:rPr>
          <w:rFonts w:ascii="Arial" w:hAnsi="Arial" w:cs="Arial"/>
          <w:color w:val="4D4D4D"/>
          <w:position w:val="-10"/>
          <w:shd w:val="clear" w:color="auto" w:fill="FFFFFF"/>
        </w:rPr>
        <w:object w:dxaOrig="1320" w:dyaOrig="360" w14:anchorId="57E18A53">
          <v:shape id="_x0000_i1085" type="#_x0000_t75" style="width:66pt;height:18pt" o:ole="">
            <v:imagedata r:id="rId29" o:title=""/>
          </v:shape>
          <o:OLEObject Type="Embed" ProgID="Equation.DSMT4" ShapeID="_x0000_i1085" DrawAspect="Content" ObjectID="_1751896728" r:id="rId30"/>
        </w:object>
      </w:r>
      <w:r>
        <w:rPr>
          <w:rFonts w:ascii="Arial" w:hAnsi="Arial" w:cs="Arial"/>
          <w:color w:val="4D4D4D"/>
          <w:shd w:val="clear" w:color="auto" w:fill="FFFFFF"/>
        </w:rPr>
        <w:t xml:space="preserve"> </w:t>
      </w:r>
    </w:p>
    <w:p w14:paraId="690443A5" w14:textId="6173B51D" w:rsidR="00337AB7" w:rsidRDefault="00337AB7" w:rsidP="00055B78">
      <w:pPr>
        <w:ind w:left="420"/>
        <w:rPr>
          <w:rFonts w:ascii="Arial" w:hAnsi="Arial" w:cs="Arial"/>
          <w:color w:val="4D4D4D"/>
          <w:shd w:val="clear" w:color="auto" w:fill="FFFFFF"/>
        </w:rPr>
      </w:pPr>
      <w:r>
        <w:rPr>
          <w:rFonts w:ascii="Arial" w:hAnsi="Arial" w:cs="Arial" w:hint="eastAsia"/>
          <w:color w:val="4D4D4D"/>
          <w:shd w:val="clear" w:color="auto" w:fill="FFFFFF"/>
        </w:rPr>
        <w:t>三维空间的矢量可以视作标量为</w:t>
      </w:r>
      <w:r>
        <w:rPr>
          <w:rFonts w:ascii="Arial" w:hAnsi="Arial" w:cs="Arial" w:hint="eastAsia"/>
          <w:color w:val="4D4D4D"/>
          <w:shd w:val="clear" w:color="auto" w:fill="FFFFFF"/>
        </w:rPr>
        <w:t>0</w:t>
      </w:r>
      <w:r>
        <w:rPr>
          <w:rFonts w:ascii="Arial" w:hAnsi="Arial" w:cs="Arial" w:hint="eastAsia"/>
          <w:color w:val="4D4D4D"/>
          <w:shd w:val="clear" w:color="auto" w:fill="FFFFFF"/>
        </w:rPr>
        <w:t>的四元数：</w:t>
      </w:r>
    </w:p>
    <w:p w14:paraId="7D230ECC" w14:textId="1C800B04" w:rsidR="00337AB7" w:rsidRDefault="00337AB7" w:rsidP="00055B78">
      <w:pPr>
        <w:ind w:left="420"/>
        <w:rPr>
          <w:rFonts w:ascii="Arial" w:hAnsi="Arial" w:cs="Arial"/>
          <w:color w:val="4D4D4D"/>
          <w:shd w:val="clear" w:color="auto" w:fill="FFFFFF"/>
        </w:rPr>
      </w:pPr>
      <w:r w:rsidRPr="00337AB7">
        <w:rPr>
          <w:rFonts w:ascii="Arial" w:hAnsi="Arial" w:cs="Arial"/>
          <w:color w:val="4D4D4D"/>
          <w:position w:val="-68"/>
          <w:shd w:val="clear" w:color="auto" w:fill="FFFFFF"/>
        </w:rPr>
        <w:object w:dxaOrig="2160" w:dyaOrig="1480" w14:anchorId="63D03642">
          <v:shape id="_x0000_i1088" type="#_x0000_t75" style="width:108pt;height:74pt" o:ole="">
            <v:imagedata r:id="rId31" o:title=""/>
          </v:shape>
          <o:OLEObject Type="Embed" ProgID="Equation.DSMT4" ShapeID="_x0000_i1088" DrawAspect="Content" ObjectID="_1751896729" r:id="rId32"/>
        </w:object>
      </w:r>
      <w:r>
        <w:rPr>
          <w:rFonts w:ascii="Arial" w:hAnsi="Arial" w:cs="Arial"/>
          <w:color w:val="4D4D4D"/>
          <w:shd w:val="clear" w:color="auto" w:fill="FFFFFF"/>
        </w:rPr>
        <w:t xml:space="preserve"> </w:t>
      </w:r>
    </w:p>
    <w:p w14:paraId="0A1F2B28" w14:textId="5B070CB9" w:rsidR="00337AB7" w:rsidRDefault="007C2410" w:rsidP="00055B78">
      <w:pPr>
        <w:ind w:left="420"/>
        <w:rPr>
          <w:rFonts w:ascii="Arial" w:hAnsi="Arial" w:cs="Arial"/>
          <w:color w:val="4D4D4D"/>
          <w:shd w:val="clear" w:color="auto" w:fill="FFFFFF"/>
        </w:rPr>
      </w:pPr>
      <w:r w:rsidRPr="007C2410">
        <w:rPr>
          <w:rFonts w:ascii="Arial" w:hAnsi="Arial" w:cs="Arial"/>
          <w:color w:val="4D4D4D"/>
          <w:position w:val="-52"/>
          <w:shd w:val="clear" w:color="auto" w:fill="FFFFFF"/>
        </w:rPr>
        <w:object w:dxaOrig="7119" w:dyaOrig="1160" w14:anchorId="1AB1B74F">
          <v:shape id="_x0000_i1094" type="#_x0000_t75" style="width:356pt;height:58pt" o:ole="">
            <v:imagedata r:id="rId33" o:title=""/>
          </v:shape>
          <o:OLEObject Type="Embed" ProgID="Equation.DSMT4" ShapeID="_x0000_i1094" DrawAspect="Content" ObjectID="_1751896730" r:id="rId34"/>
        </w:object>
      </w:r>
    </w:p>
    <w:p w14:paraId="22DC64AD" w14:textId="63801991" w:rsidR="007C2410" w:rsidRDefault="007C2410" w:rsidP="00055B78">
      <w:pPr>
        <w:ind w:left="420"/>
      </w:pPr>
      <w:r w:rsidRPr="00FF3428">
        <w:rPr>
          <w:position w:val="-52"/>
        </w:rPr>
        <w:object w:dxaOrig="6580" w:dyaOrig="1160" w14:anchorId="4E514EB9">
          <v:shape id="_x0000_i1097" type="#_x0000_t75" style="width:329pt;height:58pt" o:ole="">
            <v:imagedata r:id="rId35" o:title=""/>
          </v:shape>
          <o:OLEObject Type="Embed" ProgID="Equation.DSMT4" ShapeID="_x0000_i1097" DrawAspect="Content" ObjectID="_1751896731" r:id="rId36"/>
        </w:object>
      </w:r>
    </w:p>
    <w:p w14:paraId="746351DD" w14:textId="5E140B16" w:rsidR="007C2410" w:rsidRDefault="007C2410" w:rsidP="00055B78">
      <w:pPr>
        <w:ind w:left="420"/>
      </w:pPr>
      <w:r>
        <w:rPr>
          <w:rFonts w:hint="eastAsia"/>
        </w:rPr>
        <w:t>四元数与欧拉角的转换：</w:t>
      </w:r>
    </w:p>
    <w:p w14:paraId="34EE6CC6" w14:textId="6F415727" w:rsidR="007C2410" w:rsidRDefault="007C2410" w:rsidP="00055B78">
      <w:pPr>
        <w:ind w:left="420"/>
      </w:pPr>
      <w:r w:rsidRPr="00E21C48">
        <w:rPr>
          <w:position w:val="-50"/>
        </w:rPr>
        <w:object w:dxaOrig="6780" w:dyaOrig="1120" w14:anchorId="39CFAD8A">
          <v:shape id="_x0000_i1098" type="#_x0000_t75" style="width:339.25pt;height:56.25pt" o:ole="">
            <v:imagedata r:id="rId37" o:title=""/>
          </v:shape>
          <o:OLEObject Type="Embed" ProgID="Equation.DSMT4" ShapeID="_x0000_i1098" DrawAspect="Content" ObjectID="_1751896732" r:id="rId38"/>
        </w:object>
      </w:r>
    </w:p>
    <w:p w14:paraId="3CFAA8F7" w14:textId="75BA5DB2" w:rsidR="00622F69" w:rsidRPr="00337AB7" w:rsidRDefault="00622F69" w:rsidP="00055B78">
      <w:pPr>
        <w:ind w:left="420"/>
        <w:rPr>
          <w:rFonts w:hint="eastAsia"/>
        </w:rPr>
      </w:pPr>
      <w:r w:rsidRPr="00622F69">
        <w:rPr>
          <w:position w:val="-84"/>
        </w:rPr>
        <w:object w:dxaOrig="5400" w:dyaOrig="1800" w14:anchorId="6E002165">
          <v:shape id="_x0000_i1103" type="#_x0000_t75" style="width:270pt;height:90pt" o:ole="">
            <v:imagedata r:id="rId39" o:title=""/>
          </v:shape>
          <o:OLEObject Type="Embed" ProgID="Equation.DSMT4" ShapeID="_x0000_i1103" DrawAspect="Content" ObjectID="_1751896733" r:id="rId40"/>
        </w:object>
      </w:r>
      <w:r>
        <w:t xml:space="preserve"> </w:t>
      </w:r>
    </w:p>
    <w:sectPr w:rsidR="00622F69" w:rsidRPr="00337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21F27"/>
    <w:multiLevelType w:val="hybridMultilevel"/>
    <w:tmpl w:val="86329E54"/>
    <w:lvl w:ilvl="0" w:tplc="6A887F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9111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95"/>
    <w:rsid w:val="00055B78"/>
    <w:rsid w:val="001D548F"/>
    <w:rsid w:val="00337AB7"/>
    <w:rsid w:val="00416BC0"/>
    <w:rsid w:val="00622F69"/>
    <w:rsid w:val="007C2410"/>
    <w:rsid w:val="007D35FF"/>
    <w:rsid w:val="008A79B1"/>
    <w:rsid w:val="009D1333"/>
    <w:rsid w:val="00A57208"/>
    <w:rsid w:val="00AB5205"/>
    <w:rsid w:val="00B22D95"/>
    <w:rsid w:val="00CB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5278"/>
  <w15:chartTrackingRefBased/>
  <w15:docId w15:val="{35FB146A-D87C-4778-9611-B32CDE8C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3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jinze</dc:creator>
  <cp:keywords/>
  <dc:description/>
  <cp:lastModifiedBy>zhao jinze</cp:lastModifiedBy>
  <cp:revision>3</cp:revision>
  <dcterms:created xsi:type="dcterms:W3CDTF">2023-07-26T07:42:00Z</dcterms:created>
  <dcterms:modified xsi:type="dcterms:W3CDTF">2023-07-26T09:10:00Z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