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bookmarkStart w:id="0" w:name="_Toc31337"/>
      <w:bookmarkStart w:id="1" w:name="_Toc26111"/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r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  <w:drawing>
          <wp:inline distT="0" distB="0" distL="114300" distR="114300">
            <wp:extent cx="3659505" cy="1529715"/>
            <wp:effectExtent l="0" t="0" r="7620" b="3810"/>
            <wp:docPr id="16" name="图片 41" descr="log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1" descr="log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both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ind w:firstLine="0"/>
        <w:jc w:val="center"/>
        <w:rPr>
          <w:rFonts w:hint="default" w:ascii="宋体" w:hAnsi="宋体" w:eastAsia="宋体" w:cs="宋体"/>
          <w:b/>
          <w:bCs w:val="0"/>
          <w:sz w:val="52"/>
          <w:szCs w:val="52"/>
          <w:lang w:val="en-US" w:eastAsia="zh-CN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频准激光光纤</w:t>
      </w:r>
      <w:r>
        <w:rPr>
          <w:rFonts w:hint="eastAsia" w:cs="Times New Roman"/>
          <w:b/>
          <w:bCs w:val="0"/>
          <w:sz w:val="52"/>
          <w:szCs w:val="52"/>
          <w:lang w:val="en-US" w:eastAsia="zh-CN"/>
        </w:rPr>
        <w:t>激光器</w:t>
      </w:r>
    </w:p>
    <w:p>
      <w:pPr>
        <w:jc w:val="center"/>
        <w:rPr>
          <w:rFonts w:hint="default" w:ascii="Impact" w:hAnsi="Impact" w:eastAsia="宋体" w:cs="Times New Roman"/>
          <w:kern w:val="2"/>
          <w:sz w:val="52"/>
          <w:szCs w:val="52"/>
          <w:lang w:val="en-US" w:eastAsia="zh-CN" w:bidi="ar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测试报告</w:t>
      </w: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上海频准激光科技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股份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有限公司</w:t>
      </w:r>
    </w:p>
    <w:p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 xml:space="preserve">Shanghai 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P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recilasers Technologies Co.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Ltd.</w:t>
      </w:r>
    </w:p>
    <w:p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8"/>
          <w:u w:val="singl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https://www.precilasers.com/</w:t>
      </w:r>
    </w:p>
    <w:p>
      <w:pPr>
        <w:rPr>
          <w:rFonts w:hint="eastAsia"/>
          <w:lang w:val="en-US" w:eastAsia="zh-CN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br w:type="page"/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测试数据</w:t>
      </w:r>
      <w:bookmarkEnd w:id="0"/>
      <w:bookmarkEnd w:id="1"/>
      <w:r>
        <w:rPr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3818890</wp:posOffset>
                </wp:positionH>
                <wp:positionV relativeFrom="paragraph">
                  <wp:posOffset>-761365</wp:posOffset>
                </wp:positionV>
                <wp:extent cx="1845945" cy="55943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5945" cy="559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文件编号：QR-TE-005</w:t>
                            </w:r>
                          </w:p>
                          <w:p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版</w:t>
                            </w:r>
                            <w:r>
                              <w:rPr>
                                <w:rFonts w:hint="eastAsia" w:ascii="宋体" w:hAnsi="宋体" w:cs="宋体"/>
                                <w:sz w:val="22"/>
                                <w:szCs w:val="22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本：A/0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0.7pt;margin-top:-59.95pt;height:44.05pt;width:145.35pt;z-index:251664384;mso-width-relative:page;mso-height-relative:page;" filled="f" stroked="f" coordsize="21600,21600" o:gfxdata="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cbcsd0AAAAMAQAADwAAAAAAAAABACAAAAAiAAAA&#10;ZHJzL2Rvd25yZXYueG1sUEsBAhQAFAAAAAgAh07iQM+SbfY7AgAAaA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文件编号：QR-TE-005</w:t>
                      </w:r>
                    </w:p>
                    <w:p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版</w:t>
                      </w:r>
                      <w:r>
                        <w:rPr>
                          <w:rFonts w:hint="eastAsia" w:ascii="宋体" w:hAnsi="宋体" w:cs="宋体"/>
                          <w:sz w:val="22"/>
                          <w:szCs w:val="22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本：A/0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2" w:name="_Toc5922"/>
      <w:bookmarkStart w:id="3" w:name="_Toc17938"/>
      <w:r>
        <w:rPr>
          <w:rFonts w:hint="eastAsia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3528060</wp:posOffset>
                </wp:positionH>
                <wp:positionV relativeFrom="paragraph">
                  <wp:posOffset>85725</wp:posOffset>
                </wp:positionV>
                <wp:extent cx="1863725" cy="274320"/>
                <wp:effectExtent l="0" t="0" r="3175" b="190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66435" y="1520190"/>
                          <a:ext cx="1863725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 w:eastAsia="宋体"/>
                                <w:color w:val="0000FF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测试日期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{{ text_date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7.8pt;margin-top:6.75pt;height:21.6pt;width:146.75pt;z-index:251660288;mso-width-relative:page;mso-height-relative:page;" fillcolor="#FFFFFF [3201]" filled="t" stroked="f" coordsize="21600,21600" o:gfxdata="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C1gfdnUAAAA&#10;CQEAAA8AAAAAAAAAAQAgAAAAIgAAAGRycy9kb3ducmV2LnhtbFBLAQIUABQAAAAIAIdO4kANA8Mq&#10;WgIAAJsEAAAOAAAAAAAAAAEAIAAAACMBAABkcnMvZTJvRG9jLnhtbFBLBQYAAAAABgAGAFkBAADv&#10;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eastAsia="宋体"/>
                          <w:color w:val="0000FF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测试日期</w:t>
                      </w:r>
                      <w:r>
                        <w:rPr>
                          <w:rFonts w:hint="eastAsia"/>
                          <w:b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{{ text_date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>I. 概况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9"/>
        <w:gridCol w:w="3143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5379" w:type="dxa"/>
            <w:tcBorders>
              <w:bottom w:val="single" w:color="auto" w:sz="8" w:space="0"/>
            </w:tcBorders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  <w:tc>
          <w:tcPr>
            <w:tcW w:w="3143" w:type="dxa"/>
            <w:tcBorders>
              <w:bottom w:val="single" w:color="auto" w:sz="8" w:space="0"/>
            </w:tcBorders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测试环境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5379" w:type="dxa"/>
            <w:vMerge w:val="restart"/>
            <w:tcBorders>
              <w:tl2br w:val="nil"/>
              <w:tr2bl w:val="nil"/>
            </w:tcBorders>
          </w:tcPr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名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称：光纤激光器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b/>
                <w:bCs/>
                <w:color w:val="FF0000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型号：{{ text_model }}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编号：{{ text_number }}</w:t>
            </w:r>
          </w:p>
        </w:tc>
        <w:tc>
          <w:tcPr>
            <w:tcW w:w="3143" w:type="dxa"/>
            <w:tcBorders>
              <w:top w:val="single" w:color="F1F1F1" w:sz="6" w:space="0"/>
              <w:bottom w:val="single" w:color="F1F1F1" w:sz="6" w:space="0"/>
            </w:tcBorders>
            <w:vAlign w:val="center"/>
          </w:tcPr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环境温度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：24-</w: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26℃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5379" w:type="dxa"/>
            <w:vMerge w:val="continue"/>
            <w:tcBorders>
              <w:tl2br w:val="nil"/>
              <w:tr2bl w:val="nil"/>
            </w:tcBorders>
          </w:tcPr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</w:rPr>
            </w:pPr>
          </w:p>
        </w:tc>
        <w:tc>
          <w:tcPr>
            <w:tcW w:w="3143" w:type="dxa"/>
            <w:tcBorders>
              <w:top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环境湿度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：40-60%</w:t>
            </w:r>
          </w:p>
        </w:tc>
      </w:tr>
    </w:tbl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/>
          <w:lang w:val="en-US" w:eastAsia="zh-CN"/>
        </w:rPr>
      </w:pPr>
      <w:bookmarkStart w:id="4" w:name="_Toc9647"/>
      <w:bookmarkStart w:id="5" w:name="_Toc22194"/>
      <w:r>
        <w:rPr>
          <w:rFonts w:hint="eastAsia"/>
          <w:lang w:val="en-US" w:eastAsia="zh-CN"/>
        </w:rPr>
        <w:t>II. 测试数据</w:t>
      </w:r>
      <w:bookmarkEnd w:id="4"/>
      <w:bookmarkEnd w:id="5"/>
    </w:p>
    <w:tbl>
      <w:tblPr>
        <w:tblStyle w:val="11"/>
        <w:tblpPr w:leftFromText="180" w:rightFromText="180" w:vertAnchor="text" w:horzAnchor="page" w:tblpX="1824" w:tblpY="156"/>
        <w:tblOverlap w:val="never"/>
        <w:tblW w:w="4984" w:type="pct"/>
        <w:tblInd w:w="0" w:type="dxa"/>
        <w:tblBorders>
          <w:top w:val="single" w:color="000000" w:themeColor="text1" w:sz="12" w:space="0"/>
          <w:left w:val="none" w:color="auto" w:sz="0" w:space="0"/>
          <w:bottom w:val="single" w:color="000000" w:themeColor="text1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3043"/>
        <w:gridCol w:w="807"/>
        <w:gridCol w:w="825"/>
      </w:tblGrid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48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参数项</w:t>
            </w:r>
          </w:p>
        </w:tc>
        <w:tc>
          <w:tcPr>
            <w:tcW w:w="1791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测试值</w:t>
            </w:r>
          </w:p>
        </w:tc>
        <w:tc>
          <w:tcPr>
            <w:tcW w:w="474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单位</w:t>
            </w:r>
          </w:p>
        </w:tc>
        <w:tc>
          <w:tcPr>
            <w:tcW w:w="485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000000" w:themeColor="text1" w:sz="8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激光器序列号</w:t>
            </w:r>
          </w:p>
        </w:tc>
        <w:tc>
          <w:tcPr>
            <w:tcW w:w="1791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text_serial</w:t>
            </w:r>
            <w:bookmarkStart w:id="16" w:name="_GoBack"/>
            <w:bookmarkEnd w:id="1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}}</w:t>
            </w:r>
          </w:p>
        </w:tc>
        <w:tc>
          <w:tcPr>
            <w:tcW w:w="474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000000" w:themeColor="text1" w:sz="8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工作方式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连续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激光器电流调节范围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激光器功率调节范围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激光器当前工作模式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Current Mode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激光器当前工作电流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text_current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mA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输出功率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text_power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激光器当前工作波长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激光器当前温度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text_temp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text_waverange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波长热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text_hot_waverange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temp_min }} ~ {{ temp_max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bookmarkStart w:id="6" w:name="OLE_LINK1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温度调谐范围内功率变化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手动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</w:t>
            </w:r>
            <w:bookmarkEnd w:id="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GHz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Fig.2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相对强度噪声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RIN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text_rin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Fig.1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Power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Mode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功率稳定性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RMS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0000FF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text_RMS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激光线宽（100us积分）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text_linewidth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kHz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Fig.4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光谱信噪比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text_SNR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Fig.3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偏振度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线偏振，＞20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Fig.5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SMA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快速频率调谐信号范围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0 ~ 10或 -5 ~ 5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V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激光输出尾纤长度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80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cm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电源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12V 5A DC，稳定功率＜40W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FC/APC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000000" w:themeColor="text1" w:sz="12" w:space="0"/>
              <w:right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激光器尺寸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210*118*33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drawing>
                <wp:anchor distT="0" distB="0" distL="114935" distR="114935" simplePos="0" relativeHeight="251665408" behindDoc="0" locked="0" layoutInCell="1" allowOverlap="1">
                  <wp:simplePos x="0" y="0"/>
                  <wp:positionH relativeFrom="column">
                    <wp:posOffset>-67310</wp:posOffset>
                  </wp:positionH>
                  <wp:positionV relativeFrom="paragraph">
                    <wp:posOffset>109855</wp:posOffset>
                  </wp:positionV>
                  <wp:extent cx="1157605" cy="1148715"/>
                  <wp:effectExtent l="0" t="0" r="635" b="9525"/>
                  <wp:wrapNone/>
                  <wp:docPr id="14" name="图片 14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C0C6D2">
                                  <a:alpha val="100000"/>
                                </a:srgbClr>
                              </a:clrFrom>
                              <a:clrTo>
                                <a:srgbClr val="C0C6D2">
                                  <a:alpha val="100000"/>
                                  <a:alpha val="0"/>
                                </a:srgbClr>
                              </a:clrTo>
                            </a:clrChange>
                            <a:lum bright="30000" contrast="34000"/>
                          </a:blip>
                          <a:srcRect l="20326" t="33251" r="57366" b="37246"/>
                          <a:stretch>
                            <a:fillRect/>
                          </a:stretch>
                        </pic:blipFill>
                        <pic:spPr>
                          <a:xfrm rot="480000">
                            <a:off x="0" y="0"/>
                            <a:ext cx="1157605" cy="1148715"/>
                          </a:xfrm>
                          <a:prstGeom prst="ellipse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000000" w:themeColor="text1" w:sz="12" w:space="0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-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ge">
                  <wp:posOffset>9620885</wp:posOffset>
                </wp:positionV>
                <wp:extent cx="4570730" cy="293370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37285" y="9347200"/>
                          <a:ext cx="457073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  <w:t xml:space="preserve">测试人员: ZQ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检验人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员: ZXL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审核人员: HS        测试结论: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757.55pt;height:23.1pt;width:359.9pt;mso-position-vertical-relative:page;z-index:251661312;mso-width-relative:page;mso-height-relative:page;" filled="f" stroked="f" coordsize="21600,21600" o:gfxdata="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r2m0LaAAAACwEAAA8AAAAAAAAA&#10;AQAgAAAAIgAAAGRycy9kb3ducmV2LnhtbFBLAQIUABQAAAAIAIdO4kCRIFW1SAIAAHQ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18"/>
                          <w:szCs w:val="18"/>
                          <w:lang w:val="en-US" w:eastAsia="zh-CN"/>
                        </w:rPr>
                        <w:t xml:space="preserve">测试人员: ZQ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检验人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员: ZXL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 审核人员: HS        测试结论: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eastAsia="宋体" w:cs="宋体"/>
          <w:sz w:val="20"/>
          <w:szCs w:val="2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4118610</wp:posOffset>
            </wp:positionH>
            <wp:positionV relativeFrom="paragraph">
              <wp:posOffset>7797800</wp:posOffset>
            </wp:positionV>
            <wp:extent cx="1266825" cy="1266825"/>
            <wp:effectExtent l="0" t="0" r="0" b="0"/>
            <wp:wrapNone/>
            <wp:docPr id="37" name="图片 3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z w:val="20"/>
          <w:szCs w:val="20"/>
          <w:lang w:val="en-US" w:eastAsia="zh-CN"/>
        </w:rPr>
        <w:t>注：所有Fig.图表均放置于附录一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br w:type="page"/>
      </w:r>
    </w:p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7" w:name="_Toc26506"/>
      <w:bookmarkStart w:id="8" w:name="_Toc17982"/>
      <w:r>
        <w:rPr>
          <w:rFonts w:hint="eastAsia"/>
          <w:lang w:val="en-US" w:eastAsia="zh-CN"/>
        </w:rPr>
        <w:t>III. 附录一</w:t>
      </w:r>
      <w:bookmarkEnd w:id="7"/>
      <w:bookmarkEnd w:id="8"/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jc w:val="left"/>
        <w:textAlignment w:val="auto"/>
        <w:rPr>
          <w:rFonts w:hint="default"/>
          <w:lang w:val="en-US" w:eastAsia="zh-CN"/>
        </w:rPr>
      </w:pPr>
      <w:bookmarkStart w:id="9" w:name="_Toc27757"/>
      <w:bookmarkStart w:id="10" w:name="_Toc18902"/>
      <w:r>
        <w:rPr>
          <w:rFonts w:hint="eastAsia"/>
          <w:lang w:val="en-US" w:eastAsia="zh-CN"/>
        </w:rPr>
        <w:t>Fig.1 相对强度噪声</w:t>
      </w:r>
      <w:bookmarkEnd w:id="9"/>
      <w:bookmarkEnd w:id="10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2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img_rin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激光器相对</w:t>
            </w: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强度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噪声（10Hz-10MHz）RMS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积分值约</w:t>
            </w:r>
            <w:r>
              <w:rPr>
                <w:rFonts w:hint="eastAsia" w:cs="Times New Roman"/>
                <w:b/>
                <w:bCs/>
                <w:sz w:val="20"/>
                <w:szCs w:val="20"/>
                <w:lang w:val="en-US" w:eastAsia="zh-CN"/>
              </w:rPr>
              <w:t>{{ text_rin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%</w:t>
            </w:r>
          </w:p>
        </w:tc>
      </w:tr>
    </w:tbl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1" w:name="_Toc26327"/>
      <w:bookmarkStart w:id="12" w:name="_Toc12970"/>
      <w:bookmarkStart w:id="13" w:name="_Toc24953"/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Fig.2 快速频率</w:t>
      </w:r>
      <w:r>
        <w:rPr>
          <w:rFonts w:hint="default"/>
          <w:lang w:val="en-US" w:eastAsia="zh-CN"/>
        </w:rPr>
        <w:t>调谐范围</w:t>
      </w:r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6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img_PZT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text_center_wavelength }}</w:t>
            </w:r>
            <w:r>
              <w:rPr>
                <w:rFonts w:hint="default" w:cs="Times New Roman"/>
                <w:b/>
                <w:bCs/>
                <w:sz w:val="21"/>
                <w:szCs w:val="21"/>
                <w:lang w:val="en-US" w:eastAsia="zh-CN"/>
              </w:rPr>
              <w:t>n</w:t>
            </w:r>
            <w:r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快速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频率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调谐范围约为</w:t>
            </w: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 xml:space="preserve"> GHz</w:t>
            </w:r>
          </w:p>
        </w:tc>
      </w:tr>
      <w:bookmarkEnd w:id="11"/>
      <w:bookmarkEnd w:id="12"/>
    </w:tbl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Fig.3 光谱测试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img_spectrumSNR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eastAsia" w:ascii="宋体" w:hAnsi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nm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输出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光谱测试，光谱信噪比</w:t>
            </w:r>
            <w:r>
              <w:rPr>
                <w:rFonts w:hint="eastAsia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{{ text_SNR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dB</w:t>
            </w:r>
          </w:p>
        </w:tc>
      </w:tr>
      <w:bookmarkEnd w:id="13"/>
    </w:tbl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4" w:name="_Toc20988"/>
      <w:bookmarkStart w:id="15" w:name="_Toc6655"/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Fig.4 线宽</w:t>
      </w:r>
      <w:bookmarkEnd w:id="14"/>
      <w:bookmarkEnd w:id="15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img_linewidth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leftChars="0" w:right="0" w:right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采用延时自外差法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，用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2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0km光纤延时，根据拍频信号20dB宽度，测得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nm线宽约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{{ text_linewidth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kHz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，放大器对线宽的展宽远小于自由运转的线宽</w:t>
            </w:r>
          </w:p>
        </w:tc>
      </w:tr>
    </w:tbl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Fig.5 </w:t>
      </w:r>
      <w:r>
        <w:rPr>
          <w:rFonts w:hint="eastAsia"/>
          <w:highlight w:val="none"/>
          <w:lang w:val="en-US" w:eastAsia="zh-CN"/>
        </w:rPr>
        <w:t>偏振测试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lang w:val="en-US" w:eastAsia="zh-CN"/>
              </w:rPr>
              <w:t>{{ img_polarization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注：经测试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，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nm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出激光为线偏振，偏振度大于20dB</w:t>
            </w:r>
          </w:p>
        </w:tc>
      </w:tr>
    </w:tbl>
    <w:p>
      <w:pPr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widowControl w:val="0"/>
      <w:pBdr>
        <w:top w:val="none" w:color="auto" w:sz="0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enter" w:pos="4153"/>
      </w:tabs>
      <w:jc w:val="both"/>
      <w:rPr>
        <w:sz w:val="18"/>
        <w:szCs w:val="13"/>
      </w:rPr>
    </w:pPr>
    <w:r>
      <w:rPr>
        <w:rFonts w:hint="eastAsia"/>
        <w:sz w:val="18"/>
        <w:szCs w:val="13"/>
        <w:lang w:eastAsia="zh-CN"/>
      </w:rPr>
      <w:tab/>
    </w:r>
  </w:p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widowControl w:val="0"/>
      <w:pBdr>
        <w:top w:val="single" w:color="000000" w:themeColor="text1" w:sz="12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ind w:left="0" w:leftChars="0" w:right="-94" w:rightChars="-39" w:firstLine="0" w:firstLineChars="0"/>
      <w:jc w:val="left"/>
    </w:pPr>
    <w:r>
      <w:rPr>
        <w:sz w:val="15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5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3007360</wp:posOffset>
              </wp:positionH>
              <wp:positionV relativeFrom="paragraph">
                <wp:posOffset>3810</wp:posOffset>
              </wp:positionV>
              <wp:extent cx="2471420" cy="297815"/>
              <wp:effectExtent l="0" t="0" r="5080" b="6985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71420" cy="29781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keepNext w:val="0"/>
                            <w:keepLines w:val="0"/>
                            <w:widowControl w:val="0"/>
                            <w:suppressLineNumbers w:val="0"/>
                            <w:spacing w:before="0" w:beforeAutospacing="0" w:after="0" w:afterAutospacing="0"/>
                            <w:ind w:left="0" w:leftChars="0" w:right="0" w:firstLine="0" w:firstLineChars="0"/>
                            <w:jc w:val="both"/>
                            <w:rPr>
                              <w:sz w:val="18"/>
                              <w:szCs w:val="13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Shanghai Precilasers Technologies Co.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Ltd.</w:t>
                          </w:r>
                        </w:p>
                        <w:p>
                          <w:pPr>
                            <w:rPr>
                              <w:sz w:val="18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6.8pt;margin-top:0.3pt;height:23.45pt;width:194.6pt;z-index:251661312;mso-width-relative:page;mso-height-relative:page;" fillcolor="#FFFFFF [3201]" filled="t" stroked="f" coordsize="21600,21600" o:gfxdata="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CIhHgDTAAAABwEAAA8AAAAAAAAA&#10;AQAgAAAAIgAAAGRycy9kb3ducmV2LnhtbFBLAQIUABQAAAAIAIdO4kBd5uhHTwIAAI8EAAAOAAAA&#10;AAAAAAEAIAAAACIBAABkcnMvZTJvRG9jLnhtbFBLBQYAAAAABgAGAFkBAADj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>
                    <w:pPr>
                      <w:keepNext w:val="0"/>
                      <w:keepLines w:val="0"/>
                      <w:widowControl w:val="0"/>
                      <w:suppressLineNumbers w:val="0"/>
                      <w:spacing w:before="0" w:beforeAutospacing="0" w:after="0" w:afterAutospacing="0"/>
                      <w:ind w:left="0" w:leftChars="0" w:right="0" w:firstLine="0" w:firstLineChars="0"/>
                      <w:jc w:val="both"/>
                      <w:rPr>
                        <w:sz w:val="18"/>
                        <w:szCs w:val="13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Shanghai Precilasers Technologies Co.</w:t>
                    </w:r>
                    <w:r>
                      <w:rPr>
                        <w:rFonts w:hint="eastAsia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 xml:space="preserve"> 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Ltd.</w:t>
                    </w:r>
                  </w:p>
                  <w:p>
                    <w:pPr>
                      <w:rPr>
                        <w:sz w:val="18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widowControl w:val="0"/>
      <w:pBdr>
        <w:top w:val="none" w:color="auto" w:sz="0" w:space="1"/>
        <w:left w:val="none" w:color="auto" w:sz="0" w:space="4"/>
        <w:bottom w:val="single" w:color="000000" w:sz="12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spacing w:line="240" w:lineRule="auto"/>
      <w:ind w:right="-94" w:rightChars="-39"/>
      <w:jc w:val="both"/>
      <w:outlineLvl w:val="9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-37465</wp:posOffset>
          </wp:positionH>
          <wp:positionV relativeFrom="paragraph">
            <wp:posOffset>-360680</wp:posOffset>
          </wp:positionV>
          <wp:extent cx="1292860" cy="450850"/>
          <wp:effectExtent l="0" t="0" r="2540" b="6350"/>
          <wp:wrapNone/>
          <wp:docPr id="12" name="图片 12" descr="频准图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频准图片"/>
                  <pic:cNvPicPr>
                    <a:picLocks noChangeAspect="1"/>
                  </pic:cNvPicPr>
                </pic:nvPicPr>
                <pic:blipFill>
                  <a:blip r:embed="rId1"/>
                  <a:srcRect r="-2009" b="14623"/>
                  <a:stretch>
                    <a:fillRect/>
                  </a:stretch>
                </pic:blipFill>
                <pic:spPr>
                  <a:xfrm>
                    <a:off x="0" y="0"/>
                    <a:ext cx="1292860" cy="450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alignBordersAndEdges w:val="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NhNzI5MWQ0MDg3ZDI1ODc0YzQyMTAxOWYzYWI5NjkifQ=="/>
  </w:docVars>
  <w:rsids>
    <w:rsidRoot w:val="00172A27"/>
    <w:rsid w:val="00025808"/>
    <w:rsid w:val="00810361"/>
    <w:rsid w:val="00AA65E2"/>
    <w:rsid w:val="018E273D"/>
    <w:rsid w:val="01925AB4"/>
    <w:rsid w:val="01BA7A39"/>
    <w:rsid w:val="02446A4A"/>
    <w:rsid w:val="02477318"/>
    <w:rsid w:val="02AD46EB"/>
    <w:rsid w:val="02CB228B"/>
    <w:rsid w:val="02DD65AD"/>
    <w:rsid w:val="0314051C"/>
    <w:rsid w:val="03174419"/>
    <w:rsid w:val="0364070A"/>
    <w:rsid w:val="03842AC4"/>
    <w:rsid w:val="03977E2B"/>
    <w:rsid w:val="03F76325"/>
    <w:rsid w:val="040A60E7"/>
    <w:rsid w:val="04363AE8"/>
    <w:rsid w:val="04754611"/>
    <w:rsid w:val="048E4B7A"/>
    <w:rsid w:val="04DD0F8F"/>
    <w:rsid w:val="04EC4133"/>
    <w:rsid w:val="050050FE"/>
    <w:rsid w:val="05F629D2"/>
    <w:rsid w:val="07212CC2"/>
    <w:rsid w:val="07EF1BEC"/>
    <w:rsid w:val="07F12200"/>
    <w:rsid w:val="080C3D17"/>
    <w:rsid w:val="08101118"/>
    <w:rsid w:val="08935C29"/>
    <w:rsid w:val="08D05E61"/>
    <w:rsid w:val="08EE4E53"/>
    <w:rsid w:val="093F51ED"/>
    <w:rsid w:val="09644C54"/>
    <w:rsid w:val="09BA199B"/>
    <w:rsid w:val="09DC73E0"/>
    <w:rsid w:val="0A134713"/>
    <w:rsid w:val="0A267250"/>
    <w:rsid w:val="0A8E5F7D"/>
    <w:rsid w:val="0A8F6D2D"/>
    <w:rsid w:val="0ACF526C"/>
    <w:rsid w:val="0AD96646"/>
    <w:rsid w:val="0B29661A"/>
    <w:rsid w:val="0B2B3C57"/>
    <w:rsid w:val="0B5A79E7"/>
    <w:rsid w:val="0B6E283A"/>
    <w:rsid w:val="0C8B6586"/>
    <w:rsid w:val="0C914830"/>
    <w:rsid w:val="0D47320D"/>
    <w:rsid w:val="0D557EF2"/>
    <w:rsid w:val="0D75613B"/>
    <w:rsid w:val="0DBE1A93"/>
    <w:rsid w:val="0DE40111"/>
    <w:rsid w:val="0E333C4E"/>
    <w:rsid w:val="0E357F72"/>
    <w:rsid w:val="0E807EA6"/>
    <w:rsid w:val="0E812C7D"/>
    <w:rsid w:val="0EEA6FB1"/>
    <w:rsid w:val="0FAA6E43"/>
    <w:rsid w:val="103F3E96"/>
    <w:rsid w:val="109D47A3"/>
    <w:rsid w:val="10A95D09"/>
    <w:rsid w:val="10DD49AE"/>
    <w:rsid w:val="10E26EA9"/>
    <w:rsid w:val="110C6C10"/>
    <w:rsid w:val="111711FF"/>
    <w:rsid w:val="11D84431"/>
    <w:rsid w:val="122430E3"/>
    <w:rsid w:val="129E4D32"/>
    <w:rsid w:val="12AD31C8"/>
    <w:rsid w:val="12E8212B"/>
    <w:rsid w:val="13B65166"/>
    <w:rsid w:val="13C93C25"/>
    <w:rsid w:val="13D57CF7"/>
    <w:rsid w:val="14107EB2"/>
    <w:rsid w:val="14366BA3"/>
    <w:rsid w:val="144D6AC7"/>
    <w:rsid w:val="14D26E56"/>
    <w:rsid w:val="14D907FA"/>
    <w:rsid w:val="151D6BF2"/>
    <w:rsid w:val="1541714F"/>
    <w:rsid w:val="15BF6B50"/>
    <w:rsid w:val="160F2CF4"/>
    <w:rsid w:val="16C103B6"/>
    <w:rsid w:val="16CF79C7"/>
    <w:rsid w:val="171067F1"/>
    <w:rsid w:val="171A688F"/>
    <w:rsid w:val="174177D2"/>
    <w:rsid w:val="178E628A"/>
    <w:rsid w:val="17C7482B"/>
    <w:rsid w:val="17E05DED"/>
    <w:rsid w:val="18012725"/>
    <w:rsid w:val="18333FF6"/>
    <w:rsid w:val="184D5BCA"/>
    <w:rsid w:val="1850698B"/>
    <w:rsid w:val="1893699A"/>
    <w:rsid w:val="19421970"/>
    <w:rsid w:val="196842EC"/>
    <w:rsid w:val="19895421"/>
    <w:rsid w:val="19B03D2E"/>
    <w:rsid w:val="19B05BF0"/>
    <w:rsid w:val="19C14F7C"/>
    <w:rsid w:val="19CB2997"/>
    <w:rsid w:val="1A6F1F3C"/>
    <w:rsid w:val="1A754EF4"/>
    <w:rsid w:val="1A833E19"/>
    <w:rsid w:val="1B4C69F6"/>
    <w:rsid w:val="1B593EEC"/>
    <w:rsid w:val="1B605A94"/>
    <w:rsid w:val="1B7E1227"/>
    <w:rsid w:val="1BA16C84"/>
    <w:rsid w:val="1BD6095C"/>
    <w:rsid w:val="1BD92245"/>
    <w:rsid w:val="1C7343CF"/>
    <w:rsid w:val="1C872604"/>
    <w:rsid w:val="1CB15A9B"/>
    <w:rsid w:val="1CEB441C"/>
    <w:rsid w:val="1D2D582D"/>
    <w:rsid w:val="1D9704A0"/>
    <w:rsid w:val="1E42335E"/>
    <w:rsid w:val="1EBF73C3"/>
    <w:rsid w:val="1ED56A7C"/>
    <w:rsid w:val="1FA6142B"/>
    <w:rsid w:val="1FEB7396"/>
    <w:rsid w:val="20021A57"/>
    <w:rsid w:val="20092710"/>
    <w:rsid w:val="207D067D"/>
    <w:rsid w:val="20CE67A4"/>
    <w:rsid w:val="20EA7441"/>
    <w:rsid w:val="21246D4B"/>
    <w:rsid w:val="21291FF3"/>
    <w:rsid w:val="212E7BC9"/>
    <w:rsid w:val="215F0007"/>
    <w:rsid w:val="21A7447C"/>
    <w:rsid w:val="21E8351C"/>
    <w:rsid w:val="21FD2971"/>
    <w:rsid w:val="22420A78"/>
    <w:rsid w:val="226612E1"/>
    <w:rsid w:val="22D66711"/>
    <w:rsid w:val="22DF27AC"/>
    <w:rsid w:val="23056E57"/>
    <w:rsid w:val="230F7A48"/>
    <w:rsid w:val="232B6625"/>
    <w:rsid w:val="2373123B"/>
    <w:rsid w:val="23823957"/>
    <w:rsid w:val="24917ED4"/>
    <w:rsid w:val="24EE1B49"/>
    <w:rsid w:val="25213455"/>
    <w:rsid w:val="261A5AC4"/>
    <w:rsid w:val="264C15D3"/>
    <w:rsid w:val="265574BC"/>
    <w:rsid w:val="26AE175D"/>
    <w:rsid w:val="27084A19"/>
    <w:rsid w:val="271D36FD"/>
    <w:rsid w:val="271D517B"/>
    <w:rsid w:val="274511BB"/>
    <w:rsid w:val="27533F37"/>
    <w:rsid w:val="275E50AC"/>
    <w:rsid w:val="27605F57"/>
    <w:rsid w:val="27D05536"/>
    <w:rsid w:val="27FA7509"/>
    <w:rsid w:val="2802595C"/>
    <w:rsid w:val="284B18E0"/>
    <w:rsid w:val="292E24A0"/>
    <w:rsid w:val="292F29D9"/>
    <w:rsid w:val="29BE7FFA"/>
    <w:rsid w:val="2A4C5FD2"/>
    <w:rsid w:val="2A5765D5"/>
    <w:rsid w:val="2A704730"/>
    <w:rsid w:val="2AA87C0D"/>
    <w:rsid w:val="2B1151DF"/>
    <w:rsid w:val="2B1614AA"/>
    <w:rsid w:val="2B1B11BE"/>
    <w:rsid w:val="2B8669C2"/>
    <w:rsid w:val="2BAD6D08"/>
    <w:rsid w:val="2BDC2A79"/>
    <w:rsid w:val="2C2457B1"/>
    <w:rsid w:val="2C98683F"/>
    <w:rsid w:val="2CB7762F"/>
    <w:rsid w:val="2CD86C3B"/>
    <w:rsid w:val="2CDC2BCF"/>
    <w:rsid w:val="2CED750E"/>
    <w:rsid w:val="2D1A6B63"/>
    <w:rsid w:val="2D544B4D"/>
    <w:rsid w:val="2D88240F"/>
    <w:rsid w:val="2DAA4A7C"/>
    <w:rsid w:val="2DAF6F0C"/>
    <w:rsid w:val="2DD064BE"/>
    <w:rsid w:val="2DE75AD0"/>
    <w:rsid w:val="2DF0798E"/>
    <w:rsid w:val="2DF6460E"/>
    <w:rsid w:val="2DFD7A1F"/>
    <w:rsid w:val="2E3859E0"/>
    <w:rsid w:val="2EA43279"/>
    <w:rsid w:val="2ED962FD"/>
    <w:rsid w:val="2FD36D94"/>
    <w:rsid w:val="2FE654EF"/>
    <w:rsid w:val="30187ED1"/>
    <w:rsid w:val="302E1F73"/>
    <w:rsid w:val="306E0237"/>
    <w:rsid w:val="30CB3322"/>
    <w:rsid w:val="30EE2ED1"/>
    <w:rsid w:val="30FF0B94"/>
    <w:rsid w:val="3142491F"/>
    <w:rsid w:val="31711086"/>
    <w:rsid w:val="31BA55F0"/>
    <w:rsid w:val="31BC0566"/>
    <w:rsid w:val="31D07C86"/>
    <w:rsid w:val="31DF75B7"/>
    <w:rsid w:val="31F2079F"/>
    <w:rsid w:val="31F4250D"/>
    <w:rsid w:val="323A0C84"/>
    <w:rsid w:val="32506C36"/>
    <w:rsid w:val="33212E0F"/>
    <w:rsid w:val="3460790A"/>
    <w:rsid w:val="3503398C"/>
    <w:rsid w:val="35367832"/>
    <w:rsid w:val="35367F44"/>
    <w:rsid w:val="35840B51"/>
    <w:rsid w:val="35854A7F"/>
    <w:rsid w:val="36310CB5"/>
    <w:rsid w:val="365204CF"/>
    <w:rsid w:val="36550B51"/>
    <w:rsid w:val="36DC4C75"/>
    <w:rsid w:val="36FD1259"/>
    <w:rsid w:val="371D62BE"/>
    <w:rsid w:val="373F6235"/>
    <w:rsid w:val="3756557E"/>
    <w:rsid w:val="37592E97"/>
    <w:rsid w:val="378130F5"/>
    <w:rsid w:val="37AC70CD"/>
    <w:rsid w:val="37DB78C3"/>
    <w:rsid w:val="3821593A"/>
    <w:rsid w:val="383A4369"/>
    <w:rsid w:val="38F4395B"/>
    <w:rsid w:val="39511E95"/>
    <w:rsid w:val="39561FEF"/>
    <w:rsid w:val="39A44DB7"/>
    <w:rsid w:val="39DC6C5F"/>
    <w:rsid w:val="39EF620E"/>
    <w:rsid w:val="39F3534D"/>
    <w:rsid w:val="3A161758"/>
    <w:rsid w:val="3A1E12D9"/>
    <w:rsid w:val="3A4E3909"/>
    <w:rsid w:val="3A60099C"/>
    <w:rsid w:val="3A8534CA"/>
    <w:rsid w:val="3AB775D8"/>
    <w:rsid w:val="3B1D21A6"/>
    <w:rsid w:val="3B210D2C"/>
    <w:rsid w:val="3B467065"/>
    <w:rsid w:val="3BBD597A"/>
    <w:rsid w:val="3BC91248"/>
    <w:rsid w:val="3BE24C5E"/>
    <w:rsid w:val="3BF70E8C"/>
    <w:rsid w:val="3C2B3E72"/>
    <w:rsid w:val="3C9E722F"/>
    <w:rsid w:val="3D5A21C8"/>
    <w:rsid w:val="3D8E5E3D"/>
    <w:rsid w:val="3DA70BB6"/>
    <w:rsid w:val="3DF259A8"/>
    <w:rsid w:val="3E015DA0"/>
    <w:rsid w:val="3E060E9A"/>
    <w:rsid w:val="3E101F82"/>
    <w:rsid w:val="3E2641B0"/>
    <w:rsid w:val="3E5476C8"/>
    <w:rsid w:val="3EC12500"/>
    <w:rsid w:val="3EFA3E85"/>
    <w:rsid w:val="3F2D1800"/>
    <w:rsid w:val="3F3B3E38"/>
    <w:rsid w:val="3FF33F15"/>
    <w:rsid w:val="3FF83425"/>
    <w:rsid w:val="401A2EF0"/>
    <w:rsid w:val="409975BD"/>
    <w:rsid w:val="40A86BF9"/>
    <w:rsid w:val="40BB5181"/>
    <w:rsid w:val="40C550C2"/>
    <w:rsid w:val="412225DA"/>
    <w:rsid w:val="4174178B"/>
    <w:rsid w:val="41866D93"/>
    <w:rsid w:val="4194066F"/>
    <w:rsid w:val="41FE2CED"/>
    <w:rsid w:val="421E709B"/>
    <w:rsid w:val="421F63E8"/>
    <w:rsid w:val="425F629E"/>
    <w:rsid w:val="42DB4584"/>
    <w:rsid w:val="42EF3254"/>
    <w:rsid w:val="433A296F"/>
    <w:rsid w:val="43AE3AC0"/>
    <w:rsid w:val="43BC64DD"/>
    <w:rsid w:val="440104C9"/>
    <w:rsid w:val="44275ED8"/>
    <w:rsid w:val="44802200"/>
    <w:rsid w:val="44B00B56"/>
    <w:rsid w:val="45251C7F"/>
    <w:rsid w:val="452F4B8A"/>
    <w:rsid w:val="454F1AD1"/>
    <w:rsid w:val="4574179F"/>
    <w:rsid w:val="45AA6F6F"/>
    <w:rsid w:val="45EA70E4"/>
    <w:rsid w:val="462C6FCB"/>
    <w:rsid w:val="4631143E"/>
    <w:rsid w:val="46416BC4"/>
    <w:rsid w:val="465B0190"/>
    <w:rsid w:val="466568C6"/>
    <w:rsid w:val="467B3625"/>
    <w:rsid w:val="468705B4"/>
    <w:rsid w:val="46CB1893"/>
    <w:rsid w:val="471C20EE"/>
    <w:rsid w:val="47560506"/>
    <w:rsid w:val="475E44B5"/>
    <w:rsid w:val="47B23E3C"/>
    <w:rsid w:val="47EF335F"/>
    <w:rsid w:val="48073685"/>
    <w:rsid w:val="48F34355"/>
    <w:rsid w:val="49A134D6"/>
    <w:rsid w:val="4A157390"/>
    <w:rsid w:val="4A1C1868"/>
    <w:rsid w:val="4A5151F4"/>
    <w:rsid w:val="4A767D68"/>
    <w:rsid w:val="4A8114E7"/>
    <w:rsid w:val="4AE45E5E"/>
    <w:rsid w:val="4AFC7066"/>
    <w:rsid w:val="4B8E2E8F"/>
    <w:rsid w:val="4CE723A2"/>
    <w:rsid w:val="4D3D27D6"/>
    <w:rsid w:val="4D9819DB"/>
    <w:rsid w:val="4DB30AA2"/>
    <w:rsid w:val="4E141D71"/>
    <w:rsid w:val="4E4C4A5D"/>
    <w:rsid w:val="4F1240AB"/>
    <w:rsid w:val="4F194A17"/>
    <w:rsid w:val="4F3C781A"/>
    <w:rsid w:val="4F437BEB"/>
    <w:rsid w:val="4F5215D3"/>
    <w:rsid w:val="4F5E404F"/>
    <w:rsid w:val="501856AB"/>
    <w:rsid w:val="50A8054F"/>
    <w:rsid w:val="510776A0"/>
    <w:rsid w:val="512316D1"/>
    <w:rsid w:val="512B1C62"/>
    <w:rsid w:val="512F1364"/>
    <w:rsid w:val="516553E3"/>
    <w:rsid w:val="51672EC0"/>
    <w:rsid w:val="51B23CD1"/>
    <w:rsid w:val="51B25F17"/>
    <w:rsid w:val="51D33CF1"/>
    <w:rsid w:val="51DA0A12"/>
    <w:rsid w:val="51E15A9F"/>
    <w:rsid w:val="5231756B"/>
    <w:rsid w:val="52610104"/>
    <w:rsid w:val="53350AC4"/>
    <w:rsid w:val="539F21DB"/>
    <w:rsid w:val="540630C1"/>
    <w:rsid w:val="54665012"/>
    <w:rsid w:val="547E6196"/>
    <w:rsid w:val="55322B94"/>
    <w:rsid w:val="561A61B1"/>
    <w:rsid w:val="56314724"/>
    <w:rsid w:val="567E0A5D"/>
    <w:rsid w:val="56C92B2A"/>
    <w:rsid w:val="56F45562"/>
    <w:rsid w:val="57601322"/>
    <w:rsid w:val="578859A6"/>
    <w:rsid w:val="579E08FE"/>
    <w:rsid w:val="57FE544A"/>
    <w:rsid w:val="58B47394"/>
    <w:rsid w:val="58CF2F24"/>
    <w:rsid w:val="58D57DC2"/>
    <w:rsid w:val="58F00160"/>
    <w:rsid w:val="592A577D"/>
    <w:rsid w:val="5937715E"/>
    <w:rsid w:val="593D5A36"/>
    <w:rsid w:val="593E3A61"/>
    <w:rsid w:val="59525982"/>
    <w:rsid w:val="59725B9E"/>
    <w:rsid w:val="59C00A3E"/>
    <w:rsid w:val="59C37032"/>
    <w:rsid w:val="59D542E4"/>
    <w:rsid w:val="59D57EE2"/>
    <w:rsid w:val="59E273D1"/>
    <w:rsid w:val="5A427F17"/>
    <w:rsid w:val="5AF17AD2"/>
    <w:rsid w:val="5B0A3209"/>
    <w:rsid w:val="5B162457"/>
    <w:rsid w:val="5B5C7574"/>
    <w:rsid w:val="5B6252E1"/>
    <w:rsid w:val="5BC14C12"/>
    <w:rsid w:val="5BF37D7A"/>
    <w:rsid w:val="5C352D58"/>
    <w:rsid w:val="5C6075A4"/>
    <w:rsid w:val="5C992C1A"/>
    <w:rsid w:val="5D467D5D"/>
    <w:rsid w:val="5D58302D"/>
    <w:rsid w:val="5D5A7434"/>
    <w:rsid w:val="5D96567A"/>
    <w:rsid w:val="5D9872F2"/>
    <w:rsid w:val="5DAA083F"/>
    <w:rsid w:val="5DBD737D"/>
    <w:rsid w:val="5DDD390F"/>
    <w:rsid w:val="5E2D2CD9"/>
    <w:rsid w:val="5E4C2549"/>
    <w:rsid w:val="5EEA0294"/>
    <w:rsid w:val="5EFD61BE"/>
    <w:rsid w:val="5F047E08"/>
    <w:rsid w:val="5F590333"/>
    <w:rsid w:val="5F83438D"/>
    <w:rsid w:val="5F9134A6"/>
    <w:rsid w:val="5FAB1B52"/>
    <w:rsid w:val="5FB76289"/>
    <w:rsid w:val="60FD48E7"/>
    <w:rsid w:val="610D4852"/>
    <w:rsid w:val="61200C75"/>
    <w:rsid w:val="61B46733"/>
    <w:rsid w:val="61F9239A"/>
    <w:rsid w:val="6213608F"/>
    <w:rsid w:val="62136252"/>
    <w:rsid w:val="630E4B89"/>
    <w:rsid w:val="637349EC"/>
    <w:rsid w:val="638F073A"/>
    <w:rsid w:val="63EA48F2"/>
    <w:rsid w:val="64097F5F"/>
    <w:rsid w:val="64322AF9"/>
    <w:rsid w:val="644B648B"/>
    <w:rsid w:val="645E467C"/>
    <w:rsid w:val="64682077"/>
    <w:rsid w:val="64706352"/>
    <w:rsid w:val="64BC4A78"/>
    <w:rsid w:val="653C02C8"/>
    <w:rsid w:val="65422A76"/>
    <w:rsid w:val="65D5265C"/>
    <w:rsid w:val="65D90209"/>
    <w:rsid w:val="66CD6B09"/>
    <w:rsid w:val="67171EBF"/>
    <w:rsid w:val="67200A23"/>
    <w:rsid w:val="672562C1"/>
    <w:rsid w:val="67A94D21"/>
    <w:rsid w:val="6823706A"/>
    <w:rsid w:val="687C07E7"/>
    <w:rsid w:val="68AF170A"/>
    <w:rsid w:val="68F81D85"/>
    <w:rsid w:val="68FF519A"/>
    <w:rsid w:val="692F13B6"/>
    <w:rsid w:val="69342E70"/>
    <w:rsid w:val="693806CA"/>
    <w:rsid w:val="694969B8"/>
    <w:rsid w:val="69745634"/>
    <w:rsid w:val="698700D4"/>
    <w:rsid w:val="698B6C16"/>
    <w:rsid w:val="6AB2229E"/>
    <w:rsid w:val="6AC458C1"/>
    <w:rsid w:val="6AF66EA8"/>
    <w:rsid w:val="6B1F03E8"/>
    <w:rsid w:val="6B252A70"/>
    <w:rsid w:val="6B514826"/>
    <w:rsid w:val="6B6518CC"/>
    <w:rsid w:val="6B665B87"/>
    <w:rsid w:val="6B8B5D2C"/>
    <w:rsid w:val="6BD12BF8"/>
    <w:rsid w:val="6C00476E"/>
    <w:rsid w:val="6C692E30"/>
    <w:rsid w:val="6C7124E6"/>
    <w:rsid w:val="6C723F2C"/>
    <w:rsid w:val="6C832144"/>
    <w:rsid w:val="6CC11FF9"/>
    <w:rsid w:val="6CDB2B78"/>
    <w:rsid w:val="6D377C7B"/>
    <w:rsid w:val="6D9632B7"/>
    <w:rsid w:val="6DFE2D35"/>
    <w:rsid w:val="6E0E6D88"/>
    <w:rsid w:val="6E2B525F"/>
    <w:rsid w:val="6E5620F8"/>
    <w:rsid w:val="6E5E5145"/>
    <w:rsid w:val="6EB52AF0"/>
    <w:rsid w:val="6F141779"/>
    <w:rsid w:val="6F1A4312"/>
    <w:rsid w:val="6F59718C"/>
    <w:rsid w:val="6FCA2551"/>
    <w:rsid w:val="6FCF744E"/>
    <w:rsid w:val="6FFB46E7"/>
    <w:rsid w:val="70040ABF"/>
    <w:rsid w:val="70273ECD"/>
    <w:rsid w:val="704835E5"/>
    <w:rsid w:val="712F2044"/>
    <w:rsid w:val="713D6B59"/>
    <w:rsid w:val="7169742F"/>
    <w:rsid w:val="717E737E"/>
    <w:rsid w:val="721E646B"/>
    <w:rsid w:val="723D7B25"/>
    <w:rsid w:val="72593803"/>
    <w:rsid w:val="729E72FE"/>
    <w:rsid w:val="72A9188A"/>
    <w:rsid w:val="731A5A3A"/>
    <w:rsid w:val="734C3673"/>
    <w:rsid w:val="735A1ECE"/>
    <w:rsid w:val="73BC4C36"/>
    <w:rsid w:val="73C31532"/>
    <w:rsid w:val="7452228B"/>
    <w:rsid w:val="746B7FFC"/>
    <w:rsid w:val="74781D2B"/>
    <w:rsid w:val="74EF0F36"/>
    <w:rsid w:val="75F12F2D"/>
    <w:rsid w:val="76120D18"/>
    <w:rsid w:val="766F3739"/>
    <w:rsid w:val="76790114"/>
    <w:rsid w:val="76CD0650"/>
    <w:rsid w:val="7735704C"/>
    <w:rsid w:val="774C6FCC"/>
    <w:rsid w:val="77A61CD8"/>
    <w:rsid w:val="77A92C7B"/>
    <w:rsid w:val="77E01FEC"/>
    <w:rsid w:val="77E837A3"/>
    <w:rsid w:val="77F32807"/>
    <w:rsid w:val="78313C1A"/>
    <w:rsid w:val="78713799"/>
    <w:rsid w:val="7888096C"/>
    <w:rsid w:val="78DD498A"/>
    <w:rsid w:val="78E05791"/>
    <w:rsid w:val="79102FB2"/>
    <w:rsid w:val="794E74A1"/>
    <w:rsid w:val="797B23CF"/>
    <w:rsid w:val="79E13E59"/>
    <w:rsid w:val="7A794B87"/>
    <w:rsid w:val="7AD448AB"/>
    <w:rsid w:val="7AE1548D"/>
    <w:rsid w:val="7AF61C21"/>
    <w:rsid w:val="7B924F50"/>
    <w:rsid w:val="7B9F23CB"/>
    <w:rsid w:val="7BF176E2"/>
    <w:rsid w:val="7C023B36"/>
    <w:rsid w:val="7C326FDA"/>
    <w:rsid w:val="7C741C0C"/>
    <w:rsid w:val="7CBF7CC6"/>
    <w:rsid w:val="7D094589"/>
    <w:rsid w:val="7D5F62B6"/>
    <w:rsid w:val="7D727526"/>
    <w:rsid w:val="7EA436B7"/>
    <w:rsid w:val="7EC23F4E"/>
    <w:rsid w:val="7ED94052"/>
    <w:rsid w:val="7EF944E8"/>
    <w:rsid w:val="7F2A08BA"/>
    <w:rsid w:val="7F713F8B"/>
    <w:rsid w:val="7F7A1BEA"/>
    <w:rsid w:val="7FDF36DE"/>
    <w:rsid w:val="7FEB326E"/>
    <w:rsid w:val="7FF07699"/>
    <w:rsid w:val="7FF8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0"/>
      </w:numPr>
      <w:spacing w:before="50" w:beforeLines="50" w:after="50" w:afterLines="50"/>
      <w:ind w:firstLineChars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Autospacing="0" w:line="300" w:lineRule="auto"/>
      <w:outlineLvl w:val="2"/>
    </w:pPr>
    <w:rPr>
      <w:rFonts w:ascii="Times New Roman" w:hAnsi="Times New Roman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840" w:leftChars="400"/>
    </w:p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table" w:styleId="11">
    <w:name w:val="Table Grid"/>
    <w:basedOn w:val="10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bsidian\Desktop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601</Words>
  <Characters>1157</Characters>
  <Lines>1</Lines>
  <Paragraphs>1</Paragraphs>
  <TotalTime>82</TotalTime>
  <ScaleCrop>false</ScaleCrop>
  <LinksUpToDate>false</LinksUpToDate>
  <CharactersWithSpaces>1221</CharactersWithSpaces>
  <Application>WPS Office_11.8.2.11019_F1E327BC-269C-435d-A152-05C5408002CA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2024-07-16T05:52:00Z</dcterms:created>
  <dc:creator>Obsidian</dc:creator>
  <cp:lastModifiedBy>PZ0814</cp:lastModifiedBy>
  <cp:lastPrinted>2024-08-09T02:03:00Z</cp:lastPrinted>
  <dcterms:modified xsi:type="dcterms:W3CDTF">2026-07-17T07:10:13Z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2052-11.8.2.11019</vt:lpwstr>
  </property>
  <property fmtid="{D5CDD505-2E9C-101B-9397-08002B2CF9AE}" pid="3" name="ICV">
    <vt:lpwstr>B6B7F847296246A189DF82FBD07EB1D8_13</vt:lpwstr>
  </property>
  <property fmtid="{D5CDD505-2E9C-101B-9397-08002B2CF9AE}" pid="4" name="KSOTemplateDocerSaveRecord">
    <vt:lpwstr>eyJoZGlkIjoiOWQ0YTlkMTg5YmJjNTM0ZTc1Njc2ZTU4YjdlMTM3NGQiLCJ1c2VySWQiOiIxMjQwNjU4MzQxIn0=</vt:lpwstr>
  </property>
</Properties>
</file>