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rFonts w:hint="eastAsia"/>
        </w:rPr>
        <w:t>1) 登錄畫面。</w:t>
      </w:r>
    </w:p>
    <w:p>
      <w:r>
        <w:rPr>
          <w:lang w:eastAsia="zh-CN"/>
        </w:rPr>
        <w:drawing>
          <wp:inline distT="0" distB="0" distL="0" distR="0">
            <wp:extent cx="2049780" cy="2280285"/>
            <wp:effectExtent l="0" t="0" r="762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51301" cy="228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2) 入庫ASN界面</w:t>
      </w:r>
    </w:p>
    <w:p>
      <w:r>
        <w:rPr>
          <w:lang w:eastAsia="zh-CN"/>
        </w:rPr>
        <w:drawing>
          <wp:inline distT="0" distB="0" distL="0" distR="0">
            <wp:extent cx="5113020" cy="27546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147" cy="27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>
      <w:r>
        <w:rPr>
          <w:rFonts w:hint="eastAsia"/>
        </w:rPr>
        <w:t>3) ASN 查詢</w:t>
      </w:r>
    </w:p>
    <w:p>
      <w:r>
        <w:rPr>
          <w:lang w:eastAsia="zh-CN"/>
        </w:rPr>
        <w:drawing>
          <wp:inline distT="0" distB="0" distL="0" distR="0">
            <wp:extent cx="5026025" cy="2707640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6288" cy="270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4) ASN操作畫面</w:t>
      </w:r>
    </w:p>
    <w:p>
      <w:r>
        <w:rPr>
          <w:lang w:eastAsia="zh-CN"/>
        </w:rPr>
        <w:drawing>
          <wp:inline distT="0" distB="0" distL="0" distR="0">
            <wp:extent cx="5059045" cy="2725420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2962" cy="27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5) ASN 屬性</w:t>
      </w:r>
    </w:p>
    <w:p>
      <w:r>
        <w:rPr>
          <w:lang w:eastAsia="zh-CN"/>
        </w:rPr>
        <w:drawing>
          <wp:inline distT="0" distB="0" distL="0" distR="0">
            <wp:extent cx="5060950" cy="2726690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163" cy="272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6) ASN 打印</w:t>
      </w:r>
    </w:p>
    <w:p>
      <w:r>
        <w:rPr>
          <w:lang w:eastAsia="zh-CN"/>
        </w:rPr>
        <w:drawing>
          <wp:inline distT="0" distB="0" distL="0" distR="0">
            <wp:extent cx="5048250" cy="2719705"/>
            <wp:effectExtent l="0" t="0" r="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326" cy="271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7) 有單收貨界面</w:t>
      </w:r>
    </w:p>
    <w:p>
      <w:r>
        <w:rPr>
          <w:lang w:eastAsia="zh-CN"/>
        </w:rPr>
        <w:drawing>
          <wp:inline distT="0" distB="0" distL="0" distR="0">
            <wp:extent cx="5142230" cy="2770505"/>
            <wp:effectExtent l="0" t="0" r="127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772" cy="27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8) ASN有單收貨操作畫面</w:t>
      </w:r>
    </w:p>
    <w:p>
      <w:r>
        <w:rPr>
          <w:lang w:eastAsia="zh-CN"/>
        </w:rPr>
        <w:drawing>
          <wp:inline distT="0" distB="0" distL="0" distR="0">
            <wp:extent cx="5078095" cy="2736215"/>
            <wp:effectExtent l="0" t="0" r="8255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8706" cy="27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9) 發貨單查詢界面</w:t>
      </w:r>
    </w:p>
    <w:p>
      <w:r>
        <w:rPr>
          <w:lang w:eastAsia="zh-CN"/>
        </w:rPr>
        <w:drawing>
          <wp:inline distT="0" distB="0" distL="0" distR="0">
            <wp:extent cx="5119370" cy="2757805"/>
            <wp:effectExtent l="0" t="0" r="508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9475" cy="27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10) 發貨單明細</w:t>
      </w:r>
    </w:p>
    <w:p>
      <w:r>
        <w:rPr>
          <w:lang w:eastAsia="zh-CN"/>
        </w:rPr>
        <w:drawing>
          <wp:inline distT="0" distB="0" distL="0" distR="0">
            <wp:extent cx="5119370" cy="2757805"/>
            <wp:effectExtent l="0" t="0" r="508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9475" cy="275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11) 揀貨分配查詢界面</w:t>
      </w:r>
    </w:p>
    <w:p>
      <w:r>
        <w:rPr>
          <w:lang w:eastAsia="zh-CN"/>
        </w:rPr>
        <w:drawing>
          <wp:inline distT="0" distB="0" distL="0" distR="0">
            <wp:extent cx="5043170" cy="2717165"/>
            <wp:effectExtent l="0" t="0" r="508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3761" cy="27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12) 揀貨分配操作界面</w:t>
      </w:r>
    </w:p>
    <w:p>
      <w:r>
        <w:rPr>
          <w:lang w:eastAsia="zh-CN"/>
        </w:rPr>
        <w:drawing>
          <wp:inline distT="0" distB="0" distL="0" distR="0">
            <wp:extent cx="5095875" cy="274510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178" cy="27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13) 庫存交易查詢界面</w:t>
      </w:r>
    </w:p>
    <w:p>
      <w:r>
        <w:rPr>
          <w:lang w:eastAsia="zh-CN"/>
        </w:rPr>
        <w:drawing>
          <wp:inline distT="0" distB="0" distL="0" distR="0">
            <wp:extent cx="5148580" cy="277368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8596" cy="27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14) 庫存凍結/釋放 查詢及操作界面</w:t>
      </w:r>
    </w:p>
    <w:p>
      <w:r>
        <w:rPr>
          <w:lang w:eastAsia="zh-CN"/>
        </w:rPr>
        <w:drawing>
          <wp:inline distT="0" distB="0" distL="0" distR="0">
            <wp:extent cx="5090160" cy="2741930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0354" cy="274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15) 報表導出界面</w:t>
      </w:r>
    </w:p>
    <w:p/>
    <w:p>
      <w:pPr>
        <w:rPr>
          <w:rFonts w:hint="eastAsia"/>
        </w:rPr>
      </w:pPr>
      <w:r>
        <w:rPr>
          <w:lang w:eastAsia="zh-CN"/>
        </w:rPr>
        <w:drawing>
          <wp:inline distT="0" distB="0" distL="0" distR="0">
            <wp:extent cx="5078095" cy="2736215"/>
            <wp:effectExtent l="0" t="0" r="8255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8706" cy="27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16) ASN導入模板</w:t>
      </w:r>
    </w:p>
    <w:p>
      <w:pPr>
        <w:rPr>
          <w:rFonts w:hint="eastAsia"/>
        </w:rPr>
      </w:pPr>
      <w:r>
        <w:object>
          <v:shape id="_x0000_i1025" o:spt="75" type="#_x0000_t75" style="height:48.6pt;width:77.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xcel.Sheet.12" ShapeID="_x0000_i1025" DrawAspect="Icon" ObjectID="_1468075725" r:id="rId19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17) ASN導入步驟</w:t>
      </w:r>
    </w:p>
    <w:p>
      <w:r>
        <w:rPr>
          <w:lang w:eastAsia="zh-CN"/>
        </w:rPr>
        <w:drawing>
          <wp:inline distT="0" distB="0" distL="0" distR="0">
            <wp:extent cx="5059045" cy="272542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6430" cy="272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MingLiU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ocumentProtection w:enforcement="0"/>
  <w:defaultTabStop w:val="720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945"/>
    <w:rsid w:val="00113194"/>
    <w:rsid w:val="003F39BD"/>
    <w:rsid w:val="004126E9"/>
    <w:rsid w:val="00481268"/>
    <w:rsid w:val="005A1296"/>
    <w:rsid w:val="00853C0C"/>
    <w:rsid w:val="00867B10"/>
    <w:rsid w:val="00902738"/>
    <w:rsid w:val="00AB3945"/>
    <w:rsid w:val="00EB7718"/>
    <w:rsid w:val="00EC23DD"/>
    <w:rsid w:val="00F9747E"/>
    <w:rsid w:val="6E816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AU" w:eastAsia="zh-TW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image" Target="media/image17.png"/><Relationship Id="rId20" Type="http://schemas.openxmlformats.org/officeDocument/2006/relationships/image" Target="media/image16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D02860E-C379-47BD-A482-603EAC6E47A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 Company</Company>
  <Pages>8</Pages>
  <Words>39</Words>
  <Characters>224</Characters>
  <Lines>1</Lines>
  <Paragraphs>1</Paragraphs>
  <TotalTime>0</TotalTime>
  <ScaleCrop>false</ScaleCrop>
  <LinksUpToDate>false</LinksUpToDate>
  <CharactersWithSpaces>262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2017-07-07T09:56:00Z</dcterms:created>
  <dc:creator>Bill Chau</dc:creator>
  <cp:lastModifiedBy>lenovo</cp:lastModifiedBy>
  <dcterms:modified xsi:type="dcterms:W3CDTF">2017-07-12T14:31:19Z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