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883D3" w14:textId="51FCE480" w:rsidR="003258D2" w:rsidRPr="003258D2" w:rsidRDefault="003258D2" w:rsidP="003258D2">
      <w:pPr>
        <w:rPr>
          <w:rFonts w:hint="eastAsia"/>
          <w:b/>
          <w:bCs/>
        </w:rPr>
      </w:pPr>
      <w:r>
        <w:rPr>
          <w:rFonts w:hint="eastAsia"/>
          <w:b/>
          <w:bCs/>
        </w:rPr>
        <w:t>02-26</w:t>
      </w:r>
      <w:r w:rsidRPr="003258D2">
        <w:rPr>
          <w:b/>
          <w:bCs/>
        </w:rPr>
        <w:t>关于配置文件顶层节点划分的说明</w:t>
      </w:r>
      <w:r>
        <w:rPr>
          <w:rFonts w:hint="eastAsia"/>
          <w:b/>
          <w:bCs/>
        </w:rPr>
        <w:t xml:space="preserve"> </w:t>
      </w:r>
    </w:p>
    <w:p w14:paraId="3235DC3E" w14:textId="77777777" w:rsidR="003258D2" w:rsidRPr="003258D2" w:rsidRDefault="003258D2" w:rsidP="003258D2">
      <w:r w:rsidRPr="003258D2">
        <w:rPr>
          <w:b/>
          <w:bCs/>
        </w:rPr>
        <w:t>收件人</w:t>
      </w:r>
      <w:r w:rsidRPr="003258D2">
        <w:t>：项目负责人</w:t>
      </w:r>
      <w:r w:rsidRPr="003258D2">
        <w:br/>
      </w:r>
      <w:r w:rsidRPr="003258D2">
        <w:rPr>
          <w:b/>
          <w:bCs/>
        </w:rPr>
        <w:t>发件人</w:t>
      </w:r>
      <w:r w:rsidRPr="003258D2">
        <w:t>：</w:t>
      </w:r>
      <w:r w:rsidRPr="003258D2">
        <w:t>AI</w:t>
      </w:r>
      <w:r w:rsidRPr="003258D2">
        <w:t>架构师</w:t>
      </w:r>
      <w:r w:rsidRPr="003258D2">
        <w:br/>
      </w:r>
      <w:r w:rsidRPr="003258D2">
        <w:rPr>
          <w:b/>
          <w:bCs/>
        </w:rPr>
        <w:t>日期</w:t>
      </w:r>
      <w:r w:rsidRPr="003258D2">
        <w:t>：</w:t>
      </w:r>
      <w:r w:rsidRPr="003258D2">
        <w:t>2026-02-26</w:t>
      </w:r>
      <w:r w:rsidRPr="003258D2">
        <w:br/>
      </w:r>
      <w:r w:rsidRPr="003258D2">
        <w:rPr>
          <w:b/>
          <w:bCs/>
        </w:rPr>
        <w:t>主题</w:t>
      </w:r>
      <w:r w:rsidRPr="003258D2">
        <w:t>：</w:t>
      </w:r>
      <w:r w:rsidRPr="003258D2">
        <w:t xml:space="preserve">Re: </w:t>
      </w:r>
      <w:r w:rsidRPr="003258D2">
        <w:t>配置文件顶层节点设计是否足够</w:t>
      </w:r>
    </w:p>
    <w:p w14:paraId="574EFEE7" w14:textId="77777777" w:rsidR="003258D2" w:rsidRPr="003258D2" w:rsidRDefault="003258D2" w:rsidP="003258D2">
      <w:r w:rsidRPr="003258D2">
        <w:pict w14:anchorId="12601168">
          <v:rect id="_x0000_i1031" style="width:0;height:.75pt" o:hralign="center" o:hrstd="t" o:hr="t" fillcolor="#a0a0a0" stroked="f"/>
        </w:pict>
      </w:r>
    </w:p>
    <w:p w14:paraId="0C95CF98" w14:textId="77777777" w:rsidR="003258D2" w:rsidRPr="003258D2" w:rsidRDefault="003258D2" w:rsidP="003258D2">
      <w:pPr>
        <w:rPr>
          <w:b/>
          <w:bCs/>
        </w:rPr>
      </w:pPr>
      <w:r w:rsidRPr="003258D2">
        <w:rPr>
          <w:b/>
          <w:bCs/>
        </w:rPr>
        <w:t>一、当前顶层节点设计理念</w:t>
      </w:r>
    </w:p>
    <w:p w14:paraId="6A49AE5E" w14:textId="77777777" w:rsidR="003258D2" w:rsidRPr="003258D2" w:rsidRDefault="003258D2" w:rsidP="003258D2">
      <w:r w:rsidRPr="003258D2">
        <w:t>现有五个顶层节点（</w:t>
      </w:r>
      <w:r w:rsidRPr="003258D2">
        <w:t>political_rules</w:t>
      </w:r>
      <w:r w:rsidRPr="003258D2">
        <w:t>、</w:t>
      </w:r>
      <w:r w:rsidRPr="003258D2">
        <w:t>economic_rules</w:t>
      </w:r>
      <w:r w:rsidRPr="003258D2">
        <w:t>、</w:t>
      </w:r>
      <w:r w:rsidRPr="003258D2">
        <w:t>mortality_rules</w:t>
      </w:r>
      <w:r w:rsidRPr="003258D2">
        <w:t>、</w:t>
      </w:r>
      <w:r w:rsidRPr="003258D2">
        <w:t>combat_rules</w:t>
      </w:r>
      <w:r w:rsidRPr="003258D2">
        <w:t>、</w:t>
      </w:r>
      <w:r w:rsidRPr="003258D2">
        <w:t>terminology_preset</w:t>
      </w:r>
      <w:r w:rsidRPr="003258D2">
        <w:t>）是基于</w:t>
      </w:r>
      <w:r w:rsidRPr="003258D2">
        <w:rPr>
          <w:b/>
          <w:bCs/>
        </w:rPr>
        <w:t>功能域</w:t>
      </w:r>
      <w:r w:rsidRPr="003258D2">
        <w:t>划分，而非按游戏阶段划分。这种设计的优点在于：</w:t>
      </w:r>
    </w:p>
    <w:p w14:paraId="27B3362C" w14:textId="77777777" w:rsidR="003258D2" w:rsidRPr="003258D2" w:rsidRDefault="003258D2" w:rsidP="003258D2">
      <w:pPr>
        <w:numPr>
          <w:ilvl w:val="0"/>
          <w:numId w:val="1"/>
        </w:numPr>
      </w:pPr>
      <w:r w:rsidRPr="003258D2">
        <w:rPr>
          <w:b/>
          <w:bCs/>
        </w:rPr>
        <w:t>内聚性</w:t>
      </w:r>
      <w:r w:rsidRPr="003258D2">
        <w:t>：同一功能领域的规则集中管理，易于理解和维护。</w:t>
      </w:r>
    </w:p>
    <w:p w14:paraId="213210A6" w14:textId="77777777" w:rsidR="003258D2" w:rsidRPr="003258D2" w:rsidRDefault="003258D2" w:rsidP="003258D2">
      <w:pPr>
        <w:numPr>
          <w:ilvl w:val="0"/>
          <w:numId w:val="1"/>
        </w:numPr>
      </w:pPr>
      <w:r w:rsidRPr="003258D2">
        <w:rPr>
          <w:b/>
          <w:bCs/>
        </w:rPr>
        <w:t>复用性</w:t>
      </w:r>
      <w:r w:rsidRPr="003258D2">
        <w:t>：多个阶段可能共享同一组规则（例如经济规则影响税收、合同、土地交易等多个阶段），按功能域划分避免了规则重复定义。</w:t>
      </w:r>
    </w:p>
    <w:p w14:paraId="18B581E8" w14:textId="77777777" w:rsidR="003258D2" w:rsidRPr="003258D2" w:rsidRDefault="003258D2" w:rsidP="003258D2">
      <w:pPr>
        <w:numPr>
          <w:ilvl w:val="0"/>
          <w:numId w:val="1"/>
        </w:numPr>
      </w:pPr>
      <w:r w:rsidRPr="003258D2">
        <w:rPr>
          <w:b/>
          <w:bCs/>
        </w:rPr>
        <w:t>扩展性</w:t>
      </w:r>
      <w:r w:rsidRPr="003258D2">
        <w:t>：新增功能时只需在对应功能域下添加配置项，无需新增顶层节点，保持配置结构稳定。</w:t>
      </w:r>
    </w:p>
    <w:p w14:paraId="06454D58" w14:textId="77777777" w:rsidR="003258D2" w:rsidRPr="003258D2" w:rsidRDefault="003258D2" w:rsidP="003258D2">
      <w:pPr>
        <w:rPr>
          <w:b/>
          <w:bCs/>
        </w:rPr>
      </w:pPr>
      <w:r w:rsidRPr="003258D2">
        <w:rPr>
          <w:b/>
          <w:bCs/>
        </w:rPr>
        <w:t>二、为什么不需要为每个阶段单独设立节点？</w:t>
      </w:r>
    </w:p>
    <w:p w14:paraId="2BB4D4F4" w14:textId="77777777" w:rsidR="003258D2" w:rsidRPr="003258D2" w:rsidRDefault="003258D2" w:rsidP="003258D2">
      <w:r w:rsidRPr="003258D2">
        <w:t>游戏阶段（</w:t>
      </w:r>
      <w:r w:rsidRPr="003258D2">
        <w:t>mortality, revenue, forum, population, senate, combat, resolution</w:t>
      </w:r>
      <w:r w:rsidRPr="003258D2">
        <w:t>）是</w:t>
      </w:r>
      <w:r w:rsidRPr="003258D2">
        <w:rPr>
          <w:b/>
          <w:bCs/>
        </w:rPr>
        <w:t>流程顺序</w:t>
      </w:r>
      <w:r w:rsidRPr="003258D2">
        <w:t>，而配置规则是</w:t>
      </w:r>
      <w:r w:rsidRPr="003258D2">
        <w:rPr>
          <w:b/>
          <w:bCs/>
        </w:rPr>
        <w:t>功能属性</w:t>
      </w:r>
      <w:r w:rsidRPr="003258D2">
        <w:t>。一个阶段的执行可能涉及多个功能域的规则，例如：</w:t>
      </w:r>
    </w:p>
    <w:p w14:paraId="535A6005" w14:textId="77777777" w:rsidR="003258D2" w:rsidRPr="003258D2" w:rsidRDefault="003258D2" w:rsidP="003258D2">
      <w:pPr>
        <w:numPr>
          <w:ilvl w:val="0"/>
          <w:numId w:val="2"/>
        </w:numPr>
      </w:pPr>
      <w:r w:rsidRPr="003258D2">
        <w:t>revenue </w:t>
      </w:r>
      <w:r w:rsidRPr="003258D2">
        <w:t>阶段涉及经济规则（税收、合同收益）、派系规则（派系津贴）。</w:t>
      </w:r>
    </w:p>
    <w:p w14:paraId="4D226F51" w14:textId="77777777" w:rsidR="003258D2" w:rsidRPr="003258D2" w:rsidRDefault="003258D2" w:rsidP="003258D2">
      <w:pPr>
        <w:numPr>
          <w:ilvl w:val="0"/>
          <w:numId w:val="2"/>
        </w:numPr>
      </w:pPr>
      <w:r w:rsidRPr="003258D2">
        <w:t>forum </w:t>
      </w:r>
      <w:r w:rsidRPr="003258D2">
        <w:t>阶段涉及经济规则（合同生成）、人物生成规则（目前仍在代码中硬编码，未来可配置化）。</w:t>
      </w:r>
    </w:p>
    <w:p w14:paraId="3D15458D" w14:textId="77777777" w:rsidR="003258D2" w:rsidRPr="003258D2" w:rsidRDefault="003258D2" w:rsidP="003258D2">
      <w:pPr>
        <w:numPr>
          <w:ilvl w:val="0"/>
          <w:numId w:val="2"/>
        </w:numPr>
      </w:pPr>
      <w:r w:rsidRPr="003258D2">
        <w:t>senate </w:t>
      </w:r>
      <w:r w:rsidRPr="003258D2">
        <w:t>阶段涉及政治规则（选举、合同授予）。</w:t>
      </w:r>
    </w:p>
    <w:p w14:paraId="741A04DE" w14:textId="77777777" w:rsidR="003258D2" w:rsidRPr="003258D2" w:rsidRDefault="003258D2" w:rsidP="003258D2">
      <w:r w:rsidRPr="003258D2">
        <w:t>若按阶段划分，会导致配置项重复（例如经济规则可能在</w:t>
      </w:r>
      <w:r w:rsidRPr="003258D2">
        <w:t xml:space="preserve"> revenue </w:t>
      </w:r>
      <w:r w:rsidRPr="003258D2">
        <w:t>和</w:t>
      </w:r>
      <w:r w:rsidRPr="003258D2">
        <w:t xml:space="preserve"> forum </w:t>
      </w:r>
      <w:r w:rsidRPr="003258D2">
        <w:t>中都出现）或归属混乱（例如合同生成规则到底属于</w:t>
      </w:r>
      <w:r w:rsidRPr="003258D2">
        <w:t xml:space="preserve"> forum </w:t>
      </w:r>
      <w:r w:rsidRPr="003258D2">
        <w:t>还是</w:t>
      </w:r>
      <w:r w:rsidRPr="003258D2">
        <w:t xml:space="preserve"> economic</w:t>
      </w:r>
      <w:r w:rsidRPr="003258D2">
        <w:t>？）。按功能域划分则逻辑清晰：所有与经济相关的规则归入</w:t>
      </w:r>
      <w:r w:rsidRPr="003258D2">
        <w:t> economic_rules</w:t>
      </w:r>
      <w:r w:rsidRPr="003258D2">
        <w:t>，无论它在哪个阶段被使用。</w:t>
      </w:r>
    </w:p>
    <w:p w14:paraId="25399FE7" w14:textId="77777777" w:rsidR="003258D2" w:rsidRPr="003258D2" w:rsidRDefault="003258D2" w:rsidP="003258D2">
      <w:pPr>
        <w:rPr>
          <w:b/>
          <w:bCs/>
        </w:rPr>
      </w:pPr>
      <w:r w:rsidRPr="003258D2">
        <w:rPr>
          <w:b/>
          <w:bCs/>
        </w:rPr>
        <w:t>三、当前节点是否覆盖所有需求？</w:t>
      </w:r>
    </w:p>
    <w:p w14:paraId="2EB82015" w14:textId="77777777" w:rsidR="003258D2" w:rsidRPr="003258D2" w:rsidRDefault="003258D2" w:rsidP="003258D2">
      <w:r w:rsidRPr="003258D2">
        <w:t>当前节点已覆盖核心游戏机制：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109"/>
        <w:gridCol w:w="2797"/>
      </w:tblGrid>
      <w:tr w:rsidR="003258D2" w:rsidRPr="003258D2" w14:paraId="15F4D5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B3A430" w14:textId="77777777" w:rsidR="003258D2" w:rsidRPr="003258D2" w:rsidRDefault="003258D2" w:rsidP="003258D2">
            <w:r w:rsidRPr="003258D2">
              <w:lastRenderedPageBreak/>
              <w:t>功能域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A81E" w14:textId="77777777" w:rsidR="003258D2" w:rsidRPr="003258D2" w:rsidRDefault="003258D2" w:rsidP="003258D2">
            <w:r w:rsidRPr="003258D2">
              <w:t>覆盖内容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46935" w14:textId="77777777" w:rsidR="003258D2" w:rsidRPr="003258D2" w:rsidRDefault="003258D2" w:rsidP="003258D2">
            <w:r w:rsidRPr="003258D2">
              <w:t>对应阶段</w:t>
            </w:r>
          </w:p>
        </w:tc>
      </w:tr>
      <w:tr w:rsidR="003258D2" w:rsidRPr="003258D2" w14:paraId="4BC0B8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7C7E9" w14:textId="77777777" w:rsidR="003258D2" w:rsidRPr="003258D2" w:rsidRDefault="003258D2" w:rsidP="003258D2">
            <w:r w:rsidRPr="003258D2">
              <w:t>political_rules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D2E34" w14:textId="77777777" w:rsidR="003258D2" w:rsidRPr="003258D2" w:rsidRDefault="003258D2" w:rsidP="003258D2">
            <w:r w:rsidRPr="003258D2">
              <w:t>选举规则、官职冷却、年龄限制、候选人数量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6264C6" w14:textId="77777777" w:rsidR="003258D2" w:rsidRPr="003258D2" w:rsidRDefault="003258D2" w:rsidP="003258D2">
            <w:r w:rsidRPr="003258D2">
              <w:t>senate</w:t>
            </w:r>
          </w:p>
        </w:tc>
      </w:tr>
      <w:tr w:rsidR="003258D2" w:rsidRPr="003258D2" w14:paraId="10AC4D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A460C" w14:textId="77777777" w:rsidR="003258D2" w:rsidRPr="003258D2" w:rsidRDefault="003258D2" w:rsidP="003258D2">
            <w:r w:rsidRPr="003258D2">
              <w:t>economic_rules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E146C" w14:textId="77777777" w:rsidR="003258D2" w:rsidRPr="003258D2" w:rsidRDefault="003258D2" w:rsidP="003258D2">
            <w:r w:rsidRPr="003258D2">
              <w:t>土地价格、税率、合同参数、派系资金、军团维护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3259CF" w14:textId="77777777" w:rsidR="003258D2" w:rsidRPr="003258D2" w:rsidRDefault="003258D2" w:rsidP="003258D2">
            <w:r w:rsidRPr="003258D2">
              <w:t xml:space="preserve">revenue, forum, </w:t>
            </w:r>
            <w:r w:rsidRPr="003258D2">
              <w:t>及其他</w:t>
            </w:r>
          </w:p>
        </w:tc>
      </w:tr>
      <w:tr w:rsidR="003258D2" w:rsidRPr="003258D2" w14:paraId="5A46D9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2C4927" w14:textId="77777777" w:rsidR="003258D2" w:rsidRPr="003258D2" w:rsidRDefault="003258D2" w:rsidP="003258D2">
            <w:r w:rsidRPr="003258D2">
              <w:t>mortality_rules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F2133" w14:textId="77777777" w:rsidR="003258D2" w:rsidRPr="003258D2" w:rsidRDefault="003258D2" w:rsidP="003258D2">
            <w:r w:rsidRPr="003258D2">
              <w:t>事件卡、死亡人数、天命相关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99F08" w14:textId="77777777" w:rsidR="003258D2" w:rsidRPr="003258D2" w:rsidRDefault="003258D2" w:rsidP="003258D2">
            <w:r w:rsidRPr="003258D2">
              <w:t>mortality</w:t>
            </w:r>
          </w:p>
        </w:tc>
      </w:tr>
      <w:tr w:rsidR="003258D2" w:rsidRPr="003258D2" w14:paraId="5AE49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9B3A2" w14:textId="77777777" w:rsidR="003258D2" w:rsidRPr="003258D2" w:rsidRDefault="003258D2" w:rsidP="003258D2">
            <w:r w:rsidRPr="003258D2">
              <w:t>combat_rules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D34F3" w14:textId="77777777" w:rsidR="003258D2" w:rsidRPr="003258D2" w:rsidRDefault="003258D2" w:rsidP="003258D2">
            <w:r w:rsidRPr="003258D2">
              <w:t>战斗阈值、骰子判定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54C15" w14:textId="77777777" w:rsidR="003258D2" w:rsidRPr="003258D2" w:rsidRDefault="003258D2" w:rsidP="003258D2">
            <w:r w:rsidRPr="003258D2">
              <w:t>combat</w:t>
            </w:r>
          </w:p>
        </w:tc>
      </w:tr>
      <w:tr w:rsidR="003258D2" w:rsidRPr="003258D2" w14:paraId="6AFA6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A9DD2" w14:textId="77777777" w:rsidR="003258D2" w:rsidRPr="003258D2" w:rsidRDefault="003258D2" w:rsidP="003258D2">
            <w:r w:rsidRPr="003258D2">
              <w:t>terminology_preset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53F68" w14:textId="77777777" w:rsidR="003258D2" w:rsidRPr="003258D2" w:rsidRDefault="003258D2" w:rsidP="003258D2">
            <w:r w:rsidRPr="003258D2">
              <w:t>术语本地化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E4283" w14:textId="77777777" w:rsidR="003258D2" w:rsidRPr="003258D2" w:rsidRDefault="003258D2" w:rsidP="003258D2">
            <w:r w:rsidRPr="003258D2">
              <w:t>全局</w:t>
            </w:r>
          </w:p>
        </w:tc>
      </w:tr>
    </w:tbl>
    <w:p w14:paraId="23F0E039" w14:textId="77777777" w:rsidR="003258D2" w:rsidRPr="003258D2" w:rsidRDefault="003258D2" w:rsidP="003258D2">
      <w:r w:rsidRPr="003258D2">
        <w:t>尚未配置的领域（如人口事件规则、胜利条件等）可在现有节点下扩展：</w:t>
      </w:r>
    </w:p>
    <w:p w14:paraId="6AD6B542" w14:textId="77777777" w:rsidR="003258D2" w:rsidRPr="003258D2" w:rsidRDefault="003258D2" w:rsidP="003258D2">
      <w:pPr>
        <w:numPr>
          <w:ilvl w:val="0"/>
          <w:numId w:val="3"/>
        </w:numPr>
      </w:pPr>
      <w:r w:rsidRPr="003258D2">
        <w:t>人口事件规则（触发概率、效果）可考虑新增</w:t>
      </w:r>
      <w:r w:rsidRPr="003258D2">
        <w:t> population_rules </w:t>
      </w:r>
      <w:r w:rsidRPr="003258D2">
        <w:t>节点，或并入</w:t>
      </w:r>
      <w:r w:rsidRPr="003258D2">
        <w:t> mortality_rules</w:t>
      </w:r>
      <w:r w:rsidRPr="003258D2">
        <w:t>（因为天命阶段也可能有事件）。</w:t>
      </w:r>
    </w:p>
    <w:p w14:paraId="49F49AEA" w14:textId="77777777" w:rsidR="003258D2" w:rsidRPr="003258D2" w:rsidRDefault="003258D2" w:rsidP="003258D2">
      <w:pPr>
        <w:numPr>
          <w:ilvl w:val="0"/>
          <w:numId w:val="3"/>
        </w:numPr>
      </w:pPr>
      <w:r w:rsidRPr="003258D2">
        <w:t>胜利条件可新增</w:t>
      </w:r>
      <w:r w:rsidRPr="003258D2">
        <w:t> victory_rules </w:t>
      </w:r>
      <w:r w:rsidRPr="003258D2">
        <w:t>节点，或并入</w:t>
      </w:r>
      <w:r w:rsidRPr="003258D2">
        <w:t> political_rules</w:t>
      </w:r>
      <w:r w:rsidRPr="003258D2">
        <w:t>（因为胜利条件与政治格局相关）。</w:t>
      </w:r>
    </w:p>
    <w:p w14:paraId="47E7D940" w14:textId="77777777" w:rsidR="003258D2" w:rsidRPr="003258D2" w:rsidRDefault="003258D2" w:rsidP="003258D2">
      <w:pPr>
        <w:rPr>
          <w:b/>
          <w:bCs/>
        </w:rPr>
      </w:pPr>
      <w:r w:rsidRPr="003258D2">
        <w:rPr>
          <w:b/>
          <w:bCs/>
        </w:rPr>
        <w:t>四、新增配置项的指导原则</w:t>
      </w:r>
    </w:p>
    <w:p w14:paraId="248648B7" w14:textId="77777777" w:rsidR="003258D2" w:rsidRPr="003258D2" w:rsidRDefault="003258D2" w:rsidP="003258D2">
      <w:pPr>
        <w:numPr>
          <w:ilvl w:val="0"/>
          <w:numId w:val="4"/>
        </w:numPr>
      </w:pPr>
      <w:r w:rsidRPr="003258D2">
        <w:rPr>
          <w:b/>
          <w:bCs/>
        </w:rPr>
        <w:t>优先归入现有功能域</w:t>
      </w:r>
      <w:r w:rsidRPr="003258D2">
        <w:t>：判断新配置项属于哪个功能领域，尽量放入现有节点。</w:t>
      </w:r>
    </w:p>
    <w:p w14:paraId="4EA04D80" w14:textId="77777777" w:rsidR="003258D2" w:rsidRPr="003258D2" w:rsidRDefault="003258D2" w:rsidP="003258D2">
      <w:pPr>
        <w:numPr>
          <w:ilvl w:val="0"/>
          <w:numId w:val="4"/>
        </w:numPr>
      </w:pPr>
      <w:r w:rsidRPr="003258D2">
        <w:rPr>
          <w:b/>
          <w:bCs/>
        </w:rPr>
        <w:t>若需新增功能域</w:t>
      </w:r>
      <w:r w:rsidRPr="003258D2">
        <w:t>：只有当新规则集足够独立且无法归入现有节点时，才考虑新增顶层节点。例如人口事件规则可能成为一个独立模块，可命名为</w:t>
      </w:r>
      <w:r w:rsidRPr="003258D2">
        <w:t> population_rules</w:t>
      </w:r>
      <w:r w:rsidRPr="003258D2">
        <w:t>。</w:t>
      </w:r>
    </w:p>
    <w:p w14:paraId="76CA0A1A" w14:textId="77777777" w:rsidR="003258D2" w:rsidRPr="003258D2" w:rsidRDefault="003258D2" w:rsidP="003258D2">
      <w:pPr>
        <w:numPr>
          <w:ilvl w:val="0"/>
          <w:numId w:val="4"/>
        </w:numPr>
      </w:pPr>
      <w:r w:rsidRPr="003258D2">
        <w:rPr>
          <w:b/>
          <w:bCs/>
        </w:rPr>
        <w:t>命名规范</w:t>
      </w:r>
      <w:r w:rsidRPr="003258D2">
        <w:t>：节点名使用</w:t>
      </w:r>
      <w:r w:rsidRPr="003258D2">
        <w:t> _rules </w:t>
      </w:r>
      <w:r w:rsidRPr="003258D2">
        <w:t>后缀，采用蛇形命名（如</w:t>
      </w:r>
      <w:r w:rsidRPr="003258D2">
        <w:t> population_rules</w:t>
      </w:r>
      <w:r w:rsidRPr="003258D2">
        <w:t>）。</w:t>
      </w:r>
    </w:p>
    <w:p w14:paraId="3FF28926" w14:textId="77777777" w:rsidR="003258D2" w:rsidRPr="003258D2" w:rsidRDefault="003258D2" w:rsidP="003258D2">
      <w:pPr>
        <w:numPr>
          <w:ilvl w:val="0"/>
          <w:numId w:val="4"/>
        </w:numPr>
      </w:pPr>
      <w:r w:rsidRPr="003258D2">
        <w:rPr>
          <w:b/>
          <w:bCs/>
        </w:rPr>
        <w:t>文档同步</w:t>
      </w:r>
      <w:r w:rsidRPr="003258D2">
        <w:t>：每次新增节点或重要配置项时，需同步更新《标准化接口设计文档》中的数值配置表。</w:t>
      </w:r>
    </w:p>
    <w:p w14:paraId="56843A77" w14:textId="77777777" w:rsidR="003258D2" w:rsidRPr="003258D2" w:rsidRDefault="003258D2" w:rsidP="003258D2">
      <w:pPr>
        <w:rPr>
          <w:b/>
          <w:bCs/>
        </w:rPr>
      </w:pPr>
      <w:r w:rsidRPr="003258D2">
        <w:rPr>
          <w:b/>
          <w:bCs/>
        </w:rPr>
        <w:t>五、结论</w:t>
      </w:r>
    </w:p>
    <w:p w14:paraId="29C3C1E5" w14:textId="77777777" w:rsidR="003258D2" w:rsidRPr="003258D2" w:rsidRDefault="003258D2" w:rsidP="003258D2">
      <w:r w:rsidRPr="003258D2">
        <w:t>当前五个顶层节点设计合理，能够满足现有及近期扩展需求，无需为每个阶段单独设立节点。未来如有新增规则集，应根据功能域谨慎扩展，保持配置文件的清晰和可维护性。</w:t>
      </w:r>
    </w:p>
    <w:p w14:paraId="55F23FCA" w14:textId="77777777" w:rsidR="003258D2" w:rsidRPr="003258D2" w:rsidRDefault="003258D2" w:rsidP="003258D2">
      <w:r w:rsidRPr="003258D2">
        <w:lastRenderedPageBreak/>
        <w:t xml:space="preserve">—— </w:t>
      </w:r>
      <w:r w:rsidRPr="003258D2">
        <w:t>架构师</w:t>
      </w:r>
    </w:p>
    <w:p w14:paraId="38280CD6" w14:textId="7EF54AED" w:rsidR="00D25EA7" w:rsidRPr="00D25EA7" w:rsidRDefault="00D25EA7" w:rsidP="00D25EA7">
      <w:pPr>
        <w:rPr>
          <w:rFonts w:hint="eastAsia"/>
          <w:b/>
          <w:bCs/>
        </w:rPr>
      </w:pPr>
      <w:r w:rsidRPr="00D25EA7">
        <w:rPr>
          <w:b/>
          <w:bCs/>
        </w:rPr>
        <w:t>修订记录</w:t>
      </w:r>
      <w:r>
        <w:rPr>
          <w:rFonts w:hint="eastAsia"/>
          <w:b/>
          <w:bCs/>
        </w:rPr>
        <w:t xml:space="preserve"> 02-26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951"/>
        <w:gridCol w:w="886"/>
        <w:gridCol w:w="5430"/>
      </w:tblGrid>
      <w:tr w:rsidR="00D25EA7" w:rsidRPr="00D25EA7" w14:paraId="657057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12E41" w14:textId="77777777" w:rsidR="00D25EA7" w:rsidRPr="00D25EA7" w:rsidRDefault="00D25EA7" w:rsidP="00D25EA7">
            <w:r w:rsidRPr="00D25EA7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85C83" w14:textId="77777777" w:rsidR="00D25EA7" w:rsidRPr="00D25EA7" w:rsidRDefault="00D25EA7" w:rsidP="00D25EA7">
            <w:r w:rsidRPr="00D25EA7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1F2D2" w14:textId="77777777" w:rsidR="00D25EA7" w:rsidRPr="00D25EA7" w:rsidRDefault="00D25EA7" w:rsidP="00D25EA7">
            <w:r w:rsidRPr="00D25EA7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D24FA" w14:textId="77777777" w:rsidR="00D25EA7" w:rsidRPr="00D25EA7" w:rsidRDefault="00D25EA7" w:rsidP="00D25EA7">
            <w:r w:rsidRPr="00D25EA7">
              <w:t>修改摘要</w:t>
            </w:r>
          </w:p>
        </w:tc>
      </w:tr>
      <w:tr w:rsidR="00D25EA7" w:rsidRPr="00D25EA7" w14:paraId="6EB1C7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E4F92" w14:textId="77777777" w:rsidR="00D25EA7" w:rsidRPr="00D25EA7" w:rsidRDefault="00D25EA7" w:rsidP="00D25EA7">
            <w:r w:rsidRPr="00D25EA7">
              <w:t>2026-02-26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F6196" w14:textId="77777777" w:rsidR="00D25EA7" w:rsidRPr="00D25EA7" w:rsidRDefault="00D25EA7" w:rsidP="00D25EA7">
            <w:r w:rsidRPr="00D25EA7">
              <w:t>V1.5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B79F" w14:textId="77777777" w:rsidR="00D25EA7" w:rsidRPr="00D25EA7" w:rsidRDefault="00D25EA7" w:rsidP="00D25EA7">
            <w:r w:rsidRPr="00D25EA7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41977" w14:textId="77777777" w:rsidR="00D25EA7" w:rsidRPr="00D25EA7" w:rsidRDefault="00D25EA7" w:rsidP="00D25EA7">
            <w:r w:rsidRPr="00D25EA7">
              <w:t>新增</w:t>
            </w:r>
            <w:r w:rsidRPr="00D25EA7">
              <w:t>“</w:t>
            </w:r>
            <w:r w:rsidRPr="00D25EA7">
              <w:t>数据文件组织规范</w:t>
            </w:r>
            <w:r w:rsidRPr="00D25EA7">
              <w:t>”</w:t>
            </w:r>
            <w:r w:rsidRPr="00D25EA7">
              <w:t>章节，明确配置、场景、静态数据的存放与加载规则；调整配置化原则的表述；补充战争数据示例的处理方式</w:t>
            </w:r>
          </w:p>
        </w:tc>
      </w:tr>
    </w:tbl>
    <w:p w14:paraId="354891E0" w14:textId="77777777" w:rsidR="00D25EA7" w:rsidRPr="00D25EA7" w:rsidRDefault="00D25EA7" w:rsidP="00D25EA7">
      <w:r w:rsidRPr="00D25EA7">
        <w:pict w14:anchorId="171D6118">
          <v:rect id="_x0000_i1069" style="width:0;height:.75pt" o:hralign="center" o:hrstd="t" o:hr="t" fillcolor="#a0a0a0" stroked="f"/>
        </w:pict>
      </w:r>
    </w:p>
    <w:p w14:paraId="3C110DBA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>一、架构约束清单（原有章节，摘要保留）</w:t>
      </w:r>
    </w:p>
    <w:p w14:paraId="754859C1" w14:textId="77777777" w:rsidR="00D25EA7" w:rsidRPr="00D25EA7" w:rsidRDefault="00D25EA7" w:rsidP="00D25EA7">
      <w:r w:rsidRPr="00D25EA7">
        <w:t>（此处为原有内容，保持不变，仅列出标题，实际文档保留原有完整内容）</w:t>
      </w:r>
    </w:p>
    <w:p w14:paraId="73A8425D" w14:textId="77777777" w:rsidR="00D25EA7" w:rsidRPr="00D25EA7" w:rsidRDefault="00D25EA7" w:rsidP="00D25EA7">
      <w:r w:rsidRPr="00D25EA7">
        <w:pict w14:anchorId="5D2298C7">
          <v:rect id="_x0000_i1070" style="width:0;height:.75pt" o:hralign="center" o:hrstd="t" o:hr="t" fillcolor="#a0a0a0" stroked="f"/>
        </w:pict>
      </w:r>
    </w:p>
    <w:p w14:paraId="1906D05D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>二、数据文件组织规范（新增章节）</w:t>
      </w:r>
    </w:p>
    <w:p w14:paraId="35744CE3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 xml:space="preserve">2.1 </w:t>
      </w:r>
      <w:r w:rsidRPr="00D25EA7">
        <w:rPr>
          <w:b/>
          <w:bCs/>
        </w:rPr>
        <w:t>总则</w:t>
      </w:r>
    </w:p>
    <w:p w14:paraId="49B676C8" w14:textId="77777777" w:rsidR="00D25EA7" w:rsidRPr="00D25EA7" w:rsidRDefault="00D25EA7" w:rsidP="00D25EA7">
      <w:r w:rsidRPr="00D25EA7">
        <w:t>所有数据文件应遵循</w:t>
      </w:r>
      <w:r w:rsidRPr="00D25EA7">
        <w:t> </w:t>
      </w:r>
      <w:r w:rsidRPr="00D25EA7">
        <w:rPr>
          <w:b/>
          <w:bCs/>
        </w:rPr>
        <w:t>职责分离、集中配置、便于维护</w:t>
      </w:r>
      <w:r w:rsidRPr="00D25EA7">
        <w:t> </w:t>
      </w:r>
      <w:r w:rsidRPr="00D25EA7">
        <w:t>的原则，按以下分类存放：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"/>
        <w:gridCol w:w="1074"/>
        <w:gridCol w:w="4315"/>
        <w:gridCol w:w="2439"/>
      </w:tblGrid>
      <w:tr w:rsidR="00D25EA7" w:rsidRPr="00D25EA7" w14:paraId="1DE9E2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7BA15" w14:textId="77777777" w:rsidR="00D25EA7" w:rsidRPr="00D25EA7" w:rsidRDefault="00D25EA7" w:rsidP="00D25EA7">
            <w:r w:rsidRPr="00D25EA7">
              <w:t>数据类别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AB940" w14:textId="77777777" w:rsidR="00D25EA7" w:rsidRPr="00D25EA7" w:rsidRDefault="00D25EA7" w:rsidP="00D25EA7">
            <w:r w:rsidRPr="00D25EA7"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D5BF" w14:textId="77777777" w:rsidR="00D25EA7" w:rsidRPr="00D25EA7" w:rsidRDefault="00D25EA7" w:rsidP="00D25EA7">
            <w:r w:rsidRPr="00D25EA7">
              <w:t>存放位置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1BFDA" w14:textId="77777777" w:rsidR="00D25EA7" w:rsidRPr="00D25EA7" w:rsidRDefault="00D25EA7" w:rsidP="00D25EA7">
            <w:r w:rsidRPr="00D25EA7">
              <w:t>加载方式</w:t>
            </w:r>
          </w:p>
        </w:tc>
      </w:tr>
      <w:tr w:rsidR="00D25EA7" w:rsidRPr="00D25EA7" w14:paraId="0DAA41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A1CE7" w14:textId="77777777" w:rsidR="00D25EA7" w:rsidRPr="00D25EA7" w:rsidRDefault="00D25EA7" w:rsidP="00D25EA7">
            <w:r w:rsidRPr="00D25EA7">
              <w:t>全局配置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3875C" w14:textId="77777777" w:rsidR="00D25EA7" w:rsidRPr="00D25EA7" w:rsidRDefault="00D25EA7" w:rsidP="00D25EA7">
            <w:r w:rsidRPr="00D25EA7">
              <w:t>可调参数，影响游戏规则，需支</w:t>
            </w:r>
            <w:r w:rsidRPr="00D25EA7">
              <w:lastRenderedPageBreak/>
              <w:t>持热加载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CAC29" w14:textId="77777777" w:rsidR="00D25EA7" w:rsidRPr="00D25EA7" w:rsidRDefault="00D25EA7" w:rsidP="00D25EA7">
            <w:r w:rsidRPr="00D25EA7">
              <w:lastRenderedPageBreak/>
              <w:t>data/config/game_config.json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595A3" w14:textId="77777777" w:rsidR="00D25EA7" w:rsidRPr="00D25EA7" w:rsidRDefault="00D25EA7" w:rsidP="00D25EA7">
            <w:r w:rsidRPr="00D25EA7">
              <w:t>通过</w:t>
            </w:r>
            <w:r w:rsidRPr="00D25EA7">
              <w:t> Config </w:t>
            </w:r>
            <w:r w:rsidRPr="00D25EA7">
              <w:t>类统一加载，代码中禁止硬编码</w:t>
            </w:r>
          </w:p>
        </w:tc>
      </w:tr>
      <w:tr w:rsidR="00D25EA7" w:rsidRPr="00D25EA7" w14:paraId="12BA3C0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1353B" w14:textId="77777777" w:rsidR="00D25EA7" w:rsidRPr="00D25EA7" w:rsidRDefault="00D25EA7" w:rsidP="00D25EA7">
            <w:r w:rsidRPr="00D25EA7">
              <w:t>场景数据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3FA10" w14:textId="77777777" w:rsidR="00D25EA7" w:rsidRPr="00D25EA7" w:rsidRDefault="00D25EA7" w:rsidP="00D25EA7">
            <w:r w:rsidRPr="00D25EA7">
              <w:t>特定剧本的初始状态（派系、人物、初始资源等）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2BA8" w14:textId="77777777" w:rsidR="00D25EA7" w:rsidRPr="00D25EA7" w:rsidRDefault="00D25EA7" w:rsidP="00D25EA7">
            <w:r w:rsidRPr="00D25EA7">
              <w:t>data/scenarios/{scenario_name}.json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07876" w14:textId="77777777" w:rsidR="00D25EA7" w:rsidRPr="00D25EA7" w:rsidRDefault="00D25EA7" w:rsidP="00D25EA7">
            <w:r w:rsidRPr="00D25EA7">
              <w:t>由</w:t>
            </w:r>
            <w:r w:rsidRPr="00D25EA7">
              <w:t> ScenarioLoader </w:t>
            </w:r>
            <w:r w:rsidRPr="00D25EA7">
              <w:t>加载，注入</w:t>
            </w:r>
            <w:r w:rsidRPr="00D25EA7">
              <w:t> GameState</w:t>
            </w:r>
          </w:p>
        </w:tc>
      </w:tr>
      <w:tr w:rsidR="00D25EA7" w:rsidRPr="00D25EA7" w14:paraId="4D848D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EC23A" w14:textId="77777777" w:rsidR="00D25EA7" w:rsidRPr="00D25EA7" w:rsidRDefault="00D25EA7" w:rsidP="00D25EA7">
            <w:r w:rsidRPr="00D25EA7">
              <w:t>静态只读数据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DD615" w14:textId="77777777" w:rsidR="00D25EA7" w:rsidRPr="00D25EA7" w:rsidRDefault="00D25EA7" w:rsidP="00D25EA7">
            <w:r w:rsidRPr="00D25EA7">
              <w:t>预定义的实例（如战争模板、元老卡），运行时只读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AA125" w14:textId="77777777" w:rsidR="00D25EA7" w:rsidRPr="00D25EA7" w:rsidRDefault="00D25EA7" w:rsidP="00D25EA7">
            <w:r w:rsidRPr="00D25EA7">
              <w:t>data/cards/ </w:t>
            </w:r>
            <w:r w:rsidRPr="00D25EA7">
              <w:t>下按功能子目录存放（如</w:t>
            </w:r>
            <w:r w:rsidRPr="00D25EA7">
              <w:t> wars.json</w:t>
            </w:r>
            <w:r w:rsidRPr="00D25EA7">
              <w:t>、</w:t>
            </w:r>
            <w:r w:rsidRPr="00D25EA7">
              <w:t>senators.json</w:t>
            </w:r>
            <w:r w:rsidRPr="00D25EA7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E4E727" w14:textId="77777777" w:rsidR="00D25EA7" w:rsidRPr="00D25EA7" w:rsidRDefault="00D25EA7" w:rsidP="00D25EA7">
            <w:r w:rsidRPr="00D25EA7">
              <w:t>由对应系统（如</w:t>
            </w:r>
            <w:r w:rsidRPr="00D25EA7">
              <w:t> WarSystem</w:t>
            </w:r>
            <w:r w:rsidRPr="00D25EA7">
              <w:t>）负责加载，不通过</w:t>
            </w:r>
            <w:r w:rsidRPr="00D25EA7">
              <w:t> Config</w:t>
            </w:r>
            <w:r w:rsidRPr="00D25EA7">
              <w:t>，但需封装为只读接口</w:t>
            </w:r>
          </w:p>
        </w:tc>
      </w:tr>
      <w:tr w:rsidR="00D25EA7" w:rsidRPr="00D25EA7" w14:paraId="58FAD5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2424C" w14:textId="77777777" w:rsidR="00D25EA7" w:rsidRPr="00D25EA7" w:rsidRDefault="00D25EA7" w:rsidP="00D25EA7">
            <w:r w:rsidRPr="00D25EA7">
              <w:lastRenderedPageBreak/>
              <w:t>临时</w:t>
            </w:r>
            <w:r w:rsidRPr="00D25EA7">
              <w:t>/</w:t>
            </w:r>
            <w:r w:rsidRPr="00D25EA7">
              <w:t>日志数据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64430" w14:textId="77777777" w:rsidR="00D25EA7" w:rsidRPr="00D25EA7" w:rsidRDefault="00D25EA7" w:rsidP="00D25EA7">
            <w:r w:rsidRPr="00D25EA7">
              <w:t>存档、调试日志等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2B28A" w14:textId="77777777" w:rsidR="00D25EA7" w:rsidRPr="00D25EA7" w:rsidRDefault="00D25EA7" w:rsidP="00D25EA7">
            <w:r w:rsidRPr="00D25EA7">
              <w:t>data/saves/</w:t>
            </w:r>
            <w:r w:rsidRPr="00D25EA7">
              <w:t>、</w:t>
            </w:r>
            <w:r w:rsidRPr="00D25EA7">
              <w:t>data/logs/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82E74" w14:textId="77777777" w:rsidR="00D25EA7" w:rsidRPr="00D25EA7" w:rsidRDefault="00D25EA7" w:rsidP="00D25EA7">
            <w:r w:rsidRPr="00D25EA7">
              <w:t>不纳入版本控制，运行时动态生成</w:t>
            </w:r>
          </w:p>
        </w:tc>
      </w:tr>
    </w:tbl>
    <w:p w14:paraId="29D22D85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 xml:space="preserve">2.2 </w:t>
      </w:r>
      <w:r w:rsidRPr="00D25EA7">
        <w:rPr>
          <w:b/>
          <w:bCs/>
        </w:rPr>
        <w:t>全局配置文件规范</w:t>
      </w:r>
    </w:p>
    <w:p w14:paraId="7F2903EE" w14:textId="77777777" w:rsidR="00D25EA7" w:rsidRPr="00D25EA7" w:rsidRDefault="00D25EA7" w:rsidP="00D25EA7">
      <w:pPr>
        <w:numPr>
          <w:ilvl w:val="0"/>
          <w:numId w:val="5"/>
        </w:numPr>
      </w:pPr>
      <w:r w:rsidRPr="00D25EA7">
        <w:t>所有可调参数必须集中定义于</w:t>
      </w:r>
      <w:r w:rsidRPr="00D25EA7">
        <w:t> data/config/game_config.json</w:t>
      </w:r>
      <w:r w:rsidRPr="00D25EA7">
        <w:t>，按功能域划分顶级节点：</w:t>
      </w:r>
    </w:p>
    <w:p w14:paraId="6388BFA3" w14:textId="77777777" w:rsidR="00D25EA7" w:rsidRPr="00D25EA7" w:rsidRDefault="00D25EA7" w:rsidP="00D25EA7">
      <w:r w:rsidRPr="00D25EA7">
        <w:t>json</w:t>
      </w:r>
    </w:p>
    <w:p w14:paraId="102CCBED" w14:textId="77777777" w:rsidR="00D25EA7" w:rsidRPr="00D25EA7" w:rsidRDefault="00D25EA7" w:rsidP="00D25EA7">
      <w:r w:rsidRPr="00D25EA7">
        <w:t>{</w:t>
      </w:r>
    </w:p>
    <w:p w14:paraId="2197F24E" w14:textId="77777777" w:rsidR="00D25EA7" w:rsidRPr="00D25EA7" w:rsidRDefault="00D25EA7" w:rsidP="00D25EA7">
      <w:r w:rsidRPr="00D25EA7">
        <w:t xml:space="preserve">  "political_rules": { ... },</w:t>
      </w:r>
    </w:p>
    <w:p w14:paraId="5D375E72" w14:textId="77777777" w:rsidR="00D25EA7" w:rsidRPr="00D25EA7" w:rsidRDefault="00D25EA7" w:rsidP="00D25EA7">
      <w:r w:rsidRPr="00D25EA7">
        <w:t xml:space="preserve">  "economic_rules": { ... },</w:t>
      </w:r>
    </w:p>
    <w:p w14:paraId="302F1986" w14:textId="77777777" w:rsidR="00D25EA7" w:rsidRPr="00D25EA7" w:rsidRDefault="00D25EA7" w:rsidP="00D25EA7">
      <w:r w:rsidRPr="00D25EA7">
        <w:t xml:space="preserve">  "mortality_rules": { ... },</w:t>
      </w:r>
    </w:p>
    <w:p w14:paraId="19F308EB" w14:textId="77777777" w:rsidR="00D25EA7" w:rsidRPr="00D25EA7" w:rsidRDefault="00D25EA7" w:rsidP="00D25EA7">
      <w:r w:rsidRPr="00D25EA7">
        <w:t xml:space="preserve">  "combat_rules": { ... },</w:t>
      </w:r>
    </w:p>
    <w:p w14:paraId="1BA9CDAE" w14:textId="77777777" w:rsidR="00D25EA7" w:rsidRPr="00D25EA7" w:rsidRDefault="00D25EA7" w:rsidP="00D25EA7">
      <w:r w:rsidRPr="00D25EA7">
        <w:t xml:space="preserve">  "terminology_preset": "original"</w:t>
      </w:r>
    </w:p>
    <w:p w14:paraId="5C44496D" w14:textId="77777777" w:rsidR="00D25EA7" w:rsidRPr="00D25EA7" w:rsidRDefault="00D25EA7" w:rsidP="00D25EA7">
      <w:r w:rsidRPr="00D25EA7">
        <w:t>}</w:t>
      </w:r>
    </w:p>
    <w:p w14:paraId="42C1C3CC" w14:textId="77777777" w:rsidR="00D25EA7" w:rsidRPr="00D25EA7" w:rsidRDefault="00D25EA7" w:rsidP="00D25EA7">
      <w:pPr>
        <w:numPr>
          <w:ilvl w:val="0"/>
          <w:numId w:val="5"/>
        </w:numPr>
      </w:pPr>
      <w:r w:rsidRPr="00D25EA7">
        <w:t>新增配置项时，优先归入现有节点；若确需新增顶级节点，须在文档中说明并更新本规范。</w:t>
      </w:r>
    </w:p>
    <w:p w14:paraId="1E8143DA" w14:textId="77777777" w:rsidR="00D25EA7" w:rsidRPr="00D25EA7" w:rsidRDefault="00D25EA7" w:rsidP="00D25EA7">
      <w:pPr>
        <w:numPr>
          <w:ilvl w:val="0"/>
          <w:numId w:val="5"/>
        </w:numPr>
      </w:pPr>
      <w:r w:rsidRPr="00D25EA7">
        <w:t>禁止在多个文件中重复定义同一类参数（如经济规则不得同时出现在</w:t>
      </w:r>
      <w:r w:rsidRPr="00D25EA7">
        <w:t> economy.json </w:t>
      </w:r>
      <w:r w:rsidRPr="00D25EA7">
        <w:t>和</w:t>
      </w:r>
      <w:r w:rsidRPr="00D25EA7">
        <w:t> game_config.json</w:t>
      </w:r>
      <w:r w:rsidRPr="00D25EA7">
        <w:t>）。</w:t>
      </w:r>
    </w:p>
    <w:p w14:paraId="6014B465" w14:textId="77777777" w:rsidR="00D25EA7" w:rsidRPr="00D25EA7" w:rsidRDefault="00D25EA7" w:rsidP="00D25EA7">
      <w:pPr>
        <w:numPr>
          <w:ilvl w:val="0"/>
          <w:numId w:val="5"/>
        </w:numPr>
      </w:pPr>
      <w:r w:rsidRPr="00D25EA7">
        <w:t>所有配置项必须通过</w:t>
      </w:r>
      <w:r w:rsidRPr="00D25EA7">
        <w:t> Config.get(key, default) </w:t>
      </w:r>
      <w:r w:rsidRPr="00D25EA7">
        <w:t>访问，禁止直接读取文件。</w:t>
      </w:r>
    </w:p>
    <w:p w14:paraId="15597B5C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 xml:space="preserve">2.3 </w:t>
      </w:r>
      <w:r w:rsidRPr="00D25EA7">
        <w:rPr>
          <w:b/>
          <w:bCs/>
        </w:rPr>
        <w:t>静态只读数据规范</w:t>
      </w:r>
    </w:p>
    <w:p w14:paraId="24DE24C8" w14:textId="77777777" w:rsidR="00D25EA7" w:rsidRPr="00D25EA7" w:rsidRDefault="00D25EA7" w:rsidP="00D25EA7">
      <w:r w:rsidRPr="00D25EA7">
        <w:t>静态只读数据（如战争模板、元老卡）应满足以下要求：</w:t>
      </w:r>
    </w:p>
    <w:p w14:paraId="7935D482" w14:textId="77777777" w:rsidR="00D25EA7" w:rsidRPr="00D25EA7" w:rsidRDefault="00D25EA7" w:rsidP="00D25EA7">
      <w:pPr>
        <w:numPr>
          <w:ilvl w:val="0"/>
          <w:numId w:val="6"/>
        </w:numPr>
      </w:pPr>
      <w:r w:rsidRPr="00D25EA7">
        <w:lastRenderedPageBreak/>
        <w:t>文件内容为只读，运行时不应修改。</w:t>
      </w:r>
    </w:p>
    <w:p w14:paraId="212686D9" w14:textId="77777777" w:rsidR="00D25EA7" w:rsidRPr="00D25EA7" w:rsidRDefault="00D25EA7" w:rsidP="00D25EA7">
      <w:pPr>
        <w:numPr>
          <w:ilvl w:val="0"/>
          <w:numId w:val="6"/>
        </w:numPr>
      </w:pPr>
      <w:r w:rsidRPr="00D25EA7">
        <w:t>文件名及存放位置应有明确语义，例如</w:t>
      </w:r>
      <w:r w:rsidRPr="00D25EA7">
        <w:t> data/cards/wars.json</w:t>
      </w:r>
      <w:r w:rsidRPr="00D25EA7">
        <w:t>、</w:t>
      </w:r>
      <w:r w:rsidRPr="00D25EA7">
        <w:t>data/cards/senators.json</w:t>
      </w:r>
      <w:r w:rsidRPr="00D25EA7">
        <w:t>。</w:t>
      </w:r>
    </w:p>
    <w:p w14:paraId="5E1003FA" w14:textId="77777777" w:rsidR="00D25EA7" w:rsidRPr="00D25EA7" w:rsidRDefault="00D25EA7" w:rsidP="00D25EA7">
      <w:pPr>
        <w:numPr>
          <w:ilvl w:val="0"/>
          <w:numId w:val="6"/>
        </w:numPr>
      </w:pPr>
      <w:r w:rsidRPr="00D25EA7">
        <w:t>数据中不得包含动态可调参数（如税率、阈值），这些应归入全局配置。若实例需引用配置值，应在加载后从</w:t>
      </w:r>
      <w:r w:rsidRPr="00D25EA7">
        <w:t> Config </w:t>
      </w:r>
      <w:r w:rsidRPr="00D25EA7">
        <w:t>获取。</w:t>
      </w:r>
    </w:p>
    <w:p w14:paraId="27758329" w14:textId="77777777" w:rsidR="00D25EA7" w:rsidRPr="00D25EA7" w:rsidRDefault="00D25EA7" w:rsidP="00D25EA7">
      <w:pPr>
        <w:numPr>
          <w:ilvl w:val="0"/>
          <w:numId w:val="6"/>
        </w:numPr>
      </w:pPr>
      <w:r w:rsidRPr="00D25EA7">
        <w:t>例如战争模板中不应定义骰子表，而应使用全局</w:t>
      </w:r>
      <w:r w:rsidRPr="00D25EA7">
        <w:t> combat_rules </w:t>
      </w:r>
      <w:r w:rsidRPr="00D25EA7">
        <w:t>中的通用规则，并通过</w:t>
      </w:r>
      <w:r w:rsidRPr="00D25EA7">
        <w:t> difficulty_modifier </w:t>
      </w:r>
      <w:r w:rsidRPr="00D25EA7">
        <w:t>等字段调整难度。</w:t>
      </w:r>
    </w:p>
    <w:p w14:paraId="6235809A" w14:textId="77777777" w:rsidR="00D25EA7" w:rsidRPr="00D25EA7" w:rsidRDefault="00D25EA7" w:rsidP="00D25EA7">
      <w:pPr>
        <w:numPr>
          <w:ilvl w:val="0"/>
          <w:numId w:val="6"/>
        </w:numPr>
      </w:pPr>
      <w:r w:rsidRPr="00D25EA7">
        <w:t>加载方式：由对应的系统模块（如</w:t>
      </w:r>
      <w:r w:rsidRPr="00D25EA7">
        <w:t> WarSystem</w:t>
      </w:r>
      <w:r w:rsidRPr="00D25EA7">
        <w:t>）在初始化时读取，并提供只读访问接口。加载路径应通过常量定义，避免硬编码字符串散落各处。</w:t>
      </w:r>
    </w:p>
    <w:p w14:paraId="39938370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 xml:space="preserve">2.4 </w:t>
      </w:r>
      <w:r w:rsidRPr="00D25EA7">
        <w:rPr>
          <w:b/>
          <w:bCs/>
        </w:rPr>
        <w:t>数据文件命名与格式</w:t>
      </w:r>
    </w:p>
    <w:p w14:paraId="6B264450" w14:textId="77777777" w:rsidR="00D25EA7" w:rsidRPr="00D25EA7" w:rsidRDefault="00D25EA7" w:rsidP="00D25EA7">
      <w:pPr>
        <w:numPr>
          <w:ilvl w:val="0"/>
          <w:numId w:val="7"/>
        </w:numPr>
      </w:pPr>
      <w:r w:rsidRPr="00D25EA7">
        <w:t>所有数据文件统一使用</w:t>
      </w:r>
      <w:r w:rsidRPr="00D25EA7">
        <w:t> </w:t>
      </w:r>
      <w:r w:rsidRPr="00D25EA7">
        <w:rPr>
          <w:b/>
          <w:bCs/>
        </w:rPr>
        <w:t xml:space="preserve">JSON </w:t>
      </w:r>
      <w:r w:rsidRPr="00D25EA7">
        <w:rPr>
          <w:b/>
          <w:bCs/>
        </w:rPr>
        <w:t>格式</w:t>
      </w:r>
      <w:r w:rsidRPr="00D25EA7">
        <w:t>，</w:t>
      </w:r>
      <w:r w:rsidRPr="00D25EA7">
        <w:t xml:space="preserve">UTF-8 </w:t>
      </w:r>
      <w:r w:rsidRPr="00D25EA7">
        <w:t>编码。</w:t>
      </w:r>
    </w:p>
    <w:p w14:paraId="3617AF18" w14:textId="77777777" w:rsidR="00D25EA7" w:rsidRPr="00D25EA7" w:rsidRDefault="00D25EA7" w:rsidP="00D25EA7">
      <w:pPr>
        <w:numPr>
          <w:ilvl w:val="0"/>
          <w:numId w:val="7"/>
        </w:numPr>
      </w:pPr>
      <w:r w:rsidRPr="00D25EA7">
        <w:t>文件名使用蛇形命名（</w:t>
      </w:r>
      <w:r w:rsidRPr="00D25EA7">
        <w:t>snake_case</w:t>
      </w:r>
      <w:r w:rsidRPr="00D25EA7">
        <w:t>），如</w:t>
      </w:r>
      <w:r w:rsidRPr="00D25EA7">
        <w:t> game_config.json</w:t>
      </w:r>
      <w:r w:rsidRPr="00D25EA7">
        <w:t>、</w:t>
      </w:r>
      <w:r w:rsidRPr="00D25EA7">
        <w:t>mvp_test.json</w:t>
      </w:r>
      <w:r w:rsidRPr="00D25EA7">
        <w:t>。</w:t>
      </w:r>
    </w:p>
    <w:p w14:paraId="45A4F346" w14:textId="77777777" w:rsidR="00D25EA7" w:rsidRPr="00D25EA7" w:rsidRDefault="00D25EA7" w:rsidP="00D25EA7">
      <w:pPr>
        <w:numPr>
          <w:ilvl w:val="0"/>
          <w:numId w:val="7"/>
        </w:numPr>
      </w:pPr>
      <w:r w:rsidRPr="00D25EA7">
        <w:t>数组型数据建议外层包裹对象（如</w:t>
      </w:r>
      <w:r w:rsidRPr="00D25EA7">
        <w:t> {"wars": [...]}</w:t>
      </w:r>
      <w:r w:rsidRPr="00D25EA7">
        <w:t>），便于未来扩展。</w:t>
      </w:r>
    </w:p>
    <w:p w14:paraId="6415B02D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 xml:space="preserve">2.5 </w:t>
      </w:r>
      <w:r w:rsidRPr="00D25EA7">
        <w:rPr>
          <w:b/>
          <w:bCs/>
        </w:rPr>
        <w:t>废弃数据清理</w:t>
      </w:r>
    </w:p>
    <w:p w14:paraId="2F148FD5" w14:textId="77777777" w:rsidR="00D25EA7" w:rsidRPr="00D25EA7" w:rsidRDefault="00D25EA7" w:rsidP="00D25EA7">
      <w:pPr>
        <w:numPr>
          <w:ilvl w:val="0"/>
          <w:numId w:val="8"/>
        </w:numPr>
      </w:pPr>
      <w:r w:rsidRPr="00D25EA7">
        <w:t>任何不再使用的数据文件应及时从仓库中删除，避免误导。</w:t>
      </w:r>
    </w:p>
    <w:p w14:paraId="42DE9DEB" w14:textId="77777777" w:rsidR="00D25EA7" w:rsidRPr="00D25EA7" w:rsidRDefault="00D25EA7" w:rsidP="00D25EA7">
      <w:pPr>
        <w:numPr>
          <w:ilvl w:val="0"/>
          <w:numId w:val="8"/>
        </w:numPr>
      </w:pPr>
      <w:r w:rsidRPr="00D25EA7">
        <w:t>若需保留历史数据，应移入</w:t>
      </w:r>
      <w:r w:rsidRPr="00D25EA7">
        <w:t> data/archive/ </w:t>
      </w:r>
      <w:r w:rsidRPr="00D25EA7">
        <w:t>并注明废弃原因。</w:t>
      </w:r>
    </w:p>
    <w:p w14:paraId="715D1B68" w14:textId="77777777" w:rsidR="00D25EA7" w:rsidRPr="00D25EA7" w:rsidRDefault="00D25EA7" w:rsidP="00D25EA7">
      <w:r w:rsidRPr="00D25EA7">
        <w:pict w14:anchorId="134BF9F0">
          <v:rect id="_x0000_i1071" style="width:0;height:.75pt" o:hralign="center" o:hrstd="t" o:hr="t" fillcolor="#a0a0a0" stroked="f"/>
        </w:pict>
      </w:r>
    </w:p>
    <w:p w14:paraId="1BF15939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>三、配置化原则（原有章节，增强表述）</w:t>
      </w:r>
    </w:p>
    <w:p w14:paraId="14F89DAD" w14:textId="77777777" w:rsidR="00D25EA7" w:rsidRPr="00D25EA7" w:rsidRDefault="00D25EA7" w:rsidP="00D25EA7">
      <w:r w:rsidRPr="00D25EA7">
        <w:t>在原有</w:t>
      </w:r>
      <w:r w:rsidRPr="00D25EA7">
        <w:t xml:space="preserve"> §1.6 </w:t>
      </w:r>
      <w:r w:rsidRPr="00D25EA7">
        <w:t>配置访问的基础上，补充以下内容：</w:t>
      </w:r>
    </w:p>
    <w:p w14:paraId="20C5B1A5" w14:textId="77777777" w:rsidR="00D25EA7" w:rsidRPr="00D25EA7" w:rsidRDefault="00D25EA7" w:rsidP="00D25EA7">
      <w:r w:rsidRPr="00D25EA7">
        <w:rPr>
          <w:b/>
          <w:bCs/>
        </w:rPr>
        <w:t>所有可调参数必须集中配置</w:t>
      </w:r>
      <w:r w:rsidRPr="00D25EA7">
        <w:t>，严禁将参数分散在多个文件中。例如，经济规则只能存在于</w:t>
      </w:r>
      <w:r w:rsidRPr="00D25EA7">
        <w:t> economic_rules </w:t>
      </w:r>
      <w:r w:rsidRPr="00D25EA7">
        <w:t>节点，不得另外创建</w:t>
      </w:r>
      <w:r w:rsidRPr="00D25EA7">
        <w:t> rules/economy.json</w:t>
      </w:r>
      <w:r w:rsidRPr="00D25EA7">
        <w:t>。若现有项目存在此类分散文件，应立即合并到</w:t>
      </w:r>
      <w:r w:rsidRPr="00D25EA7">
        <w:t> game_config.json </w:t>
      </w:r>
      <w:r w:rsidRPr="00D25EA7">
        <w:t>并删除原文件。</w:t>
      </w:r>
    </w:p>
    <w:p w14:paraId="5B3CB878" w14:textId="77777777" w:rsidR="00D25EA7" w:rsidRPr="00D25EA7" w:rsidRDefault="00D25EA7" w:rsidP="00D25EA7">
      <w:r w:rsidRPr="00D25EA7">
        <w:pict w14:anchorId="64C03863">
          <v:rect id="_x0000_i1072" style="width:0;height:.75pt" o:hralign="center" o:hrstd="t" o:hr="t" fillcolor="#a0a0a0" stroked="f"/>
        </w:pict>
      </w:r>
    </w:p>
    <w:p w14:paraId="437DAFE8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>四、技术难点解决方案（原有章节，摘要保留）</w:t>
      </w:r>
    </w:p>
    <w:p w14:paraId="47D228BA" w14:textId="77777777" w:rsidR="00D25EA7" w:rsidRPr="00D25EA7" w:rsidRDefault="00D25EA7" w:rsidP="00D25EA7">
      <w:r w:rsidRPr="00D25EA7">
        <w:t>（此处为原有内容，保持不变）</w:t>
      </w:r>
    </w:p>
    <w:p w14:paraId="6471526B" w14:textId="77777777" w:rsidR="00D25EA7" w:rsidRPr="00D25EA7" w:rsidRDefault="00D25EA7" w:rsidP="00D25EA7">
      <w:r w:rsidRPr="00D25EA7">
        <w:pict w14:anchorId="3D4023C1">
          <v:rect id="_x0000_i1073" style="width:0;height:.75pt" o:hralign="center" o:hrstd="t" o:hr="t" fillcolor="#a0a0a0" stroked="f"/>
        </w:pict>
      </w:r>
    </w:p>
    <w:p w14:paraId="6A73AD75" w14:textId="77777777" w:rsidR="00D25EA7" w:rsidRPr="00D25EA7" w:rsidRDefault="00D25EA7" w:rsidP="00D25EA7">
      <w:pPr>
        <w:rPr>
          <w:b/>
          <w:bCs/>
        </w:rPr>
      </w:pPr>
      <w:r w:rsidRPr="00D25EA7">
        <w:rPr>
          <w:b/>
          <w:bCs/>
        </w:rPr>
        <w:t>五、代码对接位置清单（原有章节，摘要保留）</w:t>
      </w:r>
    </w:p>
    <w:p w14:paraId="72D2527E" w14:textId="77777777" w:rsidR="00D25EA7" w:rsidRPr="00D25EA7" w:rsidRDefault="00D25EA7" w:rsidP="00D25EA7">
      <w:r w:rsidRPr="00D25EA7">
        <w:lastRenderedPageBreak/>
        <w:t>（此处为原有内容，保持不变）</w:t>
      </w:r>
    </w:p>
    <w:p w14:paraId="09B3A8AF" w14:textId="77777777" w:rsidR="00D25EA7" w:rsidRPr="00D25EA7" w:rsidRDefault="00D25EA7" w:rsidP="00D25EA7">
      <w:r w:rsidRPr="00D25EA7">
        <w:pict w14:anchorId="60A86B44">
          <v:rect id="_x0000_i1074" style="width:0;height:.75pt" o:hralign="center" o:hrstd="t" o:hr="t" fillcolor="#a0a0a0" stroked="f"/>
        </w:pict>
      </w:r>
    </w:p>
    <w:p w14:paraId="4C5AED42" w14:textId="77777777" w:rsidR="00D25EA7" w:rsidRPr="00D25EA7" w:rsidRDefault="00D25EA7" w:rsidP="00D25EA7">
      <w:r w:rsidRPr="00D25EA7">
        <w:t>以上修订内容已整合到文档中，请按此更新《</w:t>
      </w:r>
      <w:r w:rsidRPr="00D25EA7">
        <w:t xml:space="preserve">EOR MVP 0.5 </w:t>
      </w:r>
      <w:r w:rsidRPr="00D25EA7">
        <w:t>开发架构约束与注意事项》，并同步更新版本号及修订记录。后续所有数据文件组织均需遵循此规范。</w:t>
      </w:r>
    </w:p>
    <w:p w14:paraId="7B6A4B1D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524BB"/>
    <w:multiLevelType w:val="multilevel"/>
    <w:tmpl w:val="C62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D6A38"/>
    <w:multiLevelType w:val="multilevel"/>
    <w:tmpl w:val="632C1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CB483A"/>
    <w:multiLevelType w:val="multilevel"/>
    <w:tmpl w:val="2310A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233B7"/>
    <w:multiLevelType w:val="multilevel"/>
    <w:tmpl w:val="4632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2E54C5"/>
    <w:multiLevelType w:val="multilevel"/>
    <w:tmpl w:val="A774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C79D1"/>
    <w:multiLevelType w:val="multilevel"/>
    <w:tmpl w:val="190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431438"/>
    <w:multiLevelType w:val="multilevel"/>
    <w:tmpl w:val="A448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4217EA"/>
    <w:multiLevelType w:val="multilevel"/>
    <w:tmpl w:val="39B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337811">
    <w:abstractNumId w:val="2"/>
  </w:num>
  <w:num w:numId="2" w16cid:durableId="605580770">
    <w:abstractNumId w:val="0"/>
  </w:num>
  <w:num w:numId="3" w16cid:durableId="2079551435">
    <w:abstractNumId w:val="6"/>
  </w:num>
  <w:num w:numId="4" w16cid:durableId="1397122940">
    <w:abstractNumId w:val="1"/>
  </w:num>
  <w:num w:numId="5" w16cid:durableId="1314677707">
    <w:abstractNumId w:val="5"/>
  </w:num>
  <w:num w:numId="6" w16cid:durableId="359428641">
    <w:abstractNumId w:val="4"/>
  </w:num>
  <w:num w:numId="7" w16cid:durableId="668674533">
    <w:abstractNumId w:val="3"/>
  </w:num>
  <w:num w:numId="8" w16cid:durableId="274139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D2"/>
    <w:rsid w:val="003258D2"/>
    <w:rsid w:val="00383607"/>
    <w:rsid w:val="005156FD"/>
    <w:rsid w:val="00777DC9"/>
    <w:rsid w:val="00D25EA7"/>
    <w:rsid w:val="00DD0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904F"/>
  <w15:chartTrackingRefBased/>
  <w15:docId w15:val="{A854AA27-AF22-4C28-A59F-9872FAF2A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5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5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5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5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5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5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5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5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5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5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5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5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5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2026-02-25T23:16:00Z</dcterms:created>
  <dcterms:modified xsi:type="dcterms:W3CDTF">2026-02-25T23:28:00Z</dcterms:modified>
</cp:coreProperties>
</file>