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A7C78" w14:textId="77777777" w:rsidR="00B17C2B" w:rsidRPr="00B17C2B" w:rsidRDefault="00B17C2B" w:rsidP="00B17C2B">
      <w:pPr>
        <w:pStyle w:val="Heading1"/>
      </w:pPr>
      <w:r w:rsidRPr="00B17C2B">
        <w:t xml:space="preserve">MVP0.7-3 </w:t>
      </w:r>
      <w:r w:rsidRPr="00B17C2B">
        <w:t>国家运营费功能机制与设计说明书</w:t>
      </w:r>
    </w:p>
    <w:p w14:paraId="1D360BB2" w14:textId="77777777" w:rsidR="00B17C2B" w:rsidRPr="00B17C2B" w:rsidRDefault="00B17C2B" w:rsidP="00B17C2B">
      <w:p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版本</w:t>
      </w: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：1.0</w:t>
      </w: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br/>
      </w: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作者</w:t>
      </w: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：架构师 ACT-02</w:t>
      </w: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br/>
      </w: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日期</w:t>
      </w: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：2026-03-06</w:t>
      </w: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br/>
      </w: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状态</w:t>
      </w: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：定稿</w:t>
      </w:r>
    </w:p>
    <w:p w14:paraId="3D6B6822" w14:textId="77777777" w:rsidR="00B17C2B" w:rsidRPr="00B17C2B" w:rsidRDefault="00000000" w:rsidP="00B17C2B">
      <w:p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pict w14:anchorId="6A8E2114">
          <v:rect id="_x0000_i1025" style="width:0;height:.75pt" o:hralign="center" o:hrstd="t" o:hr="t" fillcolor="#a0a0a0" stroked="f"/>
        </w:pict>
      </w:r>
    </w:p>
    <w:p w14:paraId="5C86AA3B" w14:textId="77777777" w:rsidR="00B17C2B" w:rsidRPr="00B17C2B" w:rsidRDefault="00B17C2B" w:rsidP="00B17C2B">
      <w:pPr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一、概述</w:t>
      </w:r>
    </w:p>
    <w:p w14:paraId="353D7705" w14:textId="77777777" w:rsidR="00B17C2B" w:rsidRPr="00B17C2B" w:rsidRDefault="00B17C2B" w:rsidP="00B17C2B">
      <w:p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国家运营费（National OPEX）是罗马共和国每回合必须支付的基础行政开支，用于维持政府运作、行省管理、道路维护等。该费用与领土规模直接相关，体现“国土越大，开销越大”的财政压力，并可能因收入锐减而导致国家破产。</w:t>
      </w:r>
    </w:p>
    <w:p w14:paraId="120BCFA3" w14:textId="77777777" w:rsidR="00B17C2B" w:rsidRPr="00B17C2B" w:rsidRDefault="00B17C2B" w:rsidP="00B17C2B">
      <w:p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核心目标</w:t>
      </w: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：</w:t>
      </w:r>
    </w:p>
    <w:p w14:paraId="6A296B5E" w14:textId="77777777" w:rsidR="00B17C2B" w:rsidRPr="00B17C2B" w:rsidRDefault="00B17C2B" w:rsidP="00B17C2B">
      <w:pPr>
        <w:numPr>
          <w:ilvl w:val="0"/>
          <w:numId w:val="3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每回合在税收阶段扣除一笔运营费，计算基于所有已征服行省的总土地。</w:t>
      </w:r>
    </w:p>
    <w:p w14:paraId="5208D61B" w14:textId="77777777" w:rsidR="00B17C2B" w:rsidRPr="00B17C2B" w:rsidRDefault="00B17C2B" w:rsidP="00B17C2B">
      <w:pPr>
        <w:numPr>
          <w:ilvl w:val="0"/>
          <w:numId w:val="3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运营费可配置（土地单价、费率），支持数值平衡调整。</w:t>
      </w:r>
    </w:p>
    <w:p w14:paraId="380AA54C" w14:textId="77777777" w:rsidR="00B17C2B" w:rsidRPr="00B17C2B" w:rsidRDefault="00B17C2B" w:rsidP="00B17C2B">
      <w:pPr>
        <w:numPr>
          <w:ilvl w:val="0"/>
          <w:numId w:val="3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国库不足时触发破产机制（连续3回合国库为负则游戏结束）。</w:t>
      </w:r>
    </w:p>
    <w:p w14:paraId="0B742623" w14:textId="77777777" w:rsidR="00B17C2B" w:rsidRPr="00B17C2B" w:rsidRDefault="00B17C2B" w:rsidP="00B17C2B">
      <w:pPr>
        <w:numPr>
          <w:ilvl w:val="0"/>
          <w:numId w:val="3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确保计算准确，并与现有经济流程无缝集成。</w:t>
      </w:r>
    </w:p>
    <w:p w14:paraId="01E7B1CF" w14:textId="77777777" w:rsidR="00B17C2B" w:rsidRPr="00B17C2B" w:rsidRDefault="00000000" w:rsidP="00B17C2B">
      <w:p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pict w14:anchorId="6997E7C9">
          <v:rect id="_x0000_i1026" style="width:0;height:.75pt" o:hralign="center" o:hrstd="t" o:hr="t" fillcolor="#a0a0a0" stroked="f"/>
        </w:pict>
      </w:r>
    </w:p>
    <w:p w14:paraId="309D024E" w14:textId="77777777" w:rsidR="00B17C2B" w:rsidRPr="00B17C2B" w:rsidRDefault="00B17C2B" w:rsidP="00B17C2B">
      <w:pPr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二、核心规则</w:t>
      </w:r>
    </w:p>
    <w:p w14:paraId="126E3558" w14:textId="77777777" w:rsidR="00B17C2B" w:rsidRPr="00B17C2B" w:rsidRDefault="00B17C2B" w:rsidP="00B17C2B">
      <w:pPr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2.1 计算公式</w:t>
      </w:r>
    </w:p>
    <w:p w14:paraId="290134A1" w14:textId="77777777" w:rsidR="00B17C2B" w:rsidRPr="00B17C2B" w:rsidRDefault="00B17C2B" w:rsidP="00B17C2B">
      <w:p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text</w:t>
      </w:r>
    </w:p>
    <w:p w14:paraId="2E4CDF27" w14:textId="77777777" w:rsidR="00B17C2B" w:rsidRPr="00B17C2B" w:rsidRDefault="00B17C2B" w:rsidP="00B17C2B">
      <w:p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国家运营费 = ∑ (行省总土地 × 土地单价 × 费率)</w:t>
      </w:r>
    </w:p>
    <w:p w14:paraId="5619ACC4" w14:textId="77777777" w:rsidR="00B17C2B" w:rsidRPr="00B17C2B" w:rsidRDefault="00B17C2B" w:rsidP="00B17C2B">
      <w:pPr>
        <w:numPr>
          <w:ilvl w:val="0"/>
          <w:numId w:val="4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行省总土地</w:t>
      </w: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：所有已征服行省（conquered == true）的 </w:t>
      </w:r>
      <w:proofErr w:type="spellStart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total_land</w:t>
      </w:r>
      <w:proofErr w:type="spellEnd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 字段。</w:t>
      </w:r>
    </w:p>
    <w:p w14:paraId="3205ADA0" w14:textId="77777777" w:rsidR="00B17C2B" w:rsidRPr="00B17C2B" w:rsidRDefault="00B17C2B" w:rsidP="00B17C2B">
      <w:pPr>
        <w:numPr>
          <w:ilvl w:val="0"/>
          <w:numId w:val="4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土地单价</w:t>
      </w: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：从配置 </w:t>
      </w:r>
      <w:proofErr w:type="spellStart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economic_rules.land_price_per_unit</w:t>
      </w:r>
      <w:proofErr w:type="spellEnd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 读取（单位：塔兰特/单位土地）。</w:t>
      </w:r>
    </w:p>
    <w:p w14:paraId="1EE2A579" w14:textId="77777777" w:rsidR="00B17C2B" w:rsidRPr="00B17C2B" w:rsidRDefault="00B17C2B" w:rsidP="00B17C2B">
      <w:pPr>
        <w:numPr>
          <w:ilvl w:val="0"/>
          <w:numId w:val="4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费率</w:t>
      </w: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：从配置 </w:t>
      </w:r>
      <w:proofErr w:type="spellStart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economic_rules.national_opex_rate</w:t>
      </w:r>
      <w:proofErr w:type="spellEnd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 读取（浮点数，如0.003）。</w:t>
      </w:r>
    </w:p>
    <w:p w14:paraId="77F2DE55" w14:textId="77777777" w:rsidR="00B17C2B" w:rsidRPr="00B17C2B" w:rsidRDefault="00B17C2B" w:rsidP="00B17C2B">
      <w:pPr>
        <w:numPr>
          <w:ilvl w:val="0"/>
          <w:numId w:val="4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计算结果</w:t>
      </w: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向下取整</w:t>
      </w: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（避免小数累积）。</w:t>
      </w:r>
    </w:p>
    <w:p w14:paraId="3B4858BE" w14:textId="77777777" w:rsidR="00B17C2B" w:rsidRPr="00B17C2B" w:rsidRDefault="00B17C2B" w:rsidP="00B17C2B">
      <w:pPr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2.2 适用行省</w:t>
      </w:r>
    </w:p>
    <w:p w14:paraId="61814039" w14:textId="77777777" w:rsidR="00B17C2B" w:rsidRPr="00B17C2B" w:rsidRDefault="00B17C2B" w:rsidP="00B17C2B">
      <w:pPr>
        <w:numPr>
          <w:ilvl w:val="0"/>
          <w:numId w:val="5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仅对</w:t>
      </w: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已征服</w:t>
      </w: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行省计算。</w:t>
      </w:r>
    </w:p>
    <w:p w14:paraId="3689A452" w14:textId="77777777" w:rsidR="00B17C2B" w:rsidRPr="00B17C2B" w:rsidRDefault="00B17C2B" w:rsidP="00B17C2B">
      <w:pPr>
        <w:numPr>
          <w:ilvl w:val="0"/>
          <w:numId w:val="5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未征服行省不计入。</w:t>
      </w:r>
    </w:p>
    <w:p w14:paraId="5971C0EB" w14:textId="77777777" w:rsidR="00B17C2B" w:rsidRPr="00B17C2B" w:rsidRDefault="00B17C2B" w:rsidP="00B17C2B">
      <w:pPr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lastRenderedPageBreak/>
        <w:t>2.3 破产机制</w:t>
      </w:r>
    </w:p>
    <w:p w14:paraId="7C02DD1F" w14:textId="77777777" w:rsidR="00B17C2B" w:rsidRPr="00B17C2B" w:rsidRDefault="00B17C2B" w:rsidP="00B17C2B">
      <w:pPr>
        <w:numPr>
          <w:ilvl w:val="0"/>
          <w:numId w:val="6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国库扣除运营费后，若余额为负，则 _</w:t>
      </w:r>
      <w:proofErr w:type="spellStart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treasury_deficit_turns</w:t>
      </w:r>
      <w:proofErr w:type="spellEnd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 计数加1；若余额≥0，则计数重置为0。</w:t>
      </w:r>
    </w:p>
    <w:p w14:paraId="14E9E1BB" w14:textId="77777777" w:rsidR="00B17C2B" w:rsidRPr="00B17C2B" w:rsidRDefault="00B17C2B" w:rsidP="00B17C2B">
      <w:pPr>
        <w:numPr>
          <w:ilvl w:val="0"/>
          <w:numId w:val="6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在</w:t>
      </w: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决算阶段</w:t>
      </w: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检查：若连续赤字回合数 ≥ 3，触发国家破产，游戏结束。</w:t>
      </w:r>
    </w:p>
    <w:p w14:paraId="6B8572F6" w14:textId="77777777" w:rsidR="00B17C2B" w:rsidRPr="00B17C2B" w:rsidRDefault="00B17C2B" w:rsidP="00B17C2B">
      <w:pPr>
        <w:numPr>
          <w:ilvl w:val="0"/>
          <w:numId w:val="6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赤字回合计数在国库转正或零时清零。</w:t>
      </w:r>
    </w:p>
    <w:p w14:paraId="799831C3" w14:textId="77777777" w:rsidR="00B17C2B" w:rsidRPr="00B17C2B" w:rsidRDefault="00B17C2B" w:rsidP="00B17C2B">
      <w:pPr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2.4 运营费的刚性</w:t>
      </w:r>
    </w:p>
    <w:p w14:paraId="5EBA0358" w14:textId="77777777" w:rsidR="00B17C2B" w:rsidRPr="00B17C2B" w:rsidRDefault="00B17C2B" w:rsidP="00B17C2B">
      <w:pPr>
        <w:numPr>
          <w:ilvl w:val="0"/>
          <w:numId w:val="7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运营费是刚性开支，不受行省事件、民怨、总督特质等影响。未来可能通过其他机制（如总督收入）间接对冲，但不改变运营费本身。</w:t>
      </w:r>
    </w:p>
    <w:p w14:paraId="211F2A67" w14:textId="77777777" w:rsidR="00B17C2B" w:rsidRPr="00B17C2B" w:rsidRDefault="00000000" w:rsidP="00B17C2B">
      <w:p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pict w14:anchorId="03A3FCF7">
          <v:rect id="_x0000_i1027" style="width:0;height:.75pt" o:hralign="center" o:hrstd="t" o:hr="t" fillcolor="#a0a0a0" stroked="f"/>
        </w:pict>
      </w:r>
    </w:p>
    <w:p w14:paraId="43AA6651" w14:textId="77777777" w:rsidR="00B17C2B" w:rsidRPr="00B17C2B" w:rsidRDefault="00B17C2B" w:rsidP="00B17C2B">
      <w:pPr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三、触发时机与流程</w:t>
      </w:r>
    </w:p>
    <w:p w14:paraId="7B241467" w14:textId="77777777" w:rsidR="00B17C2B" w:rsidRPr="00B17C2B" w:rsidRDefault="00B17C2B" w:rsidP="00B17C2B">
      <w:pPr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3.1 税收阶段顺序调整</w:t>
      </w:r>
    </w:p>
    <w:p w14:paraId="322FB199" w14:textId="77777777" w:rsidR="00B17C2B" w:rsidRPr="00B17C2B" w:rsidRDefault="00B17C2B" w:rsidP="00B17C2B">
      <w:p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在 phase_revenue.py 的 execute 方法中，运营费扣除置于</w:t>
      </w: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派系抽成之后、军团维护费之前</w:t>
      </w: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：</w:t>
      </w:r>
    </w:p>
    <w:p w14:paraId="6ABD0FEC" w14:textId="77777777" w:rsidR="00B17C2B" w:rsidRPr="00B17C2B" w:rsidRDefault="00B17C2B" w:rsidP="00B17C2B">
      <w:pPr>
        <w:numPr>
          <w:ilvl w:val="0"/>
          <w:numId w:val="8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国家公地收益</w:t>
      </w:r>
    </w:p>
    <w:p w14:paraId="7218CCAA" w14:textId="77777777" w:rsidR="00B17C2B" w:rsidRPr="00B17C2B" w:rsidRDefault="00B17C2B" w:rsidP="00B17C2B">
      <w:pPr>
        <w:numPr>
          <w:ilvl w:val="0"/>
          <w:numId w:val="8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私地收入</w:t>
      </w:r>
    </w:p>
    <w:p w14:paraId="3C70803B" w14:textId="77777777" w:rsidR="00B17C2B" w:rsidRPr="00B17C2B" w:rsidRDefault="00B17C2B" w:rsidP="00B17C2B">
      <w:pPr>
        <w:numPr>
          <w:ilvl w:val="0"/>
          <w:numId w:val="8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派系抽成（累计）</w:t>
      </w:r>
    </w:p>
    <w:p w14:paraId="42F4359E" w14:textId="77777777" w:rsidR="00B17C2B" w:rsidRPr="00B17C2B" w:rsidRDefault="00B17C2B" w:rsidP="00B17C2B">
      <w:pPr>
        <w:numPr>
          <w:ilvl w:val="0"/>
          <w:numId w:val="8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扣除国家运营费</w:t>
      </w:r>
    </w:p>
    <w:p w14:paraId="2DB9D49A" w14:textId="77777777" w:rsidR="00B17C2B" w:rsidRPr="00B17C2B" w:rsidRDefault="00B17C2B" w:rsidP="00B17C2B">
      <w:pPr>
        <w:numPr>
          <w:ilvl w:val="0"/>
          <w:numId w:val="8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国库、派系资金更新</w:t>
      </w:r>
    </w:p>
    <w:p w14:paraId="4D1DE87E" w14:textId="77777777" w:rsidR="00B17C2B" w:rsidRPr="00B17C2B" w:rsidRDefault="00B17C2B" w:rsidP="00B17C2B">
      <w:pPr>
        <w:numPr>
          <w:ilvl w:val="0"/>
          <w:numId w:val="8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军团维护费</w:t>
      </w:r>
    </w:p>
    <w:p w14:paraId="0F6D0DBB" w14:textId="77777777" w:rsidR="00B17C2B" w:rsidRPr="00B17C2B" w:rsidRDefault="00B17C2B" w:rsidP="00B17C2B">
      <w:pPr>
        <w:numPr>
          <w:ilvl w:val="0"/>
          <w:numId w:val="8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合同利润结算</w:t>
      </w:r>
    </w:p>
    <w:p w14:paraId="65B47E3F" w14:textId="77777777" w:rsidR="00B17C2B" w:rsidRPr="00B17C2B" w:rsidRDefault="00B17C2B" w:rsidP="00B17C2B">
      <w:pPr>
        <w:numPr>
          <w:ilvl w:val="0"/>
          <w:numId w:val="8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三级资金汇总日志</w:t>
      </w:r>
    </w:p>
    <w:p w14:paraId="585C2362" w14:textId="77777777" w:rsidR="00B17C2B" w:rsidRPr="00B17C2B" w:rsidRDefault="00B17C2B" w:rsidP="00B17C2B">
      <w:pPr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3.2 执行步骤</w:t>
      </w:r>
    </w:p>
    <w:p w14:paraId="61C6410A" w14:textId="77777777" w:rsidR="00B17C2B" w:rsidRPr="00B17C2B" w:rsidRDefault="00B17C2B" w:rsidP="00B17C2B">
      <w:pPr>
        <w:numPr>
          <w:ilvl w:val="0"/>
          <w:numId w:val="9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调用 _</w:t>
      </w:r>
      <w:proofErr w:type="spellStart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deduct_national_opex</w:t>
      </w:r>
      <w:proofErr w:type="spellEnd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()。</w:t>
      </w:r>
    </w:p>
    <w:p w14:paraId="0DB9FFB1" w14:textId="77777777" w:rsidR="00B17C2B" w:rsidRPr="00B17C2B" w:rsidRDefault="00B17C2B" w:rsidP="00B17C2B">
      <w:pPr>
        <w:numPr>
          <w:ilvl w:val="0"/>
          <w:numId w:val="9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遍历所有已征服行省，计算总运营费。</w:t>
      </w:r>
    </w:p>
    <w:p w14:paraId="3392E1B9" w14:textId="77777777" w:rsidR="00B17C2B" w:rsidRPr="00B17C2B" w:rsidRDefault="00B17C2B" w:rsidP="00B17C2B">
      <w:pPr>
        <w:numPr>
          <w:ilvl w:val="0"/>
          <w:numId w:val="9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国库扣减。</w:t>
      </w:r>
    </w:p>
    <w:p w14:paraId="24EA476E" w14:textId="77777777" w:rsidR="00B17C2B" w:rsidRPr="00B17C2B" w:rsidRDefault="00B17C2B" w:rsidP="00B17C2B">
      <w:pPr>
        <w:numPr>
          <w:ilvl w:val="0"/>
          <w:numId w:val="9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更新赤字计数。</w:t>
      </w:r>
    </w:p>
    <w:p w14:paraId="4AC31CE7" w14:textId="77777777" w:rsidR="00B17C2B" w:rsidRPr="00B17C2B" w:rsidRDefault="00B17C2B" w:rsidP="00B17C2B">
      <w:pPr>
        <w:numPr>
          <w:ilvl w:val="0"/>
          <w:numId w:val="9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记录日志。</w:t>
      </w:r>
    </w:p>
    <w:p w14:paraId="3A38B0DF" w14:textId="77777777" w:rsidR="00B17C2B" w:rsidRPr="00B17C2B" w:rsidRDefault="00000000" w:rsidP="00B17C2B">
      <w:p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pict w14:anchorId="452C3545">
          <v:rect id="_x0000_i1028" style="width:0;height:.75pt" o:hralign="center" o:hrstd="t" o:hr="t" fillcolor="#a0a0a0" stroked="f"/>
        </w:pict>
      </w:r>
    </w:p>
    <w:p w14:paraId="2BE62485" w14:textId="77777777" w:rsidR="00B17C2B" w:rsidRPr="00B17C2B" w:rsidRDefault="00B17C2B" w:rsidP="00B17C2B">
      <w:pPr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四、配置项</w:t>
      </w:r>
    </w:p>
    <w:p w14:paraId="3713BD10" w14:textId="77777777" w:rsidR="00B17C2B" w:rsidRPr="00B17C2B" w:rsidRDefault="00B17C2B" w:rsidP="00B17C2B">
      <w:p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lastRenderedPageBreak/>
        <w:t>在 data/config/</w:t>
      </w:r>
      <w:proofErr w:type="spellStart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game_config.json</w:t>
      </w:r>
      <w:proofErr w:type="spellEnd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 的 </w:t>
      </w:r>
      <w:proofErr w:type="spellStart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economic_rules</w:t>
      </w:r>
      <w:proofErr w:type="spellEnd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 节点中增加：</w:t>
      </w:r>
    </w:p>
    <w:p w14:paraId="0B48D1E0" w14:textId="77777777" w:rsidR="00B17C2B" w:rsidRPr="00B17C2B" w:rsidRDefault="00B17C2B" w:rsidP="00B17C2B">
      <w:p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proofErr w:type="spellStart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json</w:t>
      </w:r>
      <w:proofErr w:type="spellEnd"/>
    </w:p>
    <w:p w14:paraId="03A847A9" w14:textId="77777777" w:rsidR="00B17C2B" w:rsidRPr="00B17C2B" w:rsidRDefault="00B17C2B" w:rsidP="00B17C2B">
      <w:p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{</w:t>
      </w:r>
    </w:p>
    <w:p w14:paraId="69D1C43B" w14:textId="77777777" w:rsidR="00B17C2B" w:rsidRPr="00B17C2B" w:rsidRDefault="00B17C2B" w:rsidP="00B17C2B">
      <w:p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 xml:space="preserve">  "</w:t>
      </w:r>
      <w:proofErr w:type="spellStart"/>
      <w:proofErr w:type="gramStart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economic</w:t>
      </w:r>
      <w:proofErr w:type="gramEnd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_rules</w:t>
      </w:r>
      <w:proofErr w:type="spellEnd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": {</w:t>
      </w:r>
    </w:p>
    <w:p w14:paraId="2F620139" w14:textId="77777777" w:rsidR="00B17C2B" w:rsidRPr="00B17C2B" w:rsidRDefault="00B17C2B" w:rsidP="00B17C2B">
      <w:p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 xml:space="preserve">    ...</w:t>
      </w:r>
    </w:p>
    <w:p w14:paraId="5DD5AFDD" w14:textId="77777777" w:rsidR="00B17C2B" w:rsidRPr="00B17C2B" w:rsidRDefault="00B17C2B" w:rsidP="00B17C2B">
      <w:p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 xml:space="preserve">    "</w:t>
      </w:r>
      <w:proofErr w:type="spellStart"/>
      <w:proofErr w:type="gramStart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national</w:t>
      </w:r>
      <w:proofErr w:type="gramEnd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_opex_rate</w:t>
      </w:r>
      <w:proofErr w:type="spellEnd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": 0.003,</w:t>
      </w:r>
    </w:p>
    <w:p w14:paraId="69C8880D" w14:textId="77777777" w:rsidR="00B17C2B" w:rsidRPr="00B17C2B" w:rsidRDefault="00B17C2B" w:rsidP="00B17C2B">
      <w:p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 xml:space="preserve">    "</w:t>
      </w:r>
      <w:proofErr w:type="spellStart"/>
      <w:proofErr w:type="gramStart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national</w:t>
      </w:r>
      <w:proofErr w:type="gramEnd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_opex_deficit_limit</w:t>
      </w:r>
      <w:proofErr w:type="spellEnd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": 3</w:t>
      </w:r>
    </w:p>
    <w:p w14:paraId="4D184199" w14:textId="77777777" w:rsidR="00B17C2B" w:rsidRPr="00B17C2B" w:rsidRDefault="00B17C2B" w:rsidP="00B17C2B">
      <w:p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 xml:space="preserve">  }</w:t>
      </w:r>
    </w:p>
    <w:p w14:paraId="3699737C" w14:textId="77777777" w:rsidR="00B17C2B" w:rsidRPr="00B17C2B" w:rsidRDefault="00B17C2B" w:rsidP="00B17C2B">
      <w:p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}</w:t>
      </w:r>
    </w:p>
    <w:p w14:paraId="37F01AEA" w14:textId="77777777" w:rsidR="00B17C2B" w:rsidRPr="00B17C2B" w:rsidRDefault="00B17C2B" w:rsidP="00B17C2B">
      <w:pPr>
        <w:numPr>
          <w:ilvl w:val="0"/>
          <w:numId w:val="10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proofErr w:type="spellStart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national_opex_rate</w:t>
      </w:r>
      <w:proofErr w:type="spellEnd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：运营费率，默认0.003。</w:t>
      </w:r>
    </w:p>
    <w:p w14:paraId="114545B2" w14:textId="77777777" w:rsidR="00B17C2B" w:rsidRPr="00B17C2B" w:rsidRDefault="00B17C2B" w:rsidP="00B17C2B">
      <w:pPr>
        <w:numPr>
          <w:ilvl w:val="0"/>
          <w:numId w:val="10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proofErr w:type="spellStart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national_opex_deficit_limit</w:t>
      </w:r>
      <w:proofErr w:type="spellEnd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：触发破产的连续赤字回合数，默认3。</w:t>
      </w:r>
    </w:p>
    <w:p w14:paraId="298F8A78" w14:textId="77777777" w:rsidR="00B17C2B" w:rsidRPr="00B17C2B" w:rsidRDefault="00000000" w:rsidP="00B17C2B">
      <w:p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pict w14:anchorId="4C0471FB">
          <v:rect id="_x0000_i1029" style="width:0;height:.75pt" o:hralign="center" o:hrstd="t" o:hr="t" fillcolor="#a0a0a0" stroked="f"/>
        </w:pict>
      </w:r>
    </w:p>
    <w:p w14:paraId="02BFD80B" w14:textId="77777777" w:rsidR="00B17C2B" w:rsidRPr="00B17C2B" w:rsidRDefault="00B17C2B" w:rsidP="00B17C2B">
      <w:pPr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五、涉及代码模块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0"/>
        <w:gridCol w:w="713"/>
        <w:gridCol w:w="3503"/>
      </w:tblGrid>
      <w:tr w:rsidR="00B17C2B" w:rsidRPr="00B17C2B" w14:paraId="532CF20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FC530" w14:textId="77777777" w:rsidR="00B17C2B" w:rsidRPr="00B17C2B" w:rsidRDefault="00B17C2B" w:rsidP="00B17C2B">
            <w:pPr>
              <w:rPr>
                <w:rFonts w:ascii="宋体" w:eastAsia="宋体" w:hAnsi="宋体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17C2B">
              <w:rPr>
                <w:rFonts w:ascii="宋体" w:eastAsia="宋体" w:hAnsi="宋体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C75D8" w14:textId="77777777" w:rsidR="00B17C2B" w:rsidRPr="00B17C2B" w:rsidRDefault="00B17C2B" w:rsidP="00B17C2B">
            <w:pPr>
              <w:rPr>
                <w:rFonts w:ascii="宋体" w:eastAsia="宋体" w:hAnsi="宋体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17C2B">
              <w:rPr>
                <w:rFonts w:ascii="宋体" w:eastAsia="宋体" w:hAnsi="宋体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主要职责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19AD1" w14:textId="77777777" w:rsidR="00B17C2B" w:rsidRPr="00B17C2B" w:rsidRDefault="00B17C2B" w:rsidP="00B17C2B">
            <w:pPr>
              <w:rPr>
                <w:rFonts w:ascii="宋体" w:eastAsia="宋体" w:hAnsi="宋体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17C2B">
              <w:rPr>
                <w:rFonts w:ascii="宋体" w:eastAsia="宋体" w:hAnsi="宋体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修改点</w:t>
            </w:r>
          </w:p>
        </w:tc>
      </w:tr>
      <w:tr w:rsidR="00B17C2B" w:rsidRPr="00B17C2B" w14:paraId="7F3C56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D1C67" w14:textId="77777777" w:rsidR="00B17C2B" w:rsidRPr="00B17C2B" w:rsidRDefault="00B17C2B" w:rsidP="00B17C2B">
            <w:pPr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src/ui/commands/phase_revenue.py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787E9" w14:textId="77777777" w:rsidR="00B17C2B" w:rsidRPr="00B17C2B" w:rsidRDefault="00B17C2B" w:rsidP="00B17C2B">
            <w:pPr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税收阶段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5F673" w14:textId="77777777" w:rsidR="00B17C2B" w:rsidRPr="00B17C2B" w:rsidRDefault="00B17C2B" w:rsidP="00B17C2B">
            <w:pPr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新增 _</w:t>
            </w:r>
            <w:proofErr w:type="spellStart"/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deduct_national_opex</w:t>
            </w:r>
            <w:proofErr w:type="spellEnd"/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()；在 execute 中按顺序调用；添加日志</w:t>
            </w:r>
          </w:p>
        </w:tc>
      </w:tr>
      <w:tr w:rsidR="00B17C2B" w:rsidRPr="00B17C2B" w14:paraId="36B9AD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0F840" w14:textId="77777777" w:rsidR="00B17C2B" w:rsidRPr="00B17C2B" w:rsidRDefault="00B17C2B" w:rsidP="00B17C2B">
            <w:pPr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src/ui/commands/phase_resolution.py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07C81" w14:textId="77777777" w:rsidR="00B17C2B" w:rsidRPr="00B17C2B" w:rsidRDefault="00B17C2B" w:rsidP="00B17C2B">
            <w:pPr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决算阶段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51EC1" w14:textId="77777777" w:rsidR="00B17C2B" w:rsidRPr="00B17C2B" w:rsidRDefault="00B17C2B" w:rsidP="00B17C2B">
            <w:pPr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末尾检查破产，调用 _</w:t>
            </w:r>
            <w:proofErr w:type="spellStart"/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game_over</w:t>
            </w:r>
            <w:proofErr w:type="spellEnd"/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("国家破产")</w:t>
            </w:r>
          </w:p>
        </w:tc>
      </w:tr>
      <w:tr w:rsidR="00B17C2B" w:rsidRPr="00B17C2B" w14:paraId="51E801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A3EFD" w14:textId="77777777" w:rsidR="00B17C2B" w:rsidRPr="00B17C2B" w:rsidRDefault="00B17C2B" w:rsidP="00B17C2B">
            <w:pPr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src/core/game_state.py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F257C" w14:textId="77777777" w:rsidR="00B17C2B" w:rsidRPr="00B17C2B" w:rsidRDefault="00B17C2B" w:rsidP="00B17C2B">
            <w:pPr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游戏状态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DDB04" w14:textId="77777777" w:rsidR="00B17C2B" w:rsidRPr="00B17C2B" w:rsidRDefault="00B17C2B" w:rsidP="00B17C2B">
            <w:pPr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已有赤字计数方法，无需修改；可增加 </w:t>
            </w:r>
            <w:proofErr w:type="spellStart"/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check_bankruptcy</w:t>
            </w:r>
            <w:proofErr w:type="spellEnd"/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 方法（可选）</w:t>
            </w:r>
          </w:p>
        </w:tc>
      </w:tr>
      <w:tr w:rsidR="00B17C2B" w:rsidRPr="00B17C2B" w14:paraId="0C41F1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00A36" w14:textId="77777777" w:rsidR="00B17C2B" w:rsidRPr="00B17C2B" w:rsidRDefault="00B17C2B" w:rsidP="00B17C2B">
            <w:pPr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tests/test_phase_revenue.py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495DA" w14:textId="77777777" w:rsidR="00B17C2B" w:rsidRPr="00B17C2B" w:rsidRDefault="00B17C2B" w:rsidP="00B17C2B">
            <w:pPr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单元测试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5BD09" w14:textId="77777777" w:rsidR="00B17C2B" w:rsidRPr="00B17C2B" w:rsidRDefault="00B17C2B" w:rsidP="00B17C2B">
            <w:pPr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新增运营费计算、赤字计数测试</w:t>
            </w:r>
          </w:p>
        </w:tc>
      </w:tr>
      <w:tr w:rsidR="00B17C2B" w:rsidRPr="00B17C2B" w14:paraId="23A1D3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08B73" w14:textId="77777777" w:rsidR="00B17C2B" w:rsidRPr="00B17C2B" w:rsidRDefault="00B17C2B" w:rsidP="00B17C2B">
            <w:pPr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tests/test_phase_resolution.py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28FE5" w14:textId="77777777" w:rsidR="00B17C2B" w:rsidRPr="00B17C2B" w:rsidRDefault="00B17C2B" w:rsidP="00B17C2B">
            <w:pPr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单元测试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72B38" w14:textId="77777777" w:rsidR="00B17C2B" w:rsidRPr="00B17C2B" w:rsidRDefault="00B17C2B" w:rsidP="00B17C2B">
            <w:pPr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新增破产触发测试</w:t>
            </w:r>
          </w:p>
        </w:tc>
      </w:tr>
    </w:tbl>
    <w:p w14:paraId="1247D5EA" w14:textId="77777777" w:rsidR="00B17C2B" w:rsidRPr="00B17C2B" w:rsidRDefault="00000000" w:rsidP="00B17C2B">
      <w:p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pict w14:anchorId="619582D2">
          <v:rect id="_x0000_i1030" style="width:0;height:.75pt" o:hralign="center" o:hrstd="t" o:hr="t" fillcolor="#a0a0a0" stroked="f"/>
        </w:pict>
      </w:r>
    </w:p>
    <w:p w14:paraId="68E63571" w14:textId="77777777" w:rsidR="00B17C2B" w:rsidRPr="00B17C2B" w:rsidRDefault="00B17C2B" w:rsidP="00B17C2B">
      <w:pPr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六、测试要点</w:t>
      </w:r>
    </w:p>
    <w:p w14:paraId="629D1C2C" w14:textId="77777777" w:rsidR="00B17C2B" w:rsidRPr="00B17C2B" w:rsidRDefault="00B17C2B" w:rsidP="00B17C2B">
      <w:pPr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6.1 单元测试</w:t>
      </w:r>
    </w:p>
    <w:p w14:paraId="404EA1F2" w14:textId="77777777" w:rsidR="00B17C2B" w:rsidRPr="00B17C2B" w:rsidRDefault="00B17C2B" w:rsidP="00B17C2B">
      <w:pPr>
        <w:numPr>
          <w:ilvl w:val="0"/>
          <w:numId w:val="11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正常扣除</w:t>
      </w: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：配置费率0.003，单价1，行省土地总和7000，运营费应为21，国库正确扣除。</w:t>
      </w:r>
    </w:p>
    <w:p w14:paraId="23A79237" w14:textId="77777777" w:rsidR="00B17C2B" w:rsidRPr="00B17C2B" w:rsidRDefault="00B17C2B" w:rsidP="00B17C2B">
      <w:pPr>
        <w:numPr>
          <w:ilvl w:val="0"/>
          <w:numId w:val="11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国库不足</w:t>
      </w: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：国库20，运营费21，扣除后国库-1，赤字计数+1。</w:t>
      </w:r>
    </w:p>
    <w:p w14:paraId="6EA0FE87" w14:textId="77777777" w:rsidR="00B17C2B" w:rsidRPr="00B17C2B" w:rsidRDefault="00B17C2B" w:rsidP="00B17C2B">
      <w:pPr>
        <w:numPr>
          <w:ilvl w:val="0"/>
          <w:numId w:val="11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连续赤字</w:t>
      </w: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：连续3回合负，破产触发。</w:t>
      </w:r>
    </w:p>
    <w:p w14:paraId="315163E0" w14:textId="77777777" w:rsidR="00B17C2B" w:rsidRPr="00B17C2B" w:rsidRDefault="00B17C2B" w:rsidP="00B17C2B">
      <w:pPr>
        <w:numPr>
          <w:ilvl w:val="0"/>
          <w:numId w:val="11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赤字重置</w:t>
      </w: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：某回合国库≥0，计数归零。</w:t>
      </w:r>
    </w:p>
    <w:p w14:paraId="1A715255" w14:textId="77777777" w:rsidR="00B17C2B" w:rsidRPr="00B17C2B" w:rsidRDefault="00B17C2B" w:rsidP="00B17C2B">
      <w:pPr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6.2 手动测试</w:t>
      </w:r>
    </w:p>
    <w:p w14:paraId="08704513" w14:textId="77777777" w:rsidR="00B17C2B" w:rsidRPr="00B17C2B" w:rsidRDefault="00B17C2B" w:rsidP="00B17C2B">
      <w:pPr>
        <w:numPr>
          <w:ilvl w:val="0"/>
          <w:numId w:val="12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运行游戏，观察税收阶段日志显示运营费明细。</w:t>
      </w:r>
    </w:p>
    <w:p w14:paraId="5616943C" w14:textId="77777777" w:rsidR="00B17C2B" w:rsidRPr="00B17C2B" w:rsidRDefault="00B17C2B" w:rsidP="00B17C2B">
      <w:pPr>
        <w:numPr>
          <w:ilvl w:val="0"/>
          <w:numId w:val="12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故意降低国库，观察赤字计数，推进回合验证破产。</w:t>
      </w:r>
    </w:p>
    <w:p w14:paraId="3B41B3B0" w14:textId="77777777" w:rsidR="00B17C2B" w:rsidRPr="00B17C2B" w:rsidRDefault="00B17C2B" w:rsidP="00B17C2B">
      <w:pPr>
        <w:numPr>
          <w:ilvl w:val="0"/>
          <w:numId w:val="12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调整配置，验证运营费变化。</w:t>
      </w:r>
    </w:p>
    <w:p w14:paraId="6297445F" w14:textId="77777777" w:rsidR="00B17C2B" w:rsidRPr="00B17C2B" w:rsidRDefault="00000000" w:rsidP="00B17C2B">
      <w:p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pict w14:anchorId="3FC8ADEC">
          <v:rect id="_x0000_i1031" style="width:0;height:.75pt" o:hralign="center" o:hrstd="t" o:hr="t" fillcolor="#a0a0a0" stroked="f"/>
        </w:pict>
      </w:r>
    </w:p>
    <w:p w14:paraId="6026DDC1" w14:textId="77777777" w:rsidR="00B17C2B" w:rsidRPr="00B17C2B" w:rsidRDefault="00B17C2B" w:rsidP="00B17C2B">
      <w:pPr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七、未来扩展预留（仅设计，不实现）</w:t>
      </w:r>
    </w:p>
    <w:p w14:paraId="4E162EDF" w14:textId="77777777" w:rsidR="00B17C2B" w:rsidRPr="00B17C2B" w:rsidRDefault="00B17C2B" w:rsidP="00B17C2B">
      <w:p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为支持后续需求（如单位重构、行省差异化费率等），当前设计已考虑以下扩展点，无需修改核心逻辑：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6511"/>
      </w:tblGrid>
      <w:tr w:rsidR="00B17C2B" w:rsidRPr="00B17C2B" w14:paraId="58639CB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10138" w14:textId="77777777" w:rsidR="00B17C2B" w:rsidRPr="00B17C2B" w:rsidRDefault="00B17C2B" w:rsidP="00B17C2B">
            <w:pPr>
              <w:rPr>
                <w:rFonts w:ascii="宋体" w:eastAsia="宋体" w:hAnsi="宋体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17C2B">
              <w:rPr>
                <w:rFonts w:ascii="宋体" w:eastAsia="宋体" w:hAnsi="宋体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扩展点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8A3E0" w14:textId="77777777" w:rsidR="00B17C2B" w:rsidRPr="00B17C2B" w:rsidRDefault="00B17C2B" w:rsidP="00B17C2B">
            <w:pPr>
              <w:rPr>
                <w:rFonts w:ascii="宋体" w:eastAsia="宋体" w:hAnsi="宋体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17C2B">
              <w:rPr>
                <w:rFonts w:ascii="宋体" w:eastAsia="宋体" w:hAnsi="宋体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预留方式</w:t>
            </w:r>
          </w:p>
        </w:tc>
      </w:tr>
      <w:tr w:rsidR="00B17C2B" w:rsidRPr="00B17C2B" w14:paraId="3D6C7F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11319" w14:textId="77777777" w:rsidR="00B17C2B" w:rsidRPr="00B17C2B" w:rsidRDefault="00B17C2B" w:rsidP="00B17C2B">
            <w:pPr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行省独立费率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65309" w14:textId="77777777" w:rsidR="00B17C2B" w:rsidRPr="00B17C2B" w:rsidRDefault="00B17C2B" w:rsidP="00B17C2B">
            <w:pPr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provinces.json</w:t>
            </w:r>
            <w:proofErr w:type="spellEnd"/>
            <w:proofErr w:type="gramEnd"/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 中可为每个行省增加 </w:t>
            </w:r>
            <w:proofErr w:type="spellStart"/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opex_rate</w:t>
            </w:r>
            <w:proofErr w:type="spellEnd"/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 字段，若存在则覆盖全局费率。</w:t>
            </w:r>
          </w:p>
        </w:tc>
      </w:tr>
      <w:tr w:rsidR="00B17C2B" w:rsidRPr="00B17C2B" w14:paraId="07A4E1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28048" w14:textId="77777777" w:rsidR="00B17C2B" w:rsidRPr="00B17C2B" w:rsidRDefault="00B17C2B" w:rsidP="00B17C2B">
            <w:pPr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单位重构（第纳尔/尤格）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FFDB4" w14:textId="77777777" w:rsidR="00B17C2B" w:rsidRPr="00B17C2B" w:rsidRDefault="00B17C2B" w:rsidP="00B17C2B">
            <w:pPr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内部计算仍使用标准单位（塔兰特、土地单位），显示时转换；配置值保持浮点，不受影响。</w:t>
            </w:r>
          </w:p>
        </w:tc>
      </w:tr>
      <w:tr w:rsidR="00B17C2B" w:rsidRPr="00B17C2B" w14:paraId="6A35CF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7B509" w14:textId="77777777" w:rsidR="00B17C2B" w:rsidRPr="00B17C2B" w:rsidRDefault="00B17C2B" w:rsidP="00B17C2B">
            <w:pPr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总督收入对冲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8EFD7" w14:textId="77777777" w:rsidR="00B17C2B" w:rsidRPr="00B17C2B" w:rsidRDefault="00B17C2B" w:rsidP="00B17C2B">
            <w:pPr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运营费本身不变，总督特质可通过独立收入机制增加个人财富，间接缓解国库压力，不修改运营费逻辑。</w:t>
            </w:r>
          </w:p>
        </w:tc>
      </w:tr>
      <w:tr w:rsidR="00B17C2B" w:rsidRPr="00B17C2B" w14:paraId="531AE9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B4F18" w14:textId="77777777" w:rsidR="00B17C2B" w:rsidRPr="00B17C2B" w:rsidRDefault="00B17C2B" w:rsidP="00B17C2B">
            <w:pPr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事件影响收入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60497" w14:textId="77777777" w:rsidR="00B17C2B" w:rsidRPr="00B17C2B" w:rsidRDefault="00B17C2B" w:rsidP="00B17C2B">
            <w:pPr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17C2B"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  <w:t>天灾等事件通过修改行省产出（如税收）间接影响国库，运营费不变，保持刚性。</w:t>
            </w:r>
          </w:p>
        </w:tc>
      </w:tr>
    </w:tbl>
    <w:p w14:paraId="4A7D9D42" w14:textId="77777777" w:rsidR="00B17C2B" w:rsidRPr="00B17C2B" w:rsidRDefault="00B17C2B" w:rsidP="00B17C2B">
      <w:p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所有预留字段均需在 Province 的 </w:t>
      </w:r>
      <w:proofErr w:type="spellStart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to_dict</w:t>
      </w:r>
      <w:proofErr w:type="spellEnd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/</w:t>
      </w:r>
      <w:proofErr w:type="spellStart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from_dict</w:t>
      </w:r>
      <w:proofErr w:type="spellEnd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 中序列化，确保存档兼容。</w:t>
      </w:r>
    </w:p>
    <w:p w14:paraId="5006D62D" w14:textId="77777777" w:rsidR="00B17C2B" w:rsidRPr="00B17C2B" w:rsidRDefault="00000000" w:rsidP="00B17C2B">
      <w:p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pict w14:anchorId="10C50556">
          <v:rect id="_x0000_i1032" style="width:0;height:.75pt" o:hralign="center" o:hrstd="t" o:hr="t" fillcolor="#a0a0a0" stroked="f"/>
        </w:pict>
      </w:r>
    </w:p>
    <w:p w14:paraId="31535716" w14:textId="77777777" w:rsidR="00B17C2B" w:rsidRPr="00B17C2B" w:rsidRDefault="00B17C2B" w:rsidP="00B17C2B">
      <w:pPr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b/>
          <w:bCs/>
          <w:color w:val="000000"/>
          <w:kern w:val="0"/>
          <w:sz w:val="22"/>
          <w:szCs w:val="22"/>
          <w14:ligatures w14:val="none"/>
        </w:rPr>
        <w:t>八、注意事项</w:t>
      </w:r>
    </w:p>
    <w:p w14:paraId="6540BF8E" w14:textId="77777777" w:rsidR="00B17C2B" w:rsidRPr="00B17C2B" w:rsidRDefault="00B17C2B" w:rsidP="00B17C2B">
      <w:pPr>
        <w:numPr>
          <w:ilvl w:val="0"/>
          <w:numId w:val="13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运营费扣除前确保已征服行省列表准确。</w:t>
      </w:r>
    </w:p>
    <w:p w14:paraId="00019F41" w14:textId="77777777" w:rsidR="00B17C2B" w:rsidRPr="00B17C2B" w:rsidRDefault="00B17C2B" w:rsidP="00B17C2B">
      <w:pPr>
        <w:numPr>
          <w:ilvl w:val="0"/>
          <w:numId w:val="13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赤字计数使用现有 </w:t>
      </w:r>
      <w:proofErr w:type="spellStart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GameState</w:t>
      </w:r>
      <w:proofErr w:type="spellEnd"/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 的方法，确保多实例隔离。</w:t>
      </w:r>
    </w:p>
    <w:p w14:paraId="59472CF8" w14:textId="77777777" w:rsidR="00B17C2B" w:rsidRPr="00B17C2B" w:rsidRDefault="00B17C2B" w:rsidP="00B17C2B">
      <w:pPr>
        <w:numPr>
          <w:ilvl w:val="0"/>
          <w:numId w:val="13"/>
        </w:numPr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</w:pPr>
      <w:r w:rsidRPr="00B17C2B">
        <w:rPr>
          <w:rFonts w:ascii="宋体" w:eastAsia="宋体" w:hAnsi="宋体" w:cs="Times New Roman"/>
          <w:color w:val="000000"/>
          <w:kern w:val="0"/>
          <w:sz w:val="22"/>
          <w:szCs w:val="22"/>
          <w14:ligatures w14:val="none"/>
        </w:rPr>
        <w:t>破产触发时，当前可简单 print 并 exit，未来可接入统一结束流程。</w:t>
      </w:r>
    </w:p>
    <w:p w14:paraId="0301BB48" w14:textId="751FF302" w:rsidR="001106FD" w:rsidRDefault="001106FD" w:rsidP="00B17C2B"/>
    <w:p w14:paraId="642A7CB0" w14:textId="1515E913" w:rsidR="00101440" w:rsidRDefault="005E4481" w:rsidP="005E4481">
      <w:pPr>
        <w:pStyle w:val="Heading1"/>
        <w:rPr>
          <w:rFonts w:hint="eastAsia"/>
        </w:rPr>
      </w:pPr>
      <w:r>
        <w:rPr>
          <w:rFonts w:hint="eastAsia"/>
        </w:rPr>
        <w:t>度量衡重构任务澄清记录</w:t>
      </w:r>
    </w:p>
    <w:p w14:paraId="3BC10806" w14:textId="77777777" w:rsidR="00101440" w:rsidRPr="00D34CB4" w:rsidRDefault="00101440" w:rsidP="00101440">
      <w:pPr>
        <w:numPr>
          <w:ilvl w:val="0"/>
          <w:numId w:val="14"/>
        </w:numPr>
      </w:pPr>
      <w:r w:rsidRPr="00D34CB4">
        <w:rPr>
          <w:b/>
          <w:bCs/>
        </w:rPr>
        <w:t>问题</w:t>
      </w:r>
      <w:r w:rsidRPr="00D34CB4">
        <w:rPr>
          <w:b/>
          <w:bCs/>
        </w:rPr>
        <w:t>1</w:t>
      </w:r>
      <w:r w:rsidRPr="00D34CB4">
        <w:t>：个人财富原本较小（如</w:t>
      </w:r>
      <w:r w:rsidRPr="00D34CB4">
        <w:t xml:space="preserve"> 100 Talents</w:t>
      </w:r>
      <w:r w:rsidRPr="00D34CB4">
        <w:t>），转换后变成</w:t>
      </w:r>
      <w:r w:rsidRPr="00D34CB4">
        <w:t xml:space="preserve"> 600,000 Denarii</w:t>
      </w:r>
      <w:r w:rsidRPr="00D34CB4">
        <w:t>，显示过长。可考虑使用千位分隔符或缩写（如</w:t>
      </w:r>
      <w:r w:rsidRPr="00D34CB4">
        <w:t xml:space="preserve"> 600K</w:t>
      </w:r>
      <w:r w:rsidRPr="00D34CB4">
        <w:t>）。</w:t>
      </w:r>
      <w:r>
        <w:rPr>
          <w:rFonts w:hint="eastAsia"/>
        </w:rPr>
        <w:t xml:space="preserve">---- </w:t>
      </w:r>
      <w:r>
        <w:rPr>
          <w:rFonts w:hint="eastAsia"/>
        </w:rPr>
        <w:t>后续会修改</w:t>
      </w:r>
      <w:r w:rsidRPr="00D34CB4">
        <w:t>"</w:t>
      </w:r>
      <w:proofErr w:type="spellStart"/>
      <w:r w:rsidRPr="00D34CB4">
        <w:t>land_price_per_unit</w:t>
      </w:r>
      <w:proofErr w:type="spellEnd"/>
      <w:r w:rsidRPr="00D34CB4">
        <w:t>"</w:t>
      </w:r>
      <w:r>
        <w:rPr>
          <w:rFonts w:hint="eastAsia"/>
        </w:rPr>
        <w:t>和</w:t>
      </w:r>
      <w:r w:rsidRPr="00D34CB4">
        <w:t>"</w:t>
      </w:r>
      <w:proofErr w:type="spellStart"/>
      <w:r w:rsidRPr="00D34CB4">
        <w:t>private_land_income_rate</w:t>
      </w:r>
      <w:proofErr w:type="spellEnd"/>
      <w:r w:rsidRPr="00D34CB4">
        <w:t>"</w:t>
      </w:r>
      <w:r>
        <w:rPr>
          <w:rFonts w:hint="eastAsia"/>
        </w:rPr>
        <w:t>。前者使用</w:t>
      </w:r>
      <w:r>
        <w:rPr>
          <w:rFonts w:hint="eastAsia"/>
        </w:rPr>
        <w:t>T</w:t>
      </w:r>
      <w:r>
        <w:rPr>
          <w:rFonts w:hint="eastAsia"/>
        </w:rPr>
        <w:t>为单位，后面希望更改为</w:t>
      </w:r>
      <w:r>
        <w:rPr>
          <w:rFonts w:hint="eastAsia"/>
        </w:rPr>
        <w:t>D</w:t>
      </w:r>
      <w:r>
        <w:rPr>
          <w:rFonts w:hint="eastAsia"/>
        </w:rPr>
        <w:t>为单位，并按照历史数据修改为</w:t>
      </w:r>
      <w:r>
        <w:rPr>
          <w:rFonts w:hint="eastAsia"/>
        </w:rPr>
        <w:t>2000D per unit (unit</w:t>
      </w:r>
      <w:r>
        <w:rPr>
          <w:rFonts w:hint="eastAsia"/>
        </w:rPr>
        <w:t>是</w:t>
      </w:r>
      <w:r>
        <w:rPr>
          <w:rFonts w:hint="eastAsia"/>
        </w:rPr>
        <w:t xml:space="preserve">C). </w:t>
      </w:r>
      <w:r>
        <w:rPr>
          <w:rFonts w:hint="eastAsia"/>
        </w:rPr>
        <w:t>但是需要分析难度和修改量。</w:t>
      </w:r>
    </w:p>
    <w:p w14:paraId="775DA192" w14:textId="77777777" w:rsidR="00101440" w:rsidRPr="00D34CB4" w:rsidRDefault="00101440" w:rsidP="00101440">
      <w:pPr>
        <w:numPr>
          <w:ilvl w:val="0"/>
          <w:numId w:val="14"/>
        </w:numPr>
      </w:pPr>
    </w:p>
    <w:p w14:paraId="5E0C649C" w14:textId="77777777" w:rsidR="00101440" w:rsidRPr="00D34CB4" w:rsidRDefault="00101440" w:rsidP="00101440">
      <w:pPr>
        <w:numPr>
          <w:ilvl w:val="0"/>
          <w:numId w:val="14"/>
        </w:numPr>
      </w:pPr>
      <w:r w:rsidRPr="00D34CB4">
        <w:rPr>
          <w:b/>
          <w:bCs/>
        </w:rPr>
        <w:t>问题</w:t>
      </w:r>
      <w:r w:rsidRPr="00D34CB4">
        <w:rPr>
          <w:b/>
          <w:bCs/>
        </w:rPr>
        <w:t>2</w:t>
      </w:r>
      <w:r w:rsidRPr="00D34CB4">
        <w:t>：国家土地原本</w:t>
      </w:r>
      <w:r w:rsidRPr="00D34CB4">
        <w:t xml:space="preserve"> 24000 </w:t>
      </w:r>
      <w:proofErr w:type="spellStart"/>
      <w:r w:rsidRPr="00D34CB4">
        <w:t>jugera</w:t>
      </w:r>
      <w:proofErr w:type="spellEnd"/>
      <w:r w:rsidRPr="00D34CB4">
        <w:t>，显示为</w:t>
      </w:r>
      <w:r w:rsidRPr="00D34CB4">
        <w:t xml:space="preserve"> 120.0 centuria</w:t>
      </w:r>
      <w:r w:rsidRPr="00D34CB4">
        <w:t>，数值变小但带有小数，可能影响阅读。可考虑显示为整数</w:t>
      </w:r>
      <w:r w:rsidRPr="00D34CB4">
        <w:t xml:space="preserve"> centuria + </w:t>
      </w:r>
      <w:r w:rsidRPr="00D34CB4">
        <w:t>余数</w:t>
      </w:r>
      <w:r w:rsidRPr="00D34CB4">
        <w:t xml:space="preserve"> </w:t>
      </w:r>
      <w:proofErr w:type="spellStart"/>
      <w:r w:rsidRPr="00D34CB4">
        <w:t>jugera</w:t>
      </w:r>
      <w:proofErr w:type="spellEnd"/>
      <w:r w:rsidRPr="00D34CB4">
        <w:t>，</w:t>
      </w:r>
      <w:proofErr w:type="gramStart"/>
      <w:r w:rsidRPr="00D34CB4">
        <w:t>例如</w:t>
      </w:r>
      <w:r w:rsidRPr="00D34CB4">
        <w:t>“</w:t>
      </w:r>
      <w:proofErr w:type="gramEnd"/>
      <w:r w:rsidRPr="00D34CB4">
        <w:t>120 cent. 0 jug</w:t>
      </w:r>
      <w:proofErr w:type="gramStart"/>
      <w:r w:rsidRPr="00D34CB4">
        <w:t>.”</w:t>
      </w:r>
      <w:r w:rsidRPr="00D34CB4">
        <w:t>，</w:t>
      </w:r>
      <w:proofErr w:type="gramEnd"/>
      <w:r w:rsidRPr="00D34CB4">
        <w:t>但会增加复杂度。初期可先用浮点数。</w:t>
      </w:r>
      <w:r>
        <w:rPr>
          <w:rFonts w:hint="eastAsia"/>
        </w:rPr>
        <w:t xml:space="preserve">----- </w:t>
      </w:r>
      <w:r>
        <w:rPr>
          <w:rFonts w:hint="eastAsia"/>
        </w:rPr>
        <w:t>目前</w:t>
      </w:r>
      <w:r>
        <w:rPr>
          <w:rFonts w:hint="eastAsia"/>
        </w:rPr>
        <w:t>24000</w:t>
      </w:r>
      <w:r>
        <w:rPr>
          <w:rFonts w:hint="eastAsia"/>
        </w:rPr>
        <w:t>的单位是</w:t>
      </w:r>
      <w:r w:rsidRPr="00D34CB4">
        <w:t>centuria</w:t>
      </w:r>
      <w:r>
        <w:rPr>
          <w:rFonts w:hint="eastAsia"/>
        </w:rPr>
        <w:t>，如果换成</w:t>
      </w:r>
      <w:proofErr w:type="spellStart"/>
      <w:r w:rsidRPr="00D34CB4">
        <w:t>jugera</w:t>
      </w:r>
      <w:proofErr w:type="spellEnd"/>
      <w:r>
        <w:rPr>
          <w:rFonts w:hint="eastAsia"/>
        </w:rPr>
        <w:t>是</w:t>
      </w:r>
      <w:r>
        <w:rPr>
          <w:rFonts w:hint="eastAsia"/>
        </w:rPr>
        <w:t>4,800,000</w:t>
      </w:r>
      <w:r>
        <w:rPr>
          <w:rFonts w:hint="eastAsia"/>
        </w:rPr>
        <w:t>。</w:t>
      </w:r>
    </w:p>
    <w:p w14:paraId="1C7C9734" w14:textId="77777777" w:rsidR="00101440" w:rsidRPr="00D34CB4" w:rsidRDefault="00101440" w:rsidP="00101440">
      <w:pPr>
        <w:numPr>
          <w:ilvl w:val="0"/>
          <w:numId w:val="14"/>
        </w:numPr>
      </w:pPr>
      <w:r w:rsidRPr="00D34CB4">
        <w:rPr>
          <w:b/>
          <w:bCs/>
        </w:rPr>
        <w:lastRenderedPageBreak/>
        <w:t>问题</w:t>
      </w:r>
      <w:r w:rsidRPr="00D34CB4">
        <w:rPr>
          <w:b/>
          <w:bCs/>
        </w:rPr>
        <w:t>3</w:t>
      </w:r>
      <w:r w:rsidRPr="00D34CB4">
        <w:t>：合同金额同时涉及国库和个人（如工程预付款：国库支付</w:t>
      </w:r>
      <w:r w:rsidRPr="00D34CB4">
        <w:t>Talent</w:t>
      </w:r>
      <w:r w:rsidRPr="00D34CB4">
        <w:t>，骑士获得</w:t>
      </w:r>
      <w:r w:rsidRPr="00D34CB4">
        <w:t>Denarius</w:t>
      </w:r>
      <w:r w:rsidRPr="00D34CB4">
        <w:t>），显示时需分别处理。代码中已有明确的国库操作和个人操作，可分别调用不同格式化函数。</w:t>
      </w:r>
      <w:r>
        <w:rPr>
          <w:rFonts w:hint="eastAsia"/>
        </w:rPr>
        <w:t xml:space="preserve">---- </w:t>
      </w:r>
      <w:r>
        <w:rPr>
          <w:rFonts w:hint="eastAsia"/>
        </w:rPr>
        <w:t>能否将显示规则定义为如果大于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T</w:t>
      </w:r>
      <w:r>
        <w:rPr>
          <w:rFonts w:hint="eastAsia"/>
        </w:rPr>
        <w:t>，则用</w:t>
      </w:r>
      <w:r>
        <w:rPr>
          <w:rFonts w:hint="eastAsia"/>
        </w:rPr>
        <w:t>T</w:t>
      </w:r>
      <w:r>
        <w:rPr>
          <w:rFonts w:hint="eastAsia"/>
        </w:rPr>
        <w:t>显示，否则用</w:t>
      </w:r>
      <w:r>
        <w:rPr>
          <w:rFonts w:hint="eastAsia"/>
        </w:rPr>
        <w:t>D</w:t>
      </w:r>
      <w:r>
        <w:rPr>
          <w:rFonts w:hint="eastAsia"/>
        </w:rPr>
        <w:t>显示？</w:t>
      </w:r>
    </w:p>
    <w:p w14:paraId="72C17A42" w14:textId="77777777" w:rsidR="00101440" w:rsidRDefault="00101440" w:rsidP="00101440">
      <w:pPr>
        <w:numPr>
          <w:ilvl w:val="0"/>
          <w:numId w:val="14"/>
        </w:numPr>
      </w:pPr>
      <w:r w:rsidRPr="00D34CB4">
        <w:rPr>
          <w:b/>
          <w:bCs/>
        </w:rPr>
        <w:t>问题</w:t>
      </w:r>
      <w:r w:rsidRPr="00D34CB4">
        <w:rPr>
          <w:b/>
          <w:bCs/>
        </w:rPr>
        <w:t>4</w:t>
      </w:r>
      <w:r w:rsidRPr="00D34CB4">
        <w:t>：配置中的土地单价（如</w:t>
      </w:r>
      <w:r w:rsidRPr="00D34CB4">
        <w:t> </w:t>
      </w:r>
      <w:proofErr w:type="spellStart"/>
      <w:r w:rsidRPr="00D34CB4">
        <w:t>land_price_per_unit</w:t>
      </w:r>
      <w:proofErr w:type="spellEnd"/>
      <w:r w:rsidRPr="00D34CB4">
        <w:t>）在输出时可能需要说明单位，例如</w:t>
      </w:r>
      <w:r w:rsidRPr="00D34CB4">
        <w:t>“1 Tal./jug</w:t>
      </w:r>
      <w:proofErr w:type="gramStart"/>
      <w:r w:rsidRPr="00D34CB4">
        <w:t>.”</w:t>
      </w:r>
      <w:r w:rsidRPr="00D34CB4">
        <w:t>。</w:t>
      </w:r>
      <w:proofErr w:type="gramEnd"/>
      <w:r>
        <w:rPr>
          <w:rFonts w:hint="eastAsia"/>
        </w:rPr>
        <w:t xml:space="preserve">---- </w:t>
      </w:r>
      <w:r>
        <w:rPr>
          <w:rFonts w:hint="eastAsia"/>
        </w:rPr>
        <w:t>如问题</w:t>
      </w:r>
      <w:r>
        <w:rPr>
          <w:rFonts w:hint="eastAsia"/>
        </w:rPr>
        <w:t>1</w:t>
      </w:r>
      <w:r>
        <w:rPr>
          <w:rFonts w:hint="eastAsia"/>
        </w:rPr>
        <w:t>，计划修改为以</w:t>
      </w:r>
      <w:r>
        <w:rPr>
          <w:rFonts w:hint="eastAsia"/>
        </w:rPr>
        <w:t>D</w:t>
      </w:r>
      <w:r>
        <w:rPr>
          <w:rFonts w:hint="eastAsia"/>
        </w:rPr>
        <w:t>为单位，</w:t>
      </w:r>
      <w:r>
        <w:rPr>
          <w:rFonts w:hint="eastAsia"/>
        </w:rPr>
        <w:t>2000D/C</w:t>
      </w:r>
      <w:r>
        <w:rPr>
          <w:rFonts w:hint="eastAsia"/>
        </w:rPr>
        <w:t>。</w:t>
      </w:r>
    </w:p>
    <w:p w14:paraId="037C240D" w14:textId="77777777" w:rsidR="00101440" w:rsidRDefault="00101440" w:rsidP="00101440"/>
    <w:p w14:paraId="4C7FB3C1" w14:textId="77777777" w:rsidR="00101440" w:rsidRPr="00D34CB4" w:rsidRDefault="00101440" w:rsidP="00101440">
      <w:r>
        <w:rPr>
          <w:rFonts w:hint="eastAsia"/>
        </w:rPr>
        <w:t>我希望实现的方法是，在计算层面上都使用小单位（</w:t>
      </w:r>
      <w:r>
        <w:rPr>
          <w:rFonts w:hint="eastAsia"/>
        </w:rPr>
        <w:t>D</w:t>
      </w:r>
      <w:r>
        <w:rPr>
          <w:rFonts w:hint="eastAsia"/>
        </w:rPr>
        <w:t>和</w:t>
      </w:r>
      <w:r>
        <w:rPr>
          <w:rFonts w:hint="eastAsia"/>
        </w:rPr>
        <w:t>J</w:t>
      </w:r>
      <w:r>
        <w:rPr>
          <w:rFonts w:hint="eastAsia"/>
        </w:rPr>
        <w:t>）运算，这样可以避免浮点运算和小数点；在界面显示上根据显示的数值，如果大于</w:t>
      </w:r>
      <w:r>
        <w:rPr>
          <w:rFonts w:hint="eastAsia"/>
        </w:rPr>
        <w:t xml:space="preserve">60000D </w:t>
      </w:r>
      <w:r>
        <w:rPr>
          <w:rFonts w:hint="eastAsia"/>
        </w:rPr>
        <w:t>（</w:t>
      </w:r>
      <w:r>
        <w:rPr>
          <w:rFonts w:hint="eastAsia"/>
        </w:rPr>
        <w:t>10T</w:t>
      </w:r>
      <w:r>
        <w:rPr>
          <w:rFonts w:hint="eastAsia"/>
        </w:rPr>
        <w:t>），就使用</w:t>
      </w:r>
      <w:r>
        <w:rPr>
          <w:rFonts w:hint="eastAsia"/>
        </w:rPr>
        <w:t>T</w:t>
      </w:r>
      <w:r>
        <w:rPr>
          <w:rFonts w:hint="eastAsia"/>
        </w:rPr>
        <w:t>来显示（四舍五入）。如果小于</w:t>
      </w:r>
      <w:r>
        <w:rPr>
          <w:rFonts w:hint="eastAsia"/>
        </w:rPr>
        <w:t>60000D</w:t>
      </w:r>
      <w:r>
        <w:rPr>
          <w:rFonts w:hint="eastAsia"/>
        </w:rPr>
        <w:t>，就用</w:t>
      </w:r>
      <w:r>
        <w:rPr>
          <w:rFonts w:hint="eastAsia"/>
        </w:rPr>
        <w:t>D</w:t>
      </w:r>
      <w:r>
        <w:rPr>
          <w:rFonts w:hint="eastAsia"/>
        </w:rPr>
        <w:t>来显示。请评估这个改动的难度和风险。</w:t>
      </w:r>
    </w:p>
    <w:p w14:paraId="55626B73" w14:textId="77777777" w:rsidR="00101440" w:rsidRPr="00B17C2B" w:rsidRDefault="00101440" w:rsidP="00B17C2B"/>
    <w:sectPr w:rsidR="00101440" w:rsidRPr="00B17C2B" w:rsidSect="00110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4639"/>
    <w:multiLevelType w:val="multilevel"/>
    <w:tmpl w:val="6686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47540"/>
    <w:multiLevelType w:val="multilevel"/>
    <w:tmpl w:val="BB72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866CE"/>
    <w:multiLevelType w:val="multilevel"/>
    <w:tmpl w:val="81B4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83288"/>
    <w:multiLevelType w:val="multilevel"/>
    <w:tmpl w:val="8E40B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F86091"/>
    <w:multiLevelType w:val="multilevel"/>
    <w:tmpl w:val="DD5C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5163A"/>
    <w:multiLevelType w:val="multilevel"/>
    <w:tmpl w:val="D80E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93007"/>
    <w:multiLevelType w:val="multilevel"/>
    <w:tmpl w:val="7D96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05C60"/>
    <w:multiLevelType w:val="multilevel"/>
    <w:tmpl w:val="2E3C0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5502E4"/>
    <w:multiLevelType w:val="multilevel"/>
    <w:tmpl w:val="3D6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141C28"/>
    <w:multiLevelType w:val="multilevel"/>
    <w:tmpl w:val="E460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73D45"/>
    <w:multiLevelType w:val="multilevel"/>
    <w:tmpl w:val="8E98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31E94"/>
    <w:multiLevelType w:val="multilevel"/>
    <w:tmpl w:val="9E10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D9193F"/>
    <w:multiLevelType w:val="multilevel"/>
    <w:tmpl w:val="5CB4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06A66"/>
    <w:multiLevelType w:val="multilevel"/>
    <w:tmpl w:val="422A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222867">
    <w:abstractNumId w:val="7"/>
  </w:num>
  <w:num w:numId="2" w16cid:durableId="551818401">
    <w:abstractNumId w:val="3"/>
  </w:num>
  <w:num w:numId="3" w16cid:durableId="813645142">
    <w:abstractNumId w:val="10"/>
  </w:num>
  <w:num w:numId="4" w16cid:durableId="1798448743">
    <w:abstractNumId w:val="6"/>
  </w:num>
  <w:num w:numId="5" w16cid:durableId="183635117">
    <w:abstractNumId w:val="0"/>
  </w:num>
  <w:num w:numId="6" w16cid:durableId="847981833">
    <w:abstractNumId w:val="11"/>
  </w:num>
  <w:num w:numId="7" w16cid:durableId="221794462">
    <w:abstractNumId w:val="9"/>
  </w:num>
  <w:num w:numId="8" w16cid:durableId="164781097">
    <w:abstractNumId w:val="1"/>
  </w:num>
  <w:num w:numId="9" w16cid:durableId="497355863">
    <w:abstractNumId w:val="8"/>
  </w:num>
  <w:num w:numId="10" w16cid:durableId="1046101583">
    <w:abstractNumId w:val="2"/>
  </w:num>
  <w:num w:numId="11" w16cid:durableId="1564874562">
    <w:abstractNumId w:val="4"/>
  </w:num>
  <w:num w:numId="12" w16cid:durableId="378172274">
    <w:abstractNumId w:val="12"/>
  </w:num>
  <w:num w:numId="13" w16cid:durableId="1288900974">
    <w:abstractNumId w:val="13"/>
  </w:num>
  <w:num w:numId="14" w16cid:durableId="1519195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6FD"/>
    <w:rsid w:val="00101440"/>
    <w:rsid w:val="001106FD"/>
    <w:rsid w:val="003416F5"/>
    <w:rsid w:val="00383607"/>
    <w:rsid w:val="005156FD"/>
    <w:rsid w:val="0053702B"/>
    <w:rsid w:val="005E4481"/>
    <w:rsid w:val="00777DC9"/>
    <w:rsid w:val="008B4585"/>
    <w:rsid w:val="00B17C2B"/>
    <w:rsid w:val="00C2540F"/>
    <w:rsid w:val="00DE40F4"/>
    <w:rsid w:val="00E8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A8DA7"/>
  <w15:chartTrackingRefBased/>
  <w15:docId w15:val="{65249C80-8D6B-4F8B-94B8-F57C5429F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6FD"/>
  </w:style>
  <w:style w:type="paragraph" w:styleId="Heading1">
    <w:name w:val="heading 1"/>
    <w:basedOn w:val="Normal"/>
    <w:next w:val="Normal"/>
    <w:link w:val="Heading1Char"/>
    <w:uiPriority w:val="9"/>
    <w:qFormat/>
    <w:rsid w:val="00110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0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0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6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6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6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6F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06F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06F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3</cp:revision>
  <dcterms:created xsi:type="dcterms:W3CDTF">2026-03-06T09:00:00Z</dcterms:created>
  <dcterms:modified xsi:type="dcterms:W3CDTF">2026-03-08T08:46:00Z</dcterms:modified>
</cp:coreProperties>
</file>