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 (EN)</w:t>
      </w:r>
    </w:p>
    <w:p>
      <w:pPr>
        <w:spacing w:line="360" w:lineRule="auto" w:after="160"/>
      </w:pPr>
      <w:r>
        <w:t>一、单项选择题</w:t>
      </w:r>
    </w:p>
    <w:p>
      <w:pPr>
        <w:spacing w:line="360" w:lineRule="auto" w:after="40"/>
      </w:pPr>
      <w:r>
        <w:t>1. A financial institution is exploring automation to assist investigators in reviewing flagged transactions. Currently, investigators spend a significant amount of time gathering data from multiple sources. Which of the following automation features would be most effective in improving investigator efficiency?</w:t>
      </w:r>
    </w:p>
    <w:p>
      <w:pPr>
        <w:spacing w:line="360" w:lineRule="auto" w:after="20"/>
        <w:ind w:firstLine="283"/>
      </w:pPr>
      <w:r>
        <w:t>A. Pre-populated templates for SAR filing</w:t>
      </w:r>
    </w:p>
    <w:p>
      <w:pPr>
        <w:spacing w:line="360" w:lineRule="auto" w:after="20"/>
        <w:ind w:firstLine="283"/>
      </w:pPr>
      <w:r>
        <w:t>B. Integration of open-source tools to gather real-time intelligence</w:t>
      </w:r>
    </w:p>
    <w:p>
      <w:pPr>
        <w:spacing w:line="360" w:lineRule="auto" w:after="20"/>
        <w:ind w:firstLine="283"/>
      </w:pPr>
      <w:r>
        <w:t>C. Automated case prioritization based on risk scoring</w:t>
      </w:r>
    </w:p>
    <w:p>
      <w:pPr>
        <w:spacing w:line="360" w:lineRule="auto" w:after="20"/>
        <w:ind w:firstLine="283"/>
      </w:pPr>
      <w:r>
        <w:t>D. AI-powered dashboards summarizing flagged transactions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识别自动化调查中数据整合与效率提升的对应关系</w:t>
      </w:r>
    </w:p>
    <w:p>
      <w:pPr>
        <w:spacing w:before="120" w:after="40"/>
      </w:pPr>
      <w:r>
        <w:rPr>
          <w:b/>
          <w:sz w:val="21"/>
          <w:shd w:fill="D6E4F0" w:val="clear"/>
        </w:rPr>
        <w:t>核心解析：</w:t>
      </w:r>
    </w:p>
    <w:p>
      <w:pPr>
        <w:spacing w:line="360" w:lineRule="auto" w:after="40"/>
        <w:ind w:firstLine="420"/>
      </w:pPr>
      <w:r>
        <w:t>题干的效率瓶颈是调查人员需要花费大量时间从多个来源收集和整理数据。现代反洗钱平台能够</w:t>
      </w:r>
      <w:r>
        <w:rPr>
          <w:b/>
        </w:rPr>
        <w:t>集中客户和账户数据、整合不同来源的信息</w:t>
      </w:r>
      <w:r>
        <w:t>，并使调查人员更快地访问数据；案件管理工具还可以通过</w:t>
      </w:r>
      <w:r>
        <w:rPr>
          <w:b/>
        </w:rPr>
        <w:t>减少人工整理、汇总和组装数据</w:t>
      </w:r>
      <w:r>
        <w:t>来缩短调查时间</w:t>
      </w:r>
      <w:r>
        <w:rPr>
          <w:sz w:val="15"/>
          <w:vertAlign w:val="superscript"/>
        </w:rPr>
        <w:t>P455</w:t>
      </w:r>
      <w:r>
        <w:t>。在四个选项中，D通过仪表板集中汇总被标记的交易，与教材所述的集中展示和减少人工数据整理功能最接近。A解决的是SAR申报填写，B用于补充公开来源信息，C用于确定案件处理顺序，均不如D直接针对题干中的数据收集瓶颈。因此答案为D。</w:t>
      </w:r>
    </w:p>
    <w:p>
      <w:pPr>
        <w:spacing w:before="120" w:after="40"/>
      </w:pPr>
      <w:r>
        <w:rPr>
          <w:b/>
          <w:sz w:val="21"/>
          <w:shd w:fill="D6E4F0" w:val="clear"/>
        </w:rPr>
        <w:t>教材原句：</w:t>
      </w:r>
    </w:p>
    <w:p>
      <w:pPr>
        <w:spacing w:line="360" w:lineRule="auto" w:after="40"/>
        <w:ind w:firstLine="420"/>
      </w:pPr>
      <w:r>
        <w:t>"These systems consolidate information from various sources, automate risk ratings, monitor ongoing customer activity, and allow investigators to access data more quickly."</w:t>
      </w:r>
    </w:p>
    <w:p>
      <w:pPr>
        <w:spacing w:before="120" w:after="40"/>
      </w:pPr>
      <w:r>
        <w:rPr>
          <w:b/>
          <w:sz w:val="21"/>
          <w:shd w:fill="D6E4F0" w:val="clear"/>
        </w:rPr>
        <w:t>A项错误：</w:t>
      </w:r>
    </w:p>
    <w:p>
      <w:pPr>
        <w:spacing w:line="360" w:lineRule="auto" w:after="40"/>
        <w:ind w:firstLine="420"/>
      </w:pPr>
      <w:r>
        <w:t>预填充的SAR申报模板可以提高报告填写效率，但题干中的时间消耗发生在调查人员从多个来源收集数据时。D更直接对应数据汇总和查阅环节。</w:t>
      </w:r>
    </w:p>
    <w:p>
      <w:pPr>
        <w:spacing w:before="120" w:after="40"/>
      </w:pPr>
      <w:r>
        <w:rPr>
          <w:b/>
          <w:sz w:val="21"/>
          <w:shd w:fill="D6E4F0" w:val="clear"/>
        </w:rPr>
        <w:t>B项错误：</w:t>
      </w:r>
    </w:p>
    <w:p>
      <w:pPr>
        <w:spacing w:line="360" w:lineRule="auto" w:after="40"/>
        <w:ind w:firstLine="420"/>
      </w:pPr>
      <w:r>
        <w:t>开源情报（OSINT）指从公开来源收集和分析信息</w:t>
      </w:r>
      <w:r>
        <w:rPr>
          <w:sz w:val="15"/>
          <w:vertAlign w:val="superscript"/>
        </w:rPr>
        <w:t>P399</w:t>
      </w:r>
      <w:r>
        <w:t>，作用是补充外部信息。题干需要减少多源数据收集和整理的时间，集中汇总已有调查信息的D比扩展公开信息来源的B更直接匹配。</w:t>
      </w:r>
    </w:p>
    <w:p>
      <w:pPr>
        <w:spacing w:before="120" w:after="40"/>
      </w:pPr>
      <w:r>
        <w:rPr>
          <w:b/>
          <w:sz w:val="21"/>
          <w:shd w:fill="D6E4F0" w:val="clear"/>
        </w:rPr>
        <w:t>C项错误：</w:t>
      </w:r>
    </w:p>
    <w:p>
      <w:pPr>
        <w:spacing w:line="360" w:lineRule="auto" w:after="40"/>
        <w:ind w:firstLine="420"/>
      </w:pPr>
      <w:r>
        <w:t>自动化案件优先级排序可以让高风险案件得到优先处理</w:t>
      </w:r>
      <w:r>
        <w:rPr>
          <w:sz w:val="15"/>
          <w:vertAlign w:val="superscript"/>
        </w:rPr>
        <w:t>P452</w:t>
      </w:r>
      <w:r>
        <w:t>，解决的是“先查哪个案件”；题干问的是如何减少调查人员收集和整理数据的时间。D比C更直接针对这一效率瓶颈。</w:t>
      </w:r>
    </w:p>
    <w:p>
      <w:pPr>
        <w:spacing w:before="120" w:after="40"/>
      </w:pPr>
      <w:r>
        <w:rPr>
          <w:b/>
          <w:sz w:val="21"/>
          <w:shd w:fill="D6E4F0" w:val="clear"/>
        </w:rPr>
        <w:t>易错提醒：</w:t>
      </w:r>
    </w:p>
    <w:p>
      <w:pPr>
        <w:spacing w:line="360" w:lineRule="auto" w:after="40"/>
        <w:ind w:firstLine="420"/>
      </w:pPr>
      <w:r>
        <w:t>先定位题干中的具体效率瓶颈：数据汇总工具解决“查资料耗时”</w:t>
      </w:r>
      <w:r>
        <w:rPr>
          <w:sz w:val="15"/>
          <w:vertAlign w:val="superscript"/>
        </w:rPr>
        <w:t>P455</w:t>
      </w:r>
      <w:r>
        <w:t>，风险排序解决“先查哪个案件”</w:t>
      </w:r>
      <w:r>
        <w:rPr>
          <w:sz w:val="15"/>
          <w:vertAlign w:val="superscript"/>
        </w:rPr>
        <w:t>P452</w:t>
      </w:r>
      <w:r>
        <w:t>，OSINT解决“从哪里补充外部信息”</w:t>
      </w:r>
      <w:r>
        <w:rPr>
          <w:sz w:val="15"/>
          <w:vertAlign w:val="superscript"/>
        </w:rPr>
        <w:t>P399</w:t>
      </w:r>
      <w:r>
        <w:t>，SAR模板解决“如何更快填写报告”。</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