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bff1f0dba799d1ef3ac596044a214895a11c3d"/>
      <w:r>
        <w:t xml:space="preserve">中文版CAMS真题（V6考纲）-137-导出题目-2026-06-25-10-36-07</w:t>
      </w:r>
      <w:bookmarkEnd w:id="20"/>
    </w:p>
    <w:p>
      <w:pPr>
        <w:pStyle w:val="FirstParagraph"/>
      </w:pPr>
      <w:r>
        <w:t xml:space="preserve">1.在打击洗钱犯罪的国际合作中，"互惠权"是指:</w:t>
      </w:r>
    </w:p>
    <w:p>
      <w:pPr>
        <w:pStyle w:val="BodyText"/>
      </w:pPr>
      <w:r>
        <w:t xml:space="preserve">A.一种法律原则，允许一家金融机构得于将客户转介给其他金融机构的情况下，与这些机构共享客户资讯</w:t>
      </w:r>
    </w:p>
    <w:p>
      <w:pPr>
        <w:pStyle w:val="BodyText"/>
      </w:pPr>
      <w:r>
        <w:t xml:space="preserve">B.巴塞尔委员会的一项规定，允许该委员会其他成员国中受到妥善监管的金融机构，在援予相同权利的另一国开展业务时无需接受额外监管</w:t>
      </w:r>
    </w:p>
    <w:p>
      <w:pPr>
        <w:pStyle w:val="BodyText"/>
      </w:pPr>
      <w:r>
        <w:t xml:space="preserve">C.一种权利，允许各防制洗钱金融行动工作组织成员国将一宗洗钱案件之起诉，委由已就同案展开调查的另一成员国办理</w:t>
      </w:r>
    </w:p>
    <w:p>
      <w:pPr>
        <w:pStyle w:val="BodyText"/>
      </w:pPr>
      <w:r>
        <w:t xml:space="preserve">D.一种国家法律原则，允许其当局与他国当局在法律允许的范围内展开合作</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互惠:金融行动特别工作组与类区域性组织的工作基础是（互相、共同或普遍）认同各组织的工作</w:t>
      </w:r>
      <w:r>
        <w:rPr>
          <w:b/>
        </w:rPr>
        <w:t xml:space="preserve"> </w:t>
      </w:r>
      <w:r>
        <w:rPr>
          <w:b/>
        </w:rPr>
        <w:t xml:space="preserve">，这意味着二者采取相似的机制，因而可有效参与彼此的活动。</w:t>
      </w:r>
    </w:p>
    <w:p>
      <w:pPr>
        <w:pStyle w:val="BodyText"/>
      </w:pPr>
      <w:r>
        <w:rPr>
          <w:b/>
        </w:rPr>
        <w:t xml:space="preserve">选项分析:</w:t>
      </w:r>
    </w:p>
    <w:p>
      <w:pPr>
        <w:pStyle w:val="BodyText"/>
      </w:pPr>
      <w:r>
        <w:t xml:space="preserve">A</w:t>
      </w:r>
      <w:r>
        <w:t xml:space="preserve"> </w:t>
      </w:r>
      <w:r>
        <w:t xml:space="preserve">选项错误，描述的是"客户引介"（Referral）或"信息共享协议"，属于金融机构间的商业安排，与国际合作中的"互惠权"无关。</w:t>
      </w:r>
    </w:p>
    <w:p>
      <w:pPr>
        <w:pStyle w:val="BodyText"/>
      </w:pPr>
      <w:r>
        <w:t xml:space="preserve">B选项错误，巴塞尔委员会的监管互认（如"通行证"原则）针对的是银行业市场准入，而非反洗钱国际合作。</w:t>
      </w:r>
    </w:p>
    <w:p>
      <w:pPr>
        <w:pStyle w:val="BodyText"/>
      </w:pPr>
      <w:r>
        <w:t xml:space="preserve">C选项错误，将案件起诉委由他国办理属于"司法委托"或"案件转移"，需通过双边条约（如《联合国反腐败公约》）具体约定，并非"互惠权"的直接定义。</w:t>
      </w:r>
    </w:p>
    <w:p>
      <w:pPr>
        <w:pStyle w:val="BodyText"/>
      </w:pPr>
      <w:r>
        <w:t xml:space="preserve">D选项正确，</w:t>
      </w:r>
      <w:r>
        <w:rPr>
          <w:b/>
        </w:rPr>
        <w:t xml:space="preserve">"互惠权"（Reciprocity）在国际反洗钱合作中，指的是国家之间基于相互承认和对等的原则，在法律框架内开展司法与执法合作，具体包括:信息共享:如金融情报机构（FIU）之间交换可疑交易报告（STR）、联合调查:跨境洗钱案件的分工协作、资产追回:一国协助另一国冻结或没收犯罪所得。核心是"对等互惠"，即合作需符合双方国内法且权利义务平等。</w:t>
      </w:r>
    </w:p>
    <w:p>
      <w:pPr>
        <w:pStyle w:val="BodyText"/>
      </w:pPr>
      <w:r>
        <w:t xml:space="preserve">2.哪个是金融行动特别工作组（FATF）区域风格机构在打击洗钱/恐怖主义融资方面的一个主要特点?</w:t>
      </w:r>
    </w:p>
    <w:p>
      <w:pPr>
        <w:pStyle w:val="BodyText"/>
      </w:pPr>
      <w:r>
        <w:t xml:space="preserve">A.强调成员国之间的区域合作</w:t>
      </w:r>
    </w:p>
    <w:p>
      <w:pPr>
        <w:pStyle w:val="BodyText"/>
      </w:pPr>
      <w:r>
        <w:t xml:space="preserve">B.实施区域相互评价程序</w:t>
      </w:r>
    </w:p>
    <w:p>
      <w:pPr>
        <w:pStyle w:val="BodyText"/>
      </w:pPr>
      <w:r>
        <w:t xml:space="preserve">C.指示每个成员国将FATF的建议转化为法律</w:t>
      </w:r>
    </w:p>
    <w:p>
      <w:pPr>
        <w:pStyle w:val="BodyText"/>
      </w:pPr>
      <w:r>
        <w:t xml:space="preserve">D.使FATF的标准能够具体到每个地区</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A选项错误，虽然区域合作重要，但这是所有国际组织的共同特点，并非FATF区域机构的主要独特职能。</w:t>
      </w:r>
    </w:p>
    <w:p>
      <w:pPr>
        <w:pStyle w:val="BodyText"/>
      </w:pPr>
      <w:r>
        <w:t xml:space="preserve">C选项错误，FATF及其区域机构 不直接"指示"</w:t>
      </w:r>
      <w:r>
        <w:t xml:space="preserve"> </w:t>
      </w:r>
      <w:r>
        <w:t xml:space="preserve">成员国立法，而是通过评估和压力促使合规。</w:t>
      </w:r>
    </w:p>
    <w:p>
      <w:pPr>
        <w:pStyle w:val="BodyText"/>
      </w:pPr>
      <w:r>
        <w:t xml:space="preserve">D选项错误，区域机构</w:t>
      </w:r>
      <w:r>
        <w:t xml:space="preserve"> </w:t>
      </w:r>
      <w:r>
        <w:t xml:space="preserve">推广FATF全球标准，而非制定地区性标准（可能因地制宜执行，但核心标准不变）。</w:t>
      </w:r>
    </w:p>
    <w:p>
      <w:pPr>
        <w:pStyle w:val="BodyText"/>
      </w:pPr>
      <w:r>
        <w:t xml:space="preserve">3.(多选题)亚太金融行动特别工作组（FATF）式的区域机构如何帮助其成员实施FATF的建议?选择两个。</w:t>
      </w:r>
    </w:p>
    <w:p>
      <w:pPr>
        <w:pStyle w:val="BodyText"/>
      </w:pPr>
      <w:r>
        <w:t xml:space="preserve">A.促进法律允许对行政机构的扣押令提出司法质疑</w:t>
      </w:r>
    </w:p>
    <w:p>
      <w:pPr>
        <w:pStyle w:val="BodyText"/>
      </w:pPr>
      <w:r>
        <w:t xml:space="preserve">B.要求成员保持与本地区有关的区域洗钱和资助恐怖主义问题清单</w:t>
      </w:r>
    </w:p>
    <w:p>
      <w:pPr>
        <w:pStyle w:val="BodyText"/>
      </w:pPr>
      <w:r>
        <w:t xml:space="preserve">C.鼓励该地区的反洗钱合作努力</w:t>
      </w:r>
    </w:p>
    <w:p>
      <w:pPr>
        <w:pStyle w:val="BodyText"/>
      </w:pPr>
      <w:r>
        <w:t xml:space="preserve">D.促进成员辖区采用和实施国际公认的反洗钱措施</w:t>
      </w:r>
    </w:p>
    <w:p>
      <w:pPr>
        <w:pStyle w:val="BodyText"/>
      </w:pPr>
      <w:r>
        <w:t xml:space="preserve">E.根据各成员国发布的示范法，认可定义洗钱的法规</w:t>
      </w:r>
    </w:p>
    <w:p>
      <w:pPr>
        <w:pStyle w:val="BodyText"/>
      </w:pPr>
      <w:r>
        <w:t xml:space="preserve">答案:C 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金融行动特别工作组类区域性组织发挥着不可或缺的作用，负责识别和满足个别成员国可能需要的反洗钱/反恐融资技术协助</w:t>
      </w:r>
      <w: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A选项错误，属于国内司法程序，不是APG的核心职能。</w:t>
      </w:r>
    </w:p>
    <w:p>
      <w:pPr>
        <w:pStyle w:val="BodyText"/>
      </w:pPr>
      <w:r>
        <w:t xml:space="preserve">B选项错误，APG关注FATF全球标准，而非单独维护区域风险清单。</w:t>
      </w:r>
    </w:p>
    <w:p>
      <w:pPr>
        <w:pStyle w:val="BodyText"/>
      </w:pPr>
      <w:r>
        <w:t xml:space="preserve">E选项错误，APG不制定或认可成员国法律，而是推动符合FATF标准的立法。</w:t>
      </w:r>
    </w:p>
    <w:p>
      <w:pPr>
        <w:pStyle w:val="BodyText"/>
      </w:pPr>
      <w:r>
        <w:t xml:space="preserve">4.类金融行动工作组（FATF）的区域性组织（FSRB）的关键作用是什么?</w:t>
      </w:r>
    </w:p>
    <w:p>
      <w:pPr>
        <w:pStyle w:val="BodyText"/>
      </w:pPr>
      <w:r>
        <w:t xml:space="preserve">A.支持相互评估制度</w:t>
      </w:r>
    </w:p>
    <w:p>
      <w:pPr>
        <w:pStyle w:val="BodyText"/>
      </w:pPr>
      <w:r>
        <w:t xml:space="preserve">B.制定打击洗钱的区域标准</w:t>
      </w:r>
    </w:p>
    <w:p>
      <w:pPr>
        <w:pStyle w:val="BodyText"/>
      </w:pPr>
      <w:r>
        <w:t xml:space="preserve">C.在该地区实施更多打击资助恐怖主义的法律</w:t>
      </w:r>
    </w:p>
    <w:p>
      <w:pPr>
        <w:pStyle w:val="BodyText"/>
      </w:pPr>
      <w:r>
        <w:t xml:space="preserve">D.在该地区执行特定的金融行动工作组法律</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A选项正确，</w:t>
      </w:r>
      <w:r>
        <w:rPr>
          <w:b/>
        </w:rPr>
        <w:t xml:space="preserve">FSRB 的关键作用之一是支持FATF的相互评估（Mutual</w:t>
      </w:r>
      <w:r>
        <w:rPr>
          <w:b/>
        </w:rPr>
        <w:t xml:space="preserve"> </w:t>
      </w:r>
      <w:r>
        <w:rPr>
          <w:b/>
        </w:rPr>
        <w:t xml:space="preserve">Evaluation）机制，即对成员国进行AML/CFT合规性评估，确保其符合FATF</w:t>
      </w:r>
      <w:r>
        <w:rPr>
          <w:b/>
        </w:rPr>
        <w:t xml:space="preserve"> </w:t>
      </w:r>
      <w:r>
        <w:rPr>
          <w:b/>
        </w:rPr>
        <w:t xml:space="preserve">40项建议。FSRB</w:t>
      </w:r>
      <w:r>
        <w:rPr>
          <w:b/>
        </w:rPr>
        <w:t xml:space="preserve"> </w:t>
      </w:r>
      <w:r>
        <w:rPr>
          <w:b/>
        </w:rPr>
        <w:t xml:space="preserve">通常负责本地区的评估工作，帮助成员国改进AML/CFT体系，并向FATF报告进展。</w:t>
      </w:r>
    </w:p>
    <w:p>
      <w:pPr>
        <w:pStyle w:val="BodyText"/>
      </w:pPr>
      <w:r>
        <w:t xml:space="preserve">B选项错误，FSRB</w:t>
      </w:r>
      <w:r>
        <w:t xml:space="preserve"> </w:t>
      </w:r>
      <w:r>
        <w:t xml:space="preserve">的主要任务是推广FATF标准，而非独立制定区域标准。它们可能根据地区情况提供指导，但核心标准仍由FATF制定。</w:t>
      </w:r>
    </w:p>
    <w:p>
      <w:pPr>
        <w:pStyle w:val="BodyText"/>
      </w:pPr>
      <w:r>
        <w:t xml:space="preserve">C选项错误，FSRB</w:t>
      </w:r>
      <w:r>
        <w:t xml:space="preserve"> </w:t>
      </w:r>
      <w:r>
        <w:t xml:space="preserve">不直接立法，而是促进各国遵守FATF的CFT标准，立法权仍归各国政府。</w:t>
      </w:r>
    </w:p>
    <w:p>
      <w:pPr>
        <w:pStyle w:val="BodyText"/>
      </w:pPr>
      <w:r>
        <w:t xml:space="preserve">D选项错误，FSRB</w:t>
      </w:r>
      <w:r>
        <w:t xml:space="preserve"> </w:t>
      </w:r>
      <w:r>
        <w:t xml:space="preserve">没有执法权，不能强制执行FATF标准，而是通过评估、培训和协调推动合规。</w:t>
      </w:r>
    </w:p>
    <w:p>
      <w:pPr>
        <w:pStyle w:val="BodyText"/>
      </w:pPr>
      <w:r>
        <w:t xml:space="preserve">5.金融行动特别工作组（FATF）如何衡量一个国家在打击洗钱和资助恐怖主义方面的成效?</w:t>
      </w:r>
    </w:p>
    <w:p>
      <w:pPr>
        <w:pStyle w:val="BodyText"/>
      </w:pPr>
      <w:r>
        <w:t xml:space="preserve">A.相互评价</w:t>
      </w:r>
    </w:p>
    <w:p>
      <w:pPr>
        <w:pStyle w:val="BodyText"/>
      </w:pPr>
      <w:r>
        <w:t xml:space="preserve">B.一系列的内部审计，然后向FATF报告</w:t>
      </w:r>
    </w:p>
    <w:p>
      <w:pPr>
        <w:pStyle w:val="BodyText"/>
      </w:pPr>
      <w:r>
        <w:t xml:space="preserve">C.巴塞尔委员会</w:t>
      </w:r>
    </w:p>
    <w:p>
      <w:pPr>
        <w:pStyle w:val="BodyText"/>
      </w:pPr>
      <w:r>
        <w:t xml:space="preserve">D.FATF评估委员会</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B选项错误，FATF不依赖被评估国自查报告（避免粉饰）。</w:t>
      </w:r>
    </w:p>
    <w:p>
      <w:pPr>
        <w:pStyle w:val="BodyText"/>
      </w:pPr>
      <w:r>
        <w:t xml:space="preserve">C选项错误，该机构专注银行监管（如资本充足率），与AML评估无关。</w:t>
      </w:r>
    </w:p>
    <w:p>
      <w:pPr>
        <w:pStyle w:val="BodyText"/>
      </w:pPr>
      <w:r>
        <w:t xml:space="preserve">D选项错误，FATF无此常设机构，评估由临时专家小组执行。</w:t>
      </w:r>
    </w:p>
    <w:p>
      <w:pPr>
        <w:pStyle w:val="BodyText"/>
      </w:pPr>
      <w:r>
        <w:t xml:space="preserve">6.(多选题)哪些是金融行动特别工作组（FATF）式的区域机构的主要目的?(选择两个）</w:t>
      </w:r>
    </w:p>
    <w:p>
      <w:pPr>
        <w:pStyle w:val="BodyText"/>
      </w:pPr>
      <w:r>
        <w:t xml:space="preserve">A.对不合作的管辖区实施特别措施</w:t>
      </w:r>
    </w:p>
    <w:p>
      <w:pPr>
        <w:pStyle w:val="BodyText"/>
      </w:pPr>
      <w:r>
        <w:t xml:space="preserve">B.为FATF的政策制定提供专业知识和投入</w:t>
      </w:r>
    </w:p>
    <w:p>
      <w:pPr>
        <w:pStyle w:val="BodyText"/>
      </w:pPr>
      <w:r>
        <w:t xml:space="preserve">C.为外国代理银行提供尽职调查</w:t>
      </w:r>
    </w:p>
    <w:p>
      <w:pPr>
        <w:pStyle w:val="BodyText"/>
      </w:pPr>
      <w:r>
        <w:t xml:space="preserve">D.促进有效执行金融行动特别工作组的建议</w:t>
      </w:r>
    </w:p>
    <w:p>
      <w:pPr>
        <w:pStyle w:val="BodyText"/>
      </w:pPr>
      <w:r>
        <w:t xml:space="preserve">E.充当金融机构的审慎监管机构</w:t>
      </w:r>
    </w:p>
    <w:p>
      <w:pPr>
        <w:pStyle w:val="BodyText"/>
      </w:pPr>
      <w:r>
        <w:t xml:space="preserve">答案:B D</w:t>
      </w:r>
    </w:p>
    <w:p>
      <w:pPr>
        <w:pStyle w:val="BodyText"/>
      </w:pPr>
      <w:r>
        <w:t xml:space="preserve">解析:</w:t>
      </w:r>
      <w:r>
        <w:rPr>
          <w:b/>
        </w:rPr>
        <w:t xml:space="preserve">具体知识点:</w:t>
      </w:r>
    </w:p>
    <w:p>
      <w:pPr>
        <w:pStyle w:val="BodyText"/>
      </w:pPr>
      <w:r>
        <w:t xml:space="preserve">职责:</w:t>
      </w:r>
      <w:r>
        <w:rPr>
          <w:b/>
        </w:rPr>
        <w:t xml:space="preserve">金融行动特别工作组和金融行动特别工作组类区域性组织</w:t>
      </w:r>
      <w:r>
        <w:rPr>
          <w:b/>
        </w:rPr>
        <w:t xml:space="preserve"> </w:t>
      </w:r>
      <w:r>
        <w:rPr>
          <w:b/>
        </w:rPr>
        <w:t xml:space="preserve">帮助司法管辖区落实金融行动特别工作组的标准。</w:t>
      </w:r>
      <w:r>
        <w:t xml:space="preserve">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金融行动特别工作组类区域性组织为其成员协调技术协助，还提供相互评估和后续进程</w:t>
      </w:r>
      <w:r>
        <w:rPr>
          <w:b/>
        </w:rPr>
        <w:t xml:space="preserve"> </w:t>
      </w:r>
      <w:r>
        <w:rPr>
          <w:b/>
        </w:rPr>
        <w:t xml:space="preserve">。</w:t>
      </w:r>
    </w:p>
    <w:p>
      <w:pPr>
        <w:pStyle w:val="BodyText"/>
      </w:pPr>
      <w:r>
        <w:rPr>
          <w:b/>
        </w:rPr>
        <w:t xml:space="preserve">选项分析:</w:t>
      </w:r>
    </w:p>
    <w:p>
      <w:pPr>
        <w:pStyle w:val="BodyText"/>
      </w:pPr>
      <w:r>
        <w:t xml:space="preserve">A选项错误，这是FATF全体会议的专属权力，区域机构仅有建议权。</w:t>
      </w:r>
    </w:p>
    <w:p>
      <w:pPr>
        <w:pStyle w:val="BodyText"/>
      </w:pPr>
      <w:r>
        <w:t xml:space="preserve">C选项错误，属于金融机构的合规义务，非区域组织的职能。</w:t>
      </w:r>
    </w:p>
    <w:p>
      <w:pPr>
        <w:pStyle w:val="BodyText"/>
      </w:pPr>
      <w:r>
        <w:t xml:space="preserve">E选项错误，由各国金融监管当局负责，区域机构不承担微观监管职能。</w:t>
      </w:r>
    </w:p>
    <w:p>
      <w:pPr>
        <w:pStyle w:val="BodyText"/>
      </w:pPr>
      <w:r>
        <w:t xml:space="preserve">7.哪个是金融行动特别工作组区域型机构的目标?</w:t>
      </w:r>
    </w:p>
    <w:p>
      <w:pPr>
        <w:pStyle w:val="BodyText"/>
      </w:pPr>
      <w:r>
        <w:t xml:space="preserve">A.分析犯罪分子或恐怖分子在其区域内滥用金融系统的新方法或发展中方法</w:t>
      </w:r>
    </w:p>
    <w:p>
      <w:pPr>
        <w:pStyle w:val="BodyText"/>
      </w:pPr>
      <w:r>
        <w:t xml:space="preserve">B.根据建议，执行健全的反洗钱程序</w:t>
      </w:r>
    </w:p>
    <w:p>
      <w:pPr>
        <w:pStyle w:val="BodyText"/>
      </w:pPr>
      <w:r>
        <w:t xml:space="preserve">C.制定标准以评估成员是否有适当的反洗钱制度</w:t>
      </w:r>
    </w:p>
    <w:p>
      <w:pPr>
        <w:pStyle w:val="BodyText"/>
      </w:pPr>
      <w:r>
        <w:t xml:space="preserve">D.执行当地的反洗钱法律和法规</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肩负共同的目标并合作开展工作:尽管金融行动特别工作组与类区域性组织均享有自主权，但它们肩负共同的目标，即</w:t>
      </w:r>
      <w:r>
        <w:rPr>
          <w:b/>
        </w:rPr>
        <w:t xml:space="preserve">打击洗钱、恐怖融资和扩散融资活动，构建有效的反洗钱/反恐融资系统，以及识别并应对金融体系面临的威胁</w:t>
      </w:r>
      <w:r>
        <w:rPr>
          <w:b/>
        </w:rPr>
        <w:t xml:space="preserve"> </w:t>
      </w:r>
      <w:r>
        <w:rPr>
          <w:b/>
        </w:rPr>
        <w:t xml:space="preserve">。</w:t>
      </w:r>
    </w:p>
    <w:p>
      <w:pPr>
        <w:pStyle w:val="BodyText"/>
      </w:pPr>
      <w:r>
        <w:rPr>
          <w:b/>
        </w:rPr>
        <w:t xml:space="preserve">选项分析:</w:t>
      </w:r>
    </w:p>
    <w:p>
      <w:pPr>
        <w:pStyle w:val="BodyText"/>
      </w:pPr>
      <w:r>
        <w:t xml:space="preserve">B选项错误，由金融机构实施，提供风险预警支持。</w:t>
      </w:r>
    </w:p>
    <w:p>
      <w:pPr>
        <w:pStyle w:val="BodyText"/>
      </w:pPr>
      <w:r>
        <w:t xml:space="preserve">C选项错误，由FATF总部实施，区域机构无标准制定权。</w:t>
      </w:r>
    </w:p>
    <w:p>
      <w:pPr>
        <w:pStyle w:val="BodyText"/>
      </w:pPr>
      <w:r>
        <w:t xml:space="preserve">D选项错误，由成员国政府 实施，非FSRB职能。</w:t>
      </w:r>
    </w:p>
    <w:p>
      <w:pPr>
        <w:pStyle w:val="BodyText"/>
      </w:pPr>
      <w:r>
        <w:t xml:space="preserve">8.(多选题)哪些陈述与金融行动特别工作组（FATF）和金融行动特别工作组类区域性组织（FSRB）的任务、作用和责任有关?(选择两个）</w:t>
      </w:r>
    </w:p>
    <w:p>
      <w:pPr>
        <w:pStyle w:val="BodyText"/>
      </w:pPr>
      <w:r>
        <w:t xml:space="preserve">A.FATF成员国不能同时是FSRB的成员</w:t>
      </w:r>
    </w:p>
    <w:p>
      <w:pPr>
        <w:pStyle w:val="BodyText"/>
      </w:pPr>
      <w:r>
        <w:t xml:space="preserve">B.FSRB有权制定其成员国必须遵守的标准</w:t>
      </w:r>
    </w:p>
    <w:p>
      <w:pPr>
        <w:pStyle w:val="BodyText"/>
      </w:pPr>
      <w:r>
        <w:t xml:space="preserve">C.FSRB在确定和解决各自成员国的反洗钱技术援助需求方面发挥着重要作用</w:t>
      </w:r>
    </w:p>
    <w:p>
      <w:pPr>
        <w:pStyle w:val="BodyText"/>
      </w:pPr>
      <w:r>
        <w:t xml:space="preserve">D.在制定标准的过程中，FATF将只考虑其成员国的投入，作为磋商过程的一部分</w:t>
      </w:r>
    </w:p>
    <w:p>
      <w:pPr>
        <w:pStyle w:val="BodyText"/>
      </w:pPr>
      <w:r>
        <w:t xml:space="preserve">E.FATF和FSRB是独立的组织，它们的共同目标是打击洗钱和资助恐怖主义及扩散活动</w:t>
      </w:r>
    </w:p>
    <w:p>
      <w:pPr>
        <w:pStyle w:val="BodyText"/>
      </w:pPr>
      <w:r>
        <w:t xml:space="preserve">答案:C E</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金融行动特别工作组类区域性组织发挥着不可或缺的作用（C选项）</w:t>
      </w:r>
      <w:r>
        <w:t xml:space="preserve">，负责识别和满足个别成员国可能需要的反洗钱/反恐融资技术协助。金融行动特别工作组类区域性组织为其成员协调技术协助，还提供相互评估和后续进程。</w:t>
      </w:r>
    </w:p>
    <w:p>
      <w:pPr>
        <w:pStyle w:val="BodyText"/>
      </w:pPr>
      <w:r>
        <w:rPr>
          <w:b/>
        </w:rPr>
        <w:t xml:space="preserve">金融行动特别工作组类区域性组织</w:t>
      </w:r>
      <w:r>
        <w:rPr>
          <w:b/>
        </w:rPr>
        <w:t xml:space="preserve">(Financial Action Task Force-Style</w:t>
      </w:r>
      <w:r>
        <w:rPr>
          <w:b/>
        </w:rPr>
        <w:t xml:space="preserve"> </w:t>
      </w:r>
      <w:r>
        <w:rPr>
          <w:b/>
        </w:rPr>
        <w:t xml:space="preserve">Regional</w:t>
      </w:r>
      <w:r>
        <w:rPr>
          <w:b/>
        </w:rPr>
        <w:t xml:space="preserve"> </w:t>
      </w:r>
      <w:r>
        <w:rPr>
          <w:b/>
        </w:rPr>
        <w:t xml:space="preserve">Body;FSRB)区域性反洗钱组织具有与金融行动特别工作组类似的形式和职能</w:t>
      </w:r>
      <w:r>
        <w:rPr>
          <w:b/>
        </w:rPr>
        <w:t xml:space="preserve"> </w:t>
      </w:r>
      <w:r>
        <w:rPr>
          <w:b/>
        </w:rPr>
        <w:t xml:space="preserve">。</w:t>
      </w:r>
      <w:r>
        <w:t xml:space="preserve">但它们的工作主要针对特定地区。该组织与金融行动特别工作组共同构筑成反洗钱和反恐融资相关的全球网络。</w:t>
      </w:r>
    </w:p>
    <w:p>
      <w:pPr>
        <w:pStyle w:val="BodyText"/>
      </w:pPr>
      <w:r>
        <w:rPr>
          <w:b/>
        </w:rPr>
        <w:t xml:space="preserve">选项分析:</w:t>
      </w:r>
    </w:p>
    <w:p>
      <w:pPr>
        <w:pStyle w:val="BodyText"/>
      </w:pPr>
      <w:r>
        <w:t xml:space="preserve">A选项错误，成员资格互斥</w:t>
      </w:r>
      <w:r>
        <w:t xml:space="preserve"> </w:t>
      </w:r>
      <w:r>
        <w:t xml:space="preserve">，多数国家同时参与（如美国是FATF+美洲反洗钱组织成员）。</w:t>
      </w:r>
    </w:p>
    <w:p>
      <w:pPr>
        <w:pStyle w:val="BodyText"/>
      </w:pPr>
      <w:r>
        <w:t xml:space="preserve">B选项错误，FSRB执行FATF标准，无权独立制定。</w:t>
      </w:r>
    </w:p>
    <w:p>
      <w:pPr>
        <w:pStyle w:val="BodyText"/>
      </w:pPr>
      <w:r>
        <w:t xml:space="preserve">D选项错误， FATF采纳私营部门/NGO等多元意见。</w:t>
      </w:r>
    </w:p>
    <w:p>
      <w:pPr>
        <w:pStyle w:val="BodyText"/>
      </w:pPr>
      <w:r>
        <w:t xml:space="preserve">9.(多选题)在FATF的区域性组织（FSRB）更新应包括哪些原则?（选择两个）</w:t>
      </w:r>
    </w:p>
    <w:p>
      <w:pPr>
        <w:pStyle w:val="BodyText"/>
      </w:pPr>
      <w:r>
        <w:t xml:space="preserve">A.发布针对具体国家的相互评价报告</w:t>
      </w:r>
    </w:p>
    <w:p>
      <w:pPr>
        <w:pStyle w:val="BodyText"/>
      </w:pPr>
      <w:r>
        <w:t xml:space="preserve">B.解决单个成员的反洗钱/反恐融资技术援助问题</w:t>
      </w:r>
    </w:p>
    <w:p>
      <w:pPr>
        <w:pStyle w:val="BodyText"/>
      </w:pPr>
      <w:r>
        <w:t xml:space="preserve">C.确定反洗钱/反恐融资制度薄弱的司法管辖区</w:t>
      </w:r>
    </w:p>
    <w:p>
      <w:pPr>
        <w:pStyle w:val="BodyText"/>
      </w:pPr>
      <w:r>
        <w:t xml:space="preserve">D.建立反洗钱/反恐融资标准和类型</w:t>
      </w:r>
    </w:p>
    <w:p>
      <w:pPr>
        <w:pStyle w:val="BodyText"/>
      </w:pPr>
      <w:r>
        <w:t xml:space="preserve">E.保护FATF的声誉和地位</w:t>
      </w:r>
    </w:p>
    <w:p>
      <w:pPr>
        <w:pStyle w:val="BodyText"/>
      </w:pPr>
      <w:r>
        <w:t xml:space="preserve">答案:B E</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职责：</w:t>
      </w:r>
      <w:r>
        <w:t xml:space="preserve">金融行动特别工作组类区域性组织负责识别和满足其成员国的反洗钱/反恐融资技术支持需求</w:t>
      </w:r>
      <w:r>
        <w:t xml:space="preserve"> </w:t>
      </w:r>
      <w:r>
        <w:t xml:space="preserve">。</w:t>
      </w:r>
      <w:r>
        <w:rPr>
          <w:b/>
        </w:rPr>
        <w:t xml:space="preserve">对于开展此类协调工作的组织，技术支持可帮助司法管辖区落实金融行动特别工作组的标准，是</w:t>
      </w:r>
      <w:r>
        <w:rPr>
          <w:b/>
        </w:rPr>
        <w:t xml:space="preserve"> </w:t>
      </w:r>
      <w:r>
        <w:rPr>
          <w:b/>
        </w:rPr>
        <w:t xml:space="preserve">对互评和跟进流程的必要补充</w:t>
      </w:r>
      <w:r>
        <w:t xml:space="preserve">。</w:t>
      </w:r>
    </w:p>
    <w:p>
      <w:pPr>
        <w:pStyle w:val="BodyText"/>
      </w:pPr>
      <w:r>
        <w:rPr>
          <w:b/>
        </w:rPr>
        <w:t xml:space="preserve">共同利益：</w:t>
      </w:r>
      <w:r>
        <w:t xml:space="preserve">由于金融行动特别工作组与类区域性组织共同构成一个更大的整体，而一个组织的成败会影响到所有组织，因此，</w:t>
      </w:r>
      <w:r>
        <w:rPr>
          <w:b/>
        </w:rPr>
        <w:t xml:space="preserve">保护金融行动特别工作组品牌符合其与类区域性组织的共同利益</w:t>
      </w:r>
      <w:r>
        <w:t xml:space="preserve">。</w:t>
      </w:r>
      <w:r>
        <w:br/>
      </w:r>
      <w:r>
        <w:br/>
      </w:r>
      <w:r>
        <w:rPr>
          <w:b/>
        </w:rPr>
        <w:t xml:space="preserve">选项分析</w:t>
      </w:r>
      <w:r>
        <w:br/>
      </w:r>
    </w:p>
    <w:p>
      <w:pPr>
        <w:pStyle w:val="BodyText"/>
      </w:pPr>
      <w:r>
        <w:t xml:space="preserve">选项A：相互评估报告（尤其是针对具体国家的详细报告）的发布和主导机构是FATF本身。</w:t>
      </w:r>
      <w:r>
        <w:br/>
      </w:r>
      <w:r>
        <w:t xml:space="preserve">选项B：正确。因为FATF在更新FSRB时要求它们必须具备“协调并支持成员国 AML/CFT 技术援助”的能力，以确保区域内成员能达到 FATF 标准。</w:t>
      </w:r>
    </w:p>
    <w:p>
      <w:pPr>
        <w:pStyle w:val="BodyText"/>
      </w:pPr>
      <w:r>
        <w:t xml:space="preserve">选项C：识别存在反洗钱/反恐融资战略缺陷的司法管辖区是FATF国际合作审查小组的职责，并非作为FSRB更新的核心原则。</w:t>
      </w:r>
      <w:r>
        <w:br/>
      </w:r>
      <w:r>
        <w:t xml:space="preserve">选项E：正确。因为FSRB的存在是为了扩展FATF的全球影响力，因此FATF在更新FSRB时必须确保其行为、评估质量和标准一致性不会损害 FATF 的国际声誉。</w:t>
      </w:r>
    </w:p>
    <w:p>
      <w:pPr>
        <w:pStyle w:val="BodyText"/>
      </w:pPr>
      <w:r>
        <w:t xml:space="preserve">选项D：金融行动特别工作组始终是唯一的标准制定机构。FSRB的职责是帮助成员国落实这些标准，而非建立标准。</w:t>
      </w:r>
    </w:p>
    <w:p>
      <w:pPr>
        <w:pStyle w:val="BodyText"/>
      </w:pPr>
      <w:r>
        <w:br/>
      </w:r>
      <w:r>
        <w:br/>
      </w:r>
    </w:p>
    <w:p>
      <w:pPr>
        <w:pStyle w:val="BodyText"/>
      </w:pPr>
      <w:r>
        <w:t xml:space="preserve">10.哪个回应代表了类FATF区域性组织（FSRB）的高级别原则?</w:t>
      </w:r>
    </w:p>
    <w:p>
      <w:pPr>
        <w:pStyle w:val="BodyText"/>
      </w:pPr>
      <w:r>
        <w:t xml:space="preserve">A.成员、使命、财务程序和预算</w:t>
      </w:r>
    </w:p>
    <w:p>
      <w:pPr>
        <w:pStyle w:val="BodyText"/>
      </w:pPr>
      <w:r>
        <w:t xml:space="preserve">B.依靠不同的经验来加强整体效果</w:t>
      </w:r>
    </w:p>
    <w:p>
      <w:pPr>
        <w:pStyle w:val="BodyText"/>
      </w:pPr>
      <w:r>
        <w:t xml:space="preserve">C.获取文件和协助会议</w:t>
      </w:r>
    </w:p>
    <w:p>
      <w:pPr>
        <w:pStyle w:val="BodyText"/>
      </w:pPr>
      <w:r>
        <w:t xml:space="preserve">D.有效参与和评价工作互惠</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类区域性组织负责识别和满足其成员国的反洗钱/反恐融资技术支持需求。对于开展此类协调工作的组织，技术支持可帮助司法管辖区落实金融行动特别工作组的标准，是对互评和跟进流程的必要补充。</w:t>
      </w:r>
    </w:p>
    <w:p>
      <w:pPr>
        <w:pStyle w:val="BodyText"/>
      </w:pPr>
      <w:r>
        <w:t xml:space="preserve">FSRB的高级原则:标准制定、技术援助、自主性、共享共同目标、合作、互惠、共同利益保护金融行动工作组品牌</w:t>
      </w:r>
    </w:p>
    <w:p>
      <w:pPr>
        <w:pStyle w:val="BodyText"/>
      </w:pPr>
      <w:r>
        <w:rPr>
          <w:b/>
        </w:rPr>
        <w:t xml:space="preserve">互惠</w:t>
      </w:r>
      <w:r>
        <w:rPr>
          <w:b/>
        </w:rPr>
        <w:t xml:space="preserve"> </w:t>
      </w:r>
      <w:r>
        <w:rPr>
          <w:b/>
        </w:rPr>
        <w:t xml:space="preserve">:金融行动特别工作组和金融服务特别工作组是在（相互或联合或共同）承认其工作的基础上运作的，这意味着金融服务特别委员会和金融服务工作组为有效参与和参与彼此的活动建立了类似的机制。</w:t>
      </w:r>
      <w:r>
        <w:t xml:space="preserve">因此选D。</w:t>
      </w:r>
    </w:p>
    <w:p>
      <w:pPr>
        <w:pStyle w:val="BodyText"/>
      </w:pPr>
      <w:r>
        <w:rPr>
          <w:b/>
        </w:rPr>
        <w:t xml:space="preserve">选项分析:</w:t>
      </w:r>
    </w:p>
    <w:p>
      <w:pPr>
        <w:pStyle w:val="BodyText"/>
      </w:pPr>
      <w:r>
        <w:t xml:space="preserve">A选项错误，成员、财务程序属于组织管理范畴;</w:t>
      </w:r>
    </w:p>
    <w:p>
      <w:pPr>
        <w:pStyle w:val="BodyText"/>
      </w:pPr>
      <w:r>
        <w:t xml:space="preserve">B选项错误，经验共享是协作方式，非原则性要求;</w:t>
      </w:r>
    </w:p>
    <w:p>
      <w:pPr>
        <w:pStyle w:val="BodyText"/>
      </w:pPr>
      <w:r>
        <w:t xml:space="preserve">C选项错误，文件会议是具体操作支持。</w:t>
      </w:r>
    </w:p>
    <w:p>
      <w:pPr>
        <w:pStyle w:val="BodyText"/>
      </w:pPr>
      <w:r>
        <w:t xml:space="preserve">11.金融行动特别工作组（FATF）类似的区域性组织如何帮助其成员打击洗钱和恐怖融资?</w:t>
      </w:r>
    </w:p>
    <w:p>
      <w:pPr>
        <w:pStyle w:val="BodyText"/>
      </w:pPr>
      <w:r>
        <w:t xml:space="preserve">A.它们为成员国执行金融行动工作组的建议提供技术援助</w:t>
      </w:r>
    </w:p>
    <w:p>
      <w:pPr>
        <w:pStyle w:val="BodyText"/>
      </w:pPr>
      <w:r>
        <w:t xml:space="preserve">B.它们协助成员国惩罚违反金融行动工作组标准和建议的实体</w:t>
      </w:r>
    </w:p>
    <w:p>
      <w:pPr>
        <w:pStyle w:val="BodyText"/>
      </w:pPr>
      <w:r>
        <w:t xml:space="preserve">C.他们在反洗钱和资助恐怖主义以外的关注领域与成员合作</w:t>
      </w:r>
    </w:p>
    <w:p>
      <w:pPr>
        <w:pStyle w:val="BodyText"/>
      </w:pPr>
      <w:r>
        <w:t xml:space="preserve">D.它们监督成员国金融机构的反洗钱和资助恐怖主义活动</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w:t>
      </w:r>
      <w:r>
        <w:rPr>
          <w:b/>
        </w:rPr>
        <w:t xml:space="preserve">负责识别和满足个别成员国可能需要的反洗钱/反恐融资技术协助</w:t>
      </w:r>
      <w:r>
        <w:t xml:space="preserve">。</w:t>
      </w:r>
      <w:r>
        <w:rPr>
          <w:b/>
        </w:rP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B选项错误，区域性组织无执法权，惩罚违规实体是成员国监管或司法机构的职责。</w:t>
      </w:r>
    </w:p>
    <w:p>
      <w:pPr>
        <w:pStyle w:val="BodyText"/>
      </w:pPr>
      <w:r>
        <w:t xml:space="preserve">C选项错误，区域性组织专注AML/CFT（反洗钱/打击恐怖融资），不涉及其他领域（如普通犯罪、经济制裁等）。</w:t>
      </w:r>
    </w:p>
    <w:p>
      <w:pPr>
        <w:pStyle w:val="BodyText"/>
      </w:pPr>
      <w:r>
        <w:t xml:space="preserve">D选项错误，监督金融机构是成员国监管机构（如央行、金融厅）的职责，区域性组织仅评估国家整体合规框架。</w:t>
      </w:r>
    </w:p>
    <w:p>
      <w:pPr>
        <w:pStyle w:val="BodyText"/>
      </w:pPr>
      <w:r>
        <w:t xml:space="preserve">12.关于金融行动特别工作组类区域性组织（FSRB），哪个是正确的?</w:t>
      </w:r>
    </w:p>
    <w:p>
      <w:pPr>
        <w:pStyle w:val="BodyText"/>
      </w:pPr>
      <w:r>
        <w:t xml:space="preserve">A.FRSB使用的工具包括培训措施和对其成员的相互评价</w:t>
      </w:r>
    </w:p>
    <w:p>
      <w:pPr>
        <w:pStyle w:val="BodyText"/>
      </w:pPr>
      <w:r>
        <w:t xml:space="preserve">B.FATF成员国不能同时是FSRB的成员</w:t>
      </w:r>
    </w:p>
    <w:p>
      <w:pPr>
        <w:pStyle w:val="BodyText"/>
      </w:pPr>
      <w:r>
        <w:t xml:space="preserve">C.金融监管局为其成员国制定的标准是对金融行动特别工作组标准的补充</w:t>
      </w:r>
    </w:p>
    <w:p>
      <w:pPr>
        <w:pStyle w:val="BodyText"/>
      </w:pPr>
      <w:r>
        <w:t xml:space="preserve">D.要成为金融监管机构的成员，一个国家必须颁布反洗钱和反恐怖融资法律</w:t>
      </w:r>
    </w:p>
    <w:p>
      <w:pPr>
        <w:pStyle w:val="BodyText"/>
      </w:pPr>
      <w:r>
        <w:t xml:space="preserve">答案:A</w:t>
      </w:r>
    </w:p>
    <w:p>
      <w:pPr>
        <w:pStyle w:val="BodyText"/>
      </w:pPr>
      <w:r>
        <w:t xml:space="preserve">解析:</w:t>
      </w:r>
      <w:r>
        <w:rPr>
          <w:b/>
        </w:rPr>
        <w:t xml:space="preserve">具体知识点:</w:t>
      </w:r>
    </w:p>
    <w:p>
      <w:pPr>
        <w:pStyle w:val="BodyText"/>
      </w:pPr>
      <w:r>
        <w:rPr>
          <w:b/>
        </w:rPr>
        <w:t xml:space="preserve">拉丁美洲金融行动特别工作组 (GAFILAT)</w:t>
      </w:r>
    </w:p>
    <w:p>
      <w:pPr>
        <w:pStyle w:val="BodyText"/>
      </w:pPr>
      <w:r>
        <w:t xml:space="preserve">拉丁美洲金融行动特别工作组支持成员国将 40</w:t>
      </w:r>
      <w:r>
        <w:t xml:space="preserve"> </w:t>
      </w:r>
      <w:r>
        <w:t xml:space="preserve">项建议作为国家法律来落实，还支持它们针对洗钱和恐怖融资活动建立区域防范系统。</w:t>
      </w:r>
      <w:r>
        <w:rPr>
          <w:b/>
        </w:rPr>
        <w:t xml:space="preserve">该组织的两大主要工具为培训措施和互评</w:t>
      </w:r>
      <w:r>
        <w:t xml:space="preserve">。</w:t>
      </w:r>
    </w:p>
    <w:p>
      <w:pPr>
        <w:pStyle w:val="BodyText"/>
      </w:pPr>
      <w:r>
        <w:rPr>
          <w:b/>
        </w:rPr>
        <w:t xml:space="preserve">选项分析:</w:t>
      </w:r>
    </w:p>
    <w:p>
      <w:pPr>
        <w:pStyle w:val="BodyText"/>
      </w:pPr>
      <w:r>
        <w:t xml:space="preserve">B选项错误，许多国家既是FATF成员，也加入FSRB（如美国是FATF成员，同时参与美洲反洗钱组织GAFILAT）。FATF鼓励双重成员资格以加强全球协调。</w:t>
      </w:r>
    </w:p>
    <w:p>
      <w:pPr>
        <w:pStyle w:val="BodyText"/>
      </w:pPr>
      <w:r>
        <w:t xml:space="preserve">C选项错误，FSRB不制定独立标准，而是直接采用FATF</w:t>
      </w:r>
      <w:r>
        <w:t xml:space="preserve"> </w:t>
      </w:r>
      <w:r>
        <w:t xml:space="preserve">40项建议作为基准。其职责是推动FATF标准在区域内的实施，而非"补充"。</w:t>
      </w:r>
    </w:p>
    <w:p>
      <w:pPr>
        <w:pStyle w:val="BodyText"/>
      </w:pPr>
      <w:r>
        <w:t xml:space="preserve">D选项错误，许多FSRB成员（尤其是发展中国家）加入时尚未完全立法，但承诺逐步改革。FSRB的核心目标是协助成员国完善法律体系，而非设定准入门槛。</w:t>
      </w:r>
    </w:p>
    <w:p>
      <w:pPr>
        <w:pStyle w:val="BodyText"/>
      </w:pPr>
      <w:r>
        <w:t xml:space="preserve">13.(多选题)</w:t>
      </w:r>
      <w:r>
        <w:t xml:space="preserve">(多选题)金融行动特别工作组风格的区域机构通过哪两种方式影响各自区域内的反洗钱和恐怖主义融资标准?（选择两种）</w:t>
      </w:r>
    </w:p>
    <w:p>
      <w:pPr>
        <w:pStyle w:val="BodyText"/>
      </w:pPr>
      <w:r>
        <w:t xml:space="preserve">A.</w:t>
      </w:r>
      <w:r>
        <w:t xml:space="preserve">他们发布特定于他们地理区域的类型学</w:t>
      </w:r>
    </w:p>
    <w:p>
      <w:pPr>
        <w:pStyle w:val="BodyText"/>
      </w:pPr>
      <w:r>
        <w:t xml:space="preserve">B.</w:t>
      </w:r>
      <w:r>
        <w:t xml:space="preserve">他们管理对参与成员的相互评估</w:t>
      </w:r>
    </w:p>
    <w:p>
      <w:pPr>
        <w:pStyle w:val="BodyText"/>
      </w:pPr>
      <w:r>
        <w:t xml:space="preserve">C.</w:t>
      </w:r>
      <w:r>
        <w:t xml:space="preserve">他们在其地理区域内执行成员国的法律</w:t>
      </w:r>
    </w:p>
    <w:p>
      <w:pPr>
        <w:pStyle w:val="BodyText"/>
      </w:pPr>
      <w:r>
        <w:t xml:space="preserve">D.</w:t>
      </w:r>
      <w:r>
        <w:t xml:space="preserve">它们要求参与国通过符合其建议的法律</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金融行动特别工作组</w:t>
      </w:r>
    </w:p>
    <w:p>
      <w:pPr>
        <w:pStyle w:val="BodyText"/>
      </w:pPr>
      <w:r>
        <w:t xml:space="preserve">监督成员国落实金融行动特别工作组建议的情况</w:t>
      </w:r>
    </w:p>
    <w:p>
      <w:pPr>
        <w:pStyle w:val="BodyText"/>
      </w:pPr>
      <w:r>
        <w:t xml:space="preserve">金融行动特别工作组在第四轮互评估中，采用一种全新的评估方式，评估各成员国在技术层</w:t>
      </w:r>
    </w:p>
    <w:p>
      <w:pPr>
        <w:pStyle w:val="BodyText"/>
      </w:pPr>
      <w:r>
        <w:t xml:space="preserve">面上遵守建议的情况以及反洗钱 / 反恐融资体系的有效性。</w:t>
      </w:r>
    </w:p>
    <w:p>
      <w:pPr>
        <w:pStyle w:val="BodyText"/>
      </w:pPr>
      <w:r>
        <w:t xml:space="preserve">新评估方法的制定基础是金融行动特别工作组、类区域性组织 (FSRB)、国际货币基金组织</w:t>
      </w:r>
    </w:p>
    <w:p>
      <w:pPr>
        <w:pStyle w:val="BodyText"/>
      </w:pPr>
      <w:r>
        <w:t xml:space="preserve">和世界银行等国际组织对旧版金融行动特别工作组建议遵守情况的工作经验。 通过评估一国反洗钱技术合规性和有效性，可综合分析该国对金融行动特别工作组建议的遵守情况，以及该国反洗钱 / 反恐怖融资体系的运行有效程度。 这个方法注重于技术合规性评估、有效性评估以及研究洗钱趋势与对策。</w:t>
      </w:r>
    </w:p>
    <w:p>
      <w:pPr>
        <w:pStyle w:val="BodyText"/>
      </w:pPr>
      <w:r>
        <w:rPr>
          <w:b/>
        </w:rPr>
        <w:t xml:space="preserve">选项分析:</w:t>
      </w:r>
    </w:p>
    <w:p>
      <w:pPr>
        <w:pStyle w:val="BodyText"/>
      </w:pPr>
      <w:r>
        <w:t xml:space="preserve">A选项正确，</w:t>
      </w:r>
      <w:r>
        <w:rPr>
          <w:b/>
        </w:rPr>
        <w:t xml:space="preserve">区域机构通过研究本地洗钱、恐怖融资的手段和趋势，发布针对性报告（类型学），帮助成员国识别风险并调整政策。</w:t>
      </w:r>
      <w:r>
        <w:t xml:space="preserve">例如，亚太反洗钱组织（APG）会分析亚太地区特有的犯罪模式（如跨境资金流动漏洞），推动成员国完善监管措施。</w:t>
      </w:r>
    </w:p>
    <w:p>
      <w:pPr>
        <w:pStyle w:val="BodyText"/>
      </w:pPr>
      <w:r>
        <w:t xml:space="preserve">B选项正确，</w:t>
      </w:r>
      <w:r>
        <w:rPr>
          <w:b/>
        </w:rPr>
        <w:t xml:space="preserve">区域机构通过定期评估成员国对国际标准（如FATF 40项建议）的落实情况，揭示漏洞并提出改进建议。</w:t>
      </w:r>
      <w:r>
        <w:t xml:space="preserve">例如，欧亚反洗钱组织（EAG）的评估报告直接影响成员国的立法优先级，甚至可能引发国际制裁压力（如被列入"灰名单"），从而倒逼改革。</w:t>
      </w:r>
    </w:p>
    <w:p>
      <w:pPr>
        <w:pStyle w:val="BodyText"/>
      </w:pPr>
      <w:r>
        <w:t xml:space="preserve">C选项错误，区域机构无执法权，法律执行由各国政府自行负责。</w:t>
      </w:r>
    </w:p>
    <w:p>
      <w:pPr>
        <w:pStyle w:val="BodyText"/>
      </w:pPr>
      <w:r>
        <w:t xml:space="preserve">D选项错误，区域机构通过建议和评估推动立法，但无法"强制要求"（主权国家立法需自愿采纳）。</w:t>
      </w:r>
    </w:p>
    <w:p>
      <w:pPr>
        <w:pStyle w:val="BodyText"/>
      </w:pPr>
      <w:r>
        <w:t xml:space="preserve">14.(多选题)FATF的地区组织(FSRBs)的作用是:(选择三个)</w:t>
      </w:r>
    </w:p>
    <w:p>
      <w:pPr>
        <w:pStyle w:val="BodyText"/>
      </w:pPr>
      <w:r>
        <w:t xml:space="preserve">A.为其FSRB辖区内的成员协调技术援助</w:t>
      </w:r>
    </w:p>
    <w:p>
      <w:pPr>
        <w:pStyle w:val="BodyText"/>
      </w:pPr>
      <w:r>
        <w:t xml:space="preserve">B.识别并解决其FSRB辖区外部成员在反洗钱/反恐融资政策中的任何缺口</w:t>
      </w:r>
    </w:p>
    <w:p>
      <w:pPr>
        <w:pStyle w:val="BodyText"/>
      </w:pPr>
      <w:r>
        <w:t xml:space="preserve">C.通过发布源自FSRB辖区外成员的类型报告，识别并应对当前金融犯罪趋势</w:t>
      </w:r>
    </w:p>
    <w:p>
      <w:pPr>
        <w:pStyle w:val="BodyText"/>
      </w:pPr>
      <w:r>
        <w:t xml:space="preserve">D.为其FSRB辖区的成员制定和修改FATF的40项建议</w:t>
      </w:r>
    </w:p>
    <w:p>
      <w:pPr>
        <w:pStyle w:val="BodyText"/>
      </w:pPr>
      <w:r>
        <w:t xml:space="preserve">E.为其FSRB辖区的成员提供互评与后续评估流程</w:t>
      </w:r>
    </w:p>
    <w:p>
      <w:pPr>
        <w:pStyle w:val="BodyText"/>
      </w:pPr>
      <w:r>
        <w:t xml:space="preserve">F.向其FSRB辖区的成员提供反洗钱反恐融资所需的技术援助</w:t>
      </w:r>
    </w:p>
    <w:p>
      <w:pPr>
        <w:pStyle w:val="BodyText"/>
      </w:pPr>
      <w:r>
        <w:t xml:space="preserve">答案:A E F</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选项分析:</w:t>
      </w:r>
    </w:p>
    <w:p>
      <w:pPr>
        <w:pStyle w:val="BodyText"/>
      </w:pPr>
      <w:r>
        <w:t xml:space="preserve">A选项正确，FSRBs 的重要职能之一是针对辖区内成员在反洗钱 /</w:t>
      </w:r>
      <w:r>
        <w:t xml:space="preserve"> </w:t>
      </w:r>
      <w:r>
        <w:t xml:space="preserve">反恐融资工作中存在的能力短板，</w:t>
      </w:r>
      <w:r>
        <w:rPr>
          <w:b/>
        </w:rPr>
        <w:t xml:space="preserve">协调资源提供技术援助</w:t>
      </w:r>
      <w:r>
        <w:t xml:space="preserve">，帮助其提升合规水平。</w:t>
      </w:r>
    </w:p>
    <w:p>
      <w:pPr>
        <w:pStyle w:val="BodyText"/>
      </w:pPr>
      <w:r>
        <w:t xml:space="preserve">B选项错误，FSRBs</w:t>
      </w:r>
      <w:r>
        <w:t xml:space="preserve"> </w:t>
      </w:r>
      <w:r>
        <w:t xml:space="preserve">的工作范围仅限于其辖区内的成员，</w:t>
      </w:r>
      <w:r>
        <w:rPr>
          <w:b/>
        </w:rPr>
        <w:t xml:space="preserve">不涉及辖区外成员</w:t>
      </w:r>
      <w:r>
        <w:t xml:space="preserve">，因此该说法错误。</w:t>
      </w:r>
    </w:p>
    <w:p>
      <w:pPr>
        <w:pStyle w:val="BodyText"/>
      </w:pPr>
      <w:r>
        <w:t xml:space="preserve">C选项错误，FSRBs</w:t>
      </w:r>
      <w:r>
        <w:t xml:space="preserve"> </w:t>
      </w:r>
      <w:r>
        <w:t xml:space="preserve">的类型报告通常</w:t>
      </w:r>
      <w:r>
        <w:rPr>
          <w:b/>
        </w:rPr>
        <w:t xml:space="preserve">基于辖区内的情况，而非辖区外成员</w:t>
      </w:r>
      <w:r>
        <w:t xml:space="preserve">，其核心是聚焦本地金融犯罪趋势，故该说法错误。</w:t>
      </w:r>
    </w:p>
    <w:p>
      <w:pPr>
        <w:pStyle w:val="BodyText"/>
      </w:pPr>
      <w:r>
        <w:t xml:space="preserve">D选项错误，</w:t>
      </w:r>
      <w:r>
        <w:rPr>
          <w:b/>
        </w:rPr>
        <w:t xml:space="preserve">FATF的40项建议由 FATF 本身制定和修改，FSRBs</w:t>
      </w:r>
      <w:r>
        <w:rPr>
          <w:b/>
        </w:rPr>
        <w:t xml:space="preserve"> </w:t>
      </w:r>
      <w:r>
        <w:rPr>
          <w:b/>
        </w:rPr>
        <w:t xml:space="preserve">仅负责推广和协助实施，无权制定或修改</w:t>
      </w:r>
      <w:r>
        <w:t xml:space="preserve">，因此该说法错误。</w:t>
      </w:r>
    </w:p>
    <w:p>
      <w:pPr>
        <w:pStyle w:val="BodyText"/>
      </w:pPr>
      <w:r>
        <w:t xml:space="preserve">E选项正确，</w:t>
      </w:r>
      <w:r>
        <w:rPr>
          <w:b/>
        </w:rPr>
        <w:t xml:space="preserve">FSRBs 会组织辖区内成员开展相互评估</w:t>
      </w:r>
      <w:r>
        <w:t xml:space="preserve">，检查 FATF</w:t>
      </w:r>
      <w:r>
        <w:t xml:space="preserve"> </w:t>
      </w:r>
      <w:r>
        <w:t xml:space="preserve">标准的实施情况，并跟进评估后的整改工作，确保标准有效落地。</w:t>
      </w:r>
    </w:p>
    <w:p>
      <w:pPr>
        <w:pStyle w:val="BodyText"/>
      </w:pPr>
      <w:r>
        <w:t xml:space="preserve">F选项正确，这是 FSRBs</w:t>
      </w:r>
      <w:r>
        <w:t xml:space="preserve"> </w:t>
      </w:r>
      <w:r>
        <w:t xml:space="preserve">的核心职责之一，包括</w:t>
      </w:r>
      <w:r>
        <w:rPr>
          <w:b/>
        </w:rPr>
        <w:t xml:space="preserve">培训、指导、分享最佳实践</w:t>
      </w:r>
      <w:r>
        <w:t xml:space="preserve">等，直接支持辖区内成员构建和完善反洗钱</w:t>
      </w:r>
      <w:r>
        <w:t xml:space="preserve"> </w:t>
      </w:r>
      <w:r>
        <w:t xml:space="preserve">/ 反恐融资体系。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2026-06-25T02:36:07Z</dcterms:created>
  <dcterms:modified xsi:type="dcterms:W3CDTF">2026-06-25T02:36:07Z</dcterms:modified>
</cp:coreProperties>
</file>

<file path=docProps/custom.xml><?xml version="1.0" encoding="utf-8"?>
<Properties xmlns="http://schemas.openxmlformats.org/officeDocument/2006/custom-properties" xmlns:vt="http://schemas.openxmlformats.org/officeDocument/2006/docPropsVTypes"/>
</file>