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7273aef1a5c7092d0e190df9b337181304d8da"/>
      <w:r>
        <w:t xml:space="preserve">中文版CAMS真题（V6考纲）-137-导出题目-2026-06-25-10-42-26</w:t>
      </w:r>
      <w:bookmarkEnd w:id="20"/>
    </w:p>
    <w:p>
      <w:pPr>
        <w:pStyle w:val="FirstParagraph"/>
      </w:pPr>
      <w:r>
        <w:t xml:space="preserve">1.下列哪一项是"替代性汇款体系"的最佳描述</w:t>
      </w:r>
    </w:p>
    <w:p>
      <w:pPr>
        <w:pStyle w:val="BodyText"/>
      </w:pPr>
      <w:r>
        <w:t xml:space="preserve">A.在合法银行系统外的跨境价值转移</w:t>
      </w:r>
    </w:p>
    <w:p>
      <w:pPr>
        <w:pStyle w:val="BodyText"/>
      </w:pPr>
      <w:r>
        <w:t xml:space="preserve">B.某些国家用以报告可疑活动的非电子数据汇款系统</w:t>
      </w:r>
    </w:p>
    <w:p>
      <w:pPr>
        <w:pStyle w:val="BodyText"/>
      </w:pPr>
      <w:r>
        <w:t xml:space="preserve">C.通常用于不合作国家和地区的旧式报告要求</w:t>
      </w:r>
    </w:p>
    <w:p>
      <w:pPr>
        <w:pStyle w:val="BodyText"/>
      </w:pPr>
      <w:r>
        <w:t xml:space="preserve">D.使用集中帐户在两个或多个金融机构间进行的资金转移</w:t>
      </w:r>
    </w:p>
    <w:p>
      <w:pPr>
        <w:pStyle w:val="BodyText"/>
      </w:pPr>
      <w:r>
        <w:t xml:space="preserve">答案:A</w:t>
      </w:r>
    </w:p>
    <w:p>
      <w:pPr>
        <w:pStyle w:val="BodyText"/>
      </w:pPr>
      <w:r>
        <w:t xml:space="preserve">解析:</w:t>
      </w:r>
      <w:r>
        <w:rPr>
          <w:b/>
        </w:rPr>
        <w:t xml:space="preserve">具体知识点:</w:t>
      </w:r>
    </w:p>
    <w:p>
      <w:pPr>
        <w:pStyle w:val="BodyText"/>
      </w:pPr>
      <w:r>
        <w:t xml:space="preserve">替代性汇款体系 (Alternative Remittance System; ARS)</w:t>
      </w:r>
    </w:p>
    <w:p>
      <w:pPr>
        <w:pStyle w:val="BodyText"/>
      </w:pPr>
      <w:r>
        <w:rPr>
          <w:b/>
        </w:rPr>
        <w:t xml:space="preserve">地下钱庄或非正规价值转移体系</w:t>
      </w:r>
      <w:r>
        <w:t xml:space="preserve">。通常与中东、非洲或亚洲的族群相关，且通常涉及银行体系以外的跨国价值转移。汇款实体可以是与另一国家或地区代理企业有协议关系的从事商品销售的普通商店</w:t>
      </w:r>
      <w:r>
        <w:t xml:space="preserve">。该体系通常不存在货币的实际转移且缺少关于身份验证和记录保存方面的正规手续。货币转移采用加密信息（通过便条、快递、信件、传真、电子邮件、短信或者在线聊天系统发送）的形式，随后再经某种电信方式确认。</w:t>
      </w:r>
    </w:p>
    <w:p>
      <w:pPr>
        <w:pStyle w:val="BodyText"/>
      </w:pPr>
      <w:r>
        <w:rPr>
          <w:b/>
        </w:rPr>
        <w:t xml:space="preserve">选项分析:</w:t>
      </w:r>
    </w:p>
    <w:p>
      <w:pPr>
        <w:pStyle w:val="BodyText"/>
      </w:pPr>
      <w:r>
        <w:t xml:space="preserve">A选项正确，</w:t>
      </w:r>
      <w:r>
        <w:rPr>
          <w:b/>
        </w:rPr>
        <w:t xml:space="preserve">在合法银行系统外的跨境价值转移。</w:t>
      </w:r>
      <w:r>
        <w:t xml:space="preserve">典型例子:哈瓦拉（Hawala）、芬卡（Fei</w:t>
      </w:r>
      <w:r>
        <w:t xml:space="preserve"> </w:t>
      </w:r>
      <w:r>
        <w:t xml:space="preserve">Ch'ien）</w:t>
      </w:r>
      <w:r>
        <w:t xml:space="preserve"> </w:t>
      </w:r>
      <w:r>
        <w:t xml:space="preserve">等地下汇款网络。通过信任网络和中间人完成跨境资金转移，无需实际资金跨境流动（依赖账目对冲）。缺乏监管，易被用于洗钱、恐怖融资或逃避制裁（如FATF特别监控名单中的系统）。</w:t>
      </w:r>
    </w:p>
    <w:p>
      <w:pPr>
        <w:pStyle w:val="BodyText"/>
      </w:pPr>
      <w:r>
        <w:t xml:space="preserve">B选项错误，非电子数据汇款系统:与"替代性"无关，仅是技术形式。</w:t>
      </w:r>
    </w:p>
    <w:p>
      <w:pPr>
        <w:pStyle w:val="BodyText"/>
      </w:pPr>
      <w:r>
        <w:t xml:space="preserve">C选项错误，旧式报告要求:完全无关，混淆概念。</w:t>
      </w:r>
    </w:p>
    <w:p>
      <w:pPr>
        <w:pStyle w:val="BodyText"/>
      </w:pPr>
      <w:r>
        <w:t xml:space="preserve">D选项错误，集中账户跨机构转账:属于正规银行系统内的操作（如代理行清算），非替代性体系。</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2026-06-25T02:42:26Z</dcterms:created>
  <dcterms:modified xsi:type="dcterms:W3CDTF">2026-06-25T02:42:26Z</dcterms:modified>
</cp:coreProperties>
</file>

<file path=docProps/custom.xml><?xml version="1.0" encoding="utf-8"?>
<Properties xmlns="http://schemas.openxmlformats.org/officeDocument/2006/custom-properties" xmlns:vt="http://schemas.openxmlformats.org/officeDocument/2006/docPropsVTypes"/>
</file>