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ad89226ec27011cac3cbb2b15a1e4653c453aef"/>
    <w:p>
      <w:pPr>
        <w:pStyle w:val="Heading1"/>
      </w:pPr>
      <w:r>
        <w:t xml:space="preserve">Cash Flow Dashboard v0.9: Install and User Guide</w:t>
      </w:r>
    </w:p>
    <w:p>
      <w:pPr>
        <w:pStyle w:val="FirstParagraph"/>
      </w:pPr>
      <w:r>
        <w:rPr>
          <w:bCs/>
          <w:b/>
        </w:rPr>
        <w:t xml:space="preserve">Workbook:</w:t>
      </w:r>
      <w:r>
        <w:t xml:space="preserve"> </w:t>
      </w:r>
      <w:r>
        <w:rPr>
          <w:rStyle w:val="VerbatimChar"/>
        </w:rPr>
        <w:t xml:space="preserve">Clinical_Research_Cash_Flow_SharePoint_PQ_Ready_v0.9_working.xlsm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11 October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working copy for testing (UAT). The stable v0.8 file stays as it is; don’t overwrite it.</w:t>
      </w:r>
    </w:p>
    <w:p>
      <w:r>
        <w:pict>
          <v:rect style="width:0;height:1.5pt" o:hralign="center" o:hrstd="t" o:hr="t"/>
        </w:pict>
      </w:r>
    </w:p>
    <w:bookmarkStart w:id="20" w:name="whats-in-the-package"/>
    <w:p>
      <w:pPr>
        <w:pStyle w:val="Heading2"/>
      </w:pPr>
      <w:r>
        <w:t xml:space="preserve">1. What’s in the package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Clinical_Research_Cash_Flow_SharePoint_PQ_Ready_v0.9_working.xlsm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v0.9 workbook. The sheets and tables are ready; the macros still need importing (section 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vba/modTimeline.bas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module: Load Project and the timeline.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vba/modStore.bas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module: Save Projections, Re-assign and Delete unmatched.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vba/modSetup.bas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module: one-off setup that adds the buttons and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vba/ThisWorkbook_code.txt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to paste into ThisWorkbook.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docs/v0.9_Install_and_User_Guide</w:t>
            </w:r>
            <w:r>
              <w:t xml:space="preserve"> </w:t>
            </w:r>
            <w:r>
              <w:t xml:space="preserve">(.docx and 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guide.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tests/UAT_test_script.md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15 acceptance tests, with expected figures.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specs/…timeline-spec.md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approved design (v1.0.2).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log, technical specification, PRD v1.7.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HANDOVER.md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notes for the next Claude session.</w:t>
            </w:r>
          </w:p>
        </w:tc>
      </w:tr>
    </w:tbl>
    <w:bookmarkEnd w:id="20"/>
    <w:bookmarkStart w:id="21" w:name="before-you-start"/>
    <w:p>
      <w:pPr>
        <w:pStyle w:val="Heading2"/>
      </w:pPr>
      <w:r>
        <w:t xml:space="preserve">2. Before you start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desktop Excel for Windows</w:t>
      </w:r>
      <w:r>
        <w:t xml:space="preserve"> </w:t>
      </w:r>
      <w:r>
        <w:t xml:space="preserve">(Microsoft 365). The macros don’t run in Excel for the web or in Excel for Mac.</w:t>
      </w:r>
    </w:p>
    <w:p>
      <w:pPr>
        <w:numPr>
          <w:ilvl w:val="0"/>
          <w:numId w:val="1001"/>
        </w:numPr>
        <w:pStyle w:val="Compact"/>
      </w:pPr>
      <w:r>
        <w:t xml:space="preserve">Your SharePoint sign-in (Organizational Account) must work, as it does for v0.8. Load Project refreshes data from SharePoint.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Don’t</w:t>
      </w:r>
      <w:r>
        <w:t xml:space="preserve"> </w:t>
      </w:r>
      <w:r>
        <w:t xml:space="preserve">open or save the workbook in LibreOffice, Google Sheets, Excel for the web, or Excel on a phone or tablet. Saving it there can remove the Power Query connections.</w:t>
      </w:r>
    </w:p>
    <w:p>
      <w:pPr>
        <w:numPr>
          <w:ilvl w:val="0"/>
          <w:numId w:val="1001"/>
        </w:numPr>
        <w:pStyle w:val="Compact"/>
      </w:pPr>
      <w:r>
        <w:t xml:space="preserve">Check the file first: its SHA-256 is in</w:t>
      </w:r>
      <w:r>
        <w:t xml:space="preserve"> </w:t>
      </w:r>
      <w:r>
        <w:rPr>
          <w:rStyle w:val="VerbatimChar"/>
        </w:rPr>
        <w:t xml:space="preserve">README_FIRST.txt</w:t>
      </w:r>
      <w:r>
        <w:t xml:space="preserve"> </w:t>
      </w:r>
      <w:r>
        <w:t xml:space="preserve">(PowerShell:</w:t>
      </w:r>
      <w:r>
        <w:t xml:space="preserve"> </w:t>
      </w:r>
      <w:r>
        <w:rPr>
          <w:rStyle w:val="VerbatimChar"/>
        </w:rPr>
        <w:t xml:space="preserve">Get-FileHash &lt;file&gt;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Excel says it found a problem and offers to repair the file, click No and report it.</w:t>
      </w:r>
      <w:r>
        <w:t xml:space="preserve"> </w:t>
      </w:r>
      <w:r>
        <w:t xml:space="preserve">Don’t save a repaired copy.</w:t>
      </w:r>
    </w:p>
    <w:p>
      <w:pPr>
        <w:numPr>
          <w:ilvl w:val="0"/>
          <w:numId w:val="1001"/>
        </w:numPr>
        <w:pStyle w:val="Compact"/>
      </w:pPr>
      <w:r>
        <w:t xml:space="preserve">Work on a</w:t>
      </w:r>
      <w:r>
        <w:t xml:space="preserve"> </w:t>
      </w:r>
      <w:r>
        <w:rPr>
          <w:bCs/>
          <w:b/>
        </w:rPr>
        <w:t xml:space="preserve">local copy</w:t>
      </w:r>
      <w:r>
        <w:t xml:space="preserve"> </w:t>
      </w:r>
      <w:r>
        <w:t xml:space="preserve">first, for example in Documents. Move it to SharePoint only after testing.</w:t>
      </w:r>
    </w:p>
    <w:bookmarkEnd w:id="21"/>
    <w:bookmarkStart w:id="30" w:name="install-the-macros-once-about-10-minutes"/>
    <w:p>
      <w:pPr>
        <w:pStyle w:val="Heading2"/>
      </w:pPr>
      <w:r>
        <w:t xml:space="preserve">3. Install the macros (once, about 10 minutes)</w:t>
      </w:r>
    </w:p>
    <w:bookmarkStart w:id="22" w:name="step-1-unzip-and-unblock"/>
    <w:p>
      <w:pPr>
        <w:pStyle w:val="Heading3"/>
      </w:pPr>
      <w:r>
        <w:t xml:space="preserve">Step 1: Unzip and unblock</w:t>
      </w:r>
    </w:p>
    <w:p>
      <w:pPr>
        <w:numPr>
          <w:ilvl w:val="0"/>
          <w:numId w:val="1002"/>
        </w:numPr>
        <w:pStyle w:val="Compact"/>
      </w:pPr>
      <w:r>
        <w:t xml:space="preserve">Unzip the package into a folder, e.g. </w:t>
      </w:r>
      <w:r>
        <w:rPr>
          <w:rStyle w:val="VerbatimChar"/>
        </w:rPr>
        <w:t xml:space="preserve">Documents\CashFlow_v0.9\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Right-click</w:t>
      </w:r>
      <w:r>
        <w:t xml:space="preserve"> </w:t>
      </w:r>
      <w:r>
        <w:rPr>
          <w:rStyle w:val="VerbatimChar"/>
        </w:rPr>
        <w:t xml:space="preserve">..._v0.9_working.xlsm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Properties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you see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file came from another computer…</w:t>
      </w:r>
      <w:r>
        <w:rPr>
          <w:bCs/>
          <w:b/>
        </w:rPr>
        <w:t xml:space="preserve">”</w:t>
      </w:r>
      <w:r>
        <w:t xml:space="preserve">, tick</w:t>
      </w:r>
      <w:r>
        <w:t xml:space="preserve"> </w:t>
      </w:r>
      <w:r>
        <w:rPr>
          <w:bCs/>
          <w:b/>
        </w:rPr>
        <w:t xml:space="preserve">Unblock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OK</w:t>
      </w:r>
      <w:r>
        <w:t xml:space="preserve">. Without this, Windows blocks the macros.</w:t>
      </w:r>
    </w:p>
    <w:bookmarkEnd w:id="22"/>
    <w:bookmarkStart w:id="23" w:name="step-2-open-the-workbook"/>
    <w:p>
      <w:pPr>
        <w:pStyle w:val="Heading3"/>
      </w:pPr>
      <w:r>
        <w:t xml:space="preserve">Step 2: Open the workbook</w:t>
      </w:r>
    </w:p>
    <w:p>
      <w:pPr>
        <w:numPr>
          <w:ilvl w:val="0"/>
          <w:numId w:val="1003"/>
        </w:numPr>
        <w:pStyle w:val="Compact"/>
      </w:pPr>
      <w:r>
        <w:t xml:space="preserve">Double-click the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to open it in desktop Excel.</w:t>
      </w:r>
    </w:p>
    <w:p>
      <w:pPr>
        <w:numPr>
          <w:ilvl w:val="0"/>
          <w:numId w:val="1003"/>
        </w:numPr>
        <w:pStyle w:val="Compact"/>
      </w:pPr>
      <w:r>
        <w:t xml:space="preserve">If a yellow bar says</w:t>
      </w:r>
      <w:r>
        <w:t xml:space="preserve"> </w:t>
      </w:r>
      <w:r>
        <w:rPr>
          <w:bCs/>
          <w:b/>
        </w:rPr>
        <w:t xml:space="preserve">Enable Content</w:t>
      </w:r>
      <w:r>
        <w:t xml:space="preserve">, click it.</w:t>
      </w:r>
    </w:p>
    <w:p>
      <w:pPr>
        <w:numPr>
          <w:ilvl w:val="0"/>
          <w:numId w:val="1003"/>
        </w:numPr>
        <w:pStyle w:val="Compact"/>
      </w:pPr>
      <w:r>
        <w:t xml:space="preserve">If a red bar says macros are blocked, close Excel, go back to Step 1 and unblock the file.</w:t>
      </w:r>
    </w:p>
    <w:bookmarkEnd w:id="23"/>
    <w:bookmarkStart w:id="24" w:name="step-3-open-the-vba-editor"/>
    <w:p>
      <w:pPr>
        <w:pStyle w:val="Heading3"/>
      </w:pPr>
      <w:r>
        <w:t xml:space="preserve">Step 3: Open the VBA editor</w:t>
      </w:r>
    </w:p>
    <w:p>
      <w:pPr>
        <w:numPr>
          <w:ilvl w:val="0"/>
          <w:numId w:val="1004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Alt + F11</w:t>
      </w:r>
      <w:r>
        <w:t xml:space="preserve">. The Visual Basic editor opens.</w:t>
      </w:r>
    </w:p>
    <w:p>
      <w:pPr>
        <w:numPr>
          <w:ilvl w:val="0"/>
          <w:numId w:val="1004"/>
        </w:numPr>
        <w:pStyle w:val="Compact"/>
      </w:pPr>
      <w:r>
        <w:t xml:space="preserve">If you can’t see the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pane on the left, press</w:t>
      </w:r>
      <w:r>
        <w:t xml:space="preserve"> </w:t>
      </w:r>
      <w:r>
        <w:rPr>
          <w:bCs/>
          <w:b/>
        </w:rPr>
        <w:t xml:space="preserve">Ctrl + R</w:t>
      </w:r>
      <w:r>
        <w:t xml:space="preserve">.</w:t>
      </w:r>
    </w:p>
    <w:bookmarkEnd w:id="24"/>
    <w:bookmarkStart w:id="25" w:name="step-4-import-the-three-modules"/>
    <w:p>
      <w:pPr>
        <w:pStyle w:val="Heading3"/>
      </w:pPr>
      <w:r>
        <w:t xml:space="preserve">Step 4: Import the three modules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File → Import File…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Go to the unzipped</w:t>
      </w:r>
      <w:r>
        <w:t xml:space="preserve"> </w:t>
      </w:r>
      <w:r>
        <w:rPr>
          <w:rStyle w:val="VerbatimChar"/>
        </w:rPr>
        <w:t xml:space="preserve">vba</w:t>
      </w:r>
      <w:r>
        <w:t xml:space="preserve"> </w:t>
      </w:r>
      <w:r>
        <w:t xml:space="preserve">folder, choose</w:t>
      </w:r>
      <w:r>
        <w:t xml:space="preserve"> </w:t>
      </w:r>
      <w:r>
        <w:rPr>
          <w:rStyle w:val="VerbatimChar"/>
          <w:bCs/>
          <w:b/>
        </w:rPr>
        <w:t xml:space="preserve">modTimeline.bas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Open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Repeat for</w:t>
      </w:r>
      <w:r>
        <w:t xml:space="preserve"> </w:t>
      </w:r>
      <w:r>
        <w:rPr>
          <w:rStyle w:val="VerbatimChar"/>
          <w:bCs/>
          <w:b/>
        </w:rPr>
        <w:t xml:space="preserve">modStore.bas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modSetup.bas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 the Project pane, under</w:t>
      </w:r>
      <w:r>
        <w:t xml:space="preserve"> </w:t>
      </w:r>
      <w:r>
        <w:rPr>
          <w:bCs/>
          <w:b/>
        </w:rPr>
        <w:t xml:space="preserve">Modules</w:t>
      </w:r>
      <w:r>
        <w:t xml:space="preserve">, you should now see</w:t>
      </w:r>
      <w:r>
        <w:t xml:space="preserve"> </w:t>
      </w:r>
      <w:r>
        <w:rPr>
          <w:rStyle w:val="VerbatimChar"/>
        </w:rPr>
        <w:t xml:space="preserve">Module1</w:t>
      </w:r>
      <w:r>
        <w:t xml:space="preserve"> </w:t>
      </w:r>
      <w:r>
        <w:t xml:space="preserve">(already there),</w:t>
      </w:r>
      <w:r>
        <w:t xml:space="preserve"> </w:t>
      </w:r>
      <w:r>
        <w:rPr>
          <w:rStyle w:val="VerbatimChar"/>
        </w:rPr>
        <w:t xml:space="preserve">modTimeline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modSetup</w:t>
      </w:r>
      <w:r>
        <w:t xml:space="preserve">.</w:t>
      </w:r>
    </w:p>
    <w:p>
      <w:pPr>
        <w:pStyle w:val="BlockText"/>
      </w:pPr>
      <w:r>
        <w:t xml:space="preserve">Don’t double-click the</w:t>
      </w:r>
      <w:r>
        <w:t xml:space="preserve"> </w:t>
      </w:r>
      <w:r>
        <w:rPr>
          <w:rStyle w:val="VerbatimChar"/>
        </w:rPr>
        <w:t xml:space="preserve">.bas</w:t>
      </w:r>
      <w:r>
        <w:t xml:space="preserve"> </w:t>
      </w:r>
      <w:r>
        <w:t xml:space="preserve">files in Windows, and don’t copy and paste them. Use</w:t>
      </w:r>
      <w:r>
        <w:t xml:space="preserve"> </w:t>
      </w:r>
      <w:r>
        <w:rPr>
          <w:bCs/>
          <w:b/>
        </w:rPr>
        <w:t xml:space="preserve">File → Import File…</w:t>
      </w:r>
      <w:r>
        <w:t xml:space="preserve">.</w:t>
      </w:r>
    </w:p>
    <w:bookmarkEnd w:id="25"/>
    <w:bookmarkStart w:id="26" w:name="step-5-add-the-workbook_open-code"/>
    <w:p>
      <w:pPr>
        <w:pStyle w:val="Heading3"/>
      </w:pPr>
      <w:r>
        <w:t xml:space="preserve">Step 5: Add the Workbook_Open code</w:t>
      </w:r>
    </w:p>
    <w:p>
      <w:pPr>
        <w:numPr>
          <w:ilvl w:val="0"/>
          <w:numId w:val="1006"/>
        </w:numPr>
        <w:pStyle w:val="Compact"/>
      </w:pPr>
      <w:r>
        <w:t xml:space="preserve">In the Project pane, open</w:t>
      </w:r>
      <w:r>
        <w:t xml:space="preserve"> </w:t>
      </w:r>
      <w:r>
        <w:rPr>
          <w:bCs/>
          <w:b/>
        </w:rPr>
        <w:t xml:space="preserve">Microsoft Excel Objects</w:t>
      </w:r>
      <w:r>
        <w:t xml:space="preserve"> </w:t>
      </w:r>
      <w:r>
        <w:t xml:space="preserve">and double-click</w:t>
      </w:r>
      <w:r>
        <w:t xml:space="preserve"> </w:t>
      </w:r>
      <w:r>
        <w:rPr>
          <w:bCs/>
          <w:b/>
        </w:rPr>
        <w:t xml:space="preserve">ThisWorkbook</w:t>
      </w:r>
      <w:r>
        <w:t xml:space="preserve">. An empty code window opens.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vba/ThisWorkbook_code.txt</w:t>
      </w:r>
      <w:r>
        <w:t xml:space="preserve"> </w:t>
      </w:r>
      <w:r>
        <w:t xml:space="preserve">in Notepad. Copy the three lines from</w:t>
      </w:r>
      <w:r>
        <w:t xml:space="preserve"> </w:t>
      </w:r>
      <w:r>
        <w:rPr>
          <w:rStyle w:val="VerbatimChar"/>
        </w:rPr>
        <w:t xml:space="preserve">Private Sub Workbook_Open()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End Sub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Paste them into the ThisWorkbook code window.</w:t>
      </w:r>
    </w:p>
    <w:p>
      <w:pPr>
        <w:pStyle w:val="BlockText"/>
      </w:pPr>
      <w:r>
        <w:t xml:space="preserve">Don’t use Import for this file. Importing would create a separate module instead of adding the code to ThisWorkbook.</w:t>
      </w:r>
    </w:p>
    <w:bookmarkEnd w:id="26"/>
    <w:bookmarkStart w:id="27" w:name="step-6-compile-check-for-errors"/>
    <w:p>
      <w:pPr>
        <w:pStyle w:val="Heading3"/>
      </w:pPr>
      <w:r>
        <w:t xml:space="preserve">Step 6: Compile (check for errors)</w:t>
      </w:r>
    </w:p>
    <w:p>
      <w:pPr>
        <w:numPr>
          <w:ilvl w:val="0"/>
          <w:numId w:val="1007"/>
        </w:numPr>
        <w:pStyle w:val="Compact"/>
      </w:pPr>
      <w:r>
        <w:t xml:space="preserve">In the VBA editor, click</w:t>
      </w:r>
      <w:r>
        <w:t xml:space="preserve"> </w:t>
      </w:r>
      <w:r>
        <w:rPr>
          <w:bCs/>
          <w:b/>
        </w:rPr>
        <w:t xml:space="preserve">Debug → Compile VBAProject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If nothing happens, that’s good</w:t>
      </w:r>
      <w:r>
        <w:t xml:space="preserve">: there are no errors.</w:t>
      </w:r>
    </w:p>
    <w:p>
      <w:pPr>
        <w:numPr>
          <w:ilvl w:val="0"/>
          <w:numId w:val="1007"/>
        </w:numPr>
        <w:pStyle w:val="Compact"/>
      </w:pPr>
      <w:r>
        <w:t xml:space="preserve">If a message appears and a line turns yellow or blue, note the module name, the highlighted line and the message. Send them to me and stop here.</w:t>
      </w:r>
    </w:p>
    <w:bookmarkEnd w:id="27"/>
    <w:bookmarkStart w:id="28" w:name="step-7-run-the-one-off-setup"/>
    <w:p>
      <w:pPr>
        <w:pStyle w:val="Heading3"/>
      </w:pPr>
      <w:r>
        <w:t xml:space="preserve">Step 7: Run the one-off setup</w:t>
      </w:r>
    </w:p>
    <w:p>
      <w:pPr>
        <w:numPr>
          <w:ilvl w:val="0"/>
          <w:numId w:val="1008"/>
        </w:numPr>
        <w:pStyle w:val="Compact"/>
      </w:pPr>
      <w:r>
        <w:t xml:space="preserve">Close the VBA editor (or press Alt + F11 again).</w:t>
      </w:r>
    </w:p>
    <w:p>
      <w:pPr>
        <w:numPr>
          <w:ilvl w:val="0"/>
          <w:numId w:val="1008"/>
        </w:numPr>
        <w:pStyle w:val="Compact"/>
      </w:pPr>
      <w:r>
        <w:t xml:space="preserve">In Excel, press</w:t>
      </w:r>
      <w:r>
        <w:t xml:space="preserve"> </w:t>
      </w:r>
      <w:r>
        <w:rPr>
          <w:bCs/>
          <w:b/>
        </w:rPr>
        <w:t xml:space="preserve">Alt + F8</w:t>
      </w:r>
      <w:r>
        <w:t xml:space="preserve">, choose</w:t>
      </w:r>
      <w:r>
        <w:t xml:space="preserve"> </w:t>
      </w:r>
      <w:r>
        <w:rPr>
          <w:rStyle w:val="VerbatimChar"/>
          <w:bCs/>
          <w:b/>
        </w:rPr>
        <w:t xml:space="preserve">Setup_Dashboard_v09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Run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You should see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Setup complete.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Four buttons now sit on</w:t>
      </w:r>
      <w:r>
        <w:t xml:space="preserve"> </w:t>
      </w:r>
      <w:r>
        <w:rPr>
          <w:rStyle w:val="VerbatimChar"/>
        </w:rPr>
        <w:t xml:space="preserve">Main_Dashboard</w:t>
      </w:r>
      <w:r>
        <w:t xml:space="preserve"> </w:t>
      </w:r>
      <w:r>
        <w:t xml:space="preserve">at E8:F11:</w:t>
      </w:r>
      <w:r>
        <w:t xml:space="preserve"> </w:t>
      </w:r>
      <w:r>
        <w:rPr>
          <w:bCs/>
          <w:b/>
        </w:rPr>
        <w:t xml:space="preserve">Load Project</w:t>
      </w:r>
      <w:r>
        <w:t xml:space="preserve">,</w:t>
      </w:r>
      <w:r>
        <w:t xml:space="preserve"> </w:t>
      </w:r>
      <w:r>
        <w:rPr>
          <w:bCs/>
          <w:b/>
        </w:rPr>
        <w:t xml:space="preserve">Save Projections</w:t>
      </w:r>
      <w:r>
        <w:t xml:space="preserve">,</w:t>
      </w:r>
      <w:r>
        <w:t xml:space="preserve"> </w:t>
      </w:r>
      <w:r>
        <w:rPr>
          <w:bCs/>
          <w:b/>
        </w:rPr>
        <w:t xml:space="preserve">Re-assign unmatched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Delete unmatched</w:t>
      </w:r>
      <w:r>
        <w:t xml:space="preserve">.</w:t>
      </w:r>
    </w:p>
    <w:bookmarkEnd w:id="28"/>
    <w:bookmarkStart w:id="29" w:name="step-8-save-and-reopen"/>
    <w:p>
      <w:pPr>
        <w:pStyle w:val="Heading3"/>
      </w:pPr>
      <w:r>
        <w:t xml:space="preserve">Step 8: Save and reopen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File → Save</w:t>
      </w:r>
      <w:r>
        <w:t xml:space="preserve">. Keep the</w:t>
      </w:r>
      <w:r>
        <w:t xml:space="preserve"> </w:t>
      </w:r>
      <w:r>
        <w:rPr>
          <w:bCs/>
          <w:b/>
        </w:rPr>
        <w:t xml:space="preserve">.xlsm</w:t>
      </w:r>
      <w:r>
        <w:t xml:space="preserve"> </w:t>
      </w:r>
      <w:r>
        <w:t xml:space="preserve">format; if Excel asks about the macro-free format, choose</w:t>
      </w:r>
      <w:r>
        <w:t xml:space="preserve"> </w:t>
      </w:r>
      <w:r>
        <w:rPr>
          <w:bCs/>
          <w:b/>
        </w:rPr>
        <w:t xml:space="preserve">No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Close Excel and reopen the file, enabling content. This switches on the quarter +/− buttons for the protected sheet.</w:t>
      </w:r>
    </w:p>
    <w:p>
      <w:pPr>
        <w:pStyle w:val="FirstParagraph"/>
      </w:pPr>
      <w:r>
        <w:t xml:space="preserve">Installation is done.</w:t>
      </w:r>
    </w:p>
    <w:bookmarkEnd w:id="29"/>
    <w:bookmarkEnd w:id="30"/>
    <w:bookmarkStart w:id="37" w:name="using-the-dashboard"/>
    <w:p>
      <w:pPr>
        <w:pStyle w:val="Heading2"/>
      </w:pPr>
      <w:r>
        <w:t xml:space="preserve">4. Using the dashboard</w:t>
      </w:r>
    </w:p>
    <w:bookmarkStart w:id="31" w:name="load-a-project"/>
    <w:p>
      <w:pPr>
        <w:pStyle w:val="Heading3"/>
      </w:pPr>
      <w:r>
        <w:t xml:space="preserve">Load a project</w:t>
      </w:r>
    </w:p>
    <w:p>
      <w:pPr>
        <w:numPr>
          <w:ilvl w:val="0"/>
          <w:numId w:val="1010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Main_Dashboard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C6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Financial Year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Calendar Year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pick the</w:t>
      </w:r>
      <w:r>
        <w:t xml:space="preserve"> </w:t>
      </w:r>
      <w:r>
        <w:rPr>
          <w:bCs/>
          <w:b/>
        </w:rPr>
        <w:t xml:space="preserve">Source Project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E6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pick the</w:t>
      </w:r>
      <w:r>
        <w:t xml:space="preserve"> </w:t>
      </w:r>
      <w:r>
        <w:rPr>
          <w:bCs/>
          <w:b/>
        </w:rPr>
        <w:t xml:space="preserve">Main IO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F6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Check that</w:t>
      </w:r>
      <w:r>
        <w:t xml:space="preserve"> </w:t>
      </w:r>
      <w:r>
        <w:rPr>
          <w:bCs/>
          <w:b/>
        </w:rPr>
        <w:t xml:space="preserve">G6</w:t>
      </w:r>
      <w:r>
        <w:t xml:space="preserve"> </w:t>
      </w:r>
      <w:r>
        <w:t xml:space="preserve">says</w:t>
      </w:r>
      <w:r>
        <w:t xml:space="preserve"> </w:t>
      </w:r>
      <w:r>
        <w:rPr>
          <w:bCs/>
          <w:b/>
        </w:rPr>
        <w:t xml:space="preserve">Ready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Load Project</w:t>
      </w:r>
      <w:r>
        <w:t xml:space="preserve">. It refreshes the five selected-project tables (a few seconds), checks they all show your project, and builds the timeline from row 21.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E7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Dashboard loaded by</w:t>
      </w:r>
      <w:r>
        <w:t xml:space="preserve"> </w:t>
      </w:r>
      <w:r>
        <w:t xml:space="preserve"> </w:t>
      </w:r>
      <w:r>
        <w:t xml:space="preserve">at</w:t>
      </w:r>
      <w:r>
        <w:t xml:space="preserve"> </w:t>
      </w:r>
      <w:r>
        <w:t xml:space="preserve">”</w:t>
      </w:r>
      <w:r>
        <w:t xml:space="preserve">. The KPI cards (Budget, Actual to Date, Projected Total, Utilisation) now fill in.</w:t>
      </w:r>
    </w:p>
    <w:bookmarkEnd w:id="31"/>
    <w:bookmarkStart w:id="32" w:name="read-the-timeline"/>
    <w:p>
      <w:pPr>
        <w:pStyle w:val="Heading3"/>
      </w:pPr>
      <w:r>
        <w:t xml:space="preserve">Read the timeline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Columns:</w:t>
      </w:r>
    </w:p>
    <w:p>
      <w:pPr>
        <w:numPr>
          <w:ilvl w:val="1"/>
          <w:numId w:val="1013"/>
        </w:numPr>
        <w:pStyle w:val="Compact"/>
      </w:pPr>
      <w:r>
        <w:t xml:space="preserve">Line, IO·Code, Budget;</w:t>
      </w:r>
    </w:p>
    <w:p>
      <w:pPr>
        <w:numPr>
          <w:ilvl w:val="1"/>
          <w:numId w:val="1013"/>
        </w:numPr>
        <w:pStyle w:val="Compact"/>
      </w:pPr>
      <w:r>
        <w:t xml:space="preserve">then each month, with a</w:t>
      </w:r>
      <w:r>
        <w:t xml:space="preserve"> </w:t>
      </w:r>
      <w:r>
        <w:rPr>
          <w:bCs/>
          <w:b/>
        </w:rPr>
        <w:t xml:space="preserve">quarter total</w:t>
      </w:r>
      <w:r>
        <w:t xml:space="preserve"> </w:t>
      </w:r>
      <w:r>
        <w:t xml:space="preserve">after each quarter;</w:t>
      </w:r>
    </w:p>
    <w:p>
      <w:pPr>
        <w:numPr>
          <w:ilvl w:val="1"/>
          <w:numId w:val="1013"/>
        </w:numPr>
        <w:pStyle w:val="Compact"/>
      </w:pPr>
      <w:r>
        <w:t xml:space="preserve">then the</w:t>
      </w:r>
      <w:r>
        <w:t xml:space="preserve"> </w:t>
      </w:r>
      <w:r>
        <w:rPr>
          <w:bCs/>
          <w:b/>
        </w:rPr>
        <w:t xml:space="preserve">FY totals</w:t>
      </w:r>
      <w:r>
        <w:t xml:space="preserve"> </w:t>
      </w:r>
      <w:r>
        <w:t xml:space="preserve">(or CY totals), then</w:t>
      </w:r>
      <w:r>
        <w:t xml:space="preserve"> </w:t>
      </w:r>
      <w:r>
        <w:rPr>
          <w:bCs/>
          <w:b/>
        </w:rPr>
        <w:t xml:space="preserve">Project Total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Collapse a quarter:</w:t>
      </w:r>
      <w:r>
        <w:t xml:space="preserve"> </w:t>
      </w:r>
      <w:r>
        <w:t xml:space="preserve">use the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above the column letters. You can also use the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buttons at the top left to collapse or expand every quarter.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Blocks:</w:t>
      </w:r>
      <w:r>
        <w:t xml:space="preserve"> </w:t>
      </w:r>
      <w:r>
        <w:t xml:space="preserve">MP, OM, EQ, CO and OTHER. Each block ends with</w:t>
      </w:r>
      <w:r>
        <w:t xml:space="preserve"> </w:t>
      </w:r>
      <w:r>
        <w:rPr>
          <w:bCs/>
          <w:b/>
        </w:rPr>
        <w:t xml:space="preserve">Projected</w:t>
      </w:r>
      <w:r>
        <w:t xml:space="preserve">,</w:t>
      </w:r>
      <w:r>
        <w:t xml:space="preserve"> </w:t>
      </w:r>
      <w:r>
        <w:rPr>
          <w:bCs/>
          <w:b/>
        </w:rPr>
        <w:t xml:space="preserve">Actual</w:t>
      </w:r>
      <w:r>
        <w:t xml:space="preserve">,</w:t>
      </w:r>
      <w:r>
        <w:t xml:space="preserve"> </w:t>
      </w:r>
      <w:r>
        <w:rPr>
          <w:bCs/>
          <w:b/>
        </w:rPr>
        <w:t xml:space="preserve">Variance ($)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Variance (%)</w:t>
      </w:r>
      <w:r>
        <w:t xml:space="preserve">. The</w:t>
      </w:r>
      <w:r>
        <w:t xml:space="preserve"> </w:t>
      </w:r>
      <w:r>
        <w:rPr>
          <w:bCs/>
          <w:b/>
        </w:rPr>
        <w:t xml:space="preserve">PROJECT TOTAL</w:t>
      </w:r>
      <w:r>
        <w:t xml:space="preserve"> </w:t>
      </w:r>
      <w:r>
        <w:t xml:space="preserve">rows are at the bottom.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Variance</w:t>
      </w:r>
      <w:r>
        <w:t xml:space="preserve"> </w:t>
      </w:r>
      <w:r>
        <w:t xml:space="preserve">= Actual − Projected; a positive figure means overspend. It’s shown only up to the</w:t>
      </w:r>
      <w:r>
        <w:t xml:space="preserve"> </w:t>
      </w:r>
      <w:r>
        <w:rPr>
          <w:bCs/>
          <w:b/>
        </w:rPr>
        <w:t xml:space="preserve">Latest SOA Month</w:t>
      </w:r>
      <w:r>
        <w:t xml:space="preserve"> </w:t>
      </w:r>
      <w:r>
        <w:t xml:space="preserve">(C9), so future plans don’t look like underspend.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Grey MP rows,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RA (Projected)</w:t>
      </w:r>
      <w:r>
        <w:t xml:space="preserve">, are manpower projections (FTE × rate). They come from the manpower sheet and</w:t>
      </w:r>
      <w:r>
        <w:t xml:space="preserve"> </w:t>
      </w:r>
      <w:r>
        <w:rPr>
          <w:bCs/>
          <w:b/>
        </w:rPr>
        <w:t xml:space="preserve">can’t be typed in</w:t>
      </w:r>
      <w:r>
        <w:t xml:space="preserve">.</w:t>
      </w:r>
    </w:p>
    <w:bookmarkEnd w:id="32"/>
    <w:bookmarkStart w:id="33" w:name="type-projections"/>
    <w:p>
      <w:pPr>
        <w:pStyle w:val="Heading3"/>
      </w:pPr>
      <w:r>
        <w:t xml:space="preserve">Type projections</w:t>
      </w:r>
    </w:p>
    <w:p>
      <w:pPr>
        <w:numPr>
          <w:ilvl w:val="0"/>
          <w:numId w:val="1014"/>
        </w:numPr>
        <w:pStyle w:val="Compact"/>
      </w:pPr>
      <w:r>
        <w:t xml:space="preserve">Type monthly amounts in the</w:t>
      </w:r>
      <w:r>
        <w:t xml:space="preserve"> </w:t>
      </w:r>
      <w:r>
        <w:rPr>
          <w:bCs/>
          <w:b/>
        </w:rPr>
        <w:t xml:space="preserve">yellow cells</w:t>
      </w:r>
      <w:r>
        <w:t xml:space="preserve">, which are the OM, EQ, CO and OTHER budget lines. Only numbers are accepted; negatives are allowed.</w:t>
      </w:r>
    </w:p>
    <w:p>
      <w:pPr>
        <w:numPr>
          <w:ilvl w:val="0"/>
          <w:numId w:val="101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blank</w:t>
      </w:r>
      <w:r>
        <w:t xml:space="preserve"> </w:t>
      </w:r>
      <w:r>
        <w:t xml:space="preserve">cell means no projection.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is saved as 0.</w:t>
      </w:r>
    </w:p>
    <w:p>
      <w:pPr>
        <w:numPr>
          <w:ilvl w:val="0"/>
          <w:numId w:val="1014"/>
        </w:numPr>
        <w:pStyle w:val="Compact"/>
      </w:pPr>
      <w:r>
        <w:t xml:space="preserve">Patient reimbursement goes on its OM budget line, like any other amount.</w:t>
      </w:r>
    </w:p>
    <w:bookmarkEnd w:id="33"/>
    <w:bookmarkStart w:id="34" w:name="save"/>
    <w:p>
      <w:pPr>
        <w:pStyle w:val="Heading3"/>
      </w:pPr>
      <w:r>
        <w:t xml:space="preserve">Save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Projections</w:t>
      </w:r>
      <w:r>
        <w:t xml:space="preserve">. Only this project’s saved amounts are replaced.</w:t>
      </w:r>
    </w:p>
    <w:p>
      <w:pPr>
        <w:numPr>
          <w:ilvl w:val="0"/>
          <w:numId w:val="1015"/>
        </w:numPr>
        <w:pStyle w:val="Compact"/>
      </w:pPr>
      <w:r>
        <w:t xml:space="preserve">If you switch project with unsaved changes, Excel asks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 changes to … first?</w:t>
      </w:r>
      <w:r>
        <w:rPr>
          <w:bCs/>
          <w:b/>
        </w:rPr>
        <w:t xml:space="preserve">”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Yes</w:t>
      </w:r>
      <w:r>
        <w:t xml:space="preserve"> </w:t>
      </w:r>
      <w:r>
        <w:t xml:space="preserve">saves;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No</w:t>
      </w:r>
      <w:r>
        <w:t xml:space="preserve"> </w:t>
      </w:r>
      <w:r>
        <w:t xml:space="preserve">discards the changes;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stays on the current project.</w:t>
      </w:r>
    </w:p>
    <w:p>
      <w:pPr>
        <w:numPr>
          <w:ilvl w:val="0"/>
          <w:numId w:val="1015"/>
        </w:numPr>
        <w:pStyle w:val="Compact"/>
      </w:pPr>
      <w:r>
        <w:t xml:space="preserve">If someone else saved this project after you loaded it, you’re asked whether to</w:t>
      </w:r>
      <w:r>
        <w:t xml:space="preserve"> </w:t>
      </w:r>
      <w:r>
        <w:rPr>
          <w:bCs/>
          <w:b/>
        </w:rPr>
        <w:t xml:space="preserve">overwrite</w:t>
      </w:r>
      <w:r>
        <w:t xml:space="preserve"> </w:t>
      </w:r>
      <w:r>
        <w:t xml:space="preserve">their save.</w:t>
      </w:r>
    </w:p>
    <w:p>
      <w:pPr>
        <w:numPr>
          <w:ilvl w:val="0"/>
          <w:numId w:val="1015"/>
        </w:numPr>
        <w:pStyle w:val="Compact"/>
      </w:pPr>
      <w:r>
        <w:t xml:space="preserve">If you changed E6/F6 without clicking Load Project, saving is blocked with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Selection changed — reload first</w:t>
      </w:r>
      <w:r>
        <w:rPr>
          <w:bCs/>
          <w:b/>
        </w:rPr>
        <w:t xml:space="preserve">”</w:t>
      </w:r>
      <w:r>
        <w:t xml:space="preserve">.</w:t>
      </w:r>
    </w:p>
    <w:bookmarkEnd w:id="34"/>
    <w:bookmarkStart w:id="35" w:name="unmatched-rows"/>
    <w:p>
      <w:pPr>
        <w:pStyle w:val="Heading3"/>
      </w:pPr>
      <w:r>
        <w:t xml:space="preserve">Unmatched rows</w:t>
      </w:r>
    </w:p>
    <w:p>
      <w:pPr>
        <w:pStyle w:val="FirstParagraph"/>
      </w:pPr>
      <w:r>
        <w:t xml:space="preserve">Italic rows starting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Unmatched:</w:t>
      </w:r>
      <w:r>
        <w:rPr>
          <w:bCs/>
          <w:b/>
        </w:rPr>
        <w:t xml:space="preserve">”</w:t>
      </w:r>
      <w:r>
        <w:t xml:space="preserve"> </w:t>
      </w:r>
      <w:r>
        <w:t xml:space="preserve">hold saved amounts that no longer fit the grid. This happens when:</w:t>
      </w:r>
      <w:r>
        <w:t xml:space="preserve"> </w:t>
      </w:r>
      <w:r>
        <w:t xml:space="preserve">- a budget line was renamed or removed in SOA;</w:t>
      </w:r>
      <w:r>
        <w:t xml:space="preserve"> </w:t>
      </w:r>
      <w:r>
        <w:t xml:space="preserve">- a line now nets to $0; or</w:t>
      </w:r>
      <w:r>
        <w:t xml:space="preserve"> </w:t>
      </w:r>
      <w:r>
        <w:t xml:space="preserve">- a month falls outside the project dates.</w:t>
      </w:r>
    </w:p>
    <w:p>
      <w:pPr>
        <w:pStyle w:val="BodyText"/>
      </w:pPr>
      <w:r>
        <w:t xml:space="preserve">These amounts still</w:t>
      </w:r>
      <w:r>
        <w:t xml:space="preserve"> </w:t>
      </w:r>
      <w:r>
        <w:rPr>
          <w:bCs/>
          <w:b/>
        </w:rPr>
        <w:t xml:space="preserve">count in the totals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Re-assign:</w:t>
      </w:r>
      <w:r>
        <w:t xml:space="preserve"> </w:t>
      </w:r>
      <w:r>
        <w:t xml:space="preserve">click a cell in the Unmatched row, click</w:t>
      </w:r>
      <w:r>
        <w:t xml:space="preserve"> </w:t>
      </w:r>
      <w:r>
        <w:rPr>
          <w:bCs/>
          <w:b/>
        </w:rPr>
        <w:t xml:space="preserve">Re-assign unmatched</w:t>
      </w:r>
      <w:r>
        <w:t xml:space="preserve">, then click any cell in the budget line that should get the amounts.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Delete:</w:t>
      </w:r>
      <w:r>
        <w:t xml:space="preserve"> </w:t>
      </w:r>
      <w:r>
        <w:t xml:space="preserve">click a cell in the Unmatched row, then click</w:t>
      </w:r>
      <w:r>
        <w:t xml:space="preserve"> </w:t>
      </w:r>
      <w:r>
        <w:rPr>
          <w:bCs/>
          <w:b/>
        </w:rPr>
        <w:t xml:space="preserve">Delete unmatched</w:t>
      </w:r>
      <w:r>
        <w:t xml:space="preserve"> </w:t>
      </w:r>
      <w:r>
        <w:t xml:space="preserve">and confirm.</w:t>
      </w:r>
    </w:p>
    <w:bookmarkEnd w:id="35"/>
    <w:bookmarkStart w:id="36" w:name="X123e25bff91fc87ad52e6c819a310f4f949830c"/>
    <w:p>
      <w:pPr>
        <w:pStyle w:val="Heading3"/>
      </w:pPr>
      <w:r>
        <w:t xml:space="preserve">Charge a manpower line to another category (admin)</w:t>
      </w:r>
    </w:p>
    <w:p>
      <w:pPr>
        <w:numPr>
          <w:ilvl w:val="0"/>
          <w:numId w:val="1017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Dashboard_Settings</w:t>
      </w:r>
      <w:r>
        <w:t xml:space="preserve"> </w:t>
      </w:r>
      <w:r>
        <w:t xml:space="preserve">sheet, add a row to the table with:</w:t>
      </w:r>
    </w:p>
    <w:p>
      <w:pPr>
        <w:numPr>
          <w:ilvl w:val="1"/>
          <w:numId w:val="1018"/>
        </w:numPr>
        <w:pStyle w:val="Compact"/>
      </w:pPr>
      <w:r>
        <w:t xml:space="preserve">Source Project, Main IO;</w:t>
      </w:r>
    </w:p>
    <w:p>
      <w:pPr>
        <w:numPr>
          <w:ilvl w:val="1"/>
          <w:numId w:val="1018"/>
        </w:numPr>
        <w:pStyle w:val="Compact"/>
      </w:pPr>
      <w:r>
        <w:t xml:space="preserve">Rate Category, e.g. </w:t>
      </w:r>
      <w:r>
        <w:rPr>
          <w:rStyle w:val="VerbatimChar"/>
        </w:rPr>
        <w:t xml:space="preserve">AHS</w:t>
      </w:r>
      <w:r>
        <w:t xml:space="preserve">;</w:t>
      </w:r>
    </w:p>
    <w:p>
      <w:pPr>
        <w:numPr>
          <w:ilvl w:val="1"/>
          <w:numId w:val="1018"/>
        </w:numPr>
        <w:pStyle w:val="Compact"/>
      </w:pPr>
      <w:r>
        <w:t xml:space="preserve">the manpower IO Code, e.g. </w:t>
      </w:r>
      <w:r>
        <w:rPr>
          <w:rStyle w:val="VerbatimChar"/>
        </w:rPr>
        <w:t xml:space="preserve">TF25HIP136MP</w:t>
      </w:r>
      <w:r>
        <w:t xml:space="preserve">;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Charge To</w:t>
      </w:r>
      <w:r>
        <w:t xml:space="preserve"> </w:t>
      </w:r>
      <w:r>
        <w:t xml:space="preserve">(MP, OM, EQ, CO or OTHER).</w:t>
      </w:r>
    </w:p>
    <w:p>
      <w:pPr>
        <w:numPr>
          <w:ilvl w:val="0"/>
          <w:numId w:val="1017"/>
        </w:numPr>
        <w:pStyle w:val="Compact"/>
      </w:pPr>
      <w:r>
        <w:t xml:space="preserve">The next Load moves that line into that block as a locked row.</w:t>
      </w:r>
    </w:p>
    <w:bookmarkEnd w:id="36"/>
    <w:bookmarkEnd w:id="37"/>
    <w:bookmarkStart w:id="38" w:name="what-changed-from-v0.8"/>
    <w:p>
      <w:pPr>
        <w:pStyle w:val="Heading2"/>
      </w:pPr>
      <w:r>
        <w:t xml:space="preserve">5. What changed from v0.8</w:t>
      </w:r>
    </w:p>
    <w:p>
      <w:pPr>
        <w:numPr>
          <w:ilvl w:val="0"/>
          <w:numId w:val="1019"/>
        </w:numPr>
        <w:pStyle w:val="Compact"/>
      </w:pPr>
      <w:r>
        <w:t xml:space="preserve">The old fixed timeline, the Manual Projection table, the Patient Reimbursement table and the C5 Project Display Name selector are retired.</w:t>
      </w:r>
    </w:p>
    <w:p>
      <w:pPr>
        <w:numPr>
          <w:ilvl w:val="1"/>
          <w:numId w:val="1020"/>
        </w:numPr>
        <w:pStyle w:val="Compact"/>
      </w:pPr>
      <w:r>
        <w:t xml:space="preserve">A full copy of the v0.8 dashboard is kept on a hidden sheet,</w:t>
      </w:r>
      <w:r>
        <w:t xml:space="preserve"> </w:t>
      </w:r>
      <w:r>
        <w:rPr>
          <w:bCs/>
          <w:b/>
        </w:rPr>
        <w:t xml:space="preserve">Legacy_Timeline</w:t>
      </w:r>
      <w:r>
        <w:t xml:space="preserve">, for comparison during testing. To view it: right-click any sheet tab →</w:t>
      </w:r>
      <w:r>
        <w:t xml:space="preserve"> </w:t>
      </w:r>
      <w:r>
        <w:rPr>
          <w:bCs/>
          <w:b/>
        </w:rPr>
        <w:t xml:space="preserve">Unhide</w:t>
      </w:r>
      <w:r>
        <w:t xml:space="preserve"> </w:t>
      </w:r>
      <w:r>
        <w:t xml:space="preserve">→ Legacy_Timeline.</w:t>
      </w:r>
    </w:p>
    <w:p>
      <w:pPr>
        <w:numPr>
          <w:ilvl w:val="0"/>
          <w:numId w:val="1019"/>
        </w:numPr>
        <w:pStyle w:val="Compact"/>
      </w:pPr>
      <w:r>
        <w:t xml:space="preserve">The KPI cards now read the new timeline totals.</w:t>
      </w:r>
    </w:p>
    <w:p>
      <w:pPr>
        <w:numPr>
          <w:ilvl w:val="0"/>
          <w:numId w:val="1019"/>
        </w:numPr>
        <w:pStyle w:val="Compact"/>
      </w:pPr>
      <w:r>
        <w:t xml:space="preserve">The manpower table and sheet keep their v0.8 names,</w:t>
      </w:r>
      <w:r>
        <w:t xml:space="preserve"> </w:t>
      </w:r>
      <w:r>
        <w:rPr>
          <w:rStyle w:val="VerbatimChar"/>
          <w:bCs/>
          <w:b/>
        </w:rPr>
        <w:t xml:space="preserve">qManpower_SelectedTest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PQManpower_SelectedTest</w:t>
      </w:r>
      <w:r>
        <w:t xml:space="preserve">. If you want them renamed to match the other selected-test tables, do it in Excel (Table Design → Table Name; right-click the sheet tab → Rename), never by editing the file, and ask for the VBA constant</w:t>
      </w:r>
      <w:r>
        <w:t xml:space="preserve"> </w:t>
      </w:r>
      <w:r>
        <w:rPr>
          <w:rStyle w:val="VerbatimChar"/>
        </w:rPr>
        <w:t xml:space="preserve">MANPOWER_TABLE</w:t>
      </w:r>
      <w:r>
        <w:t xml:space="preserve"> </w:t>
      </w:r>
      <w:r>
        <w:t xml:space="preserve">to be updated.</w:t>
      </w:r>
    </w:p>
    <w:p>
      <w:pPr>
        <w:numPr>
          <w:ilvl w:val="0"/>
          <w:numId w:val="1019"/>
        </w:numPr>
        <w:pStyle w:val="Compact"/>
      </w:pPr>
      <w:r>
        <w:t xml:space="preserve">New sheets:</w:t>
      </w:r>
      <w:r>
        <w:t xml:space="preserve"> </w:t>
      </w:r>
      <w:r>
        <w:rPr>
          <w:bCs/>
          <w:b/>
        </w:rPr>
        <w:t xml:space="preserve">Dashboard_Settings</w:t>
      </w:r>
      <w:r>
        <w:t xml:space="preserve">, and the hidden</w:t>
      </w:r>
      <w:r>
        <w:t xml:space="preserve"> </w:t>
      </w:r>
      <w:r>
        <w:rPr>
          <w:bCs/>
          <w:b/>
        </w:rPr>
        <w:t xml:space="preserve">ProjectionStore</w:t>
      </w:r>
      <w:r>
        <w:t xml:space="preserve">, which holds the saved projections.</w:t>
      </w:r>
    </w:p>
    <w:p>
      <w:pPr>
        <w:numPr>
          <w:ilvl w:val="0"/>
          <w:numId w:val="1019"/>
        </w:numPr>
        <w:pStyle w:val="Compact"/>
      </w:pPr>
      <w:r>
        <w:t xml:space="preserve">No Power Query query or connection was changed.</w:t>
      </w:r>
    </w:p>
    <w:bookmarkEnd w:id="38"/>
    <w:bookmarkStart w:id="39" w:name="troubleshooting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Macros are disabled or the buttons 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Excel, unblock the file (Step 1), reopen and click Enable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Setup Status is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E6 and then F6 again until G6 shows Ready. If the project isn’t in the list, use Data → Refresh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Refreshing … failed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your SharePoint sign-in (Data → Get Data → Data Source Settings), then try again. The timeline is left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 shows X, not 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tables hold another project. Click Load Project again. If it repeats, use Data → Refresh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compile error at Step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me the module, the highlighted line and the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says the sheet is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expected for totals and labels. Type only in the yellow cells.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+/− outline buttons don’t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Save, close and reopen the file with content enabled.</w:t>
            </w:r>
          </w:p>
        </w:tc>
      </w:tr>
    </w:tbl>
    <w:bookmarkEnd w:id="39"/>
    <w:bookmarkStart w:id="40" w:name="testing"/>
    <w:p>
      <w:pPr>
        <w:pStyle w:val="Heading2"/>
      </w:pPr>
      <w:r>
        <w:t xml:space="preserve">7. Testing</w:t>
      </w:r>
    </w:p>
    <w:p>
      <w:pPr>
        <w:pStyle w:val="FirstParagraph"/>
      </w:pPr>
      <w:r>
        <w:t xml:space="preserve">Work through</w:t>
      </w:r>
      <w:r>
        <w:t xml:space="preserve"> </w:t>
      </w:r>
      <w:r>
        <w:rPr>
          <w:rStyle w:val="VerbatimChar"/>
        </w:rPr>
        <w:t xml:space="preserve">tests/UAT_test_script.md</w:t>
      </w:r>
      <w:r>
        <w:t xml:space="preserve"> </w:t>
      </w:r>
      <w:r>
        <w:t xml:space="preserve">(tests 1–15). Send me:</w:t>
      </w:r>
      <w:r>
        <w:t xml:space="preserve"> </w:t>
      </w:r>
      <w:r>
        <w:t xml:space="preserve">- each test number with Pass or Fail;</w:t>
      </w:r>
      <w:r>
        <w:t xml:space="preserve"> </w:t>
      </w:r>
      <w:r>
        <w:t xml:space="preserve">- a screenshot and the message for any failure;</w:t>
      </w:r>
      <w:r>
        <w:t xml:space="preserve"> </w:t>
      </w:r>
      <w:r>
        <w:t xml:space="preserve">- the saved workbook, so I can confirm Power Query is untouched (test 13).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2026-10-11T11:41:07Z</dcterms:created>
  <dcterms:modified xsi:type="dcterms:W3CDTF">2026-10-11T11:41:07Z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