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E6A" w:rsidRDefault="00006E6A" w:rsidP="00006E6A">
      <w:pPr>
        <w:jc w:val="center"/>
        <w:rPr>
          <w:rFonts w:cs="Arial"/>
          <w:sz w:val="18"/>
          <w:szCs w:val="18"/>
        </w:rPr>
      </w:pPr>
      <w:r>
        <w:rPr>
          <w:noProof/>
          <w:lang w:eastAsia="fr-FR"/>
        </w:rPr>
        <w:drawing>
          <wp:inline distT="0" distB="0" distL="0" distR="0" wp14:anchorId="01DF338C" wp14:editId="6AC9235A">
            <wp:extent cx="2018157" cy="1866900"/>
            <wp:effectExtent l="0" t="0" r="1270" b="0"/>
            <wp:docPr id="5" name="Image 17" descr="cid:image001.jpg@01D2E697.A82828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descr="cid:image001.jpg@01D2E697.A82828A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029226" cy="1877139"/>
                    </a:xfrm>
                    <a:prstGeom prst="rect">
                      <a:avLst/>
                    </a:prstGeom>
                    <a:noFill/>
                    <a:ln>
                      <a:noFill/>
                    </a:ln>
                  </pic:spPr>
                </pic:pic>
              </a:graphicData>
            </a:graphic>
          </wp:inline>
        </w:drawing>
      </w:r>
    </w:p>
    <w:p w:rsidR="00006E6A" w:rsidRDefault="00006E6A" w:rsidP="00006E6A">
      <w:pPr>
        <w:spacing w:after="0"/>
        <w:jc w:val="center"/>
        <w:rPr>
          <w:rFonts w:cs="AF_Diwani"/>
          <w14:shadow w14:blurRad="50800" w14:dist="38100" w14:dir="2700000" w14:sx="100000" w14:sy="100000" w14:kx="0" w14:ky="0" w14:algn="tl">
            <w14:srgbClr w14:val="000000">
              <w14:alpha w14:val="60000"/>
            </w14:srgbClr>
          </w14:shadow>
        </w:rPr>
      </w:pPr>
      <w:r w:rsidRPr="00006059">
        <w:rPr>
          <w:rFonts w:cs="AF_Diwani"/>
          <w:rtl/>
          <w14:shadow w14:blurRad="50800" w14:dist="38100" w14:dir="2700000" w14:sx="100000" w14:sy="100000" w14:kx="0" w14:ky="0" w14:algn="tl">
            <w14:srgbClr w14:val="000000">
              <w14:alpha w14:val="60000"/>
            </w14:srgbClr>
          </w14:shadow>
        </w:rPr>
        <w:t>قطاع الفلاحة</w:t>
      </w:r>
    </w:p>
    <w:p w:rsidR="00006E6A" w:rsidRPr="007C19CE" w:rsidRDefault="00006E6A" w:rsidP="00006E6A">
      <w:pPr>
        <w:jc w:val="center"/>
        <w:rPr>
          <w:rFonts w:ascii="Lucida Handwriting" w:hAnsi="Lucida Handwriting" w:cs="AF_Diwani"/>
          <w:sz w:val="16"/>
          <w:szCs w:val="16"/>
          <w14:shadow w14:blurRad="50800" w14:dist="38100" w14:dir="2700000" w14:sx="100000" w14:sy="100000" w14:kx="0" w14:ky="0" w14:algn="tl">
            <w14:srgbClr w14:val="000000">
              <w14:alpha w14:val="60000"/>
            </w14:srgbClr>
          </w14:shadow>
        </w:rPr>
      </w:pPr>
      <w:r w:rsidRPr="007C19CE">
        <w:rPr>
          <w:rFonts w:ascii="Lucida Handwriting" w:hAnsi="Lucida Handwriting" w:cs="AF_Diwani"/>
          <w:sz w:val="16"/>
          <w:szCs w:val="16"/>
          <w14:shadow w14:blurRad="50800" w14:dist="38100" w14:dir="2700000" w14:sx="100000" w14:sy="100000" w14:kx="0" w14:ky="0" w14:algn="tl">
            <w14:srgbClr w14:val="000000">
              <w14:alpha w14:val="60000"/>
            </w14:srgbClr>
          </w14:shadow>
        </w:rPr>
        <w:t>Département de l’Agriculture</w:t>
      </w:r>
    </w:p>
    <w:p w:rsidR="00006E6A" w:rsidRDefault="00006E6A" w:rsidP="00006E6A">
      <w:pPr>
        <w:spacing w:after="0"/>
        <w:jc w:val="center"/>
        <w:rPr>
          <w:rFonts w:ascii="Arial Narrow" w:hAnsi="Arial Narrow" w:cs="AF_Diwani"/>
          <w14:shadow w14:blurRad="50800" w14:dist="38100" w14:dir="2700000" w14:sx="100000" w14:sy="100000" w14:kx="0" w14:ky="0" w14:algn="tl">
            <w14:srgbClr w14:val="000000">
              <w14:alpha w14:val="60000"/>
            </w14:srgbClr>
          </w14:shadow>
        </w:rPr>
      </w:pPr>
      <w:r w:rsidRPr="00920316">
        <w:rPr>
          <w:rFonts w:ascii="Arial Narrow" w:hAnsi="Arial Narrow" w:cs="AF_Diwani" w:hint="cs"/>
          <w:rtl/>
          <w14:shadow w14:blurRad="50800" w14:dist="38100" w14:dir="2700000" w14:sx="100000" w14:sy="100000" w14:kx="0" w14:ky="0" w14:algn="tl">
            <w14:srgbClr w14:val="000000">
              <w14:alpha w14:val="60000"/>
            </w14:srgbClr>
          </w14:shadow>
        </w:rPr>
        <w:t xml:space="preserve">مديرية نظم </w:t>
      </w:r>
      <w:proofErr w:type="spellStart"/>
      <w:r w:rsidRPr="00920316">
        <w:rPr>
          <w:rFonts w:ascii="Arial Narrow" w:hAnsi="Arial Narrow" w:cs="AF_Diwani" w:hint="cs"/>
          <w:rtl/>
          <w14:shadow w14:blurRad="50800" w14:dist="38100" w14:dir="2700000" w14:sx="100000" w14:sy="100000" w14:kx="0" w14:ky="0" w14:algn="tl">
            <w14:srgbClr w14:val="000000">
              <w14:alpha w14:val="60000"/>
            </w14:srgbClr>
          </w14:shadow>
        </w:rPr>
        <w:t>المعلوميات</w:t>
      </w:r>
      <w:proofErr w:type="spellEnd"/>
    </w:p>
    <w:p w:rsidR="00006E6A" w:rsidRPr="007C19CE" w:rsidRDefault="00006E6A" w:rsidP="00006E6A">
      <w:pPr>
        <w:jc w:val="center"/>
        <w:rPr>
          <w:rFonts w:ascii="Lucida Handwriting" w:hAnsi="Lucida Handwriting" w:cs="Arial"/>
          <w:sz w:val="18"/>
          <w:szCs w:val="18"/>
        </w:rPr>
      </w:pPr>
      <w:r w:rsidRPr="007C19CE">
        <w:rPr>
          <w:rFonts w:ascii="Lucida Handwriting" w:hAnsi="Lucida Handwriting" w:cs="AF_Diwani"/>
          <w14:shadow w14:blurRad="50800" w14:dist="38100" w14:dir="2700000" w14:sx="100000" w14:sy="100000" w14:kx="0" w14:ky="0" w14:algn="tl">
            <w14:srgbClr w14:val="000000">
              <w14:alpha w14:val="60000"/>
            </w14:srgbClr>
          </w14:shadow>
        </w:rPr>
        <w:t>Direction des Systèmes d’Information</w:t>
      </w:r>
    </w:p>
    <w:p w:rsidR="00006E6A" w:rsidRPr="00B86A89" w:rsidRDefault="00006E6A" w:rsidP="00006E6A">
      <w:pPr>
        <w:jc w:val="center"/>
        <w:rPr>
          <w:rFonts w:cs="Arial"/>
          <w:sz w:val="18"/>
          <w:szCs w:val="18"/>
        </w:rPr>
      </w:pPr>
    </w:p>
    <w:p w:rsidR="00006E6A" w:rsidRPr="00F966F2" w:rsidRDefault="00006E6A" w:rsidP="00006E6A">
      <w:pPr>
        <w:pStyle w:val="En-tte"/>
        <w:keepNext/>
        <w:pBdr>
          <w:top w:val="single" w:sz="8" w:space="10" w:color="auto"/>
          <w:bottom w:val="single" w:sz="8" w:space="10" w:color="auto"/>
        </w:pBdr>
        <w:jc w:val="center"/>
        <w:rPr>
          <w:rFonts w:ascii="Lucida Handwriting" w:hAnsi="Lucida Handwriting" w:cs="Arial"/>
          <w:b/>
          <w:sz w:val="20"/>
          <w:szCs w:val="20"/>
        </w:rPr>
      </w:pPr>
      <w:r w:rsidRPr="00F966F2">
        <w:rPr>
          <w:rFonts w:ascii="Lucida Handwriting" w:hAnsi="Lucida Handwriting" w:cs="Arial"/>
          <w:b/>
          <w:sz w:val="20"/>
          <w:szCs w:val="20"/>
        </w:rPr>
        <w:t>CAHIER DES PRESCRIPTION</w:t>
      </w:r>
      <w:r w:rsidR="00C52432">
        <w:rPr>
          <w:rFonts w:ascii="Lucida Handwriting" w:hAnsi="Lucida Handwriting" w:cs="Arial"/>
          <w:b/>
          <w:sz w:val="20"/>
          <w:szCs w:val="20"/>
        </w:rPr>
        <w:t>S</w:t>
      </w:r>
      <w:r w:rsidRPr="00F966F2">
        <w:rPr>
          <w:rFonts w:ascii="Lucida Handwriting" w:hAnsi="Lucida Handwriting" w:cs="Arial"/>
          <w:b/>
          <w:sz w:val="20"/>
          <w:szCs w:val="20"/>
        </w:rPr>
        <w:t xml:space="preserve"> SPECIALES </w:t>
      </w:r>
    </w:p>
    <w:p w:rsidR="00006E6A" w:rsidRPr="00F966F2" w:rsidRDefault="00006E6A" w:rsidP="00006E6A">
      <w:pPr>
        <w:pStyle w:val="En-tte"/>
        <w:keepNext/>
        <w:pBdr>
          <w:top w:val="single" w:sz="8" w:space="10" w:color="auto"/>
          <w:bottom w:val="single" w:sz="8" w:space="10" w:color="auto"/>
        </w:pBdr>
        <w:spacing w:before="240" w:after="240"/>
        <w:jc w:val="center"/>
        <w:rPr>
          <w:rFonts w:ascii="Lucida Handwriting" w:hAnsi="Lucida Handwriting" w:cs="Arial"/>
          <w:b/>
          <w:sz w:val="20"/>
          <w:szCs w:val="20"/>
        </w:rPr>
      </w:pPr>
      <w:r w:rsidRPr="00F966F2">
        <w:rPr>
          <w:rFonts w:ascii="Lucida Handwriting" w:hAnsi="Lucida Handwriting" w:cs="Arial"/>
          <w:b/>
          <w:sz w:val="20"/>
          <w:szCs w:val="20"/>
        </w:rPr>
        <w:t>DE</w:t>
      </w:r>
    </w:p>
    <w:p w:rsidR="00006E6A" w:rsidRPr="00F638B3" w:rsidRDefault="00006E6A" w:rsidP="003D7BE1">
      <w:pPr>
        <w:pStyle w:val="En-tte"/>
        <w:keepNext/>
        <w:pBdr>
          <w:top w:val="single" w:sz="8" w:space="10" w:color="auto"/>
          <w:bottom w:val="single" w:sz="8" w:space="10" w:color="auto"/>
        </w:pBdr>
        <w:jc w:val="center"/>
        <w:rPr>
          <w:rFonts w:ascii="Lucida Handwriting" w:hAnsi="Lucida Handwriting" w:cs="Arial"/>
          <w:b/>
          <w:color w:val="FF0000"/>
          <w:sz w:val="20"/>
          <w:szCs w:val="20"/>
        </w:rPr>
      </w:pPr>
      <w:r w:rsidRPr="00F966F2">
        <w:rPr>
          <w:rFonts w:ascii="Lucida Handwriting" w:hAnsi="Lucida Handwriting" w:cs="Arial"/>
          <w:b/>
          <w:sz w:val="20"/>
          <w:szCs w:val="20"/>
        </w:rPr>
        <w:t>L’APPEL D’OFFRES OUVERT SUR OFFRE DE PRIX N</w:t>
      </w:r>
      <w:r w:rsidRPr="005E3C91">
        <w:rPr>
          <w:rFonts w:ascii="Lucida Handwriting" w:hAnsi="Lucida Handwriting" w:cs="Arial"/>
          <w:b/>
          <w:sz w:val="20"/>
          <w:szCs w:val="20"/>
        </w:rPr>
        <w:t xml:space="preserve">° </w:t>
      </w:r>
      <w:r w:rsidR="003D7BE1">
        <w:rPr>
          <w:rFonts w:ascii="Lucida Handwriting" w:hAnsi="Lucida Handwriting" w:cs="Arial"/>
          <w:b/>
          <w:sz w:val="20"/>
          <w:szCs w:val="20"/>
        </w:rPr>
        <w:t>07</w:t>
      </w:r>
      <w:r w:rsidRPr="005E3C91">
        <w:rPr>
          <w:rFonts w:ascii="Lucida Handwriting" w:hAnsi="Lucida Handwriting" w:cs="Arial" w:hint="cs"/>
          <w:b/>
          <w:sz w:val="20"/>
          <w:szCs w:val="20"/>
        </w:rPr>
        <w:t>/</w:t>
      </w:r>
      <w:r w:rsidRPr="007B1665">
        <w:rPr>
          <w:rFonts w:ascii="Lucida Handwriting" w:hAnsi="Lucida Handwriting" w:cs="Arial" w:hint="cs"/>
          <w:b/>
          <w:sz w:val="20"/>
          <w:szCs w:val="20"/>
        </w:rPr>
        <w:t>202</w:t>
      </w:r>
      <w:r w:rsidR="003E27F8">
        <w:rPr>
          <w:rFonts w:ascii="Lucida Handwriting" w:hAnsi="Lucida Handwriting" w:cs="Arial"/>
          <w:b/>
          <w:sz w:val="20"/>
          <w:szCs w:val="20"/>
        </w:rPr>
        <w:t>3</w:t>
      </w:r>
      <w:r w:rsidRPr="007B1665">
        <w:rPr>
          <w:rFonts w:ascii="Lucida Handwriting" w:hAnsi="Lucida Handwriting" w:cs="Arial" w:hint="cs"/>
          <w:b/>
          <w:sz w:val="20"/>
          <w:szCs w:val="20"/>
        </w:rPr>
        <w:t>/MAPMDREF/DSI</w:t>
      </w:r>
    </w:p>
    <w:p w:rsidR="00006E6A" w:rsidRPr="00F966F2" w:rsidRDefault="00006E6A" w:rsidP="00006E6A">
      <w:pPr>
        <w:pStyle w:val="En-tte"/>
        <w:keepNext/>
        <w:pBdr>
          <w:top w:val="single" w:sz="8" w:space="10" w:color="auto"/>
          <w:bottom w:val="single" w:sz="8" w:space="10" w:color="auto"/>
        </w:pBdr>
        <w:spacing w:before="240" w:after="240"/>
        <w:jc w:val="center"/>
        <w:rPr>
          <w:rFonts w:ascii="Lucida Handwriting" w:hAnsi="Lucida Handwriting" w:cs="Arial"/>
          <w:b/>
          <w:sz w:val="20"/>
          <w:szCs w:val="20"/>
        </w:rPr>
      </w:pPr>
      <w:r w:rsidRPr="00F966F2">
        <w:rPr>
          <w:rFonts w:ascii="Lucida Handwriting" w:hAnsi="Lucida Handwriting" w:cs="Arial"/>
          <w:b/>
          <w:sz w:val="20"/>
          <w:szCs w:val="20"/>
        </w:rPr>
        <w:t>RELATIF A</w:t>
      </w:r>
    </w:p>
    <w:p w:rsidR="006E0CD3" w:rsidRPr="00A52987" w:rsidRDefault="006E0CD3" w:rsidP="003D7BE1">
      <w:pPr>
        <w:spacing w:after="0" w:line="240" w:lineRule="auto"/>
        <w:rPr>
          <w:rFonts w:ascii="Lucida Handwriting" w:hAnsi="Lucida Handwriting"/>
          <w:b/>
          <w:sz w:val="20"/>
          <w:szCs w:val="20"/>
        </w:rPr>
      </w:pPr>
      <w:r w:rsidRPr="00F966F2">
        <w:rPr>
          <w:rFonts w:ascii="Lucida Handwriting" w:hAnsi="Lucida Handwriting"/>
          <w:b/>
          <w:sz w:val="20"/>
          <w:szCs w:val="20"/>
        </w:rPr>
        <w:t>L’ACHAT DE MATERIEL</w:t>
      </w:r>
      <w:r>
        <w:rPr>
          <w:rFonts w:ascii="Lucida Handwriting" w:hAnsi="Lucida Handwriting"/>
          <w:b/>
          <w:sz w:val="20"/>
          <w:szCs w:val="20"/>
        </w:rPr>
        <w:t>S</w:t>
      </w:r>
      <w:r w:rsidRPr="00F966F2">
        <w:rPr>
          <w:rFonts w:ascii="Lucida Handwriting" w:hAnsi="Lucida Handwriting"/>
          <w:b/>
          <w:sz w:val="20"/>
          <w:szCs w:val="20"/>
        </w:rPr>
        <w:t xml:space="preserve"> INFORMATIQUE</w:t>
      </w:r>
      <w:r>
        <w:rPr>
          <w:rFonts w:ascii="Lucida Handwriting" w:hAnsi="Lucida Handwriting"/>
          <w:b/>
          <w:sz w:val="20"/>
          <w:szCs w:val="20"/>
        </w:rPr>
        <w:t>S</w:t>
      </w:r>
      <w:r w:rsidRPr="00F966F2">
        <w:rPr>
          <w:rFonts w:ascii="Lucida Handwriting" w:hAnsi="Lucida Handwriting"/>
          <w:b/>
          <w:sz w:val="20"/>
          <w:szCs w:val="20"/>
        </w:rPr>
        <w:t xml:space="preserve"> </w:t>
      </w:r>
      <w:r w:rsidR="005D1E82" w:rsidRPr="00F966F2">
        <w:rPr>
          <w:rFonts w:ascii="Lucida Handwriting" w:hAnsi="Lucida Handwriting"/>
          <w:b/>
          <w:sz w:val="20"/>
          <w:szCs w:val="20"/>
        </w:rPr>
        <w:t>DESTINES</w:t>
      </w:r>
      <w:r w:rsidR="003E27F8" w:rsidRPr="008174E3">
        <w:rPr>
          <w:rFonts w:ascii="Lucida Handwriting" w:hAnsi="Lucida Handwriting"/>
          <w:b/>
          <w:sz w:val="20"/>
          <w:szCs w:val="20"/>
        </w:rPr>
        <w:t xml:space="preserve"> AUX SERVICES DE L’ADMINISTRATION CENTRALE </w:t>
      </w:r>
      <w:r w:rsidRPr="00F966F2">
        <w:rPr>
          <w:rFonts w:ascii="Lucida Handwriting" w:hAnsi="Lucida Handwriting"/>
          <w:b/>
          <w:sz w:val="20"/>
          <w:szCs w:val="20"/>
        </w:rPr>
        <w:t xml:space="preserve">DU MINISTERE DE L’AGRICULTURE, DE LA PECHE MARITIME, DU DEVELOPPEMENT RURAL ET DES EAUX ET FORÊTS– DEPARTEMENT DE L’AGRICULTURE </w:t>
      </w:r>
      <w:r w:rsidR="001363E5">
        <w:rPr>
          <w:rFonts w:ascii="Lucida Handwriting" w:hAnsi="Lucida Handwriting"/>
          <w:b/>
          <w:sz w:val="20"/>
          <w:szCs w:val="20"/>
        </w:rPr>
        <w:t>– A RABAT</w:t>
      </w:r>
      <w:r>
        <w:rPr>
          <w:rFonts w:ascii="Lucida Handwriting" w:hAnsi="Lucida Handwriting"/>
          <w:b/>
          <w:sz w:val="20"/>
          <w:szCs w:val="20"/>
        </w:rPr>
        <w:t xml:space="preserve">, </w:t>
      </w:r>
      <w:r w:rsidR="00412C1C" w:rsidRPr="00A52987">
        <w:rPr>
          <w:rFonts w:ascii="Lucida Handwriting" w:hAnsi="Lucida Handwriting"/>
          <w:b/>
          <w:sz w:val="20"/>
          <w:szCs w:val="20"/>
        </w:rPr>
        <w:t xml:space="preserve">EN </w:t>
      </w:r>
      <w:r w:rsidR="00412C1C">
        <w:rPr>
          <w:rFonts w:ascii="Lucida Handwriting" w:hAnsi="Lucida Handwriting"/>
          <w:b/>
          <w:sz w:val="20"/>
          <w:szCs w:val="20"/>
        </w:rPr>
        <w:t>TROIS</w:t>
      </w:r>
      <w:r w:rsidR="00412C1C" w:rsidRPr="00A52987">
        <w:rPr>
          <w:rFonts w:ascii="Lucida Handwriting" w:hAnsi="Lucida Handwriting"/>
          <w:b/>
          <w:sz w:val="20"/>
          <w:szCs w:val="20"/>
        </w:rPr>
        <w:t xml:space="preserve"> LOTS :</w:t>
      </w:r>
    </w:p>
    <w:p w:rsidR="006E0CD3" w:rsidRPr="00A52987" w:rsidRDefault="006E0CD3" w:rsidP="006E0CD3">
      <w:pPr>
        <w:spacing w:after="0" w:line="240" w:lineRule="auto"/>
        <w:jc w:val="left"/>
        <w:rPr>
          <w:rFonts w:ascii="Lucida Handwriting" w:hAnsi="Lucida Handwriting"/>
          <w:b/>
          <w:sz w:val="20"/>
          <w:szCs w:val="20"/>
        </w:rPr>
      </w:pPr>
      <w:r w:rsidRPr="00A52987">
        <w:rPr>
          <w:rFonts w:ascii="Lucida Handwriting" w:hAnsi="Lucida Handwriting"/>
          <w:b/>
          <w:sz w:val="20"/>
          <w:szCs w:val="20"/>
        </w:rPr>
        <w:t xml:space="preserve"> </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1"/>
        <w:gridCol w:w="8488"/>
      </w:tblGrid>
      <w:tr w:rsidR="005D1E82" w:rsidRPr="00A52987" w:rsidTr="00D41894">
        <w:trPr>
          <w:trHeight w:val="130"/>
        </w:trPr>
        <w:tc>
          <w:tcPr>
            <w:tcW w:w="597" w:type="pct"/>
          </w:tcPr>
          <w:p w:rsidR="005D1E82" w:rsidRPr="00253E11" w:rsidRDefault="005D1E82" w:rsidP="00253E11">
            <w:pPr>
              <w:spacing w:line="240" w:lineRule="auto"/>
              <w:rPr>
                <w:rFonts w:ascii="Lucida Handwriting" w:hAnsi="Lucida Handwriting"/>
                <w:b/>
                <w:sz w:val="20"/>
                <w:szCs w:val="20"/>
              </w:rPr>
            </w:pPr>
            <w:r w:rsidRPr="00253E11">
              <w:rPr>
                <w:rFonts w:ascii="Lucida Handwriting" w:hAnsi="Lucida Handwriting"/>
                <w:b/>
                <w:sz w:val="20"/>
                <w:szCs w:val="20"/>
              </w:rPr>
              <w:t xml:space="preserve">Lot n°1 : </w:t>
            </w:r>
          </w:p>
        </w:tc>
        <w:tc>
          <w:tcPr>
            <w:tcW w:w="4403" w:type="pct"/>
          </w:tcPr>
          <w:p w:rsidR="005D1E82" w:rsidRPr="00253E11" w:rsidRDefault="005D1E82" w:rsidP="00253E11">
            <w:pPr>
              <w:spacing w:line="240" w:lineRule="auto"/>
              <w:rPr>
                <w:rFonts w:ascii="Lucida Handwriting" w:hAnsi="Lucida Handwriting"/>
                <w:b/>
                <w:sz w:val="20"/>
                <w:szCs w:val="20"/>
              </w:rPr>
            </w:pPr>
            <w:r w:rsidRPr="00253E11">
              <w:rPr>
                <w:rFonts w:ascii="Lucida Handwriting" w:hAnsi="Lucida Handwriting"/>
                <w:b/>
                <w:sz w:val="20"/>
                <w:szCs w:val="20"/>
              </w:rPr>
              <w:t>Micro-ordinateurs de bureau,</w:t>
            </w:r>
          </w:p>
        </w:tc>
      </w:tr>
      <w:tr w:rsidR="005D1E82" w:rsidRPr="00A52987" w:rsidTr="00D41894">
        <w:tc>
          <w:tcPr>
            <w:tcW w:w="597" w:type="pct"/>
          </w:tcPr>
          <w:p w:rsidR="005D1E82" w:rsidRPr="00253E11" w:rsidRDefault="005D1E82" w:rsidP="00253E11">
            <w:pPr>
              <w:spacing w:line="240" w:lineRule="auto"/>
              <w:rPr>
                <w:rFonts w:ascii="Lucida Handwriting" w:hAnsi="Lucida Handwriting"/>
                <w:b/>
                <w:sz w:val="20"/>
                <w:szCs w:val="20"/>
              </w:rPr>
            </w:pPr>
            <w:r w:rsidRPr="00253E11">
              <w:rPr>
                <w:rFonts w:ascii="Lucida Handwriting" w:hAnsi="Lucida Handwriting"/>
                <w:b/>
                <w:sz w:val="20"/>
                <w:szCs w:val="20"/>
              </w:rPr>
              <w:t xml:space="preserve">Lot n°2 : </w:t>
            </w:r>
          </w:p>
        </w:tc>
        <w:tc>
          <w:tcPr>
            <w:tcW w:w="4403" w:type="pct"/>
          </w:tcPr>
          <w:p w:rsidR="005D1E82" w:rsidRPr="00253E11" w:rsidRDefault="005D1E82" w:rsidP="00253E11">
            <w:pPr>
              <w:spacing w:line="240" w:lineRule="auto"/>
              <w:rPr>
                <w:rFonts w:ascii="Lucida Handwriting" w:hAnsi="Lucida Handwriting"/>
                <w:b/>
                <w:sz w:val="20"/>
                <w:szCs w:val="20"/>
              </w:rPr>
            </w:pPr>
            <w:r w:rsidRPr="00253E11">
              <w:rPr>
                <w:rFonts w:ascii="Lucida Handwriting" w:hAnsi="Lucida Handwriting"/>
                <w:b/>
                <w:sz w:val="20"/>
                <w:szCs w:val="20"/>
              </w:rPr>
              <w:t>Micro-ordinateurs portables</w:t>
            </w:r>
            <w:r w:rsidR="003D7BE1">
              <w:rPr>
                <w:rFonts w:ascii="Lucida Handwriting" w:hAnsi="Lucida Handwriting"/>
                <w:b/>
                <w:sz w:val="20"/>
                <w:szCs w:val="20"/>
              </w:rPr>
              <w:t xml:space="preserve"> et</w:t>
            </w:r>
            <w:r w:rsidRPr="00253E11">
              <w:rPr>
                <w:rFonts w:ascii="Lucida Handwriting" w:hAnsi="Lucida Handwriting"/>
                <w:b/>
                <w:sz w:val="20"/>
                <w:szCs w:val="20"/>
              </w:rPr>
              <w:t xml:space="preserve"> </w:t>
            </w:r>
            <w:r w:rsidR="003D7BE1" w:rsidRPr="00253E11">
              <w:rPr>
                <w:rFonts w:ascii="Lucida Handwriting" w:hAnsi="Lucida Handwriting"/>
                <w:b/>
                <w:sz w:val="20"/>
                <w:szCs w:val="20"/>
              </w:rPr>
              <w:t>Tablettes Tactiles</w:t>
            </w:r>
          </w:p>
        </w:tc>
      </w:tr>
      <w:tr w:rsidR="00D41894" w:rsidRPr="00A52987" w:rsidTr="00D41894">
        <w:tc>
          <w:tcPr>
            <w:tcW w:w="597" w:type="pct"/>
          </w:tcPr>
          <w:p w:rsidR="00D41894" w:rsidRPr="00253E11" w:rsidRDefault="00D41894" w:rsidP="003D7BE1">
            <w:pPr>
              <w:spacing w:line="240" w:lineRule="auto"/>
              <w:rPr>
                <w:rFonts w:ascii="Lucida Handwriting" w:hAnsi="Lucida Handwriting"/>
                <w:b/>
                <w:sz w:val="20"/>
                <w:szCs w:val="20"/>
              </w:rPr>
            </w:pPr>
            <w:r w:rsidRPr="00253E11">
              <w:rPr>
                <w:rFonts w:ascii="Lucida Handwriting" w:hAnsi="Lucida Handwriting"/>
                <w:b/>
                <w:sz w:val="20"/>
                <w:szCs w:val="20"/>
              </w:rPr>
              <w:t>Lot n°</w:t>
            </w:r>
            <w:r w:rsidR="003D7BE1">
              <w:rPr>
                <w:rFonts w:ascii="Lucida Handwriting" w:hAnsi="Lucida Handwriting"/>
                <w:b/>
                <w:sz w:val="20"/>
                <w:szCs w:val="20"/>
              </w:rPr>
              <w:t>3</w:t>
            </w:r>
            <w:r w:rsidRPr="00253E11">
              <w:rPr>
                <w:rFonts w:ascii="Lucida Handwriting" w:hAnsi="Lucida Handwriting"/>
                <w:b/>
                <w:sz w:val="20"/>
                <w:szCs w:val="20"/>
              </w:rPr>
              <w:t xml:space="preserve"> :</w:t>
            </w:r>
          </w:p>
        </w:tc>
        <w:tc>
          <w:tcPr>
            <w:tcW w:w="4403" w:type="pct"/>
          </w:tcPr>
          <w:p w:rsidR="00D41894" w:rsidRPr="00253E11" w:rsidRDefault="00D41894" w:rsidP="00253E11">
            <w:pPr>
              <w:spacing w:line="240" w:lineRule="auto"/>
              <w:rPr>
                <w:rFonts w:ascii="Lucida Handwriting" w:hAnsi="Lucida Handwriting"/>
                <w:b/>
                <w:sz w:val="20"/>
                <w:szCs w:val="20"/>
              </w:rPr>
            </w:pPr>
            <w:r w:rsidRPr="00253E11">
              <w:rPr>
                <w:rFonts w:ascii="Lucida Handwriting" w:hAnsi="Lucida Handwriting"/>
                <w:b/>
                <w:sz w:val="20"/>
                <w:szCs w:val="20"/>
              </w:rPr>
              <w:t>Imprimantes et Scanners</w:t>
            </w:r>
          </w:p>
        </w:tc>
      </w:tr>
    </w:tbl>
    <w:p w:rsidR="00006E6A" w:rsidRPr="00B86A89" w:rsidRDefault="00006E6A" w:rsidP="00006E6A">
      <w:pPr>
        <w:jc w:val="center"/>
        <w:rPr>
          <w:rFonts w:cs="Arial"/>
          <w:sz w:val="18"/>
          <w:szCs w:val="18"/>
        </w:rPr>
      </w:pPr>
    </w:p>
    <w:p w:rsidR="005C236D" w:rsidRDefault="005C236D" w:rsidP="00006E6A">
      <w:pPr>
        <w:jc w:val="center"/>
        <w:rPr>
          <w:rFonts w:cs="Arial"/>
          <w:sz w:val="18"/>
          <w:szCs w:val="18"/>
        </w:rPr>
      </w:pPr>
    </w:p>
    <w:p w:rsidR="00006E6A" w:rsidRDefault="00006E6A" w:rsidP="009A75D6">
      <w:pPr>
        <w:spacing w:after="0"/>
        <w:jc w:val="center"/>
        <w:rPr>
          <w:rFonts w:ascii="Lucida Handwriting" w:hAnsi="Lucida Handwriting" w:cs="Arial"/>
          <w:b/>
          <w:sz w:val="20"/>
          <w:szCs w:val="20"/>
        </w:rPr>
      </w:pPr>
      <w:r w:rsidRPr="00044FF2">
        <w:rPr>
          <w:rFonts w:ascii="Lucida Handwriting" w:hAnsi="Lucida Handwriting" w:cs="Arial"/>
          <w:b/>
          <w:sz w:val="20"/>
          <w:szCs w:val="20"/>
        </w:rPr>
        <w:t xml:space="preserve">Ouverture des plis </w:t>
      </w:r>
      <w:r w:rsidRPr="009023E4">
        <w:rPr>
          <w:rFonts w:ascii="Lucida Handwriting" w:hAnsi="Lucida Handwriting" w:cs="Arial"/>
          <w:b/>
          <w:sz w:val="20"/>
          <w:szCs w:val="20"/>
        </w:rPr>
        <w:t>le </w:t>
      </w:r>
      <w:r w:rsidR="003D7BE1">
        <w:rPr>
          <w:rFonts w:ascii="Lucida Handwriting" w:hAnsi="Lucida Handwriting" w:cs="Arial"/>
          <w:b/>
          <w:sz w:val="20"/>
          <w:szCs w:val="20"/>
          <w:highlight w:val="yellow"/>
        </w:rPr>
        <w:t>xx</w:t>
      </w:r>
      <w:r w:rsidRPr="00164A38">
        <w:rPr>
          <w:rFonts w:ascii="Lucida Handwriting" w:hAnsi="Lucida Handwriting" w:cs="Arial"/>
          <w:b/>
          <w:sz w:val="20"/>
          <w:szCs w:val="20"/>
          <w:highlight w:val="yellow"/>
        </w:rPr>
        <w:t>/</w:t>
      </w:r>
      <w:r w:rsidR="003D7BE1">
        <w:rPr>
          <w:rFonts w:ascii="Lucida Handwriting" w:hAnsi="Lucida Handwriting" w:cs="Arial"/>
          <w:b/>
          <w:sz w:val="20"/>
          <w:szCs w:val="20"/>
          <w:highlight w:val="yellow"/>
        </w:rPr>
        <w:t>1</w:t>
      </w:r>
      <w:r w:rsidR="009A75D6">
        <w:rPr>
          <w:rFonts w:ascii="Lucida Handwriting" w:hAnsi="Lucida Handwriting" w:cs="Arial"/>
          <w:b/>
          <w:sz w:val="20"/>
          <w:szCs w:val="20"/>
          <w:highlight w:val="yellow"/>
        </w:rPr>
        <w:t>1</w:t>
      </w:r>
      <w:r w:rsidRPr="00164A38">
        <w:rPr>
          <w:rFonts w:ascii="Lucida Handwriting" w:hAnsi="Lucida Handwriting" w:cs="Arial"/>
          <w:b/>
          <w:sz w:val="20"/>
          <w:szCs w:val="20"/>
          <w:highlight w:val="yellow"/>
        </w:rPr>
        <w:t>/202</w:t>
      </w:r>
      <w:r w:rsidR="003E27F8">
        <w:rPr>
          <w:rFonts w:ascii="Lucida Handwriting" w:hAnsi="Lucida Handwriting" w:cs="Arial"/>
          <w:b/>
          <w:sz w:val="20"/>
          <w:szCs w:val="20"/>
        </w:rPr>
        <w:t>3</w:t>
      </w:r>
      <w:r w:rsidRPr="00044FF2">
        <w:rPr>
          <w:rFonts w:ascii="Lucida Handwriting" w:hAnsi="Lucida Handwriting" w:cs="Arial"/>
          <w:b/>
          <w:sz w:val="20"/>
          <w:szCs w:val="20"/>
        </w:rPr>
        <w:t xml:space="preserve"> à 10H – Séance publique</w:t>
      </w:r>
    </w:p>
    <w:p w:rsidR="001D29F7" w:rsidRDefault="001D29F7" w:rsidP="003D7BE1">
      <w:pPr>
        <w:spacing w:after="0"/>
        <w:jc w:val="center"/>
        <w:rPr>
          <w:rFonts w:ascii="Lucida Handwriting" w:hAnsi="Lucida Handwriting" w:cs="Arial"/>
          <w:b/>
          <w:sz w:val="20"/>
          <w:szCs w:val="20"/>
        </w:rPr>
      </w:pPr>
    </w:p>
    <w:p w:rsidR="001D29F7" w:rsidRDefault="001D29F7" w:rsidP="003D7BE1">
      <w:pPr>
        <w:spacing w:after="0"/>
        <w:jc w:val="center"/>
        <w:rPr>
          <w:rFonts w:ascii="Lucida Handwriting" w:hAnsi="Lucida Handwriting" w:cs="Arial"/>
          <w:b/>
          <w:sz w:val="20"/>
          <w:szCs w:val="20"/>
        </w:rPr>
      </w:pPr>
    </w:p>
    <w:p w:rsidR="00006E6A" w:rsidRDefault="00006E6A" w:rsidP="00006E6A">
      <w:pPr>
        <w:spacing w:after="0"/>
        <w:jc w:val="center"/>
        <w:rPr>
          <w:rFonts w:cs="Arial"/>
          <w:sz w:val="20"/>
          <w:szCs w:val="20"/>
        </w:rPr>
      </w:pPr>
    </w:p>
    <w:p w:rsidR="001D29F7" w:rsidRPr="001D29F7" w:rsidRDefault="001D29F7" w:rsidP="001D29F7">
      <w:pPr>
        <w:pStyle w:val="Citationintense"/>
        <w:ind w:left="0" w:right="0"/>
        <w:rPr>
          <w:color w:val="auto"/>
          <w:sz w:val="18"/>
          <w:szCs w:val="18"/>
        </w:rPr>
      </w:pPr>
      <w:r w:rsidRPr="001D29F7">
        <w:rPr>
          <w:color w:val="auto"/>
          <w:sz w:val="18"/>
          <w:szCs w:val="18"/>
        </w:rPr>
        <w:t xml:space="preserve">Appel d'offres sur offres de prix passé en application de l'alinéa 1 du paragraphe 1 de l'article 19 et le paragraphe 1 de l'article 20 du Décret n o 2-22-431 du 15 </w:t>
      </w:r>
      <w:proofErr w:type="spellStart"/>
      <w:r w:rsidRPr="001D29F7">
        <w:rPr>
          <w:color w:val="auto"/>
          <w:sz w:val="18"/>
          <w:szCs w:val="18"/>
        </w:rPr>
        <w:t>chaabane</w:t>
      </w:r>
      <w:proofErr w:type="spellEnd"/>
      <w:r w:rsidRPr="001D29F7">
        <w:rPr>
          <w:color w:val="auto"/>
          <w:sz w:val="18"/>
          <w:szCs w:val="18"/>
        </w:rPr>
        <w:t xml:space="preserve"> 1444 (8 mars 2023) relatif aux marchés publics.</w:t>
      </w:r>
    </w:p>
    <w:p w:rsidR="00A91F36" w:rsidRDefault="00A91F36" w:rsidP="001D29F7">
      <w:pPr>
        <w:spacing w:after="360" w:line="259" w:lineRule="auto"/>
        <w:jc w:val="center"/>
        <w:rPr>
          <w:rFonts w:eastAsiaTheme="majorEastAsia" w:cstheme="majorBidi"/>
          <w:b/>
          <w:sz w:val="23"/>
          <w:szCs w:val="32"/>
        </w:rPr>
      </w:pPr>
      <w:r w:rsidRPr="00A91F36">
        <w:rPr>
          <w:b/>
          <w:bCs/>
          <w:u w:val="single"/>
        </w:rPr>
        <w:lastRenderedPageBreak/>
        <w:t>TABLE DES MATIERES</w:t>
      </w:r>
    </w:p>
    <w:p w:rsidR="00CE5294" w:rsidRDefault="00A91F36">
      <w:pPr>
        <w:pStyle w:val="TM1"/>
        <w:tabs>
          <w:tab w:val="left" w:pos="1540"/>
          <w:tab w:val="right" w:leader="dot" w:pos="9629"/>
        </w:tabs>
        <w:rPr>
          <w:rFonts w:asciiTheme="minorHAnsi" w:eastAsiaTheme="minorEastAsia" w:hAnsiTheme="minorHAnsi"/>
          <w:noProof/>
          <w:lang w:eastAsia="fr-FR"/>
        </w:rPr>
      </w:pPr>
      <w:r>
        <w:rPr>
          <w:rFonts w:eastAsiaTheme="majorEastAsia" w:cstheme="majorBidi"/>
          <w:b/>
          <w:sz w:val="23"/>
          <w:szCs w:val="32"/>
        </w:rPr>
        <w:fldChar w:fldCharType="begin"/>
      </w:r>
      <w:r>
        <w:rPr>
          <w:rFonts w:eastAsiaTheme="majorEastAsia" w:cstheme="majorBidi"/>
          <w:b/>
          <w:sz w:val="23"/>
          <w:szCs w:val="32"/>
        </w:rPr>
        <w:instrText xml:space="preserve"> TOC \o "1-1" \f \h \z \t "Titre Annexe;1" </w:instrText>
      </w:r>
      <w:r>
        <w:rPr>
          <w:rFonts w:eastAsiaTheme="majorEastAsia" w:cstheme="majorBidi"/>
          <w:b/>
          <w:sz w:val="23"/>
          <w:szCs w:val="32"/>
        </w:rPr>
        <w:fldChar w:fldCharType="separate"/>
      </w:r>
      <w:hyperlink w:anchor="_Toc152330903" w:history="1">
        <w:r w:rsidR="00CE5294" w:rsidRPr="003D5F63">
          <w:rPr>
            <w:rStyle w:val="Lienhypertexte"/>
            <w:noProof/>
          </w:rPr>
          <w:t>ARTICLE 1.</w:t>
        </w:r>
        <w:r w:rsidR="00CE5294">
          <w:rPr>
            <w:rFonts w:asciiTheme="minorHAnsi" w:eastAsiaTheme="minorEastAsia" w:hAnsiTheme="minorHAnsi"/>
            <w:noProof/>
            <w:lang w:eastAsia="fr-FR"/>
          </w:rPr>
          <w:tab/>
        </w:r>
        <w:r w:rsidR="00CE5294" w:rsidRPr="003D5F63">
          <w:rPr>
            <w:rStyle w:val="Lienhypertexte"/>
            <w:noProof/>
          </w:rPr>
          <w:t>OBJET DE L’APPEL D’OFFRES</w:t>
        </w:r>
        <w:r w:rsidR="00CE5294">
          <w:rPr>
            <w:noProof/>
            <w:webHidden/>
          </w:rPr>
          <w:tab/>
        </w:r>
        <w:r w:rsidR="00CE5294">
          <w:rPr>
            <w:noProof/>
            <w:webHidden/>
          </w:rPr>
          <w:fldChar w:fldCharType="begin"/>
        </w:r>
        <w:r w:rsidR="00CE5294">
          <w:rPr>
            <w:noProof/>
            <w:webHidden/>
          </w:rPr>
          <w:instrText xml:space="preserve"> PAGEREF _Toc152330903 \h </w:instrText>
        </w:r>
        <w:r w:rsidR="00CE5294">
          <w:rPr>
            <w:noProof/>
            <w:webHidden/>
          </w:rPr>
        </w:r>
        <w:r w:rsidR="00CE5294">
          <w:rPr>
            <w:noProof/>
            <w:webHidden/>
          </w:rPr>
          <w:fldChar w:fldCharType="separate"/>
        </w:r>
        <w:r w:rsidR="00CE5294">
          <w:rPr>
            <w:noProof/>
            <w:webHidden/>
          </w:rPr>
          <w:t>5</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04" w:history="1">
        <w:r w:rsidR="00CE5294" w:rsidRPr="003D5F63">
          <w:rPr>
            <w:rStyle w:val="Lienhypertexte"/>
            <w:noProof/>
          </w:rPr>
          <w:t>ARTICLE 2.</w:t>
        </w:r>
        <w:r w:rsidR="00CE5294">
          <w:rPr>
            <w:rFonts w:asciiTheme="minorHAnsi" w:eastAsiaTheme="minorEastAsia" w:hAnsiTheme="minorHAnsi"/>
            <w:noProof/>
            <w:lang w:eastAsia="fr-FR"/>
          </w:rPr>
          <w:tab/>
        </w:r>
        <w:r w:rsidR="00CE5294" w:rsidRPr="003D5F63">
          <w:rPr>
            <w:rStyle w:val="Lienhypertexte"/>
            <w:noProof/>
          </w:rPr>
          <w:t>CONSISTANCE DE L’APPEL D’OFFRES</w:t>
        </w:r>
        <w:r w:rsidR="00CE5294">
          <w:rPr>
            <w:noProof/>
            <w:webHidden/>
          </w:rPr>
          <w:tab/>
        </w:r>
        <w:r w:rsidR="00CE5294">
          <w:rPr>
            <w:noProof/>
            <w:webHidden/>
          </w:rPr>
          <w:fldChar w:fldCharType="begin"/>
        </w:r>
        <w:r w:rsidR="00CE5294">
          <w:rPr>
            <w:noProof/>
            <w:webHidden/>
          </w:rPr>
          <w:instrText xml:space="preserve"> PAGEREF _Toc152330904 \h </w:instrText>
        </w:r>
        <w:r w:rsidR="00CE5294">
          <w:rPr>
            <w:noProof/>
            <w:webHidden/>
          </w:rPr>
        </w:r>
        <w:r w:rsidR="00CE5294">
          <w:rPr>
            <w:noProof/>
            <w:webHidden/>
          </w:rPr>
          <w:fldChar w:fldCharType="separate"/>
        </w:r>
        <w:r w:rsidR="00CE5294">
          <w:rPr>
            <w:noProof/>
            <w:webHidden/>
          </w:rPr>
          <w:t>5</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05" w:history="1">
        <w:r w:rsidR="00CE5294" w:rsidRPr="003D5F63">
          <w:rPr>
            <w:rStyle w:val="Lienhypertexte"/>
            <w:noProof/>
          </w:rPr>
          <w:t>ARTICLE 3.</w:t>
        </w:r>
        <w:r w:rsidR="00CE5294">
          <w:rPr>
            <w:rFonts w:asciiTheme="minorHAnsi" w:eastAsiaTheme="minorEastAsia" w:hAnsiTheme="minorHAnsi"/>
            <w:noProof/>
            <w:lang w:eastAsia="fr-FR"/>
          </w:rPr>
          <w:tab/>
        </w:r>
        <w:r w:rsidR="00CE5294" w:rsidRPr="003D5F63">
          <w:rPr>
            <w:rStyle w:val="Lienhypertexte"/>
            <w:noProof/>
          </w:rPr>
          <w:t>MODE DE PASSATION</w:t>
        </w:r>
        <w:r w:rsidR="00CE5294">
          <w:rPr>
            <w:noProof/>
            <w:webHidden/>
          </w:rPr>
          <w:tab/>
        </w:r>
        <w:r w:rsidR="00CE5294">
          <w:rPr>
            <w:noProof/>
            <w:webHidden/>
          </w:rPr>
          <w:fldChar w:fldCharType="begin"/>
        </w:r>
        <w:r w:rsidR="00CE5294">
          <w:rPr>
            <w:noProof/>
            <w:webHidden/>
          </w:rPr>
          <w:instrText xml:space="preserve"> PAGEREF _Toc152330905 \h </w:instrText>
        </w:r>
        <w:r w:rsidR="00CE5294">
          <w:rPr>
            <w:noProof/>
            <w:webHidden/>
          </w:rPr>
        </w:r>
        <w:r w:rsidR="00CE5294">
          <w:rPr>
            <w:noProof/>
            <w:webHidden/>
          </w:rPr>
          <w:fldChar w:fldCharType="separate"/>
        </w:r>
        <w:r w:rsidR="00CE5294">
          <w:rPr>
            <w:noProof/>
            <w:webHidden/>
          </w:rPr>
          <w:t>5</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06" w:history="1">
        <w:r w:rsidR="00CE5294" w:rsidRPr="003D5F63">
          <w:rPr>
            <w:rStyle w:val="Lienhypertexte"/>
            <w:noProof/>
          </w:rPr>
          <w:t>ARTICLE 4.</w:t>
        </w:r>
        <w:r w:rsidR="00CE5294">
          <w:rPr>
            <w:rFonts w:asciiTheme="minorHAnsi" w:eastAsiaTheme="minorEastAsia" w:hAnsiTheme="minorHAnsi"/>
            <w:noProof/>
            <w:lang w:eastAsia="fr-FR"/>
          </w:rPr>
          <w:tab/>
        </w:r>
        <w:r w:rsidR="00CE5294" w:rsidRPr="003D5F63">
          <w:rPr>
            <w:rStyle w:val="Lienhypertexte"/>
            <w:noProof/>
          </w:rPr>
          <w:t>PIECES CONSTITUTIVES DU MARCHE</w:t>
        </w:r>
        <w:r w:rsidR="00CE5294">
          <w:rPr>
            <w:noProof/>
            <w:webHidden/>
          </w:rPr>
          <w:tab/>
        </w:r>
        <w:r w:rsidR="00CE5294">
          <w:rPr>
            <w:noProof/>
            <w:webHidden/>
          </w:rPr>
          <w:fldChar w:fldCharType="begin"/>
        </w:r>
        <w:r w:rsidR="00CE5294">
          <w:rPr>
            <w:noProof/>
            <w:webHidden/>
          </w:rPr>
          <w:instrText xml:space="preserve"> PAGEREF _Toc152330906 \h </w:instrText>
        </w:r>
        <w:r w:rsidR="00CE5294">
          <w:rPr>
            <w:noProof/>
            <w:webHidden/>
          </w:rPr>
        </w:r>
        <w:r w:rsidR="00CE5294">
          <w:rPr>
            <w:noProof/>
            <w:webHidden/>
          </w:rPr>
          <w:fldChar w:fldCharType="separate"/>
        </w:r>
        <w:r w:rsidR="00CE5294">
          <w:rPr>
            <w:noProof/>
            <w:webHidden/>
          </w:rPr>
          <w:t>5</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07" w:history="1">
        <w:r w:rsidR="00CE5294" w:rsidRPr="003D5F63">
          <w:rPr>
            <w:rStyle w:val="Lienhypertexte"/>
            <w:noProof/>
          </w:rPr>
          <w:t>ARTICLE 5.</w:t>
        </w:r>
        <w:r w:rsidR="00CE5294">
          <w:rPr>
            <w:rFonts w:asciiTheme="minorHAnsi" w:eastAsiaTheme="minorEastAsia" w:hAnsiTheme="minorHAnsi"/>
            <w:noProof/>
            <w:lang w:eastAsia="fr-FR"/>
          </w:rPr>
          <w:tab/>
        </w:r>
        <w:r w:rsidR="00CE5294" w:rsidRPr="003D5F63">
          <w:rPr>
            <w:rStyle w:val="Lienhypertexte"/>
            <w:noProof/>
          </w:rPr>
          <w:t>REFERENCE AUX TEXTES ET DOCUMENTS GENERAUX</w:t>
        </w:r>
        <w:r w:rsidR="00CE5294">
          <w:rPr>
            <w:noProof/>
            <w:webHidden/>
          </w:rPr>
          <w:tab/>
        </w:r>
        <w:r w:rsidR="00CE5294">
          <w:rPr>
            <w:noProof/>
            <w:webHidden/>
          </w:rPr>
          <w:fldChar w:fldCharType="begin"/>
        </w:r>
        <w:r w:rsidR="00CE5294">
          <w:rPr>
            <w:noProof/>
            <w:webHidden/>
          </w:rPr>
          <w:instrText xml:space="preserve"> PAGEREF _Toc152330907 \h </w:instrText>
        </w:r>
        <w:r w:rsidR="00CE5294">
          <w:rPr>
            <w:noProof/>
            <w:webHidden/>
          </w:rPr>
        </w:r>
        <w:r w:rsidR="00CE5294">
          <w:rPr>
            <w:noProof/>
            <w:webHidden/>
          </w:rPr>
          <w:fldChar w:fldCharType="separate"/>
        </w:r>
        <w:r w:rsidR="00CE5294">
          <w:rPr>
            <w:noProof/>
            <w:webHidden/>
          </w:rPr>
          <w:t>5</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08" w:history="1">
        <w:r w:rsidR="00CE5294" w:rsidRPr="003D5F63">
          <w:rPr>
            <w:rStyle w:val="Lienhypertexte"/>
            <w:noProof/>
          </w:rPr>
          <w:t>ARTICLE 6.</w:t>
        </w:r>
        <w:r w:rsidR="00CE5294">
          <w:rPr>
            <w:rFonts w:asciiTheme="minorHAnsi" w:eastAsiaTheme="minorEastAsia" w:hAnsiTheme="minorHAnsi"/>
            <w:noProof/>
            <w:lang w:eastAsia="fr-FR"/>
          </w:rPr>
          <w:tab/>
        </w:r>
        <w:r w:rsidR="00CE5294" w:rsidRPr="003D5F63">
          <w:rPr>
            <w:rStyle w:val="Lienhypertexte"/>
            <w:noProof/>
          </w:rPr>
          <w:t>VALIDITE ET DATE DE NOTIFICATION DE L’APPROBATION DU MARCHE</w:t>
        </w:r>
        <w:r w:rsidR="00CE5294">
          <w:rPr>
            <w:noProof/>
            <w:webHidden/>
          </w:rPr>
          <w:tab/>
        </w:r>
        <w:r w:rsidR="00CE5294">
          <w:rPr>
            <w:noProof/>
            <w:webHidden/>
          </w:rPr>
          <w:fldChar w:fldCharType="begin"/>
        </w:r>
        <w:r w:rsidR="00CE5294">
          <w:rPr>
            <w:noProof/>
            <w:webHidden/>
          </w:rPr>
          <w:instrText xml:space="preserve"> PAGEREF _Toc152330908 \h </w:instrText>
        </w:r>
        <w:r w:rsidR="00CE5294">
          <w:rPr>
            <w:noProof/>
            <w:webHidden/>
          </w:rPr>
        </w:r>
        <w:r w:rsidR="00CE5294">
          <w:rPr>
            <w:noProof/>
            <w:webHidden/>
          </w:rPr>
          <w:fldChar w:fldCharType="separate"/>
        </w:r>
        <w:r w:rsidR="00CE5294">
          <w:rPr>
            <w:noProof/>
            <w:webHidden/>
          </w:rPr>
          <w:t>6</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09" w:history="1">
        <w:r w:rsidR="00CE5294" w:rsidRPr="003D5F63">
          <w:rPr>
            <w:rStyle w:val="Lienhypertexte"/>
            <w:noProof/>
          </w:rPr>
          <w:t>ARTICLE 7.</w:t>
        </w:r>
        <w:r w:rsidR="00CE5294">
          <w:rPr>
            <w:rFonts w:asciiTheme="minorHAnsi" w:eastAsiaTheme="minorEastAsia" w:hAnsiTheme="minorHAnsi"/>
            <w:noProof/>
            <w:lang w:eastAsia="fr-FR"/>
          </w:rPr>
          <w:tab/>
        </w:r>
        <w:r w:rsidR="00CE5294" w:rsidRPr="003D5F63">
          <w:rPr>
            <w:rStyle w:val="Lienhypertexte"/>
            <w:noProof/>
          </w:rPr>
          <w:t>ELECTION DU DOMICILE DU FOURNISSEUR</w:t>
        </w:r>
        <w:r w:rsidR="00CE5294">
          <w:rPr>
            <w:noProof/>
            <w:webHidden/>
          </w:rPr>
          <w:tab/>
        </w:r>
        <w:r w:rsidR="00CE5294">
          <w:rPr>
            <w:noProof/>
            <w:webHidden/>
          </w:rPr>
          <w:fldChar w:fldCharType="begin"/>
        </w:r>
        <w:r w:rsidR="00CE5294">
          <w:rPr>
            <w:noProof/>
            <w:webHidden/>
          </w:rPr>
          <w:instrText xml:space="preserve"> PAGEREF _Toc152330909 \h </w:instrText>
        </w:r>
        <w:r w:rsidR="00CE5294">
          <w:rPr>
            <w:noProof/>
            <w:webHidden/>
          </w:rPr>
        </w:r>
        <w:r w:rsidR="00CE5294">
          <w:rPr>
            <w:noProof/>
            <w:webHidden/>
          </w:rPr>
          <w:fldChar w:fldCharType="separate"/>
        </w:r>
        <w:r w:rsidR="00CE5294">
          <w:rPr>
            <w:noProof/>
            <w:webHidden/>
          </w:rPr>
          <w:t>7</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10" w:history="1">
        <w:r w:rsidR="00CE5294" w:rsidRPr="003D5F63">
          <w:rPr>
            <w:rStyle w:val="Lienhypertexte"/>
            <w:noProof/>
          </w:rPr>
          <w:t>ARTICLE 8.</w:t>
        </w:r>
        <w:r w:rsidR="00CE5294">
          <w:rPr>
            <w:rFonts w:asciiTheme="minorHAnsi" w:eastAsiaTheme="minorEastAsia" w:hAnsiTheme="minorHAnsi"/>
            <w:noProof/>
            <w:lang w:eastAsia="fr-FR"/>
          </w:rPr>
          <w:tab/>
        </w:r>
        <w:r w:rsidR="00CE5294" w:rsidRPr="003D5F63">
          <w:rPr>
            <w:rStyle w:val="Lienhypertexte"/>
            <w:noProof/>
          </w:rPr>
          <w:t>NANTISSEMENT</w:t>
        </w:r>
        <w:r w:rsidR="00CE5294">
          <w:rPr>
            <w:noProof/>
            <w:webHidden/>
          </w:rPr>
          <w:tab/>
        </w:r>
        <w:r w:rsidR="00CE5294">
          <w:rPr>
            <w:noProof/>
            <w:webHidden/>
          </w:rPr>
          <w:fldChar w:fldCharType="begin"/>
        </w:r>
        <w:r w:rsidR="00CE5294">
          <w:rPr>
            <w:noProof/>
            <w:webHidden/>
          </w:rPr>
          <w:instrText xml:space="preserve"> PAGEREF _Toc152330910 \h </w:instrText>
        </w:r>
        <w:r w:rsidR="00CE5294">
          <w:rPr>
            <w:noProof/>
            <w:webHidden/>
          </w:rPr>
        </w:r>
        <w:r w:rsidR="00CE5294">
          <w:rPr>
            <w:noProof/>
            <w:webHidden/>
          </w:rPr>
          <w:fldChar w:fldCharType="separate"/>
        </w:r>
        <w:r w:rsidR="00CE5294">
          <w:rPr>
            <w:noProof/>
            <w:webHidden/>
          </w:rPr>
          <w:t>7</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11" w:history="1">
        <w:r w:rsidR="00CE5294" w:rsidRPr="003D5F63">
          <w:rPr>
            <w:rStyle w:val="Lienhypertexte"/>
            <w:noProof/>
            <w:highlight w:val="yellow"/>
          </w:rPr>
          <w:t>ARTICLE 9.</w:t>
        </w:r>
        <w:r w:rsidR="00CE5294">
          <w:rPr>
            <w:rFonts w:asciiTheme="minorHAnsi" w:eastAsiaTheme="minorEastAsia" w:hAnsiTheme="minorHAnsi"/>
            <w:noProof/>
            <w:lang w:eastAsia="fr-FR"/>
          </w:rPr>
          <w:tab/>
        </w:r>
        <w:r w:rsidR="00CE5294" w:rsidRPr="003D5F63">
          <w:rPr>
            <w:rStyle w:val="Lienhypertexte"/>
            <w:noProof/>
            <w:highlight w:val="yellow"/>
          </w:rPr>
          <w:t>SOUS-TRAITANCE</w:t>
        </w:r>
        <w:r w:rsidR="00CE5294">
          <w:rPr>
            <w:noProof/>
            <w:webHidden/>
          </w:rPr>
          <w:tab/>
        </w:r>
        <w:r w:rsidR="00CE5294">
          <w:rPr>
            <w:noProof/>
            <w:webHidden/>
          </w:rPr>
          <w:fldChar w:fldCharType="begin"/>
        </w:r>
        <w:r w:rsidR="00CE5294">
          <w:rPr>
            <w:noProof/>
            <w:webHidden/>
          </w:rPr>
          <w:instrText xml:space="preserve"> PAGEREF _Toc152330911 \h </w:instrText>
        </w:r>
        <w:r w:rsidR="00CE5294">
          <w:rPr>
            <w:noProof/>
            <w:webHidden/>
          </w:rPr>
        </w:r>
        <w:r w:rsidR="00CE5294">
          <w:rPr>
            <w:noProof/>
            <w:webHidden/>
          </w:rPr>
          <w:fldChar w:fldCharType="separate"/>
        </w:r>
        <w:r w:rsidR="00CE5294">
          <w:rPr>
            <w:noProof/>
            <w:webHidden/>
          </w:rPr>
          <w:t>8</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12" w:history="1">
        <w:r w:rsidR="00CE5294" w:rsidRPr="003D5F63">
          <w:rPr>
            <w:rStyle w:val="Lienhypertexte"/>
            <w:noProof/>
          </w:rPr>
          <w:t>ARTICLE 10.</w:t>
        </w:r>
        <w:r w:rsidR="00CE5294">
          <w:rPr>
            <w:rFonts w:asciiTheme="minorHAnsi" w:eastAsiaTheme="minorEastAsia" w:hAnsiTheme="minorHAnsi"/>
            <w:noProof/>
            <w:lang w:eastAsia="fr-FR"/>
          </w:rPr>
          <w:tab/>
        </w:r>
        <w:r w:rsidR="00CE5294" w:rsidRPr="003D5F63">
          <w:rPr>
            <w:rStyle w:val="Lienhypertexte"/>
            <w:noProof/>
          </w:rPr>
          <w:t>NATURE ET CARACTERE DES PRIX</w:t>
        </w:r>
        <w:r w:rsidR="00CE5294">
          <w:rPr>
            <w:noProof/>
            <w:webHidden/>
          </w:rPr>
          <w:tab/>
        </w:r>
        <w:r w:rsidR="00CE5294">
          <w:rPr>
            <w:noProof/>
            <w:webHidden/>
          </w:rPr>
          <w:fldChar w:fldCharType="begin"/>
        </w:r>
        <w:r w:rsidR="00CE5294">
          <w:rPr>
            <w:noProof/>
            <w:webHidden/>
          </w:rPr>
          <w:instrText xml:space="preserve"> PAGEREF _Toc152330912 \h </w:instrText>
        </w:r>
        <w:r w:rsidR="00CE5294">
          <w:rPr>
            <w:noProof/>
            <w:webHidden/>
          </w:rPr>
        </w:r>
        <w:r w:rsidR="00CE5294">
          <w:rPr>
            <w:noProof/>
            <w:webHidden/>
          </w:rPr>
          <w:fldChar w:fldCharType="separate"/>
        </w:r>
        <w:r w:rsidR="00CE5294">
          <w:rPr>
            <w:noProof/>
            <w:webHidden/>
          </w:rPr>
          <w:t>8</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13" w:history="1">
        <w:r w:rsidR="00CE5294" w:rsidRPr="003D5F63">
          <w:rPr>
            <w:rStyle w:val="Lienhypertexte"/>
            <w:noProof/>
          </w:rPr>
          <w:t>ARTICLE 11.</w:t>
        </w:r>
        <w:r w:rsidR="00CE5294">
          <w:rPr>
            <w:rFonts w:asciiTheme="minorHAnsi" w:eastAsiaTheme="minorEastAsia" w:hAnsiTheme="minorHAnsi"/>
            <w:noProof/>
            <w:lang w:eastAsia="fr-FR"/>
          </w:rPr>
          <w:tab/>
        </w:r>
        <w:r w:rsidR="00CE5294" w:rsidRPr="003D5F63">
          <w:rPr>
            <w:rStyle w:val="Lienhypertexte"/>
            <w:noProof/>
          </w:rPr>
          <w:t>CAUTIONNEMENT PROVISOIRE ET DEFINITIF</w:t>
        </w:r>
        <w:r w:rsidR="00CE5294">
          <w:rPr>
            <w:noProof/>
            <w:webHidden/>
          </w:rPr>
          <w:tab/>
        </w:r>
        <w:r w:rsidR="00CE5294">
          <w:rPr>
            <w:noProof/>
            <w:webHidden/>
          </w:rPr>
          <w:fldChar w:fldCharType="begin"/>
        </w:r>
        <w:r w:rsidR="00CE5294">
          <w:rPr>
            <w:noProof/>
            <w:webHidden/>
          </w:rPr>
          <w:instrText xml:space="preserve"> PAGEREF _Toc152330913 \h </w:instrText>
        </w:r>
        <w:r w:rsidR="00CE5294">
          <w:rPr>
            <w:noProof/>
            <w:webHidden/>
          </w:rPr>
        </w:r>
        <w:r w:rsidR="00CE5294">
          <w:rPr>
            <w:noProof/>
            <w:webHidden/>
          </w:rPr>
          <w:fldChar w:fldCharType="separate"/>
        </w:r>
        <w:r w:rsidR="00CE5294">
          <w:rPr>
            <w:noProof/>
            <w:webHidden/>
          </w:rPr>
          <w:t>9</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14" w:history="1">
        <w:r w:rsidR="00CE5294" w:rsidRPr="003D5F63">
          <w:rPr>
            <w:rStyle w:val="Lienhypertexte"/>
            <w:noProof/>
          </w:rPr>
          <w:t>ARTICLE 12.</w:t>
        </w:r>
        <w:r w:rsidR="00CE5294">
          <w:rPr>
            <w:rFonts w:asciiTheme="minorHAnsi" w:eastAsiaTheme="minorEastAsia" w:hAnsiTheme="minorHAnsi"/>
            <w:noProof/>
            <w:lang w:eastAsia="fr-FR"/>
          </w:rPr>
          <w:tab/>
        </w:r>
        <w:r w:rsidR="00CE5294" w:rsidRPr="003D5F63">
          <w:rPr>
            <w:rStyle w:val="Lienhypertexte"/>
            <w:noProof/>
          </w:rPr>
          <w:t>GARANTIE</w:t>
        </w:r>
        <w:r w:rsidR="00CE5294">
          <w:rPr>
            <w:noProof/>
            <w:webHidden/>
          </w:rPr>
          <w:tab/>
        </w:r>
        <w:r w:rsidR="00CE5294">
          <w:rPr>
            <w:noProof/>
            <w:webHidden/>
          </w:rPr>
          <w:fldChar w:fldCharType="begin"/>
        </w:r>
        <w:r w:rsidR="00CE5294">
          <w:rPr>
            <w:noProof/>
            <w:webHidden/>
          </w:rPr>
          <w:instrText xml:space="preserve"> PAGEREF _Toc152330914 \h </w:instrText>
        </w:r>
        <w:r w:rsidR="00CE5294">
          <w:rPr>
            <w:noProof/>
            <w:webHidden/>
          </w:rPr>
        </w:r>
        <w:r w:rsidR="00CE5294">
          <w:rPr>
            <w:noProof/>
            <w:webHidden/>
          </w:rPr>
          <w:fldChar w:fldCharType="separate"/>
        </w:r>
        <w:r w:rsidR="00CE5294">
          <w:rPr>
            <w:noProof/>
            <w:webHidden/>
          </w:rPr>
          <w:t>9</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15" w:history="1">
        <w:r w:rsidR="00CE5294" w:rsidRPr="003D5F63">
          <w:rPr>
            <w:rStyle w:val="Lienhypertexte"/>
            <w:noProof/>
          </w:rPr>
          <w:t>ARTICLE 13.</w:t>
        </w:r>
        <w:r w:rsidR="00CE5294">
          <w:rPr>
            <w:rFonts w:asciiTheme="minorHAnsi" w:eastAsiaTheme="minorEastAsia" w:hAnsiTheme="minorHAnsi"/>
            <w:noProof/>
            <w:lang w:eastAsia="fr-FR"/>
          </w:rPr>
          <w:tab/>
        </w:r>
        <w:r w:rsidR="00CE5294" w:rsidRPr="003D5F63">
          <w:rPr>
            <w:rStyle w:val="Lienhypertexte"/>
            <w:noProof/>
          </w:rPr>
          <w:t>DELAIS ET RETENUE DE GARANTIE</w:t>
        </w:r>
        <w:r w:rsidR="00CE5294">
          <w:rPr>
            <w:noProof/>
            <w:webHidden/>
          </w:rPr>
          <w:tab/>
        </w:r>
        <w:r w:rsidR="00CE5294">
          <w:rPr>
            <w:noProof/>
            <w:webHidden/>
          </w:rPr>
          <w:fldChar w:fldCharType="begin"/>
        </w:r>
        <w:r w:rsidR="00CE5294">
          <w:rPr>
            <w:noProof/>
            <w:webHidden/>
          </w:rPr>
          <w:instrText xml:space="preserve"> PAGEREF _Toc152330915 \h </w:instrText>
        </w:r>
        <w:r w:rsidR="00CE5294">
          <w:rPr>
            <w:noProof/>
            <w:webHidden/>
          </w:rPr>
        </w:r>
        <w:r w:rsidR="00CE5294">
          <w:rPr>
            <w:noProof/>
            <w:webHidden/>
          </w:rPr>
          <w:fldChar w:fldCharType="separate"/>
        </w:r>
        <w:r w:rsidR="00CE5294">
          <w:rPr>
            <w:noProof/>
            <w:webHidden/>
          </w:rPr>
          <w:t>10</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16" w:history="1">
        <w:r w:rsidR="00CE5294" w:rsidRPr="003D5F63">
          <w:rPr>
            <w:rStyle w:val="Lienhypertexte"/>
            <w:noProof/>
          </w:rPr>
          <w:t>ARTICLE 14.</w:t>
        </w:r>
        <w:r w:rsidR="00CE5294">
          <w:rPr>
            <w:rFonts w:asciiTheme="minorHAnsi" w:eastAsiaTheme="minorEastAsia" w:hAnsiTheme="minorHAnsi"/>
            <w:noProof/>
            <w:lang w:eastAsia="fr-FR"/>
          </w:rPr>
          <w:tab/>
        </w:r>
        <w:r w:rsidR="00CE5294" w:rsidRPr="003D5F63">
          <w:rPr>
            <w:rStyle w:val="Lienhypertexte"/>
            <w:noProof/>
          </w:rPr>
          <w:t>ASSURANCES – RESPONSABILITE</w:t>
        </w:r>
        <w:r w:rsidR="00CE5294">
          <w:rPr>
            <w:noProof/>
            <w:webHidden/>
          </w:rPr>
          <w:tab/>
        </w:r>
        <w:r w:rsidR="00CE5294">
          <w:rPr>
            <w:noProof/>
            <w:webHidden/>
          </w:rPr>
          <w:fldChar w:fldCharType="begin"/>
        </w:r>
        <w:r w:rsidR="00CE5294">
          <w:rPr>
            <w:noProof/>
            <w:webHidden/>
          </w:rPr>
          <w:instrText xml:space="preserve"> PAGEREF _Toc152330916 \h </w:instrText>
        </w:r>
        <w:r w:rsidR="00CE5294">
          <w:rPr>
            <w:noProof/>
            <w:webHidden/>
          </w:rPr>
        </w:r>
        <w:r w:rsidR="00CE5294">
          <w:rPr>
            <w:noProof/>
            <w:webHidden/>
          </w:rPr>
          <w:fldChar w:fldCharType="separate"/>
        </w:r>
        <w:r w:rsidR="00CE5294">
          <w:rPr>
            <w:noProof/>
            <w:webHidden/>
          </w:rPr>
          <w:t>11</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17" w:history="1">
        <w:r w:rsidR="00CE5294" w:rsidRPr="003D5F63">
          <w:rPr>
            <w:rStyle w:val="Lienhypertexte"/>
            <w:noProof/>
          </w:rPr>
          <w:t>ARTICLE 15.</w:t>
        </w:r>
        <w:r w:rsidR="00CE5294">
          <w:rPr>
            <w:rFonts w:asciiTheme="minorHAnsi" w:eastAsiaTheme="minorEastAsia" w:hAnsiTheme="minorHAnsi"/>
            <w:noProof/>
            <w:lang w:eastAsia="fr-FR"/>
          </w:rPr>
          <w:tab/>
        </w:r>
        <w:r w:rsidR="00CE5294" w:rsidRPr="003D5F63">
          <w:rPr>
            <w:rStyle w:val="Lienhypertexte"/>
            <w:noProof/>
          </w:rPr>
          <w:t>PROPRIETE INDUSTRIELLE, COMMERCIALE OU INTELLECTUELLE</w:t>
        </w:r>
        <w:r w:rsidR="00CE5294">
          <w:rPr>
            <w:noProof/>
            <w:webHidden/>
          </w:rPr>
          <w:tab/>
        </w:r>
        <w:r w:rsidR="00CE5294">
          <w:rPr>
            <w:noProof/>
            <w:webHidden/>
          </w:rPr>
          <w:fldChar w:fldCharType="begin"/>
        </w:r>
        <w:r w:rsidR="00CE5294">
          <w:rPr>
            <w:noProof/>
            <w:webHidden/>
          </w:rPr>
          <w:instrText xml:space="preserve"> PAGEREF _Toc152330917 \h </w:instrText>
        </w:r>
        <w:r w:rsidR="00CE5294">
          <w:rPr>
            <w:noProof/>
            <w:webHidden/>
          </w:rPr>
        </w:r>
        <w:r w:rsidR="00CE5294">
          <w:rPr>
            <w:noProof/>
            <w:webHidden/>
          </w:rPr>
          <w:fldChar w:fldCharType="separate"/>
        </w:r>
        <w:r w:rsidR="00CE5294">
          <w:rPr>
            <w:noProof/>
            <w:webHidden/>
          </w:rPr>
          <w:t>11</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18" w:history="1">
        <w:r w:rsidR="00CE5294" w:rsidRPr="003D5F63">
          <w:rPr>
            <w:rStyle w:val="Lienhypertexte"/>
            <w:noProof/>
          </w:rPr>
          <w:t>ARTICLE 16.</w:t>
        </w:r>
        <w:r w:rsidR="00CE5294">
          <w:rPr>
            <w:rFonts w:asciiTheme="minorHAnsi" w:eastAsiaTheme="minorEastAsia" w:hAnsiTheme="minorHAnsi"/>
            <w:noProof/>
            <w:lang w:eastAsia="fr-FR"/>
          </w:rPr>
          <w:tab/>
        </w:r>
        <w:r w:rsidR="00CE5294" w:rsidRPr="003D5F63">
          <w:rPr>
            <w:rStyle w:val="Lienhypertexte"/>
            <w:noProof/>
          </w:rPr>
          <w:t>LIVRAISON</w:t>
        </w:r>
        <w:r w:rsidR="00CE5294">
          <w:rPr>
            <w:noProof/>
            <w:webHidden/>
          </w:rPr>
          <w:tab/>
        </w:r>
        <w:r w:rsidR="00CE5294">
          <w:rPr>
            <w:noProof/>
            <w:webHidden/>
          </w:rPr>
          <w:fldChar w:fldCharType="begin"/>
        </w:r>
        <w:r w:rsidR="00CE5294">
          <w:rPr>
            <w:noProof/>
            <w:webHidden/>
          </w:rPr>
          <w:instrText xml:space="preserve"> PAGEREF _Toc152330918 \h </w:instrText>
        </w:r>
        <w:r w:rsidR="00CE5294">
          <w:rPr>
            <w:noProof/>
            <w:webHidden/>
          </w:rPr>
        </w:r>
        <w:r w:rsidR="00CE5294">
          <w:rPr>
            <w:noProof/>
            <w:webHidden/>
          </w:rPr>
          <w:fldChar w:fldCharType="separate"/>
        </w:r>
        <w:r w:rsidR="00CE5294">
          <w:rPr>
            <w:noProof/>
            <w:webHidden/>
          </w:rPr>
          <w:t>12</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19" w:history="1">
        <w:r w:rsidR="00CE5294" w:rsidRPr="003D5F63">
          <w:rPr>
            <w:rStyle w:val="Lienhypertexte"/>
            <w:noProof/>
          </w:rPr>
          <w:t>ARTICLE 17.</w:t>
        </w:r>
        <w:r w:rsidR="00CE5294">
          <w:rPr>
            <w:rFonts w:asciiTheme="minorHAnsi" w:eastAsiaTheme="minorEastAsia" w:hAnsiTheme="minorHAnsi"/>
            <w:noProof/>
            <w:lang w:eastAsia="fr-FR"/>
          </w:rPr>
          <w:tab/>
        </w:r>
        <w:r w:rsidR="00CE5294" w:rsidRPr="003D5F63">
          <w:rPr>
            <w:rStyle w:val="Lienhypertexte"/>
            <w:noProof/>
          </w:rPr>
          <w:t>MODALITES DE REGLEMENT</w:t>
        </w:r>
        <w:r w:rsidR="00CE5294">
          <w:rPr>
            <w:noProof/>
            <w:webHidden/>
          </w:rPr>
          <w:tab/>
        </w:r>
        <w:r w:rsidR="00CE5294">
          <w:rPr>
            <w:noProof/>
            <w:webHidden/>
          </w:rPr>
          <w:fldChar w:fldCharType="begin"/>
        </w:r>
        <w:r w:rsidR="00CE5294">
          <w:rPr>
            <w:noProof/>
            <w:webHidden/>
          </w:rPr>
          <w:instrText xml:space="preserve"> PAGEREF _Toc152330919 \h </w:instrText>
        </w:r>
        <w:r w:rsidR="00CE5294">
          <w:rPr>
            <w:noProof/>
            <w:webHidden/>
          </w:rPr>
        </w:r>
        <w:r w:rsidR="00CE5294">
          <w:rPr>
            <w:noProof/>
            <w:webHidden/>
          </w:rPr>
          <w:fldChar w:fldCharType="separate"/>
        </w:r>
        <w:r w:rsidR="00CE5294">
          <w:rPr>
            <w:noProof/>
            <w:webHidden/>
          </w:rPr>
          <w:t>13</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20" w:history="1">
        <w:r w:rsidR="00CE5294" w:rsidRPr="003D5F63">
          <w:rPr>
            <w:rStyle w:val="Lienhypertexte"/>
            <w:noProof/>
          </w:rPr>
          <w:t>ARTICLE 18.</w:t>
        </w:r>
        <w:r w:rsidR="00CE5294">
          <w:rPr>
            <w:rFonts w:asciiTheme="minorHAnsi" w:eastAsiaTheme="minorEastAsia" w:hAnsiTheme="minorHAnsi"/>
            <w:noProof/>
            <w:lang w:eastAsia="fr-FR"/>
          </w:rPr>
          <w:tab/>
        </w:r>
        <w:r w:rsidR="00CE5294" w:rsidRPr="003D5F63">
          <w:rPr>
            <w:rStyle w:val="Lienhypertexte"/>
            <w:noProof/>
          </w:rPr>
          <w:t>RECEPTION PROVISOIRE</w:t>
        </w:r>
        <w:r w:rsidR="00CE5294">
          <w:rPr>
            <w:noProof/>
            <w:webHidden/>
          </w:rPr>
          <w:tab/>
        </w:r>
        <w:r w:rsidR="00CE5294">
          <w:rPr>
            <w:noProof/>
            <w:webHidden/>
          </w:rPr>
          <w:fldChar w:fldCharType="begin"/>
        </w:r>
        <w:r w:rsidR="00CE5294">
          <w:rPr>
            <w:noProof/>
            <w:webHidden/>
          </w:rPr>
          <w:instrText xml:space="preserve"> PAGEREF _Toc152330920 \h </w:instrText>
        </w:r>
        <w:r w:rsidR="00CE5294">
          <w:rPr>
            <w:noProof/>
            <w:webHidden/>
          </w:rPr>
        </w:r>
        <w:r w:rsidR="00CE5294">
          <w:rPr>
            <w:noProof/>
            <w:webHidden/>
          </w:rPr>
          <w:fldChar w:fldCharType="separate"/>
        </w:r>
        <w:r w:rsidR="00CE5294">
          <w:rPr>
            <w:noProof/>
            <w:webHidden/>
          </w:rPr>
          <w:t>14</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21" w:history="1">
        <w:r w:rsidR="00CE5294" w:rsidRPr="003D5F63">
          <w:rPr>
            <w:rStyle w:val="Lienhypertexte"/>
            <w:noProof/>
          </w:rPr>
          <w:t>ARTICLE 19.</w:t>
        </w:r>
        <w:r w:rsidR="00CE5294">
          <w:rPr>
            <w:rFonts w:asciiTheme="minorHAnsi" w:eastAsiaTheme="minorEastAsia" w:hAnsiTheme="minorHAnsi"/>
            <w:noProof/>
            <w:lang w:eastAsia="fr-FR"/>
          </w:rPr>
          <w:tab/>
        </w:r>
        <w:r w:rsidR="00CE5294" w:rsidRPr="003D5F63">
          <w:rPr>
            <w:rStyle w:val="Lienhypertexte"/>
            <w:noProof/>
          </w:rPr>
          <w:t>RECEPTION DEFINITIVE</w:t>
        </w:r>
        <w:r w:rsidR="00CE5294">
          <w:rPr>
            <w:noProof/>
            <w:webHidden/>
          </w:rPr>
          <w:tab/>
        </w:r>
        <w:r w:rsidR="00CE5294">
          <w:rPr>
            <w:noProof/>
            <w:webHidden/>
          </w:rPr>
          <w:fldChar w:fldCharType="begin"/>
        </w:r>
        <w:r w:rsidR="00CE5294">
          <w:rPr>
            <w:noProof/>
            <w:webHidden/>
          </w:rPr>
          <w:instrText xml:space="preserve"> PAGEREF _Toc152330921 \h </w:instrText>
        </w:r>
        <w:r w:rsidR="00CE5294">
          <w:rPr>
            <w:noProof/>
            <w:webHidden/>
          </w:rPr>
        </w:r>
        <w:r w:rsidR="00CE5294">
          <w:rPr>
            <w:noProof/>
            <w:webHidden/>
          </w:rPr>
          <w:fldChar w:fldCharType="separate"/>
        </w:r>
        <w:r w:rsidR="00CE5294">
          <w:rPr>
            <w:noProof/>
            <w:webHidden/>
          </w:rPr>
          <w:t>14</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22" w:history="1">
        <w:r w:rsidR="00CE5294" w:rsidRPr="003D5F63">
          <w:rPr>
            <w:rStyle w:val="Lienhypertexte"/>
            <w:noProof/>
          </w:rPr>
          <w:t>ARTICLE 20.</w:t>
        </w:r>
        <w:r w:rsidR="00CE5294">
          <w:rPr>
            <w:rFonts w:asciiTheme="minorHAnsi" w:eastAsiaTheme="minorEastAsia" w:hAnsiTheme="minorHAnsi"/>
            <w:noProof/>
            <w:lang w:eastAsia="fr-FR"/>
          </w:rPr>
          <w:tab/>
        </w:r>
        <w:r w:rsidR="00CE5294" w:rsidRPr="003D5F63">
          <w:rPr>
            <w:rStyle w:val="Lienhypertexte"/>
            <w:noProof/>
          </w:rPr>
          <w:t>PENALITE POUR RETARD</w:t>
        </w:r>
        <w:r w:rsidR="00CE5294">
          <w:rPr>
            <w:noProof/>
            <w:webHidden/>
          </w:rPr>
          <w:tab/>
        </w:r>
        <w:r w:rsidR="00CE5294">
          <w:rPr>
            <w:noProof/>
            <w:webHidden/>
          </w:rPr>
          <w:fldChar w:fldCharType="begin"/>
        </w:r>
        <w:r w:rsidR="00CE5294">
          <w:rPr>
            <w:noProof/>
            <w:webHidden/>
          </w:rPr>
          <w:instrText xml:space="preserve"> PAGEREF _Toc152330922 \h </w:instrText>
        </w:r>
        <w:r w:rsidR="00CE5294">
          <w:rPr>
            <w:noProof/>
            <w:webHidden/>
          </w:rPr>
        </w:r>
        <w:r w:rsidR="00CE5294">
          <w:rPr>
            <w:noProof/>
            <w:webHidden/>
          </w:rPr>
          <w:fldChar w:fldCharType="separate"/>
        </w:r>
        <w:r w:rsidR="00CE5294">
          <w:rPr>
            <w:noProof/>
            <w:webHidden/>
          </w:rPr>
          <w:t>15</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23" w:history="1">
        <w:r w:rsidR="00CE5294" w:rsidRPr="003D5F63">
          <w:rPr>
            <w:rStyle w:val="Lienhypertexte"/>
            <w:noProof/>
          </w:rPr>
          <w:t>ARTICLE 21.</w:t>
        </w:r>
        <w:r w:rsidR="00CE5294">
          <w:rPr>
            <w:rFonts w:asciiTheme="minorHAnsi" w:eastAsiaTheme="minorEastAsia" w:hAnsiTheme="minorHAnsi"/>
            <w:noProof/>
            <w:lang w:eastAsia="fr-FR"/>
          </w:rPr>
          <w:tab/>
        </w:r>
        <w:r w:rsidR="00CE5294" w:rsidRPr="003D5F63">
          <w:rPr>
            <w:rStyle w:val="Lienhypertexte"/>
            <w:noProof/>
          </w:rPr>
          <w:t>DOCUMENTS TECHNIQUES</w:t>
        </w:r>
        <w:r w:rsidR="00CE5294">
          <w:rPr>
            <w:noProof/>
            <w:webHidden/>
          </w:rPr>
          <w:tab/>
        </w:r>
        <w:r w:rsidR="00CE5294">
          <w:rPr>
            <w:noProof/>
            <w:webHidden/>
          </w:rPr>
          <w:fldChar w:fldCharType="begin"/>
        </w:r>
        <w:r w:rsidR="00CE5294">
          <w:rPr>
            <w:noProof/>
            <w:webHidden/>
          </w:rPr>
          <w:instrText xml:space="preserve"> PAGEREF _Toc152330923 \h </w:instrText>
        </w:r>
        <w:r w:rsidR="00CE5294">
          <w:rPr>
            <w:noProof/>
            <w:webHidden/>
          </w:rPr>
        </w:r>
        <w:r w:rsidR="00CE5294">
          <w:rPr>
            <w:noProof/>
            <w:webHidden/>
          </w:rPr>
          <w:fldChar w:fldCharType="separate"/>
        </w:r>
        <w:r w:rsidR="00CE5294">
          <w:rPr>
            <w:noProof/>
            <w:webHidden/>
          </w:rPr>
          <w:t>15</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24" w:history="1">
        <w:r w:rsidR="00CE5294" w:rsidRPr="003D5F63">
          <w:rPr>
            <w:rStyle w:val="Lienhypertexte"/>
            <w:noProof/>
          </w:rPr>
          <w:t>ARTICLE 22.</w:t>
        </w:r>
        <w:r w:rsidR="00CE5294">
          <w:rPr>
            <w:rFonts w:asciiTheme="minorHAnsi" w:eastAsiaTheme="minorEastAsia" w:hAnsiTheme="minorHAnsi"/>
            <w:noProof/>
            <w:lang w:eastAsia="fr-FR"/>
          </w:rPr>
          <w:tab/>
        </w:r>
        <w:r w:rsidR="00CE5294" w:rsidRPr="003D5F63">
          <w:rPr>
            <w:rStyle w:val="Lienhypertexte"/>
            <w:noProof/>
          </w:rPr>
          <w:t>DROIT DE TIMBRES ET D’ENREGISTREMENT</w:t>
        </w:r>
        <w:r w:rsidR="00CE5294">
          <w:rPr>
            <w:noProof/>
            <w:webHidden/>
          </w:rPr>
          <w:tab/>
        </w:r>
        <w:r w:rsidR="00CE5294">
          <w:rPr>
            <w:noProof/>
            <w:webHidden/>
          </w:rPr>
          <w:fldChar w:fldCharType="begin"/>
        </w:r>
        <w:r w:rsidR="00CE5294">
          <w:rPr>
            <w:noProof/>
            <w:webHidden/>
          </w:rPr>
          <w:instrText xml:space="preserve"> PAGEREF _Toc152330924 \h </w:instrText>
        </w:r>
        <w:r w:rsidR="00CE5294">
          <w:rPr>
            <w:noProof/>
            <w:webHidden/>
          </w:rPr>
        </w:r>
        <w:r w:rsidR="00CE5294">
          <w:rPr>
            <w:noProof/>
            <w:webHidden/>
          </w:rPr>
          <w:fldChar w:fldCharType="separate"/>
        </w:r>
        <w:r w:rsidR="00CE5294">
          <w:rPr>
            <w:noProof/>
            <w:webHidden/>
          </w:rPr>
          <w:t>15</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25" w:history="1">
        <w:r w:rsidR="00CE5294" w:rsidRPr="003D5F63">
          <w:rPr>
            <w:rStyle w:val="Lienhypertexte"/>
            <w:noProof/>
          </w:rPr>
          <w:t>ARTICLE 23.</w:t>
        </w:r>
        <w:r w:rsidR="00CE5294">
          <w:rPr>
            <w:rFonts w:asciiTheme="minorHAnsi" w:eastAsiaTheme="minorEastAsia" w:hAnsiTheme="minorHAnsi"/>
            <w:noProof/>
            <w:lang w:eastAsia="fr-FR"/>
          </w:rPr>
          <w:tab/>
        </w:r>
        <w:r w:rsidR="00CE5294" w:rsidRPr="003D5F63">
          <w:rPr>
            <w:rStyle w:val="Lienhypertexte"/>
            <w:noProof/>
          </w:rPr>
          <w:t>LUTTE CONTRE LA FRAUDE ET LA CORRUPTION</w:t>
        </w:r>
        <w:r w:rsidR="00CE5294">
          <w:rPr>
            <w:noProof/>
            <w:webHidden/>
          </w:rPr>
          <w:tab/>
        </w:r>
        <w:r w:rsidR="00CE5294">
          <w:rPr>
            <w:noProof/>
            <w:webHidden/>
          </w:rPr>
          <w:fldChar w:fldCharType="begin"/>
        </w:r>
        <w:r w:rsidR="00CE5294">
          <w:rPr>
            <w:noProof/>
            <w:webHidden/>
          </w:rPr>
          <w:instrText xml:space="preserve"> PAGEREF _Toc152330925 \h </w:instrText>
        </w:r>
        <w:r w:rsidR="00CE5294">
          <w:rPr>
            <w:noProof/>
            <w:webHidden/>
          </w:rPr>
        </w:r>
        <w:r w:rsidR="00CE5294">
          <w:rPr>
            <w:noProof/>
            <w:webHidden/>
          </w:rPr>
          <w:fldChar w:fldCharType="separate"/>
        </w:r>
        <w:r w:rsidR="00CE5294">
          <w:rPr>
            <w:noProof/>
            <w:webHidden/>
          </w:rPr>
          <w:t>16</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26" w:history="1">
        <w:r w:rsidR="00CE5294" w:rsidRPr="003D5F63">
          <w:rPr>
            <w:rStyle w:val="Lienhypertexte"/>
            <w:noProof/>
          </w:rPr>
          <w:t>ARTICLE 24.</w:t>
        </w:r>
        <w:r w:rsidR="00CE5294">
          <w:rPr>
            <w:rFonts w:asciiTheme="minorHAnsi" w:eastAsiaTheme="minorEastAsia" w:hAnsiTheme="minorHAnsi"/>
            <w:noProof/>
            <w:lang w:eastAsia="fr-FR"/>
          </w:rPr>
          <w:tab/>
        </w:r>
        <w:r w:rsidR="00CE5294" w:rsidRPr="003D5F63">
          <w:rPr>
            <w:rStyle w:val="Lienhypertexte"/>
            <w:noProof/>
          </w:rPr>
          <w:t>CAS DE FORCE MAJEURE</w:t>
        </w:r>
        <w:r w:rsidR="00CE5294">
          <w:rPr>
            <w:noProof/>
            <w:webHidden/>
          </w:rPr>
          <w:tab/>
        </w:r>
        <w:r w:rsidR="00CE5294">
          <w:rPr>
            <w:noProof/>
            <w:webHidden/>
          </w:rPr>
          <w:fldChar w:fldCharType="begin"/>
        </w:r>
        <w:r w:rsidR="00CE5294">
          <w:rPr>
            <w:noProof/>
            <w:webHidden/>
          </w:rPr>
          <w:instrText xml:space="preserve"> PAGEREF _Toc152330926 \h </w:instrText>
        </w:r>
        <w:r w:rsidR="00CE5294">
          <w:rPr>
            <w:noProof/>
            <w:webHidden/>
          </w:rPr>
        </w:r>
        <w:r w:rsidR="00CE5294">
          <w:rPr>
            <w:noProof/>
            <w:webHidden/>
          </w:rPr>
          <w:fldChar w:fldCharType="separate"/>
        </w:r>
        <w:r w:rsidR="00CE5294">
          <w:rPr>
            <w:noProof/>
            <w:webHidden/>
          </w:rPr>
          <w:t>16</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27" w:history="1">
        <w:r w:rsidR="00CE5294" w:rsidRPr="003D5F63">
          <w:rPr>
            <w:rStyle w:val="Lienhypertexte"/>
            <w:noProof/>
          </w:rPr>
          <w:t>ARTICLE 25.</w:t>
        </w:r>
        <w:r w:rsidR="00CE5294">
          <w:rPr>
            <w:rFonts w:asciiTheme="minorHAnsi" w:eastAsiaTheme="minorEastAsia" w:hAnsiTheme="minorHAnsi"/>
            <w:noProof/>
            <w:lang w:eastAsia="fr-FR"/>
          </w:rPr>
          <w:tab/>
        </w:r>
        <w:r w:rsidR="00CE5294" w:rsidRPr="003D5F63">
          <w:rPr>
            <w:rStyle w:val="Lienhypertexte"/>
            <w:noProof/>
          </w:rPr>
          <w:t>RESILIATION DU MARCHE</w:t>
        </w:r>
        <w:r w:rsidR="00CE5294">
          <w:rPr>
            <w:noProof/>
            <w:webHidden/>
          </w:rPr>
          <w:tab/>
        </w:r>
        <w:r w:rsidR="00CE5294">
          <w:rPr>
            <w:noProof/>
            <w:webHidden/>
          </w:rPr>
          <w:fldChar w:fldCharType="begin"/>
        </w:r>
        <w:r w:rsidR="00CE5294">
          <w:rPr>
            <w:noProof/>
            <w:webHidden/>
          </w:rPr>
          <w:instrText xml:space="preserve"> PAGEREF _Toc152330927 \h </w:instrText>
        </w:r>
        <w:r w:rsidR="00CE5294">
          <w:rPr>
            <w:noProof/>
            <w:webHidden/>
          </w:rPr>
        </w:r>
        <w:r w:rsidR="00CE5294">
          <w:rPr>
            <w:noProof/>
            <w:webHidden/>
          </w:rPr>
          <w:fldChar w:fldCharType="separate"/>
        </w:r>
        <w:r w:rsidR="00CE5294">
          <w:rPr>
            <w:noProof/>
            <w:webHidden/>
          </w:rPr>
          <w:t>16</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28" w:history="1">
        <w:r w:rsidR="00CE5294" w:rsidRPr="003D5F63">
          <w:rPr>
            <w:rStyle w:val="Lienhypertexte"/>
            <w:noProof/>
          </w:rPr>
          <w:t>ARTICLE 26.</w:t>
        </w:r>
        <w:r w:rsidR="00CE5294">
          <w:rPr>
            <w:rFonts w:asciiTheme="minorHAnsi" w:eastAsiaTheme="minorEastAsia" w:hAnsiTheme="minorHAnsi"/>
            <w:noProof/>
            <w:lang w:eastAsia="fr-FR"/>
          </w:rPr>
          <w:tab/>
        </w:r>
        <w:r w:rsidR="00CE5294" w:rsidRPr="003D5F63">
          <w:rPr>
            <w:rStyle w:val="Lienhypertexte"/>
            <w:noProof/>
          </w:rPr>
          <w:t>REGLEMENT DES DIFFERENDS ET LITIGES</w:t>
        </w:r>
        <w:r w:rsidR="00CE5294">
          <w:rPr>
            <w:noProof/>
            <w:webHidden/>
          </w:rPr>
          <w:tab/>
        </w:r>
        <w:r w:rsidR="00CE5294">
          <w:rPr>
            <w:noProof/>
            <w:webHidden/>
          </w:rPr>
          <w:fldChar w:fldCharType="begin"/>
        </w:r>
        <w:r w:rsidR="00CE5294">
          <w:rPr>
            <w:noProof/>
            <w:webHidden/>
          </w:rPr>
          <w:instrText xml:space="preserve"> PAGEREF _Toc152330928 \h </w:instrText>
        </w:r>
        <w:r w:rsidR="00CE5294">
          <w:rPr>
            <w:noProof/>
            <w:webHidden/>
          </w:rPr>
        </w:r>
        <w:r w:rsidR="00CE5294">
          <w:rPr>
            <w:noProof/>
            <w:webHidden/>
          </w:rPr>
          <w:fldChar w:fldCharType="separate"/>
        </w:r>
        <w:r w:rsidR="00CE5294">
          <w:rPr>
            <w:noProof/>
            <w:webHidden/>
          </w:rPr>
          <w:t>16</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29" w:history="1">
        <w:r w:rsidR="00CE5294" w:rsidRPr="003D5F63">
          <w:rPr>
            <w:rStyle w:val="Lienhypertexte"/>
            <w:noProof/>
          </w:rPr>
          <w:t>ARTICLE 27.</w:t>
        </w:r>
        <w:r w:rsidR="00CE5294">
          <w:rPr>
            <w:rFonts w:asciiTheme="minorHAnsi" w:eastAsiaTheme="minorEastAsia" w:hAnsiTheme="minorHAnsi"/>
            <w:noProof/>
            <w:lang w:eastAsia="fr-FR"/>
          </w:rPr>
          <w:tab/>
        </w:r>
        <w:r w:rsidR="00CE5294" w:rsidRPr="003D5F63">
          <w:rPr>
            <w:rStyle w:val="Lienhypertexte"/>
            <w:noProof/>
          </w:rPr>
          <w:t>LA PROMOTION DES PRODUITS MAROCAINS</w:t>
        </w:r>
        <w:r w:rsidR="00CE5294">
          <w:rPr>
            <w:noProof/>
            <w:webHidden/>
          </w:rPr>
          <w:tab/>
        </w:r>
        <w:r w:rsidR="00CE5294">
          <w:rPr>
            <w:noProof/>
            <w:webHidden/>
          </w:rPr>
          <w:fldChar w:fldCharType="begin"/>
        </w:r>
        <w:r w:rsidR="00CE5294">
          <w:rPr>
            <w:noProof/>
            <w:webHidden/>
          </w:rPr>
          <w:instrText xml:space="preserve"> PAGEREF _Toc152330929 \h </w:instrText>
        </w:r>
        <w:r w:rsidR="00CE5294">
          <w:rPr>
            <w:noProof/>
            <w:webHidden/>
          </w:rPr>
        </w:r>
        <w:r w:rsidR="00CE5294">
          <w:rPr>
            <w:noProof/>
            <w:webHidden/>
          </w:rPr>
          <w:fldChar w:fldCharType="separate"/>
        </w:r>
        <w:r w:rsidR="00CE5294">
          <w:rPr>
            <w:noProof/>
            <w:webHidden/>
          </w:rPr>
          <w:t>16</w:t>
        </w:r>
        <w:r w:rsidR="00CE5294">
          <w:rPr>
            <w:noProof/>
            <w:webHidden/>
          </w:rPr>
          <w:fldChar w:fldCharType="end"/>
        </w:r>
      </w:hyperlink>
    </w:p>
    <w:p w:rsidR="00CE5294" w:rsidRDefault="00412C1C">
      <w:pPr>
        <w:pStyle w:val="TM1"/>
        <w:tabs>
          <w:tab w:val="left" w:pos="1540"/>
          <w:tab w:val="right" w:leader="dot" w:pos="9629"/>
        </w:tabs>
        <w:rPr>
          <w:rFonts w:asciiTheme="minorHAnsi" w:eastAsiaTheme="minorEastAsia" w:hAnsiTheme="minorHAnsi"/>
          <w:noProof/>
          <w:lang w:eastAsia="fr-FR"/>
        </w:rPr>
      </w:pPr>
      <w:hyperlink w:anchor="_Toc152330930" w:history="1">
        <w:r w:rsidR="00CE5294" w:rsidRPr="003D5F63">
          <w:rPr>
            <w:rStyle w:val="Lienhypertexte"/>
            <w:noProof/>
          </w:rPr>
          <w:t>ARTICLE 28.</w:t>
        </w:r>
        <w:r w:rsidR="00CE5294">
          <w:rPr>
            <w:rFonts w:asciiTheme="minorHAnsi" w:eastAsiaTheme="minorEastAsia" w:hAnsiTheme="minorHAnsi"/>
            <w:noProof/>
            <w:lang w:eastAsia="fr-FR"/>
          </w:rPr>
          <w:tab/>
        </w:r>
        <w:r w:rsidR="00CE5294" w:rsidRPr="003D5F63">
          <w:rPr>
            <w:rStyle w:val="Lienhypertexte"/>
            <w:noProof/>
          </w:rPr>
          <w:t>SPECIFICATIONS TECHNIQUES</w:t>
        </w:r>
        <w:r w:rsidR="00CE5294">
          <w:rPr>
            <w:noProof/>
            <w:webHidden/>
          </w:rPr>
          <w:tab/>
        </w:r>
        <w:r w:rsidR="00CE5294">
          <w:rPr>
            <w:noProof/>
            <w:webHidden/>
          </w:rPr>
          <w:fldChar w:fldCharType="begin"/>
        </w:r>
        <w:r w:rsidR="00CE5294">
          <w:rPr>
            <w:noProof/>
            <w:webHidden/>
          </w:rPr>
          <w:instrText xml:space="preserve"> PAGEREF _Toc152330930 \h </w:instrText>
        </w:r>
        <w:r w:rsidR="00CE5294">
          <w:rPr>
            <w:noProof/>
            <w:webHidden/>
          </w:rPr>
        </w:r>
        <w:r w:rsidR="00CE5294">
          <w:rPr>
            <w:noProof/>
            <w:webHidden/>
          </w:rPr>
          <w:fldChar w:fldCharType="separate"/>
        </w:r>
        <w:r w:rsidR="00CE5294">
          <w:rPr>
            <w:noProof/>
            <w:webHidden/>
          </w:rPr>
          <w:t>17</w:t>
        </w:r>
        <w:r w:rsidR="00CE5294">
          <w:rPr>
            <w:noProof/>
            <w:webHidden/>
          </w:rPr>
          <w:fldChar w:fldCharType="end"/>
        </w:r>
      </w:hyperlink>
    </w:p>
    <w:p w:rsidR="00946A27" w:rsidRDefault="00A91F36" w:rsidP="00946A27">
      <w:pPr>
        <w:tabs>
          <w:tab w:val="left" w:pos="1728"/>
        </w:tabs>
        <w:spacing w:line="259" w:lineRule="auto"/>
        <w:rPr>
          <w:rFonts w:eastAsiaTheme="majorEastAsia" w:cstheme="majorBidi"/>
          <w:b/>
          <w:sz w:val="23"/>
          <w:szCs w:val="32"/>
        </w:rPr>
      </w:pPr>
      <w:r>
        <w:rPr>
          <w:rFonts w:eastAsiaTheme="majorEastAsia" w:cstheme="majorBidi"/>
          <w:b/>
          <w:sz w:val="23"/>
          <w:szCs w:val="32"/>
        </w:rPr>
        <w:fldChar w:fldCharType="end"/>
      </w:r>
      <w:r w:rsidR="00946A27">
        <w:rPr>
          <w:rFonts w:eastAsiaTheme="majorEastAsia" w:cstheme="majorBidi"/>
          <w:b/>
          <w:sz w:val="23"/>
          <w:szCs w:val="32"/>
        </w:rPr>
        <w:tab/>
      </w:r>
    </w:p>
    <w:p w:rsidR="00CE5294" w:rsidRDefault="00CE5294" w:rsidP="00946A27">
      <w:pPr>
        <w:tabs>
          <w:tab w:val="left" w:pos="1728"/>
        </w:tabs>
        <w:spacing w:line="259" w:lineRule="auto"/>
        <w:rPr>
          <w:rFonts w:eastAsiaTheme="majorEastAsia" w:cstheme="majorBidi"/>
          <w:b/>
          <w:sz w:val="23"/>
          <w:szCs w:val="32"/>
        </w:rPr>
      </w:pPr>
    </w:p>
    <w:p w:rsidR="00CE5294" w:rsidRDefault="00CE5294" w:rsidP="00946A27">
      <w:pPr>
        <w:tabs>
          <w:tab w:val="left" w:pos="1728"/>
        </w:tabs>
        <w:spacing w:line="259" w:lineRule="auto"/>
        <w:rPr>
          <w:rFonts w:eastAsiaTheme="majorEastAsia" w:cstheme="majorBidi"/>
          <w:b/>
          <w:sz w:val="23"/>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9"/>
      </w:tblGrid>
      <w:tr w:rsidR="00946A27" w:rsidRPr="00B86233" w:rsidTr="00946A27">
        <w:trPr>
          <w:jc w:val="center"/>
        </w:trPr>
        <w:tc>
          <w:tcPr>
            <w:tcW w:w="7069" w:type="dxa"/>
            <w:vAlign w:val="center"/>
          </w:tcPr>
          <w:p w:rsidR="00946A27" w:rsidRPr="005108AF" w:rsidRDefault="00946A27" w:rsidP="00946A27">
            <w:pPr>
              <w:spacing w:line="360" w:lineRule="auto"/>
              <w:jc w:val="center"/>
              <w:rPr>
                <w:rFonts w:cs="Lucida Sans Unicode"/>
                <w:bCs/>
              </w:rPr>
            </w:pPr>
          </w:p>
          <w:p w:rsidR="00946A27" w:rsidRPr="00B86233" w:rsidRDefault="00946A27" w:rsidP="003E27F8">
            <w:pPr>
              <w:spacing w:line="360" w:lineRule="auto"/>
              <w:jc w:val="center"/>
              <w:rPr>
                <w:rFonts w:cs="Lucida Sans Unicode"/>
                <w:b/>
                <w:sz w:val="28"/>
                <w:szCs w:val="28"/>
              </w:rPr>
            </w:pPr>
            <w:r w:rsidRPr="00B86233">
              <w:rPr>
                <w:rFonts w:cs="Lucida Sans Unicode"/>
                <w:b/>
                <w:sz w:val="28"/>
                <w:szCs w:val="28"/>
              </w:rPr>
              <w:t>MARCHE N° </w:t>
            </w:r>
            <w:r w:rsidR="003E27F8">
              <w:rPr>
                <w:rFonts w:cs="Lucida Sans Unicode"/>
                <w:b/>
                <w:sz w:val="28"/>
                <w:szCs w:val="28"/>
              </w:rPr>
              <w:t>xx</w:t>
            </w:r>
            <w:r w:rsidR="00F85058">
              <w:rPr>
                <w:rFonts w:cs="Lucida Sans Unicode"/>
                <w:b/>
                <w:sz w:val="28"/>
                <w:szCs w:val="28"/>
              </w:rPr>
              <w:t>/</w:t>
            </w:r>
            <w:r w:rsidR="008F63BD">
              <w:rPr>
                <w:rFonts w:cs="Lucida Sans Unicode"/>
                <w:b/>
                <w:sz w:val="28"/>
                <w:szCs w:val="28"/>
              </w:rPr>
              <w:t>202</w:t>
            </w:r>
            <w:r w:rsidR="003E27F8">
              <w:rPr>
                <w:rFonts w:cs="Lucida Sans Unicode"/>
                <w:b/>
                <w:sz w:val="28"/>
                <w:szCs w:val="28"/>
              </w:rPr>
              <w:t>3</w:t>
            </w:r>
            <w:r w:rsidRPr="00B86233">
              <w:rPr>
                <w:rFonts w:cs="Lucida Sans Unicode"/>
                <w:b/>
                <w:sz w:val="28"/>
                <w:szCs w:val="28"/>
              </w:rPr>
              <w:t>/MAPMDREF/DSI</w:t>
            </w:r>
          </w:p>
          <w:p w:rsidR="00946A27" w:rsidRPr="00B86233" w:rsidRDefault="00946A27" w:rsidP="00946A27">
            <w:pPr>
              <w:spacing w:line="360" w:lineRule="auto"/>
              <w:jc w:val="center"/>
              <w:rPr>
                <w:rFonts w:cs="Lucida Sans Unicode"/>
                <w:b/>
              </w:rPr>
            </w:pPr>
          </w:p>
        </w:tc>
      </w:tr>
    </w:tbl>
    <w:p w:rsidR="00946A27" w:rsidRPr="00B86233" w:rsidRDefault="00946A27" w:rsidP="00946A27">
      <w:pPr>
        <w:spacing w:line="360" w:lineRule="auto"/>
        <w:rPr>
          <w:rFonts w:cs="Lucida Sans Unicode"/>
          <w:bCs/>
        </w:rPr>
      </w:pPr>
    </w:p>
    <w:p w:rsidR="00946A27" w:rsidRPr="00B86233" w:rsidRDefault="00946A27" w:rsidP="001D29F7">
      <w:pPr>
        <w:spacing w:line="360" w:lineRule="auto"/>
        <w:ind w:firstLine="709"/>
        <w:jc w:val="left"/>
        <w:rPr>
          <w:rFonts w:cs="Lucida Sans Unicode"/>
          <w:bCs/>
        </w:rPr>
      </w:pPr>
      <w:r w:rsidRPr="00B86233">
        <w:rPr>
          <w:rFonts w:cs="Lucida Sans Unicode"/>
          <w:bCs/>
        </w:rPr>
        <w:t xml:space="preserve">Marché passé par appel d’offres ouvert sur offres de prix en application des prescriptions </w:t>
      </w:r>
      <w:r w:rsidR="001D29F7" w:rsidRPr="001D29F7">
        <w:rPr>
          <w:rFonts w:cs="Lucida Sans Unicode"/>
          <w:bCs/>
        </w:rPr>
        <w:t xml:space="preserve">de l'alinéa 1 du paragraphe 1 de l'article 19 et le paragraphe 1 de l'article 20 du Décret n o 2-22-431 du 15 </w:t>
      </w:r>
      <w:proofErr w:type="spellStart"/>
      <w:r w:rsidR="001D29F7" w:rsidRPr="001D29F7">
        <w:rPr>
          <w:rFonts w:cs="Lucida Sans Unicode"/>
          <w:bCs/>
        </w:rPr>
        <w:t>chaabane</w:t>
      </w:r>
      <w:proofErr w:type="spellEnd"/>
      <w:r w:rsidR="001D29F7" w:rsidRPr="001D29F7">
        <w:rPr>
          <w:rFonts w:cs="Lucida Sans Unicode"/>
          <w:bCs/>
        </w:rPr>
        <w:t xml:space="preserve"> 1444 (8 mars 2023) relatif aux marchés publics.</w:t>
      </w:r>
    </w:p>
    <w:p w:rsidR="00946A27" w:rsidRPr="00B86233" w:rsidRDefault="00946A27" w:rsidP="00A956BB">
      <w:pPr>
        <w:spacing w:line="360" w:lineRule="auto"/>
        <w:ind w:firstLine="708"/>
        <w:jc w:val="left"/>
        <w:rPr>
          <w:rFonts w:cs="Lucida Sans Unicode"/>
          <w:b/>
          <w:u w:val="single"/>
        </w:rPr>
      </w:pPr>
      <w:r w:rsidRPr="00B86233">
        <w:rPr>
          <w:rFonts w:cs="Lucida Sans Unicode"/>
          <w:b/>
          <w:u w:val="single"/>
        </w:rPr>
        <w:t>CONCLU ENTRE LES SOUSSIGNES :</w:t>
      </w:r>
      <w:r w:rsidRPr="00B86233">
        <w:rPr>
          <w:rFonts w:cs="Lucida Sans Unicode"/>
          <w:b/>
          <w:u w:val="single"/>
        </w:rPr>
        <w:br/>
      </w:r>
    </w:p>
    <w:p w:rsidR="00A956BB" w:rsidRDefault="008174E3" w:rsidP="00A956BB">
      <w:pPr>
        <w:spacing w:line="360" w:lineRule="auto"/>
        <w:ind w:firstLine="709"/>
        <w:jc w:val="left"/>
        <w:rPr>
          <w:rFonts w:cs="Lucida Sans Unicode"/>
          <w:bCs/>
        </w:rPr>
      </w:pPr>
      <w:r w:rsidRPr="008174E3">
        <w:rPr>
          <w:rFonts w:cs="Lucida Sans Unicode"/>
          <w:bCs/>
        </w:rPr>
        <w:t>L</w:t>
      </w:r>
      <w:r w:rsidR="00946A27" w:rsidRPr="008174E3">
        <w:rPr>
          <w:rFonts w:cs="Lucida Sans Unicode"/>
          <w:bCs/>
        </w:rPr>
        <w:t>e directeur des systèmes d’information du Département de l’Agriculture, désigné ci-après par le terme « Maître d’ouvrage ».</w:t>
      </w:r>
    </w:p>
    <w:p w:rsidR="00A956BB" w:rsidRDefault="009323B3" w:rsidP="009323B3">
      <w:pPr>
        <w:spacing w:line="360" w:lineRule="auto"/>
        <w:ind w:firstLine="709"/>
        <w:jc w:val="center"/>
        <w:rPr>
          <w:rFonts w:cs="Lucida Sans Unicode"/>
          <w:b/>
        </w:rPr>
      </w:pPr>
      <w:r>
        <w:rPr>
          <w:rFonts w:cs="Lucida Sans Unicode"/>
          <w:bCs/>
        </w:rPr>
        <w:t xml:space="preserve">     </w:t>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Pr>
          <w:rFonts w:cs="Lucida Sans Unicode"/>
          <w:bCs/>
        </w:rPr>
        <w:tab/>
      </w:r>
      <w:r w:rsidR="00A956BB" w:rsidRPr="00B86233">
        <w:rPr>
          <w:rFonts w:cs="Lucida Sans Unicode"/>
          <w:b/>
        </w:rPr>
        <w:t>D’UNE PART ;</w:t>
      </w:r>
    </w:p>
    <w:p w:rsidR="00A956BB" w:rsidRPr="009323B3" w:rsidRDefault="00A956BB" w:rsidP="009323B3">
      <w:pPr>
        <w:pStyle w:val="Paragraphedeliste"/>
        <w:numPr>
          <w:ilvl w:val="0"/>
          <w:numId w:val="37"/>
        </w:numPr>
        <w:spacing w:line="240" w:lineRule="auto"/>
        <w:jc w:val="mediumKashida"/>
        <w:rPr>
          <w:rFonts w:cs="Lucida Sans Unicode"/>
          <w:b/>
        </w:rPr>
      </w:pPr>
      <w:r w:rsidRPr="009323B3">
        <w:rPr>
          <w:rFonts w:cs="Lucida Sans Unicode"/>
          <w:b/>
        </w:rPr>
        <w:t>CAS D’UNE PERSONNE PHYSIQUE</w:t>
      </w:r>
    </w:p>
    <w:p w:rsidR="00A956BB" w:rsidRPr="00253E11" w:rsidRDefault="00A956BB" w:rsidP="009323B3">
      <w:pPr>
        <w:spacing w:line="240" w:lineRule="auto"/>
        <w:ind w:firstLine="709"/>
        <w:jc w:val="mediumKashida"/>
        <w:rPr>
          <w:rFonts w:cs="Lucida Sans Unicode"/>
          <w:bCs/>
        </w:rPr>
      </w:pPr>
      <w:r w:rsidRPr="00253E11">
        <w:rPr>
          <w:rFonts w:cs="Lucida Sans Unicode"/>
          <w:bCs/>
        </w:rPr>
        <w:t>Monsieur ……………………………………………</w:t>
      </w:r>
      <w:r w:rsidR="009323B3">
        <w:rPr>
          <w:rFonts w:cs="Lucida Sans Unicode"/>
          <w:bCs/>
        </w:rPr>
        <w:t>…………………</w:t>
      </w:r>
      <w:proofErr w:type="gramStart"/>
      <w:r w:rsidR="009323B3">
        <w:rPr>
          <w:rFonts w:cs="Lucida Sans Unicode"/>
          <w:bCs/>
        </w:rPr>
        <w:t>…….</w:t>
      </w:r>
      <w:proofErr w:type="gramEnd"/>
      <w:r w:rsidRPr="00253E11">
        <w:rPr>
          <w:rFonts w:cs="Lucida Sans Unicode"/>
          <w:bCs/>
        </w:rPr>
        <w:t>………..,</w:t>
      </w:r>
    </w:p>
    <w:p w:rsidR="00A956BB" w:rsidRPr="00253E11" w:rsidRDefault="00A956BB" w:rsidP="00253E11">
      <w:pPr>
        <w:spacing w:line="240" w:lineRule="auto"/>
        <w:ind w:firstLine="709"/>
        <w:jc w:val="mediumKashida"/>
        <w:rPr>
          <w:rFonts w:cs="Lucida Sans Unicode"/>
          <w:bCs/>
        </w:rPr>
      </w:pPr>
      <w:r w:rsidRPr="00253E11">
        <w:rPr>
          <w:rFonts w:cs="Lucida Sans Unicode"/>
          <w:bCs/>
        </w:rPr>
        <w:t>Agissant au nom et pour le compte de…………</w:t>
      </w:r>
      <w:r w:rsidR="009323B3">
        <w:rPr>
          <w:rFonts w:cs="Lucida Sans Unicode"/>
          <w:bCs/>
        </w:rPr>
        <w:t>……………………</w:t>
      </w:r>
      <w:r w:rsidRPr="00253E11">
        <w:rPr>
          <w:rFonts w:cs="Lucida Sans Unicode"/>
          <w:bCs/>
        </w:rPr>
        <w:t>…………</w:t>
      </w:r>
      <w:proofErr w:type="gramStart"/>
      <w:r w:rsidRPr="00253E11">
        <w:rPr>
          <w:rFonts w:cs="Lucida Sans Unicode"/>
          <w:bCs/>
        </w:rPr>
        <w:t>…….</w:t>
      </w:r>
      <w:proofErr w:type="gramEnd"/>
      <w:r w:rsidRPr="00253E11">
        <w:rPr>
          <w:rFonts w:cs="Lucida Sans Unicode"/>
          <w:bCs/>
        </w:rPr>
        <w:t>.,</w:t>
      </w:r>
    </w:p>
    <w:p w:rsidR="00A956BB" w:rsidRPr="00253E11" w:rsidRDefault="00A956BB" w:rsidP="00253E11">
      <w:pPr>
        <w:spacing w:line="240" w:lineRule="auto"/>
        <w:ind w:firstLine="709"/>
        <w:jc w:val="mediumKashida"/>
        <w:rPr>
          <w:rFonts w:cs="Lucida Sans Unicode"/>
          <w:bCs/>
        </w:rPr>
      </w:pPr>
      <w:r w:rsidRPr="00253E11">
        <w:rPr>
          <w:rFonts w:cs="Lucida Sans Unicode"/>
          <w:bCs/>
        </w:rPr>
        <w:t>Sous le n°………………………………………</w:t>
      </w:r>
      <w:r w:rsidR="009323B3">
        <w:rPr>
          <w:rFonts w:cs="Lucida Sans Unicode"/>
          <w:bCs/>
        </w:rPr>
        <w:t>………………</w:t>
      </w:r>
      <w:proofErr w:type="gramStart"/>
      <w:r w:rsidR="009323B3">
        <w:rPr>
          <w:rFonts w:cs="Lucida Sans Unicode"/>
          <w:bCs/>
        </w:rPr>
        <w:t>…….</w:t>
      </w:r>
      <w:proofErr w:type="gramEnd"/>
      <w:r w:rsidR="009323B3">
        <w:rPr>
          <w:rFonts w:cs="Lucida Sans Unicode"/>
          <w:bCs/>
        </w:rPr>
        <w:t>.</w:t>
      </w:r>
      <w:r w:rsidRPr="00253E11">
        <w:rPr>
          <w:rFonts w:cs="Lucida Sans Unicode"/>
          <w:bCs/>
        </w:rPr>
        <w:t>………………..,</w:t>
      </w:r>
    </w:p>
    <w:p w:rsidR="00A956BB" w:rsidRPr="00253E11" w:rsidRDefault="00A956BB" w:rsidP="00253E11">
      <w:pPr>
        <w:spacing w:line="240" w:lineRule="auto"/>
        <w:ind w:firstLine="709"/>
        <w:jc w:val="mediumKashida"/>
        <w:rPr>
          <w:rFonts w:cs="Lucida Sans Unicode"/>
          <w:bCs/>
        </w:rPr>
      </w:pPr>
      <w:r w:rsidRPr="00253E11">
        <w:rPr>
          <w:rFonts w:cs="Lucida Sans Unicode"/>
          <w:bCs/>
        </w:rPr>
        <w:t>Affilié à la CNSS sous le n°……………………</w:t>
      </w:r>
      <w:r w:rsidR="009323B3">
        <w:rPr>
          <w:rFonts w:cs="Lucida Sans Unicode"/>
          <w:bCs/>
        </w:rPr>
        <w:t>…………………….......</w:t>
      </w:r>
      <w:r w:rsidRPr="00253E11">
        <w:rPr>
          <w:rFonts w:cs="Lucida Sans Unicode"/>
          <w:bCs/>
        </w:rPr>
        <w:t>…………</w:t>
      </w:r>
      <w:proofErr w:type="gramStart"/>
      <w:r w:rsidRPr="00253E11">
        <w:rPr>
          <w:rFonts w:cs="Lucida Sans Unicode"/>
          <w:bCs/>
        </w:rPr>
        <w:t>…….</w:t>
      </w:r>
      <w:proofErr w:type="gramEnd"/>
      <w:r w:rsidRPr="00253E11">
        <w:rPr>
          <w:rFonts w:cs="Lucida Sans Unicode"/>
          <w:bCs/>
        </w:rPr>
        <w:t>,</w:t>
      </w:r>
    </w:p>
    <w:p w:rsidR="00A956BB" w:rsidRPr="00253E11" w:rsidRDefault="00A956BB" w:rsidP="00253E11">
      <w:pPr>
        <w:spacing w:line="240" w:lineRule="auto"/>
        <w:ind w:firstLine="709"/>
        <w:jc w:val="mediumKashida"/>
        <w:rPr>
          <w:rFonts w:cs="Lucida Sans Unicode"/>
          <w:bCs/>
        </w:rPr>
      </w:pPr>
      <w:r w:rsidRPr="00253E11">
        <w:rPr>
          <w:rFonts w:cs="Lucida Sans Unicode"/>
          <w:bCs/>
        </w:rPr>
        <w:t>Taxe professionnelle n°………………</w:t>
      </w:r>
      <w:r w:rsidR="009323B3">
        <w:rPr>
          <w:rFonts w:cs="Lucida Sans Unicode"/>
          <w:bCs/>
        </w:rPr>
        <w:t>…………………</w:t>
      </w:r>
      <w:proofErr w:type="gramStart"/>
      <w:r w:rsidR="009323B3">
        <w:rPr>
          <w:rFonts w:cs="Lucida Sans Unicode"/>
          <w:bCs/>
        </w:rPr>
        <w:t>…….</w:t>
      </w:r>
      <w:proofErr w:type="gramEnd"/>
      <w:r w:rsidR="009323B3">
        <w:rPr>
          <w:rFonts w:cs="Lucida Sans Unicode"/>
          <w:bCs/>
        </w:rPr>
        <w:t>.</w:t>
      </w:r>
      <w:r w:rsidRPr="00253E11">
        <w:rPr>
          <w:rFonts w:cs="Lucida Sans Unicode"/>
          <w:bCs/>
        </w:rPr>
        <w:t>…………………………,</w:t>
      </w:r>
    </w:p>
    <w:p w:rsidR="00A956BB" w:rsidRPr="00253E11" w:rsidRDefault="00A956BB" w:rsidP="00253E11">
      <w:pPr>
        <w:spacing w:line="240" w:lineRule="auto"/>
        <w:ind w:firstLine="709"/>
        <w:jc w:val="mediumKashida"/>
        <w:rPr>
          <w:rFonts w:cs="Lucida Sans Unicode"/>
          <w:bCs/>
        </w:rPr>
      </w:pPr>
      <w:r w:rsidRPr="00253E11">
        <w:rPr>
          <w:rFonts w:cs="Lucida Sans Unicode"/>
          <w:bCs/>
        </w:rPr>
        <w:t>Capital…………………………………</w:t>
      </w:r>
      <w:r w:rsidR="009323B3">
        <w:rPr>
          <w:rFonts w:cs="Lucida Sans Unicode"/>
          <w:bCs/>
        </w:rPr>
        <w:t>………………………...</w:t>
      </w:r>
      <w:r w:rsidRPr="00253E11">
        <w:rPr>
          <w:rFonts w:cs="Lucida Sans Unicode"/>
          <w:bCs/>
        </w:rPr>
        <w:t>………………………...,</w:t>
      </w:r>
    </w:p>
    <w:p w:rsidR="00A956BB" w:rsidRPr="00253E11" w:rsidRDefault="00A956BB" w:rsidP="00253E11">
      <w:pPr>
        <w:spacing w:line="240" w:lineRule="auto"/>
        <w:ind w:firstLine="709"/>
        <w:jc w:val="mediumKashida"/>
        <w:rPr>
          <w:rFonts w:cs="Lucida Sans Unicode"/>
          <w:bCs/>
        </w:rPr>
      </w:pPr>
      <w:r w:rsidRPr="00253E11">
        <w:rPr>
          <w:rFonts w:cs="Lucida Sans Unicode"/>
          <w:bCs/>
        </w:rPr>
        <w:t>Titulaire du compte bancaire RIB n°………………</w:t>
      </w:r>
      <w:r w:rsidR="009323B3">
        <w:rPr>
          <w:rFonts w:cs="Lucida Sans Unicode"/>
          <w:bCs/>
        </w:rPr>
        <w:t>………………</w:t>
      </w:r>
      <w:proofErr w:type="gramStart"/>
      <w:r w:rsidR="009323B3">
        <w:rPr>
          <w:rFonts w:cs="Lucida Sans Unicode"/>
          <w:bCs/>
        </w:rPr>
        <w:t>…….</w:t>
      </w:r>
      <w:proofErr w:type="gramEnd"/>
      <w:r w:rsidR="009323B3">
        <w:rPr>
          <w:rFonts w:cs="Lucida Sans Unicode"/>
          <w:bCs/>
        </w:rPr>
        <w:t>.</w:t>
      </w:r>
      <w:r w:rsidRPr="00253E11">
        <w:rPr>
          <w:rFonts w:cs="Lucida Sans Unicode"/>
          <w:bCs/>
        </w:rPr>
        <w:t>……………,</w:t>
      </w:r>
    </w:p>
    <w:p w:rsidR="00A956BB" w:rsidRPr="00253E11" w:rsidRDefault="00A956BB" w:rsidP="00253E11">
      <w:pPr>
        <w:spacing w:line="240" w:lineRule="auto"/>
        <w:ind w:firstLine="709"/>
        <w:jc w:val="mediumKashida"/>
        <w:rPr>
          <w:rFonts w:cs="Lucida Sans Unicode"/>
          <w:bCs/>
        </w:rPr>
      </w:pPr>
      <w:r w:rsidRPr="00253E11">
        <w:rPr>
          <w:rFonts w:cs="Lucida Sans Unicode"/>
          <w:bCs/>
        </w:rPr>
        <w:t>Et faisant élection de domicile à……………………</w:t>
      </w:r>
      <w:r w:rsidR="009323B3">
        <w:rPr>
          <w:rFonts w:cs="Lucida Sans Unicode"/>
          <w:bCs/>
        </w:rPr>
        <w:t>………………………</w:t>
      </w:r>
      <w:r w:rsidRPr="00253E11">
        <w:rPr>
          <w:rFonts w:cs="Lucida Sans Unicode"/>
          <w:bCs/>
        </w:rPr>
        <w:t>…………...,</w:t>
      </w:r>
    </w:p>
    <w:p w:rsidR="00A956BB" w:rsidRPr="00253E11" w:rsidRDefault="00A956BB" w:rsidP="00253E11">
      <w:pPr>
        <w:spacing w:line="240" w:lineRule="auto"/>
        <w:ind w:firstLine="709"/>
        <w:jc w:val="mediumKashida"/>
        <w:rPr>
          <w:rFonts w:cs="Lucida Sans Unicode"/>
          <w:bCs/>
        </w:rPr>
      </w:pPr>
    </w:p>
    <w:p w:rsidR="00A956BB" w:rsidRPr="009323B3" w:rsidRDefault="00A956BB" w:rsidP="009323B3">
      <w:pPr>
        <w:pStyle w:val="Paragraphedeliste"/>
        <w:numPr>
          <w:ilvl w:val="0"/>
          <w:numId w:val="37"/>
        </w:numPr>
        <w:spacing w:line="240" w:lineRule="auto"/>
        <w:jc w:val="mediumKashida"/>
        <w:rPr>
          <w:rFonts w:cs="Lucida Sans Unicode"/>
          <w:b/>
        </w:rPr>
      </w:pPr>
      <w:r w:rsidRPr="009323B3">
        <w:rPr>
          <w:rFonts w:cs="Lucida Sans Unicode"/>
          <w:b/>
        </w:rPr>
        <w:t>CAS D’UNE PERSONNE MORALE</w:t>
      </w:r>
    </w:p>
    <w:p w:rsidR="00A956BB" w:rsidRPr="00253E11" w:rsidRDefault="009323B3" w:rsidP="00253E11">
      <w:pPr>
        <w:spacing w:line="240" w:lineRule="auto"/>
        <w:ind w:firstLine="709"/>
        <w:jc w:val="mediumKashida"/>
        <w:rPr>
          <w:rFonts w:cs="Lucida Sans Unicode"/>
          <w:bCs/>
        </w:rPr>
      </w:pPr>
      <w:r>
        <w:rPr>
          <w:rFonts w:cs="Lucida Sans Unicode"/>
          <w:bCs/>
        </w:rPr>
        <w:t>M.…………………………</w:t>
      </w:r>
      <w:r w:rsidR="00A956BB" w:rsidRPr="00253E11">
        <w:rPr>
          <w:rFonts w:cs="Lucida Sans Unicode"/>
          <w:bCs/>
        </w:rPr>
        <w:t>…qualité …………………………………………</w:t>
      </w:r>
      <w:proofErr w:type="gramStart"/>
      <w:r w:rsidR="00A956BB" w:rsidRPr="00253E11">
        <w:rPr>
          <w:rFonts w:cs="Lucida Sans Unicode"/>
          <w:bCs/>
        </w:rPr>
        <w:t>…….</w:t>
      </w:r>
      <w:proofErr w:type="gramEnd"/>
      <w:r w:rsidR="00A956BB" w:rsidRPr="00253E11">
        <w:rPr>
          <w:rFonts w:cs="Lucida Sans Unicode"/>
          <w:bCs/>
        </w:rPr>
        <w:t>.</w:t>
      </w:r>
    </w:p>
    <w:p w:rsidR="00A956BB" w:rsidRPr="00253E11" w:rsidRDefault="00A956BB" w:rsidP="009323B3">
      <w:pPr>
        <w:spacing w:line="240" w:lineRule="auto"/>
        <w:ind w:left="709" w:right="141"/>
        <w:jc w:val="mediumKashida"/>
        <w:rPr>
          <w:rFonts w:cs="Lucida Sans Unicode"/>
          <w:bCs/>
        </w:rPr>
      </w:pPr>
      <w:r w:rsidRPr="00253E11">
        <w:rPr>
          <w:rFonts w:cs="Lucida Sans Unicode"/>
          <w:bCs/>
        </w:rPr>
        <w:t>Agissant au no</w:t>
      </w:r>
      <w:r w:rsidR="009323B3">
        <w:rPr>
          <w:rFonts w:cs="Lucida Sans Unicode"/>
          <w:bCs/>
        </w:rPr>
        <w:t>m et pour le compte de……………</w:t>
      </w:r>
      <w:r w:rsidRPr="00253E11">
        <w:rPr>
          <w:rFonts w:cs="Lucida Sans Unicode"/>
          <w:bCs/>
        </w:rPr>
        <w:t>…………</w:t>
      </w:r>
      <w:proofErr w:type="gramStart"/>
      <w:r w:rsidRPr="00253E11">
        <w:rPr>
          <w:rFonts w:cs="Lucida Sans Unicode"/>
          <w:bCs/>
        </w:rPr>
        <w:t>…….</w:t>
      </w:r>
      <w:proofErr w:type="gramEnd"/>
      <w:r w:rsidRPr="00253E11">
        <w:rPr>
          <w:rFonts w:cs="Lucida Sans Unicode"/>
          <w:bCs/>
        </w:rPr>
        <w:t>en vertu des pouvoirs qui lui sont conférés.</w:t>
      </w:r>
    </w:p>
    <w:p w:rsidR="00A956BB" w:rsidRPr="00253E11" w:rsidRDefault="00A956BB" w:rsidP="009323B3">
      <w:pPr>
        <w:spacing w:line="240" w:lineRule="auto"/>
        <w:ind w:left="709"/>
        <w:jc w:val="mediumKashida"/>
        <w:rPr>
          <w:rFonts w:cs="Lucida Sans Unicode"/>
          <w:bCs/>
        </w:rPr>
      </w:pPr>
      <w:r w:rsidRPr="00253E11">
        <w:rPr>
          <w:rFonts w:cs="Lucida Sans Unicode"/>
          <w:bCs/>
        </w:rPr>
        <w:t xml:space="preserve">Identifiant fiscal </w:t>
      </w:r>
      <w:r w:rsidR="009323B3">
        <w:rPr>
          <w:rFonts w:cs="Lucida Sans Unicode"/>
          <w:bCs/>
        </w:rPr>
        <w:t>n° ……</w:t>
      </w:r>
      <w:r w:rsidRPr="00253E11">
        <w:rPr>
          <w:rFonts w:cs="Lucida Sans Unicode"/>
          <w:bCs/>
        </w:rPr>
        <w:t>……</w:t>
      </w:r>
      <w:proofErr w:type="gramStart"/>
      <w:r w:rsidRPr="00253E11">
        <w:rPr>
          <w:rFonts w:cs="Lucida Sans Unicode"/>
          <w:bCs/>
        </w:rPr>
        <w:t>…….</w:t>
      </w:r>
      <w:proofErr w:type="gramEnd"/>
      <w:r w:rsidRPr="00253E11">
        <w:rPr>
          <w:rFonts w:cs="Lucida Sans Unicode"/>
          <w:bCs/>
        </w:rPr>
        <w:t>….. Registre de commerce de …</w:t>
      </w:r>
      <w:proofErr w:type="gramStart"/>
      <w:r w:rsidRPr="00253E11">
        <w:rPr>
          <w:rFonts w:cs="Lucida Sans Unicode"/>
          <w:bCs/>
        </w:rPr>
        <w:t>…….</w:t>
      </w:r>
      <w:proofErr w:type="gramEnd"/>
      <w:r w:rsidRPr="00253E11">
        <w:rPr>
          <w:rFonts w:cs="Lucida Sans Unicode"/>
          <w:bCs/>
        </w:rPr>
        <w:t>………..</w:t>
      </w:r>
    </w:p>
    <w:p w:rsidR="00A956BB" w:rsidRPr="00253E11" w:rsidRDefault="00A956BB" w:rsidP="00253E11">
      <w:pPr>
        <w:spacing w:line="240" w:lineRule="auto"/>
        <w:ind w:firstLine="709"/>
        <w:jc w:val="mediumKashida"/>
        <w:rPr>
          <w:rFonts w:cs="Lucida Sans Unicode"/>
          <w:bCs/>
        </w:rPr>
      </w:pPr>
      <w:r w:rsidRPr="00253E11">
        <w:rPr>
          <w:rFonts w:cs="Lucida Sans Unicode"/>
          <w:bCs/>
        </w:rPr>
        <w:t>Sous le n…………………………………</w:t>
      </w:r>
      <w:proofErr w:type="gramStart"/>
      <w:r w:rsidRPr="00253E11">
        <w:rPr>
          <w:rFonts w:cs="Lucida Sans Unicode"/>
          <w:bCs/>
        </w:rPr>
        <w:t>…….</w:t>
      </w:r>
      <w:proofErr w:type="gramEnd"/>
      <w:r w:rsidRPr="00253E11">
        <w:rPr>
          <w:rFonts w:cs="Lucida Sans Unicode"/>
          <w:bCs/>
        </w:rPr>
        <w:t>………………….. ,</w:t>
      </w:r>
    </w:p>
    <w:p w:rsidR="00A956BB" w:rsidRPr="00253E11" w:rsidRDefault="00A956BB" w:rsidP="00253E11">
      <w:pPr>
        <w:spacing w:line="240" w:lineRule="auto"/>
        <w:ind w:firstLine="709"/>
        <w:jc w:val="mediumKashida"/>
        <w:rPr>
          <w:rFonts w:cs="Lucida Sans Unicode"/>
          <w:bCs/>
        </w:rPr>
      </w:pPr>
      <w:r w:rsidRPr="00253E11">
        <w:rPr>
          <w:rFonts w:cs="Lucida Sans Unicode"/>
          <w:bCs/>
        </w:rPr>
        <w:t>Affilié à la CNSS sous le n°…………</w:t>
      </w:r>
      <w:r w:rsidR="009323B3">
        <w:rPr>
          <w:rFonts w:cs="Lucida Sans Unicode"/>
          <w:bCs/>
        </w:rPr>
        <w:t>………………</w:t>
      </w:r>
      <w:proofErr w:type="gramStart"/>
      <w:r w:rsidR="009323B3">
        <w:rPr>
          <w:rFonts w:cs="Lucida Sans Unicode"/>
          <w:bCs/>
        </w:rPr>
        <w:t>…….</w:t>
      </w:r>
      <w:proofErr w:type="gramEnd"/>
      <w:r w:rsidRPr="00253E11">
        <w:rPr>
          <w:rFonts w:cs="Lucida Sans Unicode"/>
          <w:bCs/>
        </w:rPr>
        <w:t>………………………….….,</w:t>
      </w:r>
    </w:p>
    <w:p w:rsidR="00A956BB" w:rsidRPr="00253E11" w:rsidRDefault="00A956BB" w:rsidP="00253E11">
      <w:pPr>
        <w:spacing w:line="240" w:lineRule="auto"/>
        <w:ind w:firstLine="709"/>
        <w:jc w:val="mediumKashida"/>
        <w:rPr>
          <w:rFonts w:cs="Lucida Sans Unicode"/>
          <w:bCs/>
        </w:rPr>
      </w:pPr>
      <w:r w:rsidRPr="00253E11">
        <w:rPr>
          <w:rFonts w:cs="Lucida Sans Unicode"/>
          <w:bCs/>
        </w:rPr>
        <w:t>Taxe professionnelle n°………………</w:t>
      </w:r>
      <w:r w:rsidR="009323B3">
        <w:rPr>
          <w:rFonts w:cs="Lucida Sans Unicode"/>
          <w:bCs/>
        </w:rPr>
        <w:t>……………</w:t>
      </w:r>
      <w:proofErr w:type="gramStart"/>
      <w:r w:rsidR="009323B3">
        <w:rPr>
          <w:rFonts w:cs="Lucida Sans Unicode"/>
          <w:bCs/>
        </w:rPr>
        <w:t>…….</w:t>
      </w:r>
      <w:proofErr w:type="gramEnd"/>
      <w:r w:rsidRPr="00253E11">
        <w:rPr>
          <w:rFonts w:cs="Lucida Sans Unicode"/>
          <w:bCs/>
        </w:rPr>
        <w:t>……………………….……,</w:t>
      </w:r>
    </w:p>
    <w:p w:rsidR="00A956BB" w:rsidRPr="00253E11" w:rsidRDefault="00A956BB" w:rsidP="00253E11">
      <w:pPr>
        <w:spacing w:line="240" w:lineRule="auto"/>
        <w:ind w:firstLine="709"/>
        <w:jc w:val="mediumKashida"/>
        <w:rPr>
          <w:rFonts w:cs="Lucida Sans Unicode"/>
          <w:bCs/>
        </w:rPr>
      </w:pPr>
      <w:r w:rsidRPr="00253E11">
        <w:rPr>
          <w:rFonts w:cs="Lucida Sans Unicode"/>
          <w:bCs/>
        </w:rPr>
        <w:lastRenderedPageBreak/>
        <w:t>Capital……………………………………</w:t>
      </w:r>
      <w:r w:rsidR="009323B3">
        <w:rPr>
          <w:rFonts w:cs="Lucida Sans Unicode"/>
          <w:bCs/>
        </w:rPr>
        <w:t>…………………</w:t>
      </w:r>
      <w:r w:rsidRPr="00253E11">
        <w:rPr>
          <w:rFonts w:cs="Lucida Sans Unicode"/>
          <w:bCs/>
        </w:rPr>
        <w:t>…………………………,</w:t>
      </w:r>
    </w:p>
    <w:p w:rsidR="00A956BB" w:rsidRPr="00253E11" w:rsidRDefault="00A956BB" w:rsidP="00253E11">
      <w:pPr>
        <w:spacing w:line="240" w:lineRule="auto"/>
        <w:ind w:firstLine="709"/>
        <w:jc w:val="mediumKashida"/>
        <w:rPr>
          <w:rFonts w:cs="Lucida Sans Unicode"/>
          <w:bCs/>
        </w:rPr>
      </w:pPr>
      <w:r w:rsidRPr="00253E11">
        <w:rPr>
          <w:rFonts w:cs="Lucida Sans Unicode"/>
          <w:bCs/>
        </w:rPr>
        <w:t>Titulaire du compte bancaire RIB n°………</w:t>
      </w:r>
      <w:r w:rsidR="009323B3">
        <w:rPr>
          <w:rFonts w:cs="Lucida Sans Unicode"/>
          <w:bCs/>
        </w:rPr>
        <w:t>………………</w:t>
      </w:r>
      <w:r w:rsidRPr="00253E11">
        <w:rPr>
          <w:rFonts w:cs="Lucida Sans Unicode"/>
          <w:bCs/>
        </w:rPr>
        <w:t>…………………</w:t>
      </w:r>
      <w:proofErr w:type="gramStart"/>
      <w:r w:rsidRPr="00253E11">
        <w:rPr>
          <w:rFonts w:cs="Lucida Sans Unicode"/>
          <w:bCs/>
        </w:rPr>
        <w:t>…….</w:t>
      </w:r>
      <w:proofErr w:type="gramEnd"/>
      <w:r w:rsidRPr="00253E11">
        <w:rPr>
          <w:rFonts w:cs="Lucida Sans Unicode"/>
          <w:bCs/>
        </w:rPr>
        <w:t>,</w:t>
      </w:r>
    </w:p>
    <w:p w:rsidR="00A91F36" w:rsidRPr="00253E11" w:rsidRDefault="00A956BB" w:rsidP="00253E11">
      <w:pPr>
        <w:spacing w:line="240" w:lineRule="auto"/>
        <w:ind w:firstLine="709"/>
        <w:jc w:val="mediumKashida"/>
        <w:rPr>
          <w:rFonts w:cs="Lucida Sans Unicode"/>
          <w:bCs/>
        </w:rPr>
      </w:pPr>
      <w:r w:rsidRPr="00253E11">
        <w:rPr>
          <w:rFonts w:cs="Lucida Sans Unicode"/>
          <w:bCs/>
        </w:rPr>
        <w:t>Et faisant élection de domicile à……………</w:t>
      </w:r>
      <w:r w:rsidR="009323B3">
        <w:rPr>
          <w:rFonts w:cs="Lucida Sans Unicode"/>
          <w:bCs/>
        </w:rPr>
        <w:t>……………………</w:t>
      </w:r>
      <w:r w:rsidRPr="00253E11">
        <w:rPr>
          <w:rFonts w:cs="Lucida Sans Unicode"/>
          <w:bCs/>
        </w:rPr>
        <w:t>………………………</w:t>
      </w:r>
    </w:p>
    <w:p w:rsidR="00A956BB" w:rsidRPr="009323B3" w:rsidRDefault="00A956BB" w:rsidP="009323B3">
      <w:pPr>
        <w:pStyle w:val="Paragraphedeliste"/>
        <w:numPr>
          <w:ilvl w:val="0"/>
          <w:numId w:val="37"/>
        </w:numPr>
        <w:spacing w:line="240" w:lineRule="auto"/>
        <w:jc w:val="mediumKashida"/>
        <w:rPr>
          <w:rFonts w:cs="Lucida Sans Unicode"/>
          <w:b/>
        </w:rPr>
      </w:pPr>
      <w:r w:rsidRPr="009323B3">
        <w:rPr>
          <w:rFonts w:cs="Lucida Sans Unicode"/>
          <w:b/>
        </w:rPr>
        <w:t>CAS D’UN GROUPEMENT</w:t>
      </w:r>
    </w:p>
    <w:p w:rsidR="00A956BB" w:rsidRPr="00253E11" w:rsidRDefault="00A956BB" w:rsidP="009323B3">
      <w:pPr>
        <w:spacing w:line="240" w:lineRule="auto"/>
        <w:ind w:left="850"/>
        <w:jc w:val="left"/>
        <w:rPr>
          <w:rFonts w:cs="Lucida Sans Unicode"/>
          <w:bCs/>
        </w:rPr>
      </w:pPr>
      <w:r w:rsidRPr="00253E11">
        <w:rPr>
          <w:rFonts w:cs="Lucida Sans Unicode"/>
          <w:bCs/>
        </w:rPr>
        <w:t>Les membres du groupement, soussignés, constitué aux termes de la convention ……………………</w:t>
      </w:r>
      <w:proofErr w:type="gramStart"/>
      <w:r w:rsidRPr="00253E11">
        <w:rPr>
          <w:rFonts w:cs="Lucida Sans Unicode"/>
          <w:bCs/>
        </w:rPr>
        <w:t>…….</w:t>
      </w:r>
      <w:proofErr w:type="gramEnd"/>
      <w:r w:rsidRPr="00253E11">
        <w:rPr>
          <w:rFonts w:cs="Lucida Sans Unicode"/>
          <w:bCs/>
        </w:rPr>
        <w:t>………………………(les références de la convention) : -</w:t>
      </w:r>
    </w:p>
    <w:p w:rsidR="00A956BB" w:rsidRPr="00253E11" w:rsidRDefault="00A956BB" w:rsidP="009323B3">
      <w:pPr>
        <w:spacing w:line="240" w:lineRule="auto"/>
        <w:ind w:firstLine="709"/>
        <w:jc w:val="left"/>
        <w:rPr>
          <w:rFonts w:cs="Lucida Sans Unicode"/>
          <w:bCs/>
        </w:rPr>
      </w:pPr>
      <w:r w:rsidRPr="00253E11">
        <w:rPr>
          <w:rFonts w:cs="Lucida Sans Unicode"/>
          <w:bCs/>
        </w:rPr>
        <w:t>- Membre 1 : ……………………………………………………………………… -</w:t>
      </w:r>
    </w:p>
    <w:p w:rsidR="00A956BB" w:rsidRPr="00253E11" w:rsidRDefault="00A956BB" w:rsidP="009323B3">
      <w:pPr>
        <w:spacing w:line="240" w:lineRule="auto"/>
        <w:ind w:firstLine="709"/>
        <w:jc w:val="left"/>
        <w:rPr>
          <w:rFonts w:cs="Lucida Sans Unicode"/>
          <w:bCs/>
        </w:rPr>
      </w:pPr>
      <w:r w:rsidRPr="00253E11">
        <w:rPr>
          <w:rFonts w:cs="Lucida Sans Unicode"/>
          <w:bCs/>
        </w:rPr>
        <w:t>- Membre 2 : ………………………</w:t>
      </w:r>
      <w:proofErr w:type="gramStart"/>
      <w:r w:rsidRPr="00253E11">
        <w:rPr>
          <w:rFonts w:cs="Lucida Sans Unicode"/>
          <w:bCs/>
        </w:rPr>
        <w:t>…….</w:t>
      </w:r>
      <w:proofErr w:type="gramEnd"/>
      <w:r w:rsidRPr="00253E11">
        <w:rPr>
          <w:rFonts w:cs="Lucida Sans Unicode"/>
          <w:bCs/>
        </w:rPr>
        <w:t>………………………………………. –</w:t>
      </w:r>
    </w:p>
    <w:p w:rsidR="00A956BB" w:rsidRPr="00253E11" w:rsidRDefault="00A956BB" w:rsidP="009323B3">
      <w:pPr>
        <w:spacing w:line="240" w:lineRule="auto"/>
        <w:ind w:firstLine="709"/>
        <w:jc w:val="left"/>
        <w:rPr>
          <w:rFonts w:cs="Lucida Sans Unicode"/>
          <w:bCs/>
        </w:rPr>
      </w:pPr>
      <w:r w:rsidRPr="00253E11">
        <w:rPr>
          <w:rFonts w:cs="Lucida Sans Unicode"/>
          <w:bCs/>
        </w:rPr>
        <w:t>- Membre n : ……………………</w:t>
      </w:r>
      <w:proofErr w:type="gramStart"/>
      <w:r w:rsidRPr="00253E11">
        <w:rPr>
          <w:rFonts w:cs="Lucida Sans Unicode"/>
          <w:bCs/>
        </w:rPr>
        <w:t>…….</w:t>
      </w:r>
      <w:proofErr w:type="gramEnd"/>
      <w:r w:rsidRPr="00253E11">
        <w:rPr>
          <w:rFonts w:cs="Lucida Sans Unicode"/>
          <w:bCs/>
        </w:rPr>
        <w:t>.………………………………………. (3)</w:t>
      </w:r>
    </w:p>
    <w:p w:rsidR="00A956BB" w:rsidRPr="00253E11" w:rsidRDefault="00A956BB" w:rsidP="009323B3">
      <w:pPr>
        <w:spacing w:line="240" w:lineRule="auto"/>
        <w:ind w:firstLine="709"/>
        <w:jc w:val="left"/>
        <w:rPr>
          <w:rFonts w:cs="Lucida Sans Unicode"/>
          <w:bCs/>
        </w:rPr>
      </w:pPr>
      <w:r w:rsidRPr="00253E11">
        <w:rPr>
          <w:rFonts w:cs="Lucida Sans Unicode"/>
          <w:bCs/>
        </w:rPr>
        <w:t>Agissant au nom et pour le compte de………</w:t>
      </w:r>
      <w:r w:rsidR="009323B3">
        <w:rPr>
          <w:rFonts w:cs="Lucida Sans Unicode"/>
          <w:bCs/>
        </w:rPr>
        <w:t>………………</w:t>
      </w:r>
      <w:r w:rsidRPr="00253E11">
        <w:rPr>
          <w:rFonts w:cs="Lucida Sans Unicode"/>
          <w:bCs/>
        </w:rPr>
        <w:t>……………</w:t>
      </w:r>
      <w:proofErr w:type="gramStart"/>
      <w:r w:rsidRPr="00253E11">
        <w:rPr>
          <w:rFonts w:cs="Lucida Sans Unicode"/>
          <w:bCs/>
        </w:rPr>
        <w:t>…….</w:t>
      </w:r>
      <w:proofErr w:type="gramEnd"/>
      <w:r w:rsidRPr="00253E11">
        <w:rPr>
          <w:rFonts w:cs="Lucida Sans Unicode"/>
          <w:bCs/>
        </w:rPr>
        <w:t>.,</w:t>
      </w:r>
    </w:p>
    <w:p w:rsidR="00A956BB" w:rsidRPr="00253E11" w:rsidRDefault="00A956BB" w:rsidP="009323B3">
      <w:pPr>
        <w:spacing w:line="240" w:lineRule="auto"/>
        <w:ind w:firstLine="709"/>
        <w:jc w:val="left"/>
        <w:rPr>
          <w:rFonts w:cs="Lucida Sans Unicode"/>
          <w:bCs/>
        </w:rPr>
      </w:pPr>
      <w:r w:rsidRPr="00253E11">
        <w:rPr>
          <w:rFonts w:cs="Lucida Sans Unicode"/>
          <w:bCs/>
        </w:rPr>
        <w:t>Sous le n°……………………………………………………</w:t>
      </w:r>
      <w:r w:rsidR="009323B3">
        <w:rPr>
          <w:rFonts w:cs="Lucida Sans Unicode"/>
          <w:bCs/>
        </w:rPr>
        <w:t>……………………</w:t>
      </w:r>
      <w:proofErr w:type="gramStart"/>
      <w:r w:rsidR="009323B3">
        <w:rPr>
          <w:rFonts w:cs="Lucida Sans Unicode"/>
          <w:bCs/>
        </w:rPr>
        <w:t>…</w:t>
      </w:r>
      <w:r w:rsidRPr="00253E11">
        <w:rPr>
          <w:rFonts w:cs="Lucida Sans Unicode"/>
          <w:bCs/>
        </w:rPr>
        <w:t>….</w:t>
      </w:r>
      <w:proofErr w:type="gramEnd"/>
      <w:r w:rsidRPr="00253E11">
        <w:rPr>
          <w:rFonts w:cs="Lucida Sans Unicode"/>
          <w:bCs/>
        </w:rPr>
        <w:t>.,</w:t>
      </w:r>
    </w:p>
    <w:p w:rsidR="00A956BB" w:rsidRPr="00253E11" w:rsidRDefault="00A956BB" w:rsidP="009323B3">
      <w:pPr>
        <w:spacing w:line="240" w:lineRule="auto"/>
        <w:ind w:firstLine="709"/>
        <w:jc w:val="left"/>
        <w:rPr>
          <w:rFonts w:cs="Lucida Sans Unicode"/>
          <w:bCs/>
        </w:rPr>
      </w:pPr>
      <w:r w:rsidRPr="00253E11">
        <w:rPr>
          <w:rFonts w:cs="Lucida Sans Unicode"/>
          <w:bCs/>
        </w:rPr>
        <w:t>Affilié à la CNSS sous le n°……………………</w:t>
      </w:r>
      <w:r w:rsidR="009323B3">
        <w:rPr>
          <w:rFonts w:cs="Lucida Sans Unicode"/>
          <w:bCs/>
        </w:rPr>
        <w:t>………………………</w:t>
      </w:r>
      <w:r w:rsidRPr="00253E11">
        <w:rPr>
          <w:rFonts w:cs="Lucida Sans Unicode"/>
          <w:bCs/>
        </w:rPr>
        <w:t>…………</w:t>
      </w:r>
      <w:proofErr w:type="gramStart"/>
      <w:r w:rsidRPr="00253E11">
        <w:rPr>
          <w:rFonts w:cs="Lucida Sans Unicode"/>
          <w:bCs/>
        </w:rPr>
        <w:t>…….</w:t>
      </w:r>
      <w:proofErr w:type="gramEnd"/>
      <w:r w:rsidRPr="00253E11">
        <w:rPr>
          <w:rFonts w:cs="Lucida Sans Unicode"/>
          <w:bCs/>
        </w:rPr>
        <w:t>,</w:t>
      </w:r>
    </w:p>
    <w:p w:rsidR="00A956BB" w:rsidRPr="00253E11" w:rsidRDefault="00A956BB" w:rsidP="009323B3">
      <w:pPr>
        <w:spacing w:line="240" w:lineRule="auto"/>
        <w:ind w:firstLine="709"/>
        <w:jc w:val="left"/>
        <w:rPr>
          <w:rFonts w:cs="Lucida Sans Unicode"/>
          <w:bCs/>
        </w:rPr>
      </w:pPr>
      <w:r w:rsidRPr="00253E11">
        <w:rPr>
          <w:rFonts w:cs="Lucida Sans Unicode"/>
          <w:bCs/>
        </w:rPr>
        <w:t>Taxe professionnelle n°………………………</w:t>
      </w:r>
      <w:r w:rsidR="009323B3">
        <w:rPr>
          <w:rFonts w:cs="Lucida Sans Unicode"/>
          <w:bCs/>
        </w:rPr>
        <w:t>………………</w:t>
      </w:r>
      <w:proofErr w:type="gramStart"/>
      <w:r w:rsidR="009323B3">
        <w:rPr>
          <w:rFonts w:cs="Lucida Sans Unicode"/>
          <w:bCs/>
        </w:rPr>
        <w:t>…….</w:t>
      </w:r>
      <w:proofErr w:type="gramEnd"/>
      <w:r w:rsidRPr="00253E11">
        <w:rPr>
          <w:rFonts w:cs="Lucida Sans Unicode"/>
          <w:bCs/>
        </w:rPr>
        <w:t>…………………,</w:t>
      </w:r>
    </w:p>
    <w:p w:rsidR="00A956BB" w:rsidRPr="00253E11" w:rsidRDefault="00A956BB" w:rsidP="009323B3">
      <w:pPr>
        <w:spacing w:line="240" w:lineRule="auto"/>
        <w:ind w:firstLine="709"/>
        <w:jc w:val="left"/>
        <w:rPr>
          <w:rFonts w:cs="Lucida Sans Unicode"/>
          <w:bCs/>
        </w:rPr>
      </w:pPr>
      <w:r w:rsidRPr="00253E11">
        <w:rPr>
          <w:rFonts w:cs="Lucida Sans Unicode"/>
          <w:bCs/>
        </w:rPr>
        <w:t>Capital…………………………………………</w:t>
      </w:r>
      <w:r w:rsidR="009323B3">
        <w:rPr>
          <w:rFonts w:cs="Lucida Sans Unicode"/>
          <w:bCs/>
        </w:rPr>
        <w:t>……………</w:t>
      </w:r>
      <w:proofErr w:type="gramStart"/>
      <w:r w:rsidR="009323B3">
        <w:rPr>
          <w:rFonts w:cs="Lucida Sans Unicode"/>
          <w:bCs/>
        </w:rPr>
        <w:t>…….</w:t>
      </w:r>
      <w:proofErr w:type="gramEnd"/>
      <w:r w:rsidR="009323B3">
        <w:rPr>
          <w:rFonts w:cs="Lucida Sans Unicode"/>
          <w:bCs/>
        </w:rPr>
        <w:t>.</w:t>
      </w:r>
      <w:r w:rsidRPr="00253E11">
        <w:rPr>
          <w:rFonts w:cs="Lucida Sans Unicode"/>
          <w:bCs/>
        </w:rPr>
        <w:t>………………...,</w:t>
      </w:r>
    </w:p>
    <w:p w:rsidR="00A956BB" w:rsidRPr="00253E11" w:rsidRDefault="00A956BB" w:rsidP="009323B3">
      <w:pPr>
        <w:spacing w:line="240" w:lineRule="auto"/>
        <w:ind w:firstLine="709"/>
        <w:jc w:val="left"/>
        <w:rPr>
          <w:rFonts w:cs="Lucida Sans Unicode"/>
          <w:bCs/>
        </w:rPr>
      </w:pPr>
      <w:r w:rsidRPr="00253E11">
        <w:rPr>
          <w:rFonts w:cs="Lucida Sans Unicode"/>
          <w:bCs/>
        </w:rPr>
        <w:t>Titulaire du compte bancaire RIB n°………</w:t>
      </w:r>
      <w:r w:rsidR="009323B3">
        <w:rPr>
          <w:rFonts w:cs="Lucida Sans Unicode"/>
          <w:bCs/>
        </w:rPr>
        <w:t>…………</w:t>
      </w:r>
      <w:proofErr w:type="gramStart"/>
      <w:r w:rsidR="009323B3">
        <w:rPr>
          <w:rFonts w:cs="Lucida Sans Unicode"/>
          <w:bCs/>
        </w:rPr>
        <w:t>…….</w:t>
      </w:r>
      <w:proofErr w:type="gramEnd"/>
      <w:r w:rsidR="009323B3">
        <w:rPr>
          <w:rFonts w:cs="Lucida Sans Unicode"/>
          <w:bCs/>
        </w:rPr>
        <w:t>.</w:t>
      </w:r>
      <w:r w:rsidRPr="00253E11">
        <w:rPr>
          <w:rFonts w:cs="Lucida Sans Unicode"/>
          <w:bCs/>
        </w:rPr>
        <w:t>……………………,</w:t>
      </w:r>
    </w:p>
    <w:p w:rsidR="00A956BB" w:rsidRPr="00253E11" w:rsidRDefault="00A956BB" w:rsidP="009323B3">
      <w:pPr>
        <w:spacing w:line="240" w:lineRule="auto"/>
        <w:ind w:firstLine="709"/>
        <w:jc w:val="left"/>
        <w:rPr>
          <w:rFonts w:cs="Lucida Sans Unicode"/>
          <w:bCs/>
        </w:rPr>
      </w:pPr>
      <w:r w:rsidRPr="00253E11">
        <w:rPr>
          <w:rFonts w:cs="Lucida Sans Unicode"/>
          <w:bCs/>
        </w:rPr>
        <w:t>Et faisant élection de domicile à………………</w:t>
      </w:r>
      <w:r w:rsidR="009323B3">
        <w:rPr>
          <w:rFonts w:cs="Lucida Sans Unicode"/>
          <w:bCs/>
        </w:rPr>
        <w:t>……………</w:t>
      </w:r>
      <w:proofErr w:type="gramStart"/>
      <w:r w:rsidR="009323B3">
        <w:rPr>
          <w:rFonts w:cs="Lucida Sans Unicode"/>
          <w:bCs/>
        </w:rPr>
        <w:t>…….</w:t>
      </w:r>
      <w:proofErr w:type="gramEnd"/>
      <w:r w:rsidRPr="00253E11">
        <w:rPr>
          <w:rFonts w:cs="Lucida Sans Unicode"/>
          <w:bCs/>
        </w:rPr>
        <w:t>………………...,</w:t>
      </w:r>
    </w:p>
    <w:p w:rsidR="009323B3" w:rsidRDefault="009323B3" w:rsidP="009323B3">
      <w:pPr>
        <w:spacing w:line="360" w:lineRule="auto"/>
        <w:ind w:left="6431" w:firstLine="709"/>
        <w:jc w:val="center"/>
        <w:rPr>
          <w:rFonts w:cs="Lucida Sans Unicode"/>
          <w:b/>
        </w:rPr>
      </w:pPr>
    </w:p>
    <w:p w:rsidR="009323B3" w:rsidRDefault="009323B3" w:rsidP="009323B3">
      <w:pPr>
        <w:spacing w:line="360" w:lineRule="auto"/>
        <w:ind w:left="6431" w:firstLine="709"/>
        <w:jc w:val="center"/>
        <w:rPr>
          <w:rFonts w:cs="Lucida Sans Unicode"/>
          <w:b/>
        </w:rPr>
      </w:pPr>
    </w:p>
    <w:p w:rsidR="00A956BB" w:rsidRPr="009323B3" w:rsidRDefault="00A956BB" w:rsidP="009323B3">
      <w:pPr>
        <w:spacing w:line="360" w:lineRule="auto"/>
        <w:ind w:left="6431" w:firstLine="709"/>
        <w:jc w:val="center"/>
        <w:rPr>
          <w:rFonts w:cs="Lucida Sans Unicode"/>
          <w:b/>
        </w:rPr>
      </w:pPr>
      <w:r w:rsidRPr="009323B3">
        <w:rPr>
          <w:rFonts w:cs="Lucida Sans Unicode"/>
          <w:b/>
        </w:rPr>
        <w:t>D’AUTRE PART</w:t>
      </w:r>
    </w:p>
    <w:p w:rsidR="00A956BB" w:rsidRPr="00253E11" w:rsidRDefault="00A956BB" w:rsidP="00253E11">
      <w:pPr>
        <w:spacing w:line="240" w:lineRule="auto"/>
        <w:ind w:firstLine="709"/>
        <w:jc w:val="mediumKashida"/>
        <w:rPr>
          <w:rFonts w:cs="Lucida Sans Unicode"/>
          <w:bCs/>
        </w:rPr>
      </w:pPr>
    </w:p>
    <w:p w:rsidR="00A956BB" w:rsidRPr="00253E11" w:rsidRDefault="00A956BB" w:rsidP="00253E11">
      <w:pPr>
        <w:spacing w:line="240" w:lineRule="auto"/>
        <w:ind w:firstLine="709"/>
        <w:jc w:val="mediumKashida"/>
        <w:rPr>
          <w:rFonts w:cs="Lucida Sans Unicode"/>
          <w:bCs/>
        </w:rPr>
      </w:pPr>
    </w:p>
    <w:p w:rsidR="00A956BB" w:rsidRPr="009323B3" w:rsidRDefault="00A956BB" w:rsidP="00253E11">
      <w:pPr>
        <w:spacing w:line="240" w:lineRule="auto"/>
        <w:ind w:firstLine="709"/>
        <w:jc w:val="mediumKashida"/>
        <w:rPr>
          <w:rFonts w:eastAsiaTheme="majorEastAsia" w:cstheme="majorBidi"/>
          <w:b/>
          <w:sz w:val="23"/>
          <w:szCs w:val="32"/>
        </w:rPr>
        <w:sectPr w:rsidR="00A956BB" w:rsidRPr="009323B3" w:rsidSect="009323B3">
          <w:footerReference w:type="default" r:id="rId10"/>
          <w:pgSz w:w="11906" w:h="16838"/>
          <w:pgMar w:top="1134" w:right="1133" w:bottom="1134" w:left="1134" w:header="709" w:footer="709" w:gutter="0"/>
          <w:cols w:space="708"/>
          <w:docGrid w:linePitch="360"/>
        </w:sectPr>
      </w:pPr>
      <w:r w:rsidRPr="009323B3">
        <w:rPr>
          <w:rFonts w:cs="Lucida Sans Unicode"/>
          <w:b/>
        </w:rPr>
        <w:t>IL A ETE ARRETE ET CONVENU CE QUI SUIT</w:t>
      </w:r>
    </w:p>
    <w:p w:rsidR="006F367A" w:rsidRPr="00D71E1A" w:rsidRDefault="0089775C" w:rsidP="00D71E1A">
      <w:pPr>
        <w:pStyle w:val="Titre1"/>
      </w:pPr>
      <w:bookmarkStart w:id="0" w:name="_Toc152330903"/>
      <w:r w:rsidRPr="00D71E1A">
        <w:lastRenderedPageBreak/>
        <w:t>OBJET DE L’APPEL D’OFFRES</w:t>
      </w:r>
      <w:bookmarkEnd w:id="0"/>
    </w:p>
    <w:p w:rsidR="009323B3" w:rsidRDefault="00216B05" w:rsidP="00412C1C">
      <w:r w:rsidRPr="00093CEB">
        <w:t>Le présent appel d’offres a pour objet</w:t>
      </w:r>
      <w:r w:rsidR="003E27F8">
        <w:t> </w:t>
      </w:r>
      <w:r w:rsidR="009323B3">
        <w:t xml:space="preserve">L’ACHAT DE MATERIELS </w:t>
      </w:r>
      <w:r w:rsidR="00412C1C">
        <w:t xml:space="preserve">INFORMATIQUE </w:t>
      </w:r>
      <w:r w:rsidR="009323B3">
        <w:t>DESTINES AUX SERVICES DE L’ADMINISTRATION CENTRALE DU MINISTERE DE L’AGRICULTURE, DE LA PECHE MARITIME, DU DEVELOPPEMENT RURAL ET DES EAUX ET FORÊTS– DEPARTEMENT DE L’AGRICULTURE</w:t>
      </w:r>
      <w:r w:rsidR="001363E5">
        <w:t xml:space="preserve"> A RABAT</w:t>
      </w:r>
      <w:r w:rsidR="009323B3">
        <w:t xml:space="preserve"> </w:t>
      </w:r>
      <w:r w:rsidR="00412C1C">
        <w:t>-, EN TROIS LOTS :</w:t>
      </w:r>
    </w:p>
    <w:p w:rsidR="009323B3" w:rsidRDefault="009323B3" w:rsidP="009323B3">
      <w:pPr>
        <w:spacing w:line="240" w:lineRule="auto"/>
      </w:pPr>
      <w:r>
        <w:t xml:space="preserve"> Lot n°1 : Micro-ordinateurs de bureau,</w:t>
      </w:r>
    </w:p>
    <w:p w:rsidR="009323B3" w:rsidRDefault="009323B3" w:rsidP="009323B3">
      <w:pPr>
        <w:spacing w:line="240" w:lineRule="auto"/>
      </w:pPr>
      <w:r>
        <w:t xml:space="preserve">Lot n°2 : Micro-ordinateurs portables </w:t>
      </w:r>
      <w:r w:rsidR="003D7BE1">
        <w:t>et Tablettes Tactiles</w:t>
      </w:r>
    </w:p>
    <w:p w:rsidR="009323B3" w:rsidRDefault="009323B3" w:rsidP="003D7BE1">
      <w:pPr>
        <w:spacing w:line="240" w:lineRule="auto"/>
      </w:pPr>
      <w:r>
        <w:t>Lot n°</w:t>
      </w:r>
      <w:r w:rsidR="003D7BE1">
        <w:t>3</w:t>
      </w:r>
      <w:r>
        <w:t xml:space="preserve"> : Imprimantes et Scanners</w:t>
      </w:r>
    </w:p>
    <w:p w:rsidR="00AA622C" w:rsidRPr="00AA622C" w:rsidRDefault="00AA622C" w:rsidP="00AA622C">
      <w:pPr>
        <w:pStyle w:val="Titre1"/>
        <w:ind w:left="142"/>
      </w:pPr>
      <w:r w:rsidRPr="00AA622C">
        <w:t xml:space="preserve"> LIEUX D’EXECUTION</w:t>
      </w:r>
    </w:p>
    <w:p w:rsidR="00AA622C" w:rsidRDefault="00AA622C" w:rsidP="00AA622C">
      <w:pPr>
        <w:rPr>
          <w:sz w:val="24"/>
          <w:szCs w:val="24"/>
        </w:rPr>
      </w:pPr>
      <w:r w:rsidRPr="00AA622C">
        <w:t xml:space="preserve">L'exécution des prestations se déroulera exclusivement dans les </w:t>
      </w:r>
      <w:proofErr w:type="gramStart"/>
      <w:r w:rsidRPr="00AA622C">
        <w:t xml:space="preserve">bureaux  </w:t>
      </w:r>
      <w:bookmarkStart w:id="1" w:name="_Toc152330904"/>
      <w:r>
        <w:rPr>
          <w:sz w:val="24"/>
          <w:szCs w:val="24"/>
        </w:rPr>
        <w:t>d</w:t>
      </w:r>
      <w:r w:rsidRPr="002F4515">
        <w:rPr>
          <w:sz w:val="24"/>
          <w:szCs w:val="24"/>
        </w:rPr>
        <w:t>u</w:t>
      </w:r>
      <w:proofErr w:type="gramEnd"/>
      <w:r w:rsidRPr="002F4515">
        <w:rPr>
          <w:sz w:val="24"/>
          <w:szCs w:val="24"/>
        </w:rPr>
        <w:t xml:space="preserve"> siège du Ministère de l’Agriculture, de la Pèche Maritime, du Développemen</w:t>
      </w:r>
      <w:r>
        <w:rPr>
          <w:sz w:val="24"/>
          <w:szCs w:val="24"/>
        </w:rPr>
        <w:t xml:space="preserve">t Rural et des Eaux et Forêts– </w:t>
      </w:r>
      <w:r w:rsidRPr="002F4515">
        <w:rPr>
          <w:sz w:val="24"/>
          <w:szCs w:val="24"/>
        </w:rPr>
        <w:t xml:space="preserve">Département de l’Agriculture, avenue Mohamed V, Place Abdellah </w:t>
      </w:r>
      <w:proofErr w:type="spellStart"/>
      <w:r w:rsidRPr="002F4515">
        <w:rPr>
          <w:sz w:val="24"/>
          <w:szCs w:val="24"/>
        </w:rPr>
        <w:t>Chefchaouni</w:t>
      </w:r>
      <w:proofErr w:type="spellEnd"/>
      <w:r w:rsidRPr="002F4515">
        <w:rPr>
          <w:sz w:val="24"/>
          <w:szCs w:val="24"/>
        </w:rPr>
        <w:t xml:space="preserve">, Quartier Administratif </w:t>
      </w:r>
      <w:proofErr w:type="spellStart"/>
      <w:r w:rsidRPr="002F4515">
        <w:rPr>
          <w:sz w:val="24"/>
          <w:szCs w:val="24"/>
        </w:rPr>
        <w:t>Chellah</w:t>
      </w:r>
      <w:proofErr w:type="spellEnd"/>
    </w:p>
    <w:p w:rsidR="006F367A" w:rsidRPr="00D71E1A" w:rsidRDefault="00E8562E" w:rsidP="00AA622C">
      <w:pPr>
        <w:pStyle w:val="Titre1"/>
        <w:ind w:left="142"/>
      </w:pPr>
      <w:bookmarkStart w:id="2" w:name="_GoBack"/>
      <w:bookmarkEnd w:id="2"/>
      <w:r w:rsidRPr="00D71E1A">
        <w:t>CONSISTANCE DE L’APPEL D’OFFRES</w:t>
      </w:r>
      <w:bookmarkEnd w:id="1"/>
    </w:p>
    <w:p w:rsidR="00E8562E" w:rsidRDefault="00D135C3" w:rsidP="00412C1C">
      <w:r w:rsidRPr="00093CEB">
        <w:t xml:space="preserve">Le présent appel d’offres consiste </w:t>
      </w:r>
      <w:r>
        <w:t xml:space="preserve">en </w:t>
      </w:r>
      <w:r w:rsidRPr="008174E3">
        <w:t xml:space="preserve">l’acquisition </w:t>
      </w:r>
      <w:r w:rsidRPr="008174E3">
        <w:rPr>
          <w:b/>
          <w:u w:val="single"/>
        </w:rPr>
        <w:t xml:space="preserve">en </w:t>
      </w:r>
      <w:r w:rsidR="003D7BE1">
        <w:rPr>
          <w:b/>
          <w:u w:val="single"/>
        </w:rPr>
        <w:t>trois</w:t>
      </w:r>
      <w:r w:rsidRPr="008174E3">
        <w:rPr>
          <w:b/>
          <w:u w:val="single"/>
        </w:rPr>
        <w:t xml:space="preserve"> lots</w:t>
      </w:r>
      <w:r w:rsidRPr="008174E3">
        <w:t xml:space="preserve">, dans </w:t>
      </w:r>
      <w:r w:rsidRPr="00093CEB">
        <w:t xml:space="preserve">le délai et les conditions requises par le </w:t>
      </w:r>
      <w:r>
        <w:t xml:space="preserve">présent </w:t>
      </w:r>
      <w:r w:rsidRPr="00093CEB">
        <w:t xml:space="preserve">CPS, </w:t>
      </w:r>
      <w:r>
        <w:t>de micro-ordinateurs de bure</w:t>
      </w:r>
      <w:r w:rsidR="001D7877">
        <w:t>au, micro-ordinateurs portables</w:t>
      </w:r>
      <w:r w:rsidR="00293458">
        <w:t xml:space="preserve">, tablettes tactiles, imprimantes </w:t>
      </w:r>
      <w:r w:rsidRPr="00093CEB">
        <w:t xml:space="preserve">dont la consistance, l’importance et les caractéristiques techniques </w:t>
      </w:r>
      <w:r>
        <w:t xml:space="preserve">minimales </w:t>
      </w:r>
      <w:r w:rsidRPr="00093CEB">
        <w:t xml:space="preserve">sont indiquées </w:t>
      </w:r>
      <w:r>
        <w:t xml:space="preserve">dans l’article </w:t>
      </w:r>
      <w:r w:rsidR="00410F7E" w:rsidRPr="00D8140F">
        <w:t>30</w:t>
      </w:r>
      <w:r w:rsidRPr="00D8140F">
        <w:t xml:space="preserve"> ci-dessous.</w:t>
      </w:r>
    </w:p>
    <w:p w:rsidR="00E8562E" w:rsidRPr="00D71E1A" w:rsidRDefault="00E8562E" w:rsidP="00D71E1A">
      <w:pPr>
        <w:pStyle w:val="Titre1"/>
      </w:pPr>
      <w:bookmarkStart w:id="3" w:name="_Toc152330905"/>
      <w:r w:rsidRPr="00D71E1A">
        <w:t>MODE DE PASSATION</w:t>
      </w:r>
      <w:bookmarkEnd w:id="3"/>
    </w:p>
    <w:p w:rsidR="007F4E2A" w:rsidRDefault="00D135C3" w:rsidP="007F4E2A">
      <w:r w:rsidRPr="003820F1">
        <w:t xml:space="preserve">Le présent appel d’offres ouvert sur offres de prix est lancé conformément aux dispositions de </w:t>
      </w:r>
      <w:r w:rsidR="007F4E2A" w:rsidRPr="007F4E2A">
        <w:t xml:space="preserve">l'alinéa 1 du paragraphe 1 de l'article 19 et le paragraphe 1 de l'article 20 du Décret n o 2-22-431 du 15 </w:t>
      </w:r>
      <w:proofErr w:type="spellStart"/>
      <w:r w:rsidR="007F4E2A" w:rsidRPr="007F4E2A">
        <w:t>chaabane</w:t>
      </w:r>
      <w:proofErr w:type="spellEnd"/>
      <w:r w:rsidR="007F4E2A" w:rsidRPr="007F4E2A">
        <w:t xml:space="preserve"> 1444 (8 mars 2023) relatif aux marchés publics.</w:t>
      </w:r>
    </w:p>
    <w:p w:rsidR="00E8562E" w:rsidRPr="00D71E1A" w:rsidRDefault="00E8562E" w:rsidP="007F4E2A">
      <w:pPr>
        <w:pStyle w:val="Titre1"/>
      </w:pPr>
      <w:bookmarkStart w:id="4" w:name="_Toc152330906"/>
      <w:r w:rsidRPr="00D71E1A">
        <w:t>PIECES CONSTITUTIVES DU MARCHE</w:t>
      </w:r>
      <w:bookmarkEnd w:id="4"/>
    </w:p>
    <w:p w:rsidR="00D135C3" w:rsidRDefault="00D135C3" w:rsidP="00D135C3">
      <w:pPr>
        <w:rPr>
          <w:bCs/>
        </w:rPr>
      </w:pPr>
      <w:r w:rsidRPr="00F45C2B">
        <w:t>Sont incorporés comme pièces contractuelles du marché les documents énumérés ci-après :</w:t>
      </w:r>
    </w:p>
    <w:p w:rsidR="00ED0EF1" w:rsidRDefault="00D135C3" w:rsidP="001363E5">
      <w:pPr>
        <w:pStyle w:val="Liste1-0"/>
        <w:tabs>
          <w:tab w:val="clear" w:pos="1134"/>
          <w:tab w:val="left" w:pos="284"/>
        </w:tabs>
        <w:ind w:left="0" w:firstLine="0"/>
      </w:pPr>
      <w:r w:rsidRPr="009319A7">
        <w:t>L’acte d’engagement ;</w:t>
      </w:r>
    </w:p>
    <w:p w:rsidR="00ED0EF1" w:rsidRPr="00ED0EF1" w:rsidRDefault="00D135C3" w:rsidP="001363E5">
      <w:pPr>
        <w:pStyle w:val="Liste1-0"/>
        <w:tabs>
          <w:tab w:val="clear" w:pos="1134"/>
          <w:tab w:val="left" w:pos="284"/>
        </w:tabs>
        <w:ind w:left="0" w:firstLine="0"/>
        <w:rPr>
          <w:rFonts w:ascii="Times New Roman" w:hAnsi="Times New Roman" w:cs="Times New Roman"/>
          <w:sz w:val="20"/>
          <w:szCs w:val="20"/>
        </w:rPr>
      </w:pPr>
      <w:r w:rsidRPr="009319A7">
        <w:t>Le cahier des prescriptions spéciales ;</w:t>
      </w:r>
    </w:p>
    <w:p w:rsidR="00ED0EF1" w:rsidRPr="00ED0EF1" w:rsidRDefault="005E1EF8" w:rsidP="001363E5">
      <w:pPr>
        <w:pStyle w:val="Liste1-0"/>
        <w:tabs>
          <w:tab w:val="clear" w:pos="1134"/>
          <w:tab w:val="left" w:pos="284"/>
        </w:tabs>
        <w:ind w:left="0" w:firstLine="0"/>
        <w:rPr>
          <w:rFonts w:ascii="Times New Roman" w:hAnsi="Times New Roman" w:cs="Times New Roman"/>
          <w:sz w:val="20"/>
          <w:szCs w:val="20"/>
        </w:rPr>
      </w:pPr>
      <w:r>
        <w:t>Le</w:t>
      </w:r>
      <w:r w:rsidR="00D135C3" w:rsidRPr="009319A7">
        <w:t xml:space="preserve"> bordereau des prix - détail estimatif ;</w:t>
      </w:r>
    </w:p>
    <w:p w:rsidR="00D135C3" w:rsidRPr="00ED0EF1" w:rsidRDefault="00D135C3" w:rsidP="001363E5">
      <w:pPr>
        <w:pStyle w:val="Liste1-0"/>
        <w:tabs>
          <w:tab w:val="clear" w:pos="1134"/>
          <w:tab w:val="left" w:pos="284"/>
        </w:tabs>
        <w:ind w:left="0" w:firstLine="0"/>
        <w:rPr>
          <w:rFonts w:ascii="Times New Roman" w:hAnsi="Times New Roman" w:cs="Times New Roman"/>
          <w:sz w:val="20"/>
          <w:szCs w:val="20"/>
        </w:rPr>
      </w:pPr>
      <w:r w:rsidRPr="002C0E76">
        <w:t>Le cahier des clauses administratives générales applicables aux marchés de travaux exécutés pour le compte de l’Etat C.C.A.G.T approuvé par le décret n° </w:t>
      </w:r>
      <w:r w:rsidRPr="00ED0EF1">
        <w:rPr>
          <w:rFonts w:cs="Lucida Sans Unicode"/>
          <w:bCs/>
        </w:rPr>
        <w:t xml:space="preserve">2.14.394 du 6 </w:t>
      </w:r>
      <w:proofErr w:type="spellStart"/>
      <w:r w:rsidRPr="00ED0EF1">
        <w:rPr>
          <w:rFonts w:cs="Lucida Sans Unicode"/>
          <w:bCs/>
        </w:rPr>
        <w:t>chaabane</w:t>
      </w:r>
      <w:proofErr w:type="spellEnd"/>
      <w:r w:rsidRPr="00ED0EF1">
        <w:rPr>
          <w:rFonts w:cs="Lucida Sans Unicode"/>
          <w:bCs/>
        </w:rPr>
        <w:t xml:space="preserve"> 1437 (13 mai 2016)</w:t>
      </w:r>
      <w:r w:rsidRPr="002C0E76">
        <w:t>.</w:t>
      </w:r>
    </w:p>
    <w:p w:rsidR="00E8562E" w:rsidRDefault="00D135C3" w:rsidP="00A54C42">
      <w:r w:rsidRPr="002C0E76">
        <w:t>En cas de discordance ou de contradiction entre les documents constitutifs du marché, autres que celles se rapportant à l’offre financière telle que décrite par l’article 27 du décret précité n° 2-</w:t>
      </w:r>
      <w:r w:rsidR="00A54C42">
        <w:t>2</w:t>
      </w:r>
      <w:r w:rsidRPr="002C0E76">
        <w:t>2-</w:t>
      </w:r>
      <w:r w:rsidR="00A54C42">
        <w:t>431</w:t>
      </w:r>
      <w:r w:rsidRPr="002C0E76">
        <w:t xml:space="preserve"> et en tenant compte des stipulations de l’article 2 du CCAGT, ceux-ci prévalent dans l'ordre où ils sont </w:t>
      </w:r>
      <w:r w:rsidRPr="0014400B">
        <w:t>énumérés ci-dessus.</w:t>
      </w:r>
    </w:p>
    <w:p w:rsidR="00E8562E" w:rsidRPr="00D71E1A" w:rsidRDefault="00E8562E" w:rsidP="00D71E1A">
      <w:pPr>
        <w:pStyle w:val="Titre1"/>
      </w:pPr>
      <w:bookmarkStart w:id="5" w:name="_Toc152330907"/>
      <w:r w:rsidRPr="00D71E1A">
        <w:lastRenderedPageBreak/>
        <w:t>REFERENCE AUX TEXTES ET DOCUMENTS GENERAUX</w:t>
      </w:r>
      <w:bookmarkEnd w:id="5"/>
    </w:p>
    <w:p w:rsidR="00D135C3" w:rsidRPr="00403958" w:rsidRDefault="00D135C3" w:rsidP="00D135C3">
      <w:r w:rsidRPr="00403958">
        <w:t>Les parties contractantes du marché sont soumises aux dispositions des textes suivants :</w:t>
      </w:r>
    </w:p>
    <w:p w:rsidR="00A54C42" w:rsidRPr="00A54C42" w:rsidRDefault="00A54C42" w:rsidP="00ED0EF1">
      <w:pPr>
        <w:pStyle w:val="Liste1-0"/>
        <w:ind w:left="851"/>
      </w:pPr>
      <w:r w:rsidRPr="00A54C42">
        <w:t>Décret n</w:t>
      </w:r>
      <w:r w:rsidR="00ED0EF1">
        <w:t>°</w:t>
      </w:r>
      <w:r w:rsidRPr="00A54C42">
        <w:t xml:space="preserve"> 2-22-431 du 15 </w:t>
      </w:r>
      <w:proofErr w:type="spellStart"/>
      <w:r w:rsidRPr="00A54C42">
        <w:t>chaabane</w:t>
      </w:r>
      <w:proofErr w:type="spellEnd"/>
      <w:r w:rsidRPr="00A54C42">
        <w:t xml:space="preserve"> 1444 (8 mars 2023) relatif aux marchés publics ;</w:t>
      </w:r>
    </w:p>
    <w:p w:rsidR="00A54C42" w:rsidRPr="00A54C42" w:rsidRDefault="00A54C42" w:rsidP="00ED0EF1">
      <w:pPr>
        <w:pStyle w:val="Liste1-0"/>
        <w:ind w:left="851"/>
      </w:pPr>
      <w:r w:rsidRPr="00A54C42">
        <w:t xml:space="preserve"> Décret n</w:t>
      </w:r>
      <w:r w:rsidR="00ED0EF1">
        <w:t>°</w:t>
      </w:r>
      <w:r w:rsidRPr="00A54C42">
        <w:t xml:space="preserve"> 2-14-394 du 6 </w:t>
      </w:r>
      <w:proofErr w:type="spellStart"/>
      <w:r w:rsidRPr="00A54C42">
        <w:t>chaabane</w:t>
      </w:r>
      <w:proofErr w:type="spellEnd"/>
      <w:r w:rsidRPr="00A54C42">
        <w:t xml:space="preserve"> 1437 (13 mai 2016) approuvant le Cahier des Clauses Administratives Générales applicables aux marchés de travaux ;</w:t>
      </w:r>
    </w:p>
    <w:p w:rsidR="00A54C42" w:rsidRPr="00A54C42" w:rsidRDefault="00A54C42" w:rsidP="00D52FD6">
      <w:pPr>
        <w:pStyle w:val="Liste1-0"/>
        <w:ind w:left="851"/>
      </w:pPr>
      <w:r w:rsidRPr="00A54C42">
        <w:t xml:space="preserve"> Décret </w:t>
      </w:r>
      <w:r w:rsidR="00ED0EF1" w:rsidRPr="00A54C42">
        <w:t>n</w:t>
      </w:r>
      <w:r w:rsidR="00ED0EF1">
        <w:t>°</w:t>
      </w:r>
      <w:r w:rsidRPr="00A54C42">
        <w:t xml:space="preserve"> 2-16</w:t>
      </w:r>
      <w:r w:rsidR="00D52FD6">
        <w:t>-</w:t>
      </w:r>
      <w:r w:rsidRPr="00A54C42">
        <w:t xml:space="preserve">344 du 17 </w:t>
      </w:r>
      <w:proofErr w:type="spellStart"/>
      <w:r w:rsidRPr="00A54C42">
        <w:t>chaoual</w:t>
      </w:r>
      <w:proofErr w:type="spellEnd"/>
      <w:r w:rsidRPr="00A54C42">
        <w:t xml:space="preserve"> 1437 (22 juillet 2016) fixant les délais de paiement et les intérêts moratoires relatifs aux commandes publiques ;</w:t>
      </w:r>
    </w:p>
    <w:p w:rsidR="00A54C42" w:rsidRPr="00A54C42" w:rsidRDefault="00A54C42" w:rsidP="00D52FD6">
      <w:pPr>
        <w:pStyle w:val="Liste1-0"/>
        <w:ind w:left="851"/>
      </w:pPr>
      <w:r w:rsidRPr="00A54C42">
        <w:t xml:space="preserve">Dahir </w:t>
      </w:r>
      <w:r w:rsidR="00D52FD6" w:rsidRPr="00A54C42">
        <w:t>n</w:t>
      </w:r>
      <w:r w:rsidR="00D52FD6">
        <w:t>°</w:t>
      </w:r>
      <w:r w:rsidRPr="00A54C42">
        <w:t xml:space="preserve"> 1-03-195 du 16 ramadan 1424 (11/11/2003) portant promulgation de la loi </w:t>
      </w:r>
      <w:r w:rsidR="00D52FD6" w:rsidRPr="00A54C42">
        <w:t>n</w:t>
      </w:r>
      <w:r w:rsidR="00D52FD6">
        <w:t>°</w:t>
      </w:r>
      <w:r w:rsidRPr="00A54C42">
        <w:t xml:space="preserve"> 69.00 relative au contrôle financier de l'Etat sur les entreprises publiques et autres organismes ;</w:t>
      </w:r>
    </w:p>
    <w:p w:rsidR="00A54C42" w:rsidRPr="00A54C42" w:rsidRDefault="00A54C42" w:rsidP="00D52FD6">
      <w:pPr>
        <w:pStyle w:val="Liste1-0"/>
        <w:ind w:left="851"/>
      </w:pPr>
      <w:r w:rsidRPr="00A54C42">
        <w:t xml:space="preserve">Décret Royal </w:t>
      </w:r>
      <w:r w:rsidR="00D52FD6" w:rsidRPr="00A54C42">
        <w:t>n</w:t>
      </w:r>
      <w:r w:rsidR="00D52FD6">
        <w:t>°</w:t>
      </w:r>
      <w:r w:rsidRPr="00A54C42">
        <w:t xml:space="preserve"> 330-66 du 10 Moharrem 1387 (21 Avril 1967) portant règlement général de comptabilité publique tel qu'il a été modifié et complété ;</w:t>
      </w:r>
    </w:p>
    <w:p w:rsidR="00A54C42" w:rsidRPr="00A54C42" w:rsidRDefault="00A54C42" w:rsidP="00D52FD6">
      <w:pPr>
        <w:pStyle w:val="Liste1-0"/>
        <w:ind w:left="851"/>
      </w:pPr>
      <w:r w:rsidRPr="00A54C42">
        <w:t xml:space="preserve">Dahir </w:t>
      </w:r>
      <w:r w:rsidR="00D52FD6" w:rsidRPr="00A54C42">
        <w:t>n</w:t>
      </w:r>
      <w:r w:rsidR="00D52FD6">
        <w:t>°</w:t>
      </w:r>
      <w:r w:rsidRPr="00A54C42">
        <w:t xml:space="preserve"> 1-15-05 du 29 </w:t>
      </w:r>
      <w:proofErr w:type="spellStart"/>
      <w:r w:rsidRPr="00A54C42">
        <w:t>rabii</w:t>
      </w:r>
      <w:proofErr w:type="spellEnd"/>
      <w:r w:rsidRPr="00A54C42">
        <w:t xml:space="preserve"> II 1436 (19 Février 2015) relatif aux nantissements des marchés publics ;</w:t>
      </w:r>
    </w:p>
    <w:p w:rsidR="00A54C42" w:rsidRPr="00A54C42" w:rsidRDefault="00A54C42" w:rsidP="00D52FD6">
      <w:pPr>
        <w:pStyle w:val="Liste1-0"/>
        <w:ind w:left="851"/>
      </w:pPr>
      <w:r w:rsidRPr="00A54C42">
        <w:t xml:space="preserve">  Arrêté du Ministre Délégué auprès de la Ministre de l'Economie et des Finances, chargé du Budget </w:t>
      </w:r>
      <w:r w:rsidR="00D52FD6" w:rsidRPr="00A54C42">
        <w:t>n</w:t>
      </w:r>
      <w:r w:rsidR="00D52FD6">
        <w:t>°</w:t>
      </w:r>
      <w:r w:rsidRPr="00A54C42">
        <w:t xml:space="preserve"> 1689-23 du 14 hija1444 (3 juillet 2023) pris pour l'application de l'article 153 du Décret </w:t>
      </w:r>
      <w:r w:rsidR="00D52FD6" w:rsidRPr="00A54C42">
        <w:t>n</w:t>
      </w:r>
      <w:r w:rsidR="00D52FD6">
        <w:t>°</w:t>
      </w:r>
      <w:r w:rsidRPr="00A54C42">
        <w:t xml:space="preserve"> 2-22-431 du 15 </w:t>
      </w:r>
      <w:proofErr w:type="spellStart"/>
      <w:r w:rsidRPr="00A54C42">
        <w:t>chaabane</w:t>
      </w:r>
      <w:proofErr w:type="spellEnd"/>
      <w:r w:rsidRPr="00A54C42">
        <w:t xml:space="preserve"> 1444 (8 mars 2023) relatif aux marchés publics ;</w:t>
      </w:r>
    </w:p>
    <w:p w:rsidR="00A54C42" w:rsidRPr="00A54C42" w:rsidRDefault="00A54C42" w:rsidP="00D52FD6">
      <w:pPr>
        <w:pStyle w:val="Liste1-0"/>
        <w:ind w:left="851"/>
      </w:pPr>
      <w:r w:rsidRPr="00A54C42">
        <w:t xml:space="preserve">Arrêté du Ministre Délégué auprès de la Ministre de l'Economie et des Finances, chargé du Budget </w:t>
      </w:r>
      <w:r w:rsidR="00D52FD6" w:rsidRPr="00A54C42">
        <w:t>n</w:t>
      </w:r>
      <w:r w:rsidR="00D52FD6">
        <w:t>°</w:t>
      </w:r>
      <w:r w:rsidRPr="00A54C42">
        <w:t xml:space="preserve">1692-23 du 4 </w:t>
      </w:r>
      <w:proofErr w:type="spellStart"/>
      <w:r w:rsidRPr="00A54C42">
        <w:t>hija</w:t>
      </w:r>
      <w:proofErr w:type="spellEnd"/>
      <w:r w:rsidRPr="00A54C42">
        <w:t xml:space="preserve"> 1444 (23 juin 2023) relatif à la dématérialisation des procédures, des documents et </w:t>
      </w:r>
      <w:proofErr w:type="gramStart"/>
      <w:r w:rsidRPr="00A54C42">
        <w:t>des pièces relatifs</w:t>
      </w:r>
      <w:proofErr w:type="gramEnd"/>
      <w:r w:rsidRPr="00A54C42">
        <w:t xml:space="preserve"> aux marchés publics ;</w:t>
      </w:r>
    </w:p>
    <w:p w:rsidR="00A54C42" w:rsidRPr="00A54C42" w:rsidRDefault="00A54C42" w:rsidP="00A54C42">
      <w:pPr>
        <w:pStyle w:val="Liste1-0"/>
        <w:ind w:left="851"/>
      </w:pPr>
      <w:r w:rsidRPr="00A54C42">
        <w:t>Textes législatifs et réglementaires en vigueur relatifs au travail, à la sécurité sociale et aux accidents de travail ;</w:t>
      </w:r>
    </w:p>
    <w:p w:rsidR="00A54C42" w:rsidRPr="00A54C42" w:rsidRDefault="00A54C42" w:rsidP="00A54C42">
      <w:pPr>
        <w:pStyle w:val="Liste1-0"/>
        <w:ind w:left="851"/>
      </w:pPr>
      <w:r w:rsidRPr="00A54C42">
        <w:t xml:space="preserve"> Dahir du 25 Juin 1927 concernant les responsabilités des accidents dont les ouvriers sont victimes dans leur travail ;</w:t>
      </w:r>
    </w:p>
    <w:p w:rsidR="00A54C42" w:rsidRPr="00A54C42" w:rsidRDefault="00A54C42" w:rsidP="00D52FD6">
      <w:pPr>
        <w:pStyle w:val="Liste1-0"/>
        <w:ind w:left="851"/>
      </w:pPr>
      <w:r w:rsidRPr="00A54C42">
        <w:t xml:space="preserve">Dahir </w:t>
      </w:r>
      <w:r w:rsidR="00D52FD6" w:rsidRPr="00A54C42">
        <w:t>n</w:t>
      </w:r>
      <w:r w:rsidR="00D52FD6">
        <w:t>°</w:t>
      </w:r>
      <w:r w:rsidRPr="00A54C42">
        <w:t xml:space="preserve"> 1-03-194 du 14 </w:t>
      </w:r>
      <w:proofErr w:type="spellStart"/>
      <w:r w:rsidRPr="00A54C42">
        <w:t>Rjeb</w:t>
      </w:r>
      <w:proofErr w:type="spellEnd"/>
      <w:r w:rsidRPr="00A54C42">
        <w:t xml:space="preserve"> 1424 (11 Septembre 2003) portant promulgation de la loi </w:t>
      </w:r>
      <w:r w:rsidR="00D52FD6" w:rsidRPr="00A54C42">
        <w:t>n</w:t>
      </w:r>
      <w:r w:rsidR="00D52FD6">
        <w:t>°</w:t>
      </w:r>
      <w:r w:rsidRPr="00A54C42">
        <w:t>65-99 relative au code du travail ;</w:t>
      </w:r>
    </w:p>
    <w:p w:rsidR="00A54C42" w:rsidRPr="00A54C42" w:rsidRDefault="00A54C42" w:rsidP="00D52FD6">
      <w:pPr>
        <w:pStyle w:val="Liste1-0"/>
        <w:ind w:left="851"/>
      </w:pPr>
      <w:r w:rsidRPr="00A54C42">
        <w:t xml:space="preserve">Circulaire </w:t>
      </w:r>
      <w:r w:rsidR="00D52FD6" w:rsidRPr="00A54C42">
        <w:t>n</w:t>
      </w:r>
      <w:r w:rsidR="00D52FD6">
        <w:t>°</w:t>
      </w:r>
      <w:r w:rsidRPr="00A54C42">
        <w:t xml:space="preserve"> 15/2020 du 21 Moharrem 1442 (10 septembre 2020) concernant l'activation de la préférence nationale et l'encouragement des produits marocains dans le cadre des marchés publics ;</w:t>
      </w:r>
    </w:p>
    <w:p w:rsidR="00A54C42" w:rsidRPr="00A54C42" w:rsidRDefault="00A54C42" w:rsidP="00A54C42">
      <w:pPr>
        <w:pStyle w:val="Liste1-0"/>
        <w:ind w:left="851"/>
      </w:pPr>
      <w:r w:rsidRPr="00A54C42">
        <w:t>Loi 18-12 relative à la réparation des accidents de travail.</w:t>
      </w:r>
    </w:p>
    <w:p w:rsidR="00A54C42" w:rsidRPr="00A54C42" w:rsidRDefault="00A54C42" w:rsidP="00A54C42">
      <w:pPr>
        <w:pStyle w:val="Liste1-0"/>
        <w:numPr>
          <w:ilvl w:val="0"/>
          <w:numId w:val="0"/>
        </w:numPr>
      </w:pPr>
      <w:r w:rsidRPr="00A54C42">
        <w:t>Tous les textes réglementaires rendus applicables à la date de l'ouverture des plis.</w:t>
      </w:r>
    </w:p>
    <w:p w:rsidR="00A54C42" w:rsidRPr="00A54C42" w:rsidRDefault="00A54C42" w:rsidP="00A54C42">
      <w:pPr>
        <w:pStyle w:val="Liste1-0"/>
        <w:numPr>
          <w:ilvl w:val="0"/>
          <w:numId w:val="0"/>
        </w:numPr>
      </w:pPr>
      <w:r w:rsidRPr="00A54C42">
        <w:t>Le prestataire devra se procurer ces documents s'il ne les possède pas. Il ne pourra en aucun cas exciper de l'ignorance de ceux-ci et se dérober aux obligations qui y sont contenues.</w:t>
      </w:r>
    </w:p>
    <w:p w:rsidR="00E8562E" w:rsidRPr="00D71E1A" w:rsidRDefault="00E8562E" w:rsidP="00D71E1A">
      <w:pPr>
        <w:pStyle w:val="Titre1"/>
      </w:pPr>
      <w:bookmarkStart w:id="6" w:name="_Toc152330908"/>
      <w:r w:rsidRPr="00D71E1A">
        <w:t>VALIDITE ET DATE DE NOTIFICATION DE L’APPROBATION DU MARCHE</w:t>
      </w:r>
      <w:bookmarkEnd w:id="6"/>
    </w:p>
    <w:p w:rsidR="008B2899" w:rsidRPr="008B2899" w:rsidRDefault="008B2899" w:rsidP="00F50044">
      <w:r w:rsidRPr="008B2899">
        <w:t xml:space="preserve">Conformément aux articles 142 du décret </w:t>
      </w:r>
      <w:r w:rsidR="00F50044" w:rsidRPr="00A54C42">
        <w:rPr>
          <w:rFonts w:eastAsia="Times New Roman" w:cs="Arial"/>
          <w:lang w:eastAsia="fr-FR"/>
        </w:rPr>
        <w:t>n</w:t>
      </w:r>
      <w:r w:rsidR="00F50044">
        <w:t>°</w:t>
      </w:r>
      <w:r w:rsidRPr="008B2899">
        <w:t>2-22-431 susvisé, le présent marché ne sera valable et définitif qu'après son approbation par l'autorité compétente et son visa par le contrôleur d'Etat lorsque ce visa est requis.</w:t>
      </w:r>
    </w:p>
    <w:p w:rsidR="008B2899" w:rsidRPr="008B2899" w:rsidRDefault="008B2899" w:rsidP="00F50044">
      <w:r w:rsidRPr="008B2899">
        <w:lastRenderedPageBreak/>
        <w:t xml:space="preserve">L'approbation du marché doit intervenir avant tout commencement de leur exécution, à l'exception du cas prévu au b) de l'article 90 du décret </w:t>
      </w:r>
      <w:r w:rsidR="00F50044" w:rsidRPr="00A54C42">
        <w:rPr>
          <w:rFonts w:eastAsia="Times New Roman" w:cs="Arial"/>
          <w:lang w:eastAsia="fr-FR"/>
        </w:rPr>
        <w:t>n</w:t>
      </w:r>
      <w:r w:rsidR="00F50044">
        <w:t>°</w:t>
      </w:r>
      <w:r w:rsidRPr="008B2899">
        <w:t xml:space="preserve"> 2-22-431 susvisé. Cette approbation doit être notifiée à l'attributaire dans un délai maximum de soixante (60) jours à compter de la date d'ouverture des plis.</w:t>
      </w:r>
    </w:p>
    <w:p w:rsidR="008B2899" w:rsidRPr="008B2899" w:rsidRDefault="008B2899" w:rsidP="00F50044">
      <w:r w:rsidRPr="008B2899">
        <w:t xml:space="preserve">Lorsque le délai de validité des offres est prorogé conformément aux dispositions de l'article 36 du décret </w:t>
      </w:r>
      <w:r w:rsidR="00F50044" w:rsidRPr="00A54C42">
        <w:rPr>
          <w:rFonts w:eastAsia="Times New Roman" w:cs="Arial"/>
          <w:lang w:eastAsia="fr-FR"/>
        </w:rPr>
        <w:t>n</w:t>
      </w:r>
      <w:r w:rsidR="00F50044">
        <w:t>°</w:t>
      </w:r>
      <w:r w:rsidRPr="008B2899">
        <w:t xml:space="preserve"> 2-22-431 précité, le délai de notification de l'approbation visé au deuxième alinéa ci-dessus est prorogé d'une période supplémentaire qui ne peut dépasser la période de prorogation de validité des offres fixée par le maître d'ouvrage et acceptée par les concurrents.</w:t>
      </w:r>
    </w:p>
    <w:p w:rsidR="008B2899" w:rsidRPr="008B2899" w:rsidRDefault="008B2899" w:rsidP="008B2899">
      <w:r w:rsidRPr="008B2899">
        <w:t>Sans préjudice des dispositions de l'article 36 du décret 2-22-431 précité, le maître d'ouvrage peut, le cas échéant, demander à l'attributaire, de proroger la validité de son offre d'une durée supplémentaire ne dépassant pas trente jours. A cet effet, il lui fixe une date limite pour faire connaître sa réponse.</w:t>
      </w:r>
    </w:p>
    <w:p w:rsidR="008B2899" w:rsidRPr="008B2899" w:rsidRDefault="008B2899" w:rsidP="008B2899">
      <w:r w:rsidRPr="008B2899">
        <w:t>Cette demande doit être adressée à l'attributaire, avant l'expiration du délai de validité, par voie recommandée avec accusé de réception.</w:t>
      </w:r>
    </w:p>
    <w:p w:rsidR="008B2899" w:rsidRPr="008B2899" w:rsidRDefault="008B2899" w:rsidP="008B2899">
      <w:r w:rsidRPr="008B2899">
        <w:t>L'attributaire, dûment saisi, doit faire connaître sa réponse, par tout moyen pouvant donner date certaine, avant l'expiration de la date limite qui lui est impartie par le maître d'ouvrage.</w:t>
      </w:r>
    </w:p>
    <w:p w:rsidR="008B2899" w:rsidRPr="008B2899" w:rsidRDefault="008B2899" w:rsidP="008B2899">
      <w:r w:rsidRPr="008B2899">
        <w:t>Si l'attributaire accepte le nouveau délai proposé, il reste engagé vis-à-vis du maître d'ouvrage pendant ce nouveau délai.</w:t>
      </w:r>
    </w:p>
    <w:p w:rsidR="008B2899" w:rsidRPr="008B2899" w:rsidRDefault="008B2899" w:rsidP="005E1EF8">
      <w:r w:rsidRPr="008B2899">
        <w:t>Si l'attributaire ne donne pas son accord à la demande de prorogation du délai de validité de son offre ou s'il ne répond pas dans le délai qui lui est imparti par le maître d'ouvrage, mainlevée lui est donnée de son cautionnement provisoire au plus tard quarante-huit heures à compter de la date de réception de la réponse de l'attributaire ou à l'expiration du délai qui lui est imparti. Dans ce cas, il est procédé à l'annulation de la procédure.</w:t>
      </w:r>
    </w:p>
    <w:p w:rsidR="00E8562E" w:rsidRPr="00D71E1A" w:rsidRDefault="00E8562E" w:rsidP="008B2899">
      <w:pPr>
        <w:pStyle w:val="Titre1"/>
      </w:pPr>
      <w:bookmarkStart w:id="7" w:name="_Toc152330909"/>
      <w:r w:rsidRPr="00D71E1A">
        <w:t>ELECTION DU DOMICILE DU FOURNISSEUR</w:t>
      </w:r>
      <w:bookmarkEnd w:id="7"/>
    </w:p>
    <w:p w:rsidR="00D135C3" w:rsidRPr="00403958" w:rsidRDefault="00D135C3" w:rsidP="00D135C3">
      <w:r w:rsidRPr="00403958">
        <w:t xml:space="preserve">Le titulaire est tenu d’élire domicile au Maroc. Il doit l’indiquer dans l’acte d’engagement ou le faire connaître au maître d’ouvrage dans un délai maximum de quinze (15) jours à partir </w:t>
      </w:r>
      <w:r>
        <w:t>d</w:t>
      </w:r>
      <w:r w:rsidRPr="00403958">
        <w:t>e la notification, qui lui est faite, de l’approbation du marché.</w:t>
      </w:r>
    </w:p>
    <w:p w:rsidR="00D135C3" w:rsidRPr="00403958" w:rsidRDefault="00D135C3" w:rsidP="00D135C3">
      <w:r w:rsidRPr="00403958">
        <w:t>A défaut par le titula</w:t>
      </w:r>
      <w:r>
        <w:t>ire de satisfaire à cette obli</w:t>
      </w:r>
      <w:r w:rsidRPr="00403958">
        <w:t xml:space="preserve">gation, toutes les notifications qui se rapportent </w:t>
      </w:r>
      <w:r>
        <w:t>au marché seron</w:t>
      </w:r>
      <w:r w:rsidRPr="00403958">
        <w:t xml:space="preserve">t valablement faites </w:t>
      </w:r>
      <w:r>
        <w:t>au</w:t>
      </w:r>
      <w:r w:rsidRPr="00403958">
        <w:t xml:space="preserve"> siège </w:t>
      </w:r>
      <w:r>
        <w:t>de l’entreprise dont l’adresse est indiquée dans l’acte d’engagement.</w:t>
      </w:r>
    </w:p>
    <w:p w:rsidR="00E8562E" w:rsidRDefault="00D135C3" w:rsidP="00D135C3">
      <w:r w:rsidRPr="00403958">
        <w:t xml:space="preserve">En cas de changement de domicile, le titulaire est tenu d’en aviser le maître d’ouvrage dans un délai de quinze 15 jours suivant </w:t>
      </w:r>
      <w:r>
        <w:t xml:space="preserve">la date d’intervention de </w:t>
      </w:r>
      <w:r w:rsidRPr="00403958">
        <w:t>ce changement.</w:t>
      </w:r>
    </w:p>
    <w:p w:rsidR="00E8562E" w:rsidRPr="00D71E1A" w:rsidRDefault="0019735D" w:rsidP="00D71E1A">
      <w:pPr>
        <w:pStyle w:val="Titre1"/>
      </w:pPr>
      <w:bookmarkStart w:id="8" w:name="_Toc152330910"/>
      <w:r w:rsidRPr="00D71E1A">
        <w:t>NANTISSEMENT</w:t>
      </w:r>
      <w:bookmarkEnd w:id="8"/>
    </w:p>
    <w:p w:rsidR="00D135C3" w:rsidRDefault="00D135C3" w:rsidP="00D135C3">
      <w:r w:rsidRPr="00403958">
        <w:t>Dans l’éventualité d’une affectation en na</w:t>
      </w:r>
      <w:r>
        <w:t xml:space="preserve">ntissement, il sera fait application des dispositions de la loi n° 112-13 relative au nantissement des marchés publics promulguée par le Dahir n° 1-15-05 du 29 </w:t>
      </w:r>
      <w:proofErr w:type="spellStart"/>
      <w:r>
        <w:t>rabii</w:t>
      </w:r>
      <w:proofErr w:type="spellEnd"/>
      <w:r>
        <w:t xml:space="preserve"> II (19 février 2015), étant précisé que :</w:t>
      </w:r>
    </w:p>
    <w:p w:rsidR="00524F83" w:rsidRDefault="00D135C3" w:rsidP="001363E5">
      <w:pPr>
        <w:pStyle w:val="Liste1-0"/>
        <w:numPr>
          <w:ilvl w:val="0"/>
          <w:numId w:val="43"/>
        </w:numPr>
      </w:pPr>
      <w:r>
        <w:lastRenderedPageBreak/>
        <w:t>La</w:t>
      </w:r>
      <w:r w:rsidRPr="00403958">
        <w:t xml:space="preserve"> liquidation des sommes dues par l</w:t>
      </w:r>
      <w:r>
        <w:t>e maître d’ouvrage e</w:t>
      </w:r>
      <w:r w:rsidRPr="00403958">
        <w:t>n exécution du marché sera opérée par les soins d</w:t>
      </w:r>
      <w:r>
        <w:t>u</w:t>
      </w:r>
      <w:r w:rsidRPr="00F746EA">
        <w:t xml:space="preserve"> </w:t>
      </w:r>
      <w:r>
        <w:t>Directeur</w:t>
      </w:r>
      <w:r w:rsidRPr="00F746EA">
        <w:t xml:space="preserve"> Des Systèmes d’Information ou la personne qui l</w:t>
      </w:r>
      <w:r>
        <w:t>e</w:t>
      </w:r>
      <w:r w:rsidRPr="00F746EA">
        <w:t xml:space="preserve"> remplace</w:t>
      </w:r>
      <w:r>
        <w:t> ;</w:t>
      </w:r>
    </w:p>
    <w:p w:rsidR="00524F83" w:rsidRDefault="00D135C3" w:rsidP="001363E5">
      <w:pPr>
        <w:pStyle w:val="Liste1-0"/>
        <w:numPr>
          <w:ilvl w:val="0"/>
          <w:numId w:val="43"/>
        </w:numPr>
      </w:pPr>
      <w:r>
        <w:t>Au cours de l’exécution du marché, les documents cités à l’article 8 de la loi n° 112-13 peuvent être requis du maître d’ouvrage, par le titulaire du marché ou le bénéficiaire du nantissement ou de la subrogation, et sont établis sous sa responsabilité ;</w:t>
      </w:r>
    </w:p>
    <w:p w:rsidR="00524F83" w:rsidRDefault="00D135C3" w:rsidP="001363E5">
      <w:pPr>
        <w:pStyle w:val="Liste1-0"/>
        <w:numPr>
          <w:ilvl w:val="0"/>
          <w:numId w:val="43"/>
        </w:numPr>
      </w:pPr>
      <w:r>
        <w:t>Lesdits documents sont transmis directement à la partie bénéficiaire du nantissement avec communication d’une copie au titulaire du marché, dans les conditions prévues par l’article 8 de la loi n° 112-13 ;</w:t>
      </w:r>
    </w:p>
    <w:p w:rsidR="00524F83" w:rsidRDefault="00D135C3" w:rsidP="001363E5">
      <w:pPr>
        <w:pStyle w:val="Liste1-0"/>
        <w:numPr>
          <w:ilvl w:val="0"/>
          <w:numId w:val="43"/>
        </w:numPr>
      </w:pPr>
      <w:r w:rsidRPr="005A5F48">
        <w:t>Les paiements prévus au marché seront effectués pa</w:t>
      </w:r>
      <w:r w:rsidR="00B341E7">
        <w:t xml:space="preserve">r le Trésorier Ministériel </w:t>
      </w:r>
      <w:r w:rsidR="001111E6">
        <w:t>de l’agriculture</w:t>
      </w:r>
      <w:r w:rsidRPr="005A5F48">
        <w:t>, seul qualifié pour recevoir les significations des créanciers du titulaire du marché ;</w:t>
      </w:r>
    </w:p>
    <w:p w:rsidR="0019735D" w:rsidRDefault="00D135C3" w:rsidP="001363E5">
      <w:pPr>
        <w:pStyle w:val="Liste1-0"/>
        <w:numPr>
          <w:ilvl w:val="0"/>
          <w:numId w:val="43"/>
        </w:numPr>
      </w:pPr>
      <w:r w:rsidRPr="005A5F48">
        <w:t>Le maître d’ouvrage remet au titulaire du marché une copie du marché portant la mention « EXEMPLAIRE UNIQUE » dûment signée et indiquant que ladite copie est délivrée en exemplaire unique destinée à former titre pour le nantissement du marché.</w:t>
      </w:r>
    </w:p>
    <w:p w:rsidR="0019735D" w:rsidRPr="005E1EF8" w:rsidRDefault="0019735D" w:rsidP="00D71E1A">
      <w:pPr>
        <w:pStyle w:val="Titre1"/>
      </w:pPr>
      <w:bookmarkStart w:id="9" w:name="_Toc152330911"/>
      <w:r w:rsidRPr="005E1EF8">
        <w:t>SOUS-TRAITANCE</w:t>
      </w:r>
      <w:bookmarkEnd w:id="9"/>
    </w:p>
    <w:p w:rsidR="00412C1C" w:rsidRPr="00412C1C" w:rsidRDefault="00412C1C" w:rsidP="00412C1C">
      <w:r w:rsidRPr="00412C1C">
        <w:t>Les conditions de la sous-traitance sont celles prévues au niveau de l’article 151 du décret n°2-22-</w:t>
      </w:r>
    </w:p>
    <w:p w:rsidR="00412C1C" w:rsidRPr="00412C1C" w:rsidRDefault="00412C1C" w:rsidP="00412C1C">
      <w:r w:rsidRPr="00412C1C">
        <w:t xml:space="preserve">431 du 15 </w:t>
      </w:r>
      <w:proofErr w:type="spellStart"/>
      <w:r w:rsidRPr="00412C1C">
        <w:t>Chaabane</w:t>
      </w:r>
      <w:proofErr w:type="spellEnd"/>
      <w:r w:rsidRPr="00412C1C">
        <w:t xml:space="preserve"> 1444 (8 mars 2023) relatif aux marchés publics.</w:t>
      </w:r>
    </w:p>
    <w:p w:rsidR="00412C1C" w:rsidRPr="00412C1C" w:rsidRDefault="00412C1C" w:rsidP="00412C1C">
      <w:pPr>
        <w:pStyle w:val="Paragraphedeliste"/>
        <w:numPr>
          <w:ilvl w:val="0"/>
          <w:numId w:val="45"/>
        </w:numPr>
      </w:pPr>
      <w:r w:rsidRPr="00412C1C">
        <w:t>Le corps principal du présent appel d’offres est composé du prix n°1 pour chaque lot.</w:t>
      </w:r>
    </w:p>
    <w:p w:rsidR="00412C1C" w:rsidRDefault="00412C1C" w:rsidP="005E1EF8">
      <w:pPr>
        <w:pStyle w:val="Paragraphedeliste"/>
        <w:numPr>
          <w:ilvl w:val="0"/>
          <w:numId w:val="45"/>
        </w:numPr>
      </w:pPr>
      <w:r w:rsidRPr="00412C1C">
        <w:t xml:space="preserve">Les prestations qui ne peuvent faire l’objet de sous </w:t>
      </w:r>
      <w:proofErr w:type="spellStart"/>
      <w:r w:rsidR="005E1EF8" w:rsidRPr="00412C1C">
        <w:t>traitan</w:t>
      </w:r>
      <w:r w:rsidR="005E1EF8">
        <w:t>c</w:t>
      </w:r>
      <w:r w:rsidR="005E1EF8" w:rsidRPr="00412C1C">
        <w:t>e</w:t>
      </w:r>
      <w:proofErr w:type="spellEnd"/>
      <w:r w:rsidRPr="00412C1C">
        <w:t xml:space="preserve"> concernent les prix suivants : Le prix</w:t>
      </w:r>
      <w:r>
        <w:t xml:space="preserve"> </w:t>
      </w:r>
      <w:r w:rsidRPr="00412C1C">
        <w:t>n°1 pour chaque lot.</w:t>
      </w:r>
    </w:p>
    <w:p w:rsidR="0019735D" w:rsidRPr="00D71E1A" w:rsidRDefault="0019735D" w:rsidP="0083248C">
      <w:pPr>
        <w:pStyle w:val="Titre1"/>
      </w:pPr>
      <w:bookmarkStart w:id="10" w:name="_Toc152330912"/>
      <w:r w:rsidRPr="00D71E1A">
        <w:t xml:space="preserve">NATURE </w:t>
      </w:r>
      <w:r w:rsidR="0083248C">
        <w:t xml:space="preserve">ET </w:t>
      </w:r>
      <w:r w:rsidR="0083248C" w:rsidRPr="00D71E1A">
        <w:t xml:space="preserve">CARACTERE </w:t>
      </w:r>
      <w:r w:rsidRPr="00D71E1A">
        <w:t>DES PRIX</w:t>
      </w:r>
      <w:bookmarkEnd w:id="10"/>
    </w:p>
    <w:p w:rsidR="0083248C" w:rsidRPr="0083248C" w:rsidRDefault="0083248C" w:rsidP="0083248C">
      <w:r w:rsidRPr="0083248C">
        <w:t>Le présent marché est à prix unitaires, fermes et non révisables</w:t>
      </w:r>
    </w:p>
    <w:p w:rsidR="0083248C" w:rsidRPr="0083248C" w:rsidRDefault="0083248C" w:rsidP="0083248C">
      <w:r w:rsidRPr="0083248C">
        <w:t>Les sommes dues au titulaire au titre du présent marché sont calculées par application des prix unitaires portés au bordereau des prix-détail estimatif aux quantités réellement exécutées.</w:t>
      </w:r>
    </w:p>
    <w:p w:rsidR="0083248C" w:rsidRPr="0083248C" w:rsidRDefault="0083248C" w:rsidP="0083248C">
      <w:r w:rsidRPr="0083248C">
        <w:t>Conformément aux dispositions de l'article 15 du décret no 2-22-431 précité, les prix du marché comprennent le bénéfice ainsi que tous droits, impôts, taxes, frais généraux, faux frais et, d'une façon générale, toutes les dépenses induites par la prestation objet du marché jusqu'au lieu d'exécution de celle-ci.</w:t>
      </w:r>
    </w:p>
    <w:p w:rsidR="0083248C" w:rsidRPr="0083248C" w:rsidRDefault="0083248C" w:rsidP="0083248C">
      <w:r w:rsidRPr="0083248C">
        <w:t>Si le taux de la taxe sur la valeur ajoutée est modifié postérieurement à la date limite de remise des offres, le maître d'ouvrage répercute cette modification sur le prix de règlement.</w:t>
      </w:r>
    </w:p>
    <w:p w:rsidR="0019735D" w:rsidRPr="00D71E1A" w:rsidRDefault="0083248C" w:rsidP="00D71E1A">
      <w:pPr>
        <w:pStyle w:val="Titre1"/>
      </w:pPr>
      <w:r>
        <w:t xml:space="preserve"> </w:t>
      </w:r>
      <w:bookmarkStart w:id="11" w:name="_Toc152330913"/>
      <w:r w:rsidR="0019735D" w:rsidRPr="00D71E1A">
        <w:t>CAUTIONNEMENT PROVISOIRE ET DEFINITIF</w:t>
      </w:r>
      <w:bookmarkEnd w:id="11"/>
    </w:p>
    <w:p w:rsidR="0074136C" w:rsidRPr="00293458" w:rsidRDefault="00D135C3" w:rsidP="003E27F8">
      <w:pPr>
        <w:rPr>
          <w:color w:val="FF0000"/>
        </w:rPr>
      </w:pPr>
      <w:r w:rsidRPr="00F745C0">
        <w:t>Le montant du cautionnement provisoire ou de la caution personnelle et solidaire en tenant lieu est fixé à</w:t>
      </w:r>
      <w:r w:rsidR="00F745C0" w:rsidRPr="00F745C0">
        <w:t> :</w:t>
      </w:r>
    </w:p>
    <w:p w:rsidR="003820F1" w:rsidRPr="00A3398E" w:rsidRDefault="00657E57" w:rsidP="00657E57">
      <w:pPr>
        <w:pStyle w:val="Paragraphedeliste"/>
        <w:numPr>
          <w:ilvl w:val="0"/>
          <w:numId w:val="38"/>
        </w:numPr>
      </w:pPr>
      <w:r>
        <w:t>Douze mille</w:t>
      </w:r>
      <w:r w:rsidR="003820F1" w:rsidRPr="00A3398E">
        <w:t xml:space="preserve"> Dirhams (</w:t>
      </w:r>
      <w:r>
        <w:t>12 0</w:t>
      </w:r>
      <w:r w:rsidR="003820F1" w:rsidRPr="00A3398E">
        <w:t xml:space="preserve">00,00 DH) pour le lot N° 1 ; </w:t>
      </w:r>
    </w:p>
    <w:p w:rsidR="003820F1" w:rsidRPr="00657E57" w:rsidRDefault="00657E57" w:rsidP="00657E57">
      <w:pPr>
        <w:pStyle w:val="Paragraphedeliste"/>
        <w:numPr>
          <w:ilvl w:val="0"/>
          <w:numId w:val="38"/>
        </w:numPr>
      </w:pPr>
      <w:r w:rsidRPr="00657E57">
        <w:t xml:space="preserve">Dix-neuf </w:t>
      </w:r>
      <w:r w:rsidR="003820F1" w:rsidRPr="00657E57">
        <w:t xml:space="preserve">mille </w:t>
      </w:r>
      <w:r w:rsidRPr="00657E57">
        <w:t xml:space="preserve">deux cent </w:t>
      </w:r>
      <w:r w:rsidR="003820F1" w:rsidRPr="00657E57">
        <w:t>Dirhams (</w:t>
      </w:r>
      <w:r w:rsidRPr="00657E57">
        <w:t>19</w:t>
      </w:r>
      <w:r w:rsidR="003820F1" w:rsidRPr="00657E57">
        <w:t xml:space="preserve"> </w:t>
      </w:r>
      <w:r w:rsidRPr="00657E57">
        <w:t>2</w:t>
      </w:r>
      <w:r w:rsidR="003820F1" w:rsidRPr="00657E57">
        <w:t xml:space="preserve">00,00 DH) pour le lot N° 2 ; </w:t>
      </w:r>
    </w:p>
    <w:p w:rsidR="003820F1" w:rsidRPr="00657E57" w:rsidRDefault="003820F1" w:rsidP="00991880">
      <w:pPr>
        <w:pStyle w:val="Paragraphedeliste"/>
        <w:numPr>
          <w:ilvl w:val="0"/>
          <w:numId w:val="38"/>
        </w:numPr>
      </w:pPr>
      <w:r w:rsidRPr="00657E57">
        <w:lastRenderedPageBreak/>
        <w:t xml:space="preserve">Quatre Mille </w:t>
      </w:r>
      <w:r w:rsidR="00991880">
        <w:t>six</w:t>
      </w:r>
      <w:r w:rsidRPr="00657E57">
        <w:t xml:space="preserve"> cent Dirhams (4 </w:t>
      </w:r>
      <w:r w:rsidR="00991880">
        <w:t>6</w:t>
      </w:r>
      <w:r w:rsidRPr="00657E57">
        <w:t>00,00 DH) pour le lot N</w:t>
      </w:r>
      <w:r w:rsidR="00657E57" w:rsidRPr="00657E57">
        <w:t>3</w:t>
      </w:r>
      <w:r w:rsidRPr="00657E57">
        <w:t xml:space="preserve">; </w:t>
      </w:r>
    </w:p>
    <w:p w:rsidR="00D135C3" w:rsidRPr="00C75D5C" w:rsidRDefault="00D135C3" w:rsidP="00D135C3">
      <w:r w:rsidRPr="00F745C0">
        <w:t>Il est constitué dans les conditions prévues par la réglementation en vigueur.</w:t>
      </w:r>
    </w:p>
    <w:p w:rsidR="00D135C3" w:rsidRPr="00727125" w:rsidRDefault="00D135C3" w:rsidP="00D135C3">
      <w:r w:rsidRPr="00727125">
        <w:t xml:space="preserve">Le </w:t>
      </w:r>
      <w:r>
        <w:t xml:space="preserve">montant du </w:t>
      </w:r>
      <w:r w:rsidRPr="00727125">
        <w:t xml:space="preserve">cautionnement définitif </w:t>
      </w:r>
      <w:r w:rsidRPr="00480737">
        <w:t>ou de la caution personnelle et solidaire en tenant lieu</w:t>
      </w:r>
      <w:r w:rsidRPr="00727125">
        <w:t xml:space="preserve"> est fixé </w:t>
      </w:r>
      <w:r w:rsidRPr="002D538F">
        <w:t>à 3 % du</w:t>
      </w:r>
      <w:r w:rsidRPr="00727125">
        <w:t xml:space="preserve"> montant initial du marché</w:t>
      </w:r>
      <w:r>
        <w:t xml:space="preserve"> arrondi au Dirham supérieur</w:t>
      </w:r>
      <w:r w:rsidRPr="00727125">
        <w:t>.</w:t>
      </w:r>
    </w:p>
    <w:p w:rsidR="00D135C3" w:rsidRDefault="00D135C3" w:rsidP="00D135C3">
      <w:r w:rsidRPr="00727125">
        <w:t>Le cautionnement définitif doi</w:t>
      </w:r>
      <w:r>
        <w:t>t être constitué dans les vingt</w:t>
      </w:r>
      <w:r w:rsidRPr="00727125">
        <w:t xml:space="preserve"> </w:t>
      </w:r>
      <w:r w:rsidRPr="002D538F">
        <w:t>(20)</w:t>
      </w:r>
      <w:r w:rsidRPr="00727125">
        <w:t xml:space="preserve"> jours qui suivent la date de la notification de l’approbation du marché, il reste affecté à la garantie des engagements contractuels du </w:t>
      </w:r>
      <w:r w:rsidR="00401DD2">
        <w:t xml:space="preserve">concurrent </w:t>
      </w:r>
      <w:r w:rsidRPr="00727125">
        <w:t xml:space="preserve">jusqu’à la réception </w:t>
      </w:r>
      <w:r>
        <w:t>de la totalité des prestations objets du marché</w:t>
      </w:r>
      <w:r w:rsidRPr="00727125">
        <w:t>.</w:t>
      </w:r>
    </w:p>
    <w:p w:rsidR="00D41894" w:rsidRPr="00991925" w:rsidRDefault="00D41894" w:rsidP="00D41894">
      <w:pPr>
        <w:rPr>
          <w:b/>
          <w:u w:val="single"/>
        </w:rPr>
      </w:pPr>
      <w:r w:rsidRPr="00991925">
        <w:rPr>
          <w:b/>
          <w:u w:val="single"/>
        </w:rPr>
        <w:t>Cas d’attribution d’un seul lot à un seul concurrent :</w:t>
      </w:r>
    </w:p>
    <w:p w:rsidR="00D41894" w:rsidRPr="00991925" w:rsidRDefault="00D41894" w:rsidP="00D41894">
      <w:r w:rsidRPr="00991925">
        <w:t>Le cautionnement définitif est restitué, sauf le cas d’application de l’article 79 du CCAGT, à la suite d’une main levée délivrée par celui-ci, dès la signature du procès-verbal de la réception définitive des prestations.</w:t>
      </w:r>
    </w:p>
    <w:p w:rsidR="00D41894" w:rsidRPr="00991925" w:rsidRDefault="00D41894" w:rsidP="00D41894">
      <w:pPr>
        <w:rPr>
          <w:b/>
          <w:u w:val="single"/>
        </w:rPr>
      </w:pPr>
      <w:r w:rsidRPr="00991925">
        <w:rPr>
          <w:b/>
          <w:u w:val="single"/>
        </w:rPr>
        <w:t>En cas d’attribution de plusieurs lots à un seul concurrent :</w:t>
      </w:r>
    </w:p>
    <w:p w:rsidR="00D41894" w:rsidRPr="008A6B49" w:rsidRDefault="00D41894" w:rsidP="00D41894">
      <w:r w:rsidRPr="00727125">
        <w:t>Le cautionnement définitif</w:t>
      </w:r>
      <w:r>
        <w:t xml:space="preserve"> est restitué, sauf le cas d’application de l’article 79 du CCAGT, ou bien la caution qui le remplace est libérée, au prorata des prestations réceptionnées par le maître d’ouvrage à la suite d’une</w:t>
      </w:r>
      <w:r w:rsidRPr="008F0B4E">
        <w:t xml:space="preserve"> main levée</w:t>
      </w:r>
      <w:r>
        <w:t xml:space="preserve"> délivrée par celui-ci, dès la signature du procès-verbal de la réception définitive partielle des prestations.</w:t>
      </w:r>
    </w:p>
    <w:p w:rsidR="0019735D" w:rsidRPr="008A6B49" w:rsidRDefault="002579AE" w:rsidP="00D71E1A">
      <w:pPr>
        <w:pStyle w:val="Titre1"/>
      </w:pPr>
      <w:bookmarkStart w:id="12" w:name="_Toc152330914"/>
      <w:r w:rsidRPr="008A6B49">
        <w:t>GARANTIE</w:t>
      </w:r>
      <w:bookmarkEnd w:id="12"/>
    </w:p>
    <w:p w:rsidR="00D135C3" w:rsidRDefault="00D135C3" w:rsidP="00D135C3">
      <w:r w:rsidRPr="008A6B49">
        <w:t>Le</w:t>
      </w:r>
      <w:r w:rsidRPr="003E00F2">
        <w:t xml:space="preserve"> titulaire garantit que tout le matériel livré </w:t>
      </w:r>
      <w:r>
        <w:t xml:space="preserve">dans le cadre </w:t>
      </w:r>
      <w:r w:rsidRPr="003E00F2">
        <w:t xml:space="preserve">du </w:t>
      </w:r>
      <w:r>
        <w:t xml:space="preserve">présent </w:t>
      </w:r>
      <w:r w:rsidRPr="003E00F2">
        <w:t>marché est neuf, de fabrication récente et n’a jamais été utilisé. Il garantit en outre que le matériel n’a aucune défectuosité due à un vice de fabrication, à une malfaçon, à un défaut mécanique ou à une mauvaise qualité des matériaux utilisés et qu’il répond aux spécifications et aux normes de qualité de rendement et de performance prescrites par le marché.</w:t>
      </w:r>
    </w:p>
    <w:p w:rsidR="00D135C3" w:rsidRDefault="00D135C3" w:rsidP="00D135C3">
      <w:r w:rsidRPr="003E00F2">
        <w:t xml:space="preserve">Le maître d’ouvrage notifie rapidement au titulaire </w:t>
      </w:r>
      <w:r w:rsidRPr="003E00F2">
        <w:rPr>
          <w:b/>
        </w:rPr>
        <w:t>par écrit</w:t>
      </w:r>
      <w:r w:rsidRPr="003E00F2">
        <w:t xml:space="preserve"> toute réclamation faisant jouer cette garantie. A la réception de cette notification, le titulaire devra remédier aux défectuosités constatées dans le délai qui lui est prescrit. A défaut de quoi le maître d’ouvrage peut faire exécuter lui-même ces </w:t>
      </w:r>
      <w:r>
        <w:t>prestations</w:t>
      </w:r>
      <w:r w:rsidRPr="003E00F2">
        <w:t xml:space="preserve"> aux frais et risques de celui-ci, sans préjudice des mesures coercitives prévues par la réglementation en vigueur et autres recours qu’il détient au titre du présent marché.</w:t>
      </w:r>
    </w:p>
    <w:p w:rsidR="00D135C3" w:rsidRDefault="00D135C3" w:rsidP="00D135C3">
      <w:r>
        <w:t xml:space="preserve">Durant les trois premiers mois de la période de garantie, le titulaire s’engage à remplacer définitivement, sans faire recours à la réparation, dans un délai ne dépassant pas un mois, tout matériel </w:t>
      </w:r>
      <w:r w:rsidRPr="00832A36">
        <w:rPr>
          <w:rFonts w:cs="Arial"/>
        </w:rPr>
        <w:t>défectueux</w:t>
      </w:r>
      <w:r>
        <w:rPr>
          <w:rFonts w:cs="Arial"/>
        </w:rPr>
        <w:t xml:space="preserve"> ou présentant un dysfonctionnement par un matériel neuf dont les caractéristiques matérielles sont au moins égales à celles exigées par le marché et dont le système d’exploitation est identique ou plus récent que celui exigé par ledit marché.</w:t>
      </w:r>
    </w:p>
    <w:p w:rsidR="00D135C3" w:rsidRDefault="00D135C3" w:rsidP="00D135C3">
      <w:r w:rsidRPr="00A92D19">
        <w:rPr>
          <w:rFonts w:cs="Arial"/>
        </w:rPr>
        <w:t>Le titulaire s'engage à résoudre à ses frais, pendant la durée de garantie, et dans un délai ne dépassant pas trois jours, tous les problèmes liés à la validité du système d’exploitation.</w:t>
      </w:r>
    </w:p>
    <w:p w:rsidR="00D135C3" w:rsidRPr="00B94455" w:rsidRDefault="00D135C3" w:rsidP="00D135C3">
      <w:r w:rsidRPr="00832A36">
        <w:rPr>
          <w:rFonts w:cs="Arial"/>
        </w:rPr>
        <w:lastRenderedPageBreak/>
        <w:t xml:space="preserve">Le </w:t>
      </w:r>
      <w:r>
        <w:rPr>
          <w:rFonts w:cs="Arial"/>
        </w:rPr>
        <w:t>titulaire</w:t>
      </w:r>
      <w:r w:rsidRPr="00832A36">
        <w:rPr>
          <w:rFonts w:cs="Arial"/>
        </w:rPr>
        <w:t xml:space="preserve"> s'engage à réparer à ses frais</w:t>
      </w:r>
      <w:r>
        <w:rPr>
          <w:rFonts w:cs="Arial"/>
        </w:rPr>
        <w:t>,</w:t>
      </w:r>
      <w:r w:rsidRPr="00832A36">
        <w:rPr>
          <w:rFonts w:cs="Arial"/>
        </w:rPr>
        <w:t xml:space="preserve"> pendant la durée de garantie</w:t>
      </w:r>
      <w:r>
        <w:rPr>
          <w:rFonts w:cs="Arial"/>
        </w:rPr>
        <w:t xml:space="preserve">, et </w:t>
      </w:r>
      <w:r w:rsidRPr="00832A36">
        <w:rPr>
          <w:rFonts w:cs="Arial"/>
        </w:rPr>
        <w:t>da</w:t>
      </w:r>
      <w:r>
        <w:rPr>
          <w:rFonts w:cs="Arial"/>
        </w:rPr>
        <w:t xml:space="preserve">ns un délai ne dépassant pas un mois (01 mois) à partir de la date de notification du problème, le matériel </w:t>
      </w:r>
      <w:r w:rsidRPr="00832A36">
        <w:rPr>
          <w:rFonts w:cs="Arial"/>
        </w:rPr>
        <w:t>reconnu défectueux</w:t>
      </w:r>
      <w:r>
        <w:rPr>
          <w:rFonts w:cs="Arial"/>
        </w:rPr>
        <w:t xml:space="preserve"> ou présentant un dysfonctionnement</w:t>
      </w:r>
      <w:r w:rsidRPr="00832A36">
        <w:rPr>
          <w:rFonts w:cs="Arial"/>
        </w:rPr>
        <w:t>.</w:t>
      </w:r>
      <w:r>
        <w:rPr>
          <w:rFonts w:cs="Arial"/>
        </w:rPr>
        <w:t xml:space="preserve"> </w:t>
      </w:r>
    </w:p>
    <w:p w:rsidR="00D135C3" w:rsidRPr="00CA7714" w:rsidRDefault="00D135C3" w:rsidP="00D135C3">
      <w:r>
        <w:rPr>
          <w:rFonts w:cs="Arial"/>
        </w:rPr>
        <w:t>La réparation doit se faire de façon prioritaire sur le site du maître d’ouvrage. La réparation sur site ne doit pas dépasser 2 jours.</w:t>
      </w:r>
    </w:p>
    <w:p w:rsidR="00D135C3" w:rsidRPr="00664477" w:rsidRDefault="00D135C3" w:rsidP="00D135C3">
      <w:r>
        <w:rPr>
          <w:rFonts w:cs="Arial"/>
        </w:rPr>
        <w:t>Dans le cas d’une réparation hors site, le titulaire est tenu de mettre immédiatement à disposition du maître d’ouvrage un matériel de remplacement provisoire. Le matériel de remplacement doit être en parfait état de fonctionnement et avoir des caractéristiques matérielles égales ou supérieures à celles du matériel à réparer et un système d’exploitation identique ou plus récent.</w:t>
      </w:r>
    </w:p>
    <w:p w:rsidR="0019735D" w:rsidRDefault="00D135C3" w:rsidP="00D135C3">
      <w:r>
        <w:rPr>
          <w:rFonts w:cs="Arial"/>
        </w:rPr>
        <w:t>Le maître d’ouvrage continuera à utiliser le matériel de remplacement jusqu’à réparation et réception du matériel ayant présenté un problème de défectuosité ou de fonctionnement. Dès cette réception, le matériel de remplacement est retourné au titulaire.  Dans le cas où le délai de réparation dépasse un mois (sur site, hors site et les deux), le titulaire s’engage à remplacer définitivement et immédiatement le matériel soumis à réparation par un matériel neuf dont les caractéristiques matérielles sont au moins égales à celles exigées par le marché et dont le système d’exploitation est identique ou plus récent que celui exigé par ledit marché.</w:t>
      </w:r>
    </w:p>
    <w:p w:rsidR="0019735D" w:rsidRPr="00D71E1A" w:rsidRDefault="0019735D" w:rsidP="00D71E1A">
      <w:pPr>
        <w:pStyle w:val="Titre1"/>
      </w:pPr>
      <w:bookmarkStart w:id="13" w:name="_Toc152330915"/>
      <w:r w:rsidRPr="00D71E1A">
        <w:t>DELAIS ET RETENUE DE GARANTIE</w:t>
      </w:r>
      <w:bookmarkEnd w:id="13"/>
    </w:p>
    <w:p w:rsidR="00D135C3" w:rsidRDefault="00D135C3" w:rsidP="00D135C3">
      <w:r w:rsidRPr="003E00F2">
        <w:t>La garantie pre</w:t>
      </w:r>
      <w:r>
        <w:t xml:space="preserve">nd effet à compter </w:t>
      </w:r>
      <w:r w:rsidRPr="003E00F2">
        <w:t xml:space="preserve">de la date </w:t>
      </w:r>
      <w:r>
        <w:t xml:space="preserve">du procès-verbal </w:t>
      </w:r>
      <w:r w:rsidRPr="003E00F2">
        <w:t xml:space="preserve">de réception provisoire du matériel. Le </w:t>
      </w:r>
      <w:r w:rsidRPr="00573C6D">
        <w:rPr>
          <w:rFonts w:cs="Arial"/>
        </w:rPr>
        <w:t>délai</w:t>
      </w:r>
      <w:r w:rsidRPr="003E00F2">
        <w:t xml:space="preserve"> de garantie d</w:t>
      </w:r>
      <w:r>
        <w:t xml:space="preserve">u matériel objet du marché est </w:t>
      </w:r>
      <w:r w:rsidRPr="003E00F2">
        <w:t>fixé</w:t>
      </w:r>
      <w:r>
        <w:t xml:space="preserve"> comme suit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3119"/>
        <w:gridCol w:w="3827"/>
      </w:tblGrid>
      <w:tr w:rsidR="00D41894" w:rsidRPr="00D41894" w:rsidTr="00601EC0">
        <w:trPr>
          <w:cantSplit/>
          <w:trHeight w:val="284"/>
          <w:tblHeader/>
        </w:trPr>
        <w:tc>
          <w:tcPr>
            <w:tcW w:w="1163" w:type="dxa"/>
          </w:tcPr>
          <w:p w:rsidR="00D41894" w:rsidRPr="00D41894" w:rsidRDefault="00D41894" w:rsidP="00D41894">
            <w:pPr>
              <w:tabs>
                <w:tab w:val="left" w:pos="0"/>
                <w:tab w:val="left" w:pos="9923"/>
              </w:tabs>
              <w:spacing w:before="120" w:after="120" w:line="360" w:lineRule="auto"/>
              <w:ind w:right="232"/>
              <w:jc w:val="center"/>
              <w:rPr>
                <w:rFonts w:cs="Lucida Sans Unicode"/>
                <w:b/>
                <w:bCs/>
              </w:rPr>
            </w:pPr>
            <w:r w:rsidRPr="00D41894">
              <w:rPr>
                <w:rFonts w:cs="Lucida Sans Unicode"/>
                <w:b/>
                <w:bCs/>
              </w:rPr>
              <w:t>LOT</w:t>
            </w:r>
          </w:p>
        </w:tc>
        <w:tc>
          <w:tcPr>
            <w:tcW w:w="3119" w:type="dxa"/>
            <w:shd w:val="clear" w:color="auto" w:fill="auto"/>
          </w:tcPr>
          <w:p w:rsidR="00D41894" w:rsidRPr="00D41894" w:rsidRDefault="00D41894" w:rsidP="00D41894">
            <w:pPr>
              <w:tabs>
                <w:tab w:val="left" w:pos="0"/>
                <w:tab w:val="left" w:pos="9923"/>
              </w:tabs>
              <w:spacing w:before="120" w:after="120" w:line="360" w:lineRule="auto"/>
              <w:ind w:right="232"/>
              <w:jc w:val="center"/>
              <w:rPr>
                <w:rFonts w:cs="Lucida Sans Unicode"/>
                <w:b/>
                <w:bCs/>
              </w:rPr>
            </w:pPr>
            <w:r w:rsidRPr="00D41894">
              <w:rPr>
                <w:rFonts w:cs="Lucida Sans Unicode"/>
                <w:b/>
                <w:bCs/>
              </w:rPr>
              <w:t>ARTICLES</w:t>
            </w:r>
          </w:p>
        </w:tc>
        <w:tc>
          <w:tcPr>
            <w:tcW w:w="3827" w:type="dxa"/>
            <w:shd w:val="clear" w:color="auto" w:fill="auto"/>
          </w:tcPr>
          <w:p w:rsidR="00D41894" w:rsidRPr="00D41894" w:rsidRDefault="00D41894" w:rsidP="00D41894">
            <w:pPr>
              <w:tabs>
                <w:tab w:val="left" w:pos="0"/>
                <w:tab w:val="left" w:pos="9923"/>
              </w:tabs>
              <w:spacing w:before="120" w:after="120" w:line="360" w:lineRule="auto"/>
              <w:ind w:right="232"/>
              <w:jc w:val="center"/>
              <w:rPr>
                <w:rFonts w:cs="Lucida Sans Unicode"/>
                <w:b/>
                <w:bCs/>
              </w:rPr>
            </w:pPr>
            <w:r w:rsidRPr="00D41894">
              <w:rPr>
                <w:rFonts w:cs="Lucida Sans Unicode"/>
                <w:b/>
                <w:bCs/>
              </w:rPr>
              <w:t>DUREE DE GARANTIE</w:t>
            </w:r>
          </w:p>
        </w:tc>
      </w:tr>
      <w:tr w:rsidR="00D41894" w:rsidRPr="00D41894" w:rsidTr="00601EC0">
        <w:trPr>
          <w:cantSplit/>
          <w:trHeight w:val="415"/>
        </w:trPr>
        <w:tc>
          <w:tcPr>
            <w:tcW w:w="1163" w:type="dxa"/>
          </w:tcPr>
          <w:p w:rsidR="00D41894" w:rsidRPr="00D41894" w:rsidRDefault="00D41894" w:rsidP="00D41894">
            <w:pPr>
              <w:tabs>
                <w:tab w:val="left" w:pos="0"/>
                <w:tab w:val="left" w:pos="9923"/>
              </w:tabs>
              <w:spacing w:before="120" w:after="120" w:line="360" w:lineRule="auto"/>
              <w:ind w:right="232"/>
              <w:jc w:val="center"/>
              <w:rPr>
                <w:rFonts w:cs="Lucida Sans Unicode"/>
              </w:rPr>
            </w:pPr>
            <w:r w:rsidRPr="00D41894">
              <w:rPr>
                <w:rFonts w:cs="Lucida Sans Unicode"/>
              </w:rPr>
              <w:t>1</w:t>
            </w:r>
          </w:p>
        </w:tc>
        <w:tc>
          <w:tcPr>
            <w:tcW w:w="3119" w:type="dxa"/>
            <w:shd w:val="clear" w:color="auto" w:fill="auto"/>
          </w:tcPr>
          <w:p w:rsidR="00D41894" w:rsidRPr="00D41894" w:rsidRDefault="00D41894" w:rsidP="00D41894">
            <w:pPr>
              <w:tabs>
                <w:tab w:val="left" w:pos="0"/>
                <w:tab w:val="left" w:pos="9923"/>
              </w:tabs>
              <w:spacing w:before="120" w:after="120" w:line="360" w:lineRule="auto"/>
              <w:ind w:right="232"/>
              <w:jc w:val="center"/>
              <w:rPr>
                <w:rFonts w:cs="Lucida Sans Unicode"/>
              </w:rPr>
            </w:pPr>
            <w:r w:rsidRPr="00D41894">
              <w:rPr>
                <w:rFonts w:cs="Lucida Sans Unicode"/>
              </w:rPr>
              <w:t>1</w:t>
            </w:r>
          </w:p>
        </w:tc>
        <w:tc>
          <w:tcPr>
            <w:tcW w:w="3827" w:type="dxa"/>
            <w:shd w:val="clear" w:color="auto" w:fill="auto"/>
          </w:tcPr>
          <w:p w:rsidR="00D41894" w:rsidRPr="00D41894" w:rsidRDefault="00D41894" w:rsidP="00D41894">
            <w:pPr>
              <w:tabs>
                <w:tab w:val="left" w:pos="0"/>
                <w:tab w:val="left" w:pos="9923"/>
              </w:tabs>
              <w:spacing w:before="120" w:after="120" w:line="360" w:lineRule="auto"/>
              <w:ind w:right="232"/>
              <w:jc w:val="center"/>
              <w:rPr>
                <w:rFonts w:cs="Lucida Sans Unicode"/>
              </w:rPr>
            </w:pPr>
            <w:r w:rsidRPr="00D41894">
              <w:rPr>
                <w:rFonts w:cs="Lucida Sans Unicode"/>
              </w:rPr>
              <w:t>Trois (03) ans</w:t>
            </w:r>
          </w:p>
        </w:tc>
      </w:tr>
      <w:tr w:rsidR="00D41894" w:rsidRPr="00D41894" w:rsidTr="00601EC0">
        <w:trPr>
          <w:cantSplit/>
          <w:trHeight w:val="284"/>
        </w:trPr>
        <w:tc>
          <w:tcPr>
            <w:tcW w:w="1163" w:type="dxa"/>
            <w:vMerge w:val="restart"/>
          </w:tcPr>
          <w:p w:rsidR="00D41894" w:rsidRPr="00D41894" w:rsidRDefault="00D41894" w:rsidP="00D41894">
            <w:pPr>
              <w:tabs>
                <w:tab w:val="left" w:pos="0"/>
                <w:tab w:val="left" w:pos="9923"/>
              </w:tabs>
              <w:spacing w:before="120" w:after="120" w:line="360" w:lineRule="auto"/>
              <w:ind w:right="232"/>
              <w:jc w:val="center"/>
              <w:rPr>
                <w:rFonts w:cs="Lucida Sans Unicode"/>
              </w:rPr>
            </w:pPr>
            <w:r w:rsidRPr="00D41894">
              <w:rPr>
                <w:rFonts w:cs="Lucida Sans Unicode"/>
              </w:rPr>
              <w:t>2</w:t>
            </w:r>
          </w:p>
        </w:tc>
        <w:tc>
          <w:tcPr>
            <w:tcW w:w="3119" w:type="dxa"/>
            <w:shd w:val="clear" w:color="auto" w:fill="auto"/>
          </w:tcPr>
          <w:p w:rsidR="00D41894" w:rsidRPr="00D41894" w:rsidRDefault="00D41894" w:rsidP="00D41894">
            <w:pPr>
              <w:tabs>
                <w:tab w:val="left" w:pos="0"/>
                <w:tab w:val="left" w:pos="9923"/>
              </w:tabs>
              <w:spacing w:before="120" w:after="120" w:line="360" w:lineRule="auto"/>
              <w:ind w:right="232"/>
              <w:jc w:val="center"/>
              <w:rPr>
                <w:rFonts w:cs="Lucida Sans Unicode"/>
              </w:rPr>
            </w:pPr>
            <w:r w:rsidRPr="00D41894">
              <w:rPr>
                <w:rFonts w:cs="Lucida Sans Unicode"/>
              </w:rPr>
              <w:t>1</w:t>
            </w:r>
          </w:p>
        </w:tc>
        <w:tc>
          <w:tcPr>
            <w:tcW w:w="3827" w:type="dxa"/>
            <w:shd w:val="clear" w:color="auto" w:fill="auto"/>
          </w:tcPr>
          <w:p w:rsidR="00D41894" w:rsidRPr="00D41894" w:rsidRDefault="00D41894" w:rsidP="00D41894">
            <w:pPr>
              <w:tabs>
                <w:tab w:val="left" w:pos="0"/>
                <w:tab w:val="left" w:pos="9923"/>
              </w:tabs>
              <w:spacing w:before="120" w:after="120" w:line="360" w:lineRule="auto"/>
              <w:ind w:right="232"/>
              <w:jc w:val="center"/>
              <w:rPr>
                <w:rFonts w:cs="Lucida Sans Unicode"/>
              </w:rPr>
            </w:pPr>
            <w:r w:rsidRPr="00D41894">
              <w:rPr>
                <w:rFonts w:cs="Lucida Sans Unicode"/>
              </w:rPr>
              <w:t>Trois (03) ans</w:t>
            </w:r>
          </w:p>
        </w:tc>
      </w:tr>
      <w:tr w:rsidR="00D1472B" w:rsidRPr="00D41894" w:rsidTr="00601EC0">
        <w:trPr>
          <w:cantSplit/>
          <w:trHeight w:val="284"/>
        </w:trPr>
        <w:tc>
          <w:tcPr>
            <w:tcW w:w="1163" w:type="dxa"/>
            <w:vMerge/>
          </w:tcPr>
          <w:p w:rsidR="00D1472B" w:rsidRPr="00D41894" w:rsidRDefault="00D1472B" w:rsidP="00D1472B">
            <w:pPr>
              <w:tabs>
                <w:tab w:val="left" w:pos="0"/>
                <w:tab w:val="left" w:pos="9923"/>
              </w:tabs>
              <w:spacing w:before="120" w:after="120" w:line="360" w:lineRule="auto"/>
              <w:ind w:right="232"/>
              <w:jc w:val="center"/>
              <w:rPr>
                <w:rFonts w:cs="Lucida Sans Unicode"/>
              </w:rPr>
            </w:pPr>
          </w:p>
        </w:tc>
        <w:tc>
          <w:tcPr>
            <w:tcW w:w="3119" w:type="dxa"/>
            <w:shd w:val="clear" w:color="auto" w:fill="auto"/>
          </w:tcPr>
          <w:p w:rsidR="00D1472B" w:rsidRPr="00D41894" w:rsidRDefault="00D1472B" w:rsidP="00D1472B">
            <w:pPr>
              <w:tabs>
                <w:tab w:val="left" w:pos="0"/>
                <w:tab w:val="left" w:pos="9923"/>
              </w:tabs>
              <w:spacing w:before="120" w:after="120" w:line="360" w:lineRule="auto"/>
              <w:ind w:right="232"/>
              <w:jc w:val="center"/>
              <w:rPr>
                <w:rFonts w:cs="Lucida Sans Unicode"/>
              </w:rPr>
            </w:pPr>
            <w:r w:rsidRPr="00D41894">
              <w:rPr>
                <w:rFonts w:cs="Lucida Sans Unicode"/>
              </w:rPr>
              <w:t>2</w:t>
            </w:r>
          </w:p>
        </w:tc>
        <w:tc>
          <w:tcPr>
            <w:tcW w:w="3827" w:type="dxa"/>
            <w:shd w:val="clear" w:color="auto" w:fill="auto"/>
          </w:tcPr>
          <w:p w:rsidR="00D1472B" w:rsidRPr="00D41894" w:rsidRDefault="003D7BE1" w:rsidP="00D1472B">
            <w:pPr>
              <w:tabs>
                <w:tab w:val="left" w:pos="0"/>
                <w:tab w:val="left" w:pos="9923"/>
              </w:tabs>
              <w:spacing w:before="120" w:after="120" w:line="360" w:lineRule="auto"/>
              <w:ind w:right="232"/>
              <w:jc w:val="center"/>
              <w:rPr>
                <w:rFonts w:cs="Lucida Sans Unicode"/>
              </w:rPr>
            </w:pPr>
            <w:r w:rsidRPr="00D41894">
              <w:rPr>
                <w:rFonts w:cs="Lucida Sans Unicode"/>
              </w:rPr>
              <w:t>Un (01) an</w:t>
            </w:r>
          </w:p>
        </w:tc>
      </w:tr>
      <w:tr w:rsidR="00D1472B" w:rsidRPr="00D41894" w:rsidTr="00601EC0">
        <w:trPr>
          <w:cantSplit/>
          <w:trHeight w:val="284"/>
        </w:trPr>
        <w:tc>
          <w:tcPr>
            <w:tcW w:w="1163" w:type="dxa"/>
            <w:vMerge w:val="restart"/>
          </w:tcPr>
          <w:p w:rsidR="00D1472B" w:rsidRPr="00D41894" w:rsidRDefault="003D7BE1" w:rsidP="00D1472B">
            <w:pPr>
              <w:tabs>
                <w:tab w:val="left" w:pos="0"/>
                <w:tab w:val="left" w:pos="9923"/>
              </w:tabs>
              <w:spacing w:before="120" w:after="120" w:line="360" w:lineRule="auto"/>
              <w:ind w:right="232"/>
              <w:jc w:val="center"/>
              <w:rPr>
                <w:rFonts w:cs="Lucida Sans Unicode"/>
              </w:rPr>
            </w:pPr>
            <w:r>
              <w:rPr>
                <w:rFonts w:cs="Lucida Sans Unicode"/>
              </w:rPr>
              <w:t>3</w:t>
            </w:r>
          </w:p>
        </w:tc>
        <w:tc>
          <w:tcPr>
            <w:tcW w:w="3119" w:type="dxa"/>
            <w:shd w:val="clear" w:color="auto" w:fill="auto"/>
          </w:tcPr>
          <w:p w:rsidR="00D1472B" w:rsidRDefault="00D1472B" w:rsidP="00D1472B">
            <w:pPr>
              <w:tabs>
                <w:tab w:val="left" w:pos="0"/>
                <w:tab w:val="left" w:pos="9923"/>
              </w:tabs>
              <w:spacing w:before="120" w:after="120" w:line="360" w:lineRule="auto"/>
              <w:ind w:right="232"/>
              <w:jc w:val="center"/>
              <w:rPr>
                <w:rFonts w:cs="Lucida Sans Unicode"/>
              </w:rPr>
            </w:pPr>
            <w:r>
              <w:rPr>
                <w:rFonts w:cs="Lucida Sans Unicode"/>
              </w:rPr>
              <w:t>1</w:t>
            </w:r>
          </w:p>
        </w:tc>
        <w:tc>
          <w:tcPr>
            <w:tcW w:w="3827" w:type="dxa"/>
            <w:shd w:val="clear" w:color="auto" w:fill="auto"/>
          </w:tcPr>
          <w:p w:rsidR="00D1472B" w:rsidRPr="00D41894" w:rsidRDefault="00D1472B" w:rsidP="00D1472B">
            <w:pPr>
              <w:tabs>
                <w:tab w:val="left" w:pos="0"/>
                <w:tab w:val="left" w:pos="9923"/>
              </w:tabs>
              <w:spacing w:before="120" w:after="120" w:line="360" w:lineRule="auto"/>
              <w:ind w:right="232"/>
              <w:jc w:val="center"/>
              <w:rPr>
                <w:rFonts w:cs="Lucida Sans Unicode"/>
              </w:rPr>
            </w:pPr>
            <w:r w:rsidRPr="00D41894">
              <w:rPr>
                <w:rFonts w:cs="Lucida Sans Unicode"/>
              </w:rPr>
              <w:t>Un (01) an</w:t>
            </w:r>
          </w:p>
        </w:tc>
      </w:tr>
      <w:tr w:rsidR="00D1472B" w:rsidRPr="00D41894" w:rsidTr="00601EC0">
        <w:trPr>
          <w:cantSplit/>
          <w:trHeight w:val="284"/>
        </w:trPr>
        <w:tc>
          <w:tcPr>
            <w:tcW w:w="1163" w:type="dxa"/>
            <w:vMerge/>
          </w:tcPr>
          <w:p w:rsidR="00D1472B" w:rsidRPr="00D41894" w:rsidRDefault="00D1472B" w:rsidP="00D1472B">
            <w:pPr>
              <w:tabs>
                <w:tab w:val="left" w:pos="0"/>
                <w:tab w:val="left" w:pos="9923"/>
              </w:tabs>
              <w:spacing w:before="120" w:after="120" w:line="360" w:lineRule="auto"/>
              <w:ind w:right="232"/>
              <w:jc w:val="center"/>
              <w:rPr>
                <w:rFonts w:cs="Lucida Sans Unicode"/>
              </w:rPr>
            </w:pPr>
          </w:p>
        </w:tc>
        <w:tc>
          <w:tcPr>
            <w:tcW w:w="3119" w:type="dxa"/>
            <w:shd w:val="clear" w:color="auto" w:fill="auto"/>
          </w:tcPr>
          <w:p w:rsidR="00D1472B" w:rsidRDefault="00D1472B" w:rsidP="00D1472B">
            <w:pPr>
              <w:tabs>
                <w:tab w:val="left" w:pos="0"/>
                <w:tab w:val="left" w:pos="9923"/>
              </w:tabs>
              <w:spacing w:before="120" w:after="120" w:line="360" w:lineRule="auto"/>
              <w:ind w:right="232"/>
              <w:jc w:val="center"/>
              <w:rPr>
                <w:rFonts w:cs="Lucida Sans Unicode"/>
              </w:rPr>
            </w:pPr>
            <w:r>
              <w:rPr>
                <w:rFonts w:cs="Lucida Sans Unicode"/>
              </w:rPr>
              <w:t>2</w:t>
            </w:r>
          </w:p>
        </w:tc>
        <w:tc>
          <w:tcPr>
            <w:tcW w:w="3827" w:type="dxa"/>
            <w:shd w:val="clear" w:color="auto" w:fill="auto"/>
          </w:tcPr>
          <w:p w:rsidR="00D1472B" w:rsidRPr="00D41894" w:rsidRDefault="00D1472B" w:rsidP="00D1472B">
            <w:pPr>
              <w:tabs>
                <w:tab w:val="left" w:pos="0"/>
                <w:tab w:val="left" w:pos="9923"/>
              </w:tabs>
              <w:spacing w:before="120" w:after="120" w:line="360" w:lineRule="auto"/>
              <w:ind w:right="232"/>
              <w:jc w:val="center"/>
              <w:rPr>
                <w:rFonts w:cs="Lucida Sans Unicode"/>
              </w:rPr>
            </w:pPr>
            <w:r w:rsidRPr="00D41894">
              <w:rPr>
                <w:rFonts w:cs="Lucida Sans Unicode"/>
              </w:rPr>
              <w:t>Un (01) an</w:t>
            </w:r>
          </w:p>
        </w:tc>
      </w:tr>
      <w:tr w:rsidR="00D1472B" w:rsidRPr="00D41894" w:rsidTr="00601EC0">
        <w:trPr>
          <w:cantSplit/>
          <w:trHeight w:val="284"/>
        </w:trPr>
        <w:tc>
          <w:tcPr>
            <w:tcW w:w="1163" w:type="dxa"/>
            <w:vMerge/>
          </w:tcPr>
          <w:p w:rsidR="00D1472B" w:rsidRPr="00D41894" w:rsidRDefault="00D1472B" w:rsidP="00D1472B">
            <w:pPr>
              <w:tabs>
                <w:tab w:val="left" w:pos="0"/>
                <w:tab w:val="left" w:pos="9923"/>
              </w:tabs>
              <w:spacing w:before="120" w:after="120" w:line="360" w:lineRule="auto"/>
              <w:ind w:right="232"/>
              <w:jc w:val="center"/>
              <w:rPr>
                <w:rFonts w:cs="Lucida Sans Unicode"/>
              </w:rPr>
            </w:pPr>
          </w:p>
        </w:tc>
        <w:tc>
          <w:tcPr>
            <w:tcW w:w="3119" w:type="dxa"/>
            <w:shd w:val="clear" w:color="auto" w:fill="auto"/>
          </w:tcPr>
          <w:p w:rsidR="00D1472B" w:rsidRDefault="00D1472B" w:rsidP="00D1472B">
            <w:pPr>
              <w:tabs>
                <w:tab w:val="left" w:pos="0"/>
                <w:tab w:val="left" w:pos="9923"/>
              </w:tabs>
              <w:spacing w:before="120" w:after="120" w:line="360" w:lineRule="auto"/>
              <w:ind w:right="232"/>
              <w:jc w:val="center"/>
              <w:rPr>
                <w:rFonts w:cs="Lucida Sans Unicode"/>
              </w:rPr>
            </w:pPr>
            <w:r>
              <w:rPr>
                <w:rFonts w:cs="Lucida Sans Unicode"/>
              </w:rPr>
              <w:t>3</w:t>
            </w:r>
          </w:p>
        </w:tc>
        <w:tc>
          <w:tcPr>
            <w:tcW w:w="3827" w:type="dxa"/>
            <w:shd w:val="clear" w:color="auto" w:fill="auto"/>
          </w:tcPr>
          <w:p w:rsidR="00D1472B" w:rsidRPr="00D41894" w:rsidRDefault="00D1472B" w:rsidP="00D1472B">
            <w:pPr>
              <w:tabs>
                <w:tab w:val="left" w:pos="0"/>
                <w:tab w:val="left" w:pos="9923"/>
              </w:tabs>
              <w:spacing w:before="120" w:after="120" w:line="360" w:lineRule="auto"/>
              <w:ind w:right="232"/>
              <w:jc w:val="center"/>
              <w:rPr>
                <w:rFonts w:cs="Lucida Sans Unicode"/>
              </w:rPr>
            </w:pPr>
            <w:r w:rsidRPr="00D41894">
              <w:rPr>
                <w:rFonts w:cs="Lucida Sans Unicode"/>
              </w:rPr>
              <w:t>Un (01) an</w:t>
            </w:r>
          </w:p>
        </w:tc>
      </w:tr>
    </w:tbl>
    <w:p w:rsidR="00293458" w:rsidRDefault="00293458" w:rsidP="00D135C3"/>
    <w:p w:rsidR="00D135C3" w:rsidRPr="00934FDD" w:rsidRDefault="00D135C3" w:rsidP="0060437D">
      <w:pPr>
        <w:spacing w:before="240"/>
      </w:pPr>
      <w:r w:rsidRPr="00EF32DC">
        <w:t xml:space="preserve">Une retenue de </w:t>
      </w:r>
      <w:r w:rsidR="0059402A">
        <w:t>dix</w:t>
      </w:r>
      <w:r w:rsidRPr="00EF32DC">
        <w:t xml:space="preserve"> pour cent (</w:t>
      </w:r>
      <w:r w:rsidR="0060437D" w:rsidRPr="00EF32DC">
        <w:t>10</w:t>
      </w:r>
      <w:r w:rsidRPr="00EF32DC">
        <w:t>%) du montant des sommes dues au titulaire en règlement des prix des prestations objet du marché, augmentée, le cas échéant, du montant des avenants, sera prélevée sur le décompte à titre de garantie.</w:t>
      </w:r>
      <w:r w:rsidR="0060437D" w:rsidRPr="00EF32DC">
        <w:t xml:space="preserve"> La retenue de garantie cesse de croître lorsqu'elle atteint sept pour cent (7%) du montant initial du marché augmenté, le cas échéant, du montant des avenants.</w:t>
      </w:r>
    </w:p>
    <w:p w:rsidR="00D135C3" w:rsidRPr="00934FDD" w:rsidRDefault="00D135C3" w:rsidP="00D135C3">
      <w:r w:rsidRPr="00934FDD">
        <w:lastRenderedPageBreak/>
        <w:t>La retenue de garantie peut être remplacée, au gré du titulaire, par une caution bancaire dans les conditions prévues par la réglementation en vigueur.</w:t>
      </w:r>
    </w:p>
    <w:p w:rsidR="00D135C3" w:rsidRDefault="00D135C3" w:rsidP="00D135C3">
      <w:r w:rsidRPr="00934FDD">
        <w:t>La retenue de garantie ou la caution bancaire qui la remplace est maintenue jusqu’à l’expiration du délai de garantie éventuellement prolongé.</w:t>
      </w:r>
    </w:p>
    <w:p w:rsidR="008746BD" w:rsidRPr="0023196E" w:rsidRDefault="008746BD" w:rsidP="008746BD">
      <w:pPr>
        <w:rPr>
          <w:b/>
          <w:u w:val="single"/>
        </w:rPr>
      </w:pPr>
      <w:r w:rsidRPr="0023196E">
        <w:rPr>
          <w:b/>
          <w:u w:val="single"/>
        </w:rPr>
        <w:t>Cas d’attribution d’un seul lot à un seul concurrent :</w:t>
      </w:r>
    </w:p>
    <w:p w:rsidR="00603E26" w:rsidRPr="0023196E" w:rsidRDefault="00603E26" w:rsidP="00603E26">
      <w:r w:rsidRPr="0023196E">
        <w:t>Le paiement de la retenue de garantie est effectué ou bien la caution qui la remplace est libérée à la suite d’une mainlevée délivrée par le maître d’ouvrage dès la signature du procès-verbal de la réception définitive de celles-ci.</w:t>
      </w:r>
    </w:p>
    <w:p w:rsidR="00603E26" w:rsidRPr="0023196E" w:rsidRDefault="00603E26" w:rsidP="00603E26">
      <w:pPr>
        <w:rPr>
          <w:b/>
          <w:u w:val="single"/>
        </w:rPr>
      </w:pPr>
      <w:r w:rsidRPr="0023196E">
        <w:rPr>
          <w:b/>
          <w:u w:val="single"/>
        </w:rPr>
        <w:t>En cas d’attribution de plusieurs lots à un seul concurrent :</w:t>
      </w:r>
    </w:p>
    <w:p w:rsidR="0019735D" w:rsidRDefault="00D135C3" w:rsidP="00D135C3">
      <w:r w:rsidRPr="0023196E">
        <w:t>Le paiement de la retenue de garantie est effectué ou bien la caution qui la remplace est libérée à la suite d’une mainlevée délivrée par le maître d’ouvrage au prorata des prestations réceptionnées dès la signature du procès-verbal de la réception définitive partielle de celles-ci.</w:t>
      </w:r>
    </w:p>
    <w:p w:rsidR="0019735D" w:rsidRPr="00D71E1A" w:rsidRDefault="0019735D" w:rsidP="00D71E1A">
      <w:pPr>
        <w:pStyle w:val="Titre1"/>
      </w:pPr>
      <w:bookmarkStart w:id="14" w:name="_Toc152330916"/>
      <w:r w:rsidRPr="00D71E1A">
        <w:t>ASSURANCES – RESPONSABILITE</w:t>
      </w:r>
      <w:bookmarkEnd w:id="14"/>
    </w:p>
    <w:p w:rsidR="0019735D" w:rsidRDefault="00EE3A17" w:rsidP="00E8562E">
      <w:r w:rsidRPr="003E00F2">
        <w:t xml:space="preserve">Le fournisseur doit adresser au maître d’ouvrage, avant tout commencement de réalisation des </w:t>
      </w:r>
      <w:r>
        <w:t>prestation</w:t>
      </w:r>
      <w:r w:rsidRPr="003E00F2">
        <w:t>s, les originaux des polices d’assurance qu’il doit souscrire et qui doivent couvrir tous les risques inhérents à la réalisation du marché</w:t>
      </w:r>
      <w:r w:rsidRPr="006F7FC4">
        <w:t xml:space="preserve"> et ce conformément aux dispositions de l’article 25 du CCAG</w:t>
      </w:r>
      <w:r>
        <w:t>-T</w:t>
      </w:r>
      <w:r w:rsidRPr="006F7FC4">
        <w:t>.</w:t>
      </w:r>
    </w:p>
    <w:p w:rsidR="0019735D" w:rsidRPr="00D71E1A" w:rsidRDefault="0019735D" w:rsidP="00D71E1A">
      <w:pPr>
        <w:pStyle w:val="Titre1"/>
      </w:pPr>
      <w:bookmarkStart w:id="15" w:name="_Toc152330917"/>
      <w:r w:rsidRPr="00D71E1A">
        <w:t>PROPRIETE INDUSTRIELLE, COMMERCIALE OU INTELLECTUELLE</w:t>
      </w:r>
      <w:bookmarkEnd w:id="15"/>
    </w:p>
    <w:p w:rsidR="00EE3A17" w:rsidRPr="00B217BD" w:rsidRDefault="00EE3A17" w:rsidP="00EE3A17">
      <w:r w:rsidRPr="00B217BD">
        <w:t xml:space="preserve">Le fournisseur garantit formellement le maître d’ouvrage contre toutes les revendications des tiers concernant les brevets d’invention relatifs aux procédés et moyens utilisés, marques de fabrique, de commerce et de service. </w:t>
      </w:r>
    </w:p>
    <w:p w:rsidR="0019735D" w:rsidRDefault="00EE3A17" w:rsidP="00EE3A17">
      <w:r w:rsidRPr="00B217BD">
        <w:t>Il appartient au fournisseur le cas échéant, d’obtenir les cessions, licence d’exploitation ou autorisation nécessaires et de supporter la charge des frais et redevances y afférentes.</w:t>
      </w:r>
    </w:p>
    <w:p w:rsidR="0019735D" w:rsidRPr="00D71E1A" w:rsidRDefault="0019735D" w:rsidP="00D71E1A">
      <w:pPr>
        <w:pStyle w:val="Titre1"/>
      </w:pPr>
      <w:bookmarkStart w:id="16" w:name="_Toc152330918"/>
      <w:r w:rsidRPr="00D71E1A">
        <w:t>LIVRAISON</w:t>
      </w:r>
      <w:bookmarkEnd w:id="16"/>
    </w:p>
    <w:p w:rsidR="00EE3A17" w:rsidRPr="002546F8" w:rsidRDefault="00EE3A17" w:rsidP="002546F8">
      <w:pPr>
        <w:pStyle w:val="Titre2"/>
      </w:pPr>
      <w:r w:rsidRPr="002546F8">
        <w:t>Lieu de livraison</w:t>
      </w:r>
    </w:p>
    <w:p w:rsidR="00EE3A17" w:rsidRDefault="00EE3A17" w:rsidP="002546F8">
      <w:pPr>
        <w:pStyle w:val="Parag2"/>
      </w:pPr>
      <w:r w:rsidRPr="009D2EA0">
        <w:t>La livraison du matériel objet du présent marché sera effectuée à la Direction des Systèmes d’Information, Sise a</w:t>
      </w:r>
      <w:r>
        <w:t xml:space="preserve">u Ministère de l’Agriculture, </w:t>
      </w:r>
      <w:r w:rsidRPr="009D2EA0">
        <w:t xml:space="preserve">de la Pêche Maritime, </w:t>
      </w:r>
      <w:r w:rsidRPr="00190599">
        <w:t xml:space="preserve">du </w:t>
      </w:r>
      <w:r>
        <w:t>D</w:t>
      </w:r>
      <w:r w:rsidRPr="00190599">
        <w:t xml:space="preserve">éveloppement </w:t>
      </w:r>
      <w:r>
        <w:t>R</w:t>
      </w:r>
      <w:r w:rsidRPr="00190599">
        <w:t xml:space="preserve">ural et des </w:t>
      </w:r>
      <w:r>
        <w:t>E</w:t>
      </w:r>
      <w:r w:rsidRPr="00190599">
        <w:t xml:space="preserve">aux et </w:t>
      </w:r>
      <w:r>
        <w:t>F</w:t>
      </w:r>
      <w:r w:rsidRPr="00190599">
        <w:t>orêts</w:t>
      </w:r>
      <w:r>
        <w:t>,</w:t>
      </w:r>
      <w:r w:rsidRPr="00190599">
        <w:t xml:space="preserve"> </w:t>
      </w:r>
      <w:r w:rsidRPr="009D2EA0">
        <w:t xml:space="preserve">Av. Med V, Place Abdellah </w:t>
      </w:r>
      <w:proofErr w:type="spellStart"/>
      <w:r w:rsidRPr="009D2EA0">
        <w:t>Chefchaouni</w:t>
      </w:r>
      <w:proofErr w:type="spellEnd"/>
      <w:r w:rsidRPr="009D2EA0">
        <w:t xml:space="preserve">, Quartier Administratif – </w:t>
      </w:r>
      <w:proofErr w:type="spellStart"/>
      <w:r w:rsidRPr="009D2EA0">
        <w:t>Chellah</w:t>
      </w:r>
      <w:proofErr w:type="spellEnd"/>
      <w:r w:rsidRPr="009D2EA0">
        <w:t xml:space="preserve"> -Rabat, selon un calendrier qui sera préétabli en commun accord entre les deux parties du marché.</w:t>
      </w:r>
    </w:p>
    <w:p w:rsidR="00EE3A17" w:rsidRPr="009D2EA0" w:rsidRDefault="00EE3A17" w:rsidP="002546F8">
      <w:pPr>
        <w:pStyle w:val="Titre2"/>
      </w:pPr>
      <w:r w:rsidRPr="009D2EA0">
        <w:t>Délai de livraison</w:t>
      </w:r>
    </w:p>
    <w:p w:rsidR="00EE3A17" w:rsidRDefault="00BB6375" w:rsidP="002546F8">
      <w:pPr>
        <w:pStyle w:val="Parag2"/>
        <w:rPr>
          <w:color w:val="FF0000"/>
        </w:rPr>
      </w:pPr>
      <w:r w:rsidRPr="001070E3">
        <w:t xml:space="preserve">Les prestations </w:t>
      </w:r>
      <w:r w:rsidR="00EE3A17" w:rsidRPr="001070E3">
        <w:t xml:space="preserve">objet </w:t>
      </w:r>
      <w:r w:rsidRPr="001070E3">
        <w:t>de chaque lot doivent</w:t>
      </w:r>
      <w:r w:rsidR="00EE3A17" w:rsidRPr="001070E3">
        <w:t xml:space="preserve"> être livré</w:t>
      </w:r>
      <w:r w:rsidRPr="001070E3">
        <w:t>es</w:t>
      </w:r>
      <w:r w:rsidR="00EE3A17" w:rsidRPr="001070E3">
        <w:t xml:space="preserve"> en totalité dans un délai maximum de soixante</w:t>
      </w:r>
      <w:r w:rsidR="009E4096" w:rsidRPr="001070E3">
        <w:t>-quinze</w:t>
      </w:r>
      <w:r w:rsidR="00EE3A17" w:rsidRPr="001070E3">
        <w:t xml:space="preserve"> jours (75)</w:t>
      </w:r>
      <w:r w:rsidR="001070E3" w:rsidRPr="001070E3">
        <w:t xml:space="preserve"> </w:t>
      </w:r>
      <w:r w:rsidR="00EE3A17" w:rsidRPr="001070E3">
        <w:t>à compter de la date fixée sur l’ordre de service prescrivant le commencement de l’exécution des prestations</w:t>
      </w:r>
      <w:r w:rsidRPr="001070E3">
        <w:t xml:space="preserve"> de chaque lot</w:t>
      </w:r>
      <w:r w:rsidR="00EE3A17" w:rsidRPr="00BB6375">
        <w:rPr>
          <w:color w:val="FF0000"/>
        </w:rPr>
        <w:t>.</w:t>
      </w:r>
    </w:p>
    <w:p w:rsidR="00D1472B" w:rsidRPr="00BB6375" w:rsidRDefault="00D1472B" w:rsidP="002546F8">
      <w:pPr>
        <w:pStyle w:val="Parag2"/>
        <w:rPr>
          <w:color w:val="FF0000"/>
        </w:rPr>
      </w:pPr>
      <w:r>
        <w:lastRenderedPageBreak/>
        <w:t>Les délais d’exécution ne sont pas cumulables en cas d’attribution de plusieurs lots à un même concurrent</w:t>
      </w:r>
      <w:r w:rsidRPr="00D1472B">
        <w:rPr>
          <w:color w:val="FF0000"/>
        </w:rPr>
        <w:t>.</w:t>
      </w:r>
    </w:p>
    <w:p w:rsidR="00EE3A17" w:rsidRPr="009D2EA0" w:rsidRDefault="00EE3A17" w:rsidP="002546F8">
      <w:pPr>
        <w:pStyle w:val="Titre2"/>
      </w:pPr>
      <w:r w:rsidRPr="009D2EA0">
        <w:t>Modalit</w:t>
      </w:r>
      <w:r w:rsidRPr="008174E3">
        <w:t>é</w:t>
      </w:r>
      <w:r w:rsidR="00606DBF" w:rsidRPr="008174E3">
        <w:t>s</w:t>
      </w:r>
      <w:r w:rsidRPr="009D2EA0">
        <w:t xml:space="preserve"> et conditions de livraison</w:t>
      </w:r>
    </w:p>
    <w:p w:rsidR="00EE3A17" w:rsidRDefault="00EE3A17" w:rsidP="002546F8">
      <w:pPr>
        <w:pStyle w:val="Parag2"/>
      </w:pPr>
      <w:r w:rsidRPr="009D2EA0">
        <w:t>Dans le délai imparti, le matériel informatique objet du présent marché peut faire l’objet d’une livraison unique ou de plusieurs livraisons partielles sans que celles-ci ne dépassent trois livraisons. Un calendrier de livraisons pourra être arrêté en commun accord entre les parties. Il sera établi à titre indicatif et pourra faire l’objet de modification en cours d’exécution.</w:t>
      </w:r>
    </w:p>
    <w:p w:rsidR="00EE3A17" w:rsidRPr="009D2EA0" w:rsidRDefault="00EE3A17" w:rsidP="002546F8">
      <w:pPr>
        <w:pStyle w:val="Parag2"/>
      </w:pPr>
      <w:r w:rsidRPr="009D2EA0">
        <w:t xml:space="preserve">Toute livraison doit être effectuée en présence des représentants dûment habilités du maître d’ouvrage et du fournisseur. </w:t>
      </w:r>
    </w:p>
    <w:p w:rsidR="00EE3A17" w:rsidRPr="009D2EA0" w:rsidRDefault="00EE3A17" w:rsidP="002546F8">
      <w:pPr>
        <w:pStyle w:val="Parag2"/>
      </w:pPr>
      <w:r w:rsidRPr="009D2EA0">
        <w:t>Toute livraison de matériels doit s’effectuer pendant les jours ouvrables, à l’intérieur des horaires de travail de l’administration, selon un programme préétabli par le fournisseur et accepté par le maître d’ouvrage.</w:t>
      </w:r>
    </w:p>
    <w:p w:rsidR="00EE3A17" w:rsidRPr="004B681C" w:rsidRDefault="00EE3A17" w:rsidP="002546F8">
      <w:pPr>
        <w:pStyle w:val="Parag2"/>
      </w:pPr>
      <w:r w:rsidRPr="009D2EA0">
        <w:t xml:space="preserve">Avant toute livraison de </w:t>
      </w:r>
      <w:r>
        <w:t>matériel</w:t>
      </w:r>
      <w:r w:rsidRPr="009D2EA0">
        <w:t xml:space="preserve">, le titulaire du marché doit faire parvenir un préavis d’au moins </w:t>
      </w:r>
      <w:r>
        <w:t>une semaine</w:t>
      </w:r>
      <w:r w:rsidRPr="009D2EA0">
        <w:t xml:space="preserve"> au maître d’ouvrage.</w:t>
      </w:r>
    </w:p>
    <w:p w:rsidR="00EE3A17" w:rsidRPr="009D2EA0" w:rsidRDefault="00EE3A17" w:rsidP="002546F8">
      <w:pPr>
        <w:pStyle w:val="Parag2"/>
      </w:pPr>
      <w:r w:rsidRPr="009D2EA0">
        <w:t>Le matériel informatique sera livré dans un emballage adéquat, garantissant une protection suffisante contre les avaries et dommages pouvant survenir pendant le transport vers le lieu de livraison et en cours des opérations de manutention sur l’aire de stockage. Les frais d’emballage et d’expédition sont à la charge du titulaire. Tous les frais qui résultent de la détérioration du matériel imputable à un défaut d’emballage, aux conditions de transport, de déchargement ou de livraison sont également à la charge du titulaire.</w:t>
      </w:r>
    </w:p>
    <w:p w:rsidR="00EE3A17" w:rsidRPr="009D2EA0" w:rsidRDefault="00EE3A17" w:rsidP="002546F8">
      <w:pPr>
        <w:pStyle w:val="Parag2"/>
      </w:pPr>
      <w:r w:rsidRPr="009D2EA0">
        <w:t>Le déchargement des colis à la livraison sera fait par les moyens et aux frais du titulaire. Les dimensions et le poids des colis tiendront compte des moyens de manutention disponibles.</w:t>
      </w:r>
    </w:p>
    <w:p w:rsidR="00EE3A17" w:rsidRDefault="00EE3A17" w:rsidP="002546F8">
      <w:pPr>
        <w:pStyle w:val="Parag2"/>
      </w:pPr>
      <w:r w:rsidRPr="009D2EA0">
        <w:t>Le matériel informatique livré demeure sous la responsabilité du dépositaire pendant le temps qui s’écoule entre son dépôt et sa réception.</w:t>
      </w:r>
    </w:p>
    <w:p w:rsidR="00652A7D" w:rsidRDefault="00652A7D" w:rsidP="00652A7D">
      <w:pPr>
        <w:pStyle w:val="Parag2"/>
      </w:pPr>
      <w:r>
        <w:t xml:space="preserve">Pour tout matériel objet du marché, lorsqu’il est issu d’un constructeur ayant un service après-vente installé au Maroc, le titulaire est tenu de </w:t>
      </w:r>
      <w:r w:rsidRPr="00127FD3">
        <w:rPr>
          <w:u w:val="single"/>
        </w:rPr>
        <w:t xml:space="preserve">fournir à la livraison une attestation </w:t>
      </w:r>
      <w:r w:rsidR="00127FD3" w:rsidRPr="00127FD3">
        <w:rPr>
          <w:u w:val="single"/>
        </w:rPr>
        <w:t xml:space="preserve">de ce </w:t>
      </w:r>
      <w:r w:rsidRPr="00127FD3">
        <w:rPr>
          <w:u w:val="single"/>
        </w:rPr>
        <w:t xml:space="preserve">constructeur </w:t>
      </w:r>
      <w:r w:rsidR="00127FD3" w:rsidRPr="00127FD3">
        <w:rPr>
          <w:u w:val="single"/>
        </w:rPr>
        <w:t>justifiant la garantie exigée</w:t>
      </w:r>
      <w:r w:rsidR="00127FD3">
        <w:t xml:space="preserve">. Lorsque le matériel est issu d’un constructeur n’ayant pas un service après-vente installé au Maroc, le titulaire est tenu de </w:t>
      </w:r>
      <w:r w:rsidR="00127FD3" w:rsidRPr="00127FD3">
        <w:rPr>
          <w:u w:val="single"/>
        </w:rPr>
        <w:t>fournir à la livraison une attestation d’un fournisseur agréé justifiant la garantie exigée, accompagnée d’une attestation d’agrément dudit fournisseur délivrée par le constructeur</w:t>
      </w:r>
      <w:r w:rsidR="00127FD3">
        <w:t>.</w:t>
      </w:r>
    </w:p>
    <w:p w:rsidR="00EE3A17" w:rsidRPr="009D2EA0" w:rsidRDefault="00EE3A17" w:rsidP="002546F8">
      <w:pPr>
        <w:pStyle w:val="Parag2"/>
      </w:pPr>
      <w:r w:rsidRPr="009D2EA0">
        <w:t xml:space="preserve">Le </w:t>
      </w:r>
      <w:r>
        <w:t>matériel</w:t>
      </w:r>
      <w:r w:rsidRPr="009D2EA0">
        <w:t xml:space="preserve"> livré par le fournisseur doit être accompagnés d’un bon de livraison établi en quatre d’exemplaires. Ce bon doit indiquer : </w:t>
      </w:r>
    </w:p>
    <w:p w:rsidR="00EE3A17" w:rsidRPr="009D2EA0" w:rsidRDefault="00EE3A17" w:rsidP="00505A87">
      <w:pPr>
        <w:pStyle w:val="Liste2-0"/>
      </w:pPr>
      <w:r w:rsidRPr="009D2EA0">
        <w:t xml:space="preserve">La date de livraison ; </w:t>
      </w:r>
    </w:p>
    <w:p w:rsidR="00EE3A17" w:rsidRPr="009D2EA0" w:rsidRDefault="00EE3A17" w:rsidP="00505A87">
      <w:pPr>
        <w:pStyle w:val="Liste2-0"/>
      </w:pPr>
      <w:r w:rsidRPr="009D2EA0">
        <w:t xml:space="preserve">La référence au marché ; </w:t>
      </w:r>
    </w:p>
    <w:p w:rsidR="00EE3A17" w:rsidRPr="009D2EA0" w:rsidRDefault="00EE3A17" w:rsidP="00505A87">
      <w:pPr>
        <w:pStyle w:val="Liste2-0"/>
      </w:pPr>
      <w:r w:rsidRPr="009D2EA0">
        <w:t xml:space="preserve">L’identification du fournisseur ; </w:t>
      </w:r>
    </w:p>
    <w:p w:rsidR="00EE3A17" w:rsidRPr="009D2EA0" w:rsidRDefault="00EE3A17" w:rsidP="00505A87">
      <w:pPr>
        <w:pStyle w:val="Liste2-0"/>
      </w:pPr>
      <w:r w:rsidRPr="009D2EA0">
        <w:lastRenderedPageBreak/>
        <w:t>L’identification d</w:t>
      </w:r>
      <w:r>
        <w:t>u</w:t>
      </w:r>
      <w:r w:rsidRPr="009D2EA0">
        <w:t xml:space="preserve"> </w:t>
      </w:r>
      <w:r>
        <w:t>matériel</w:t>
      </w:r>
      <w:r w:rsidRPr="009D2EA0">
        <w:t xml:space="preserve"> livré (N° du marché, N° de l’article, désignation et caractéristique d</w:t>
      </w:r>
      <w:r>
        <w:t>u</w:t>
      </w:r>
      <w:r w:rsidRPr="009D2EA0">
        <w:t xml:space="preserve"> </w:t>
      </w:r>
      <w:r>
        <w:t>matériel</w:t>
      </w:r>
      <w:r w:rsidRPr="009D2EA0">
        <w:t xml:space="preserve">, quantités livrées, etc.). </w:t>
      </w:r>
    </w:p>
    <w:p w:rsidR="00EE3A17" w:rsidRPr="009D2EA0" w:rsidRDefault="00EE3A17" w:rsidP="002546F8">
      <w:pPr>
        <w:pStyle w:val="Parag2"/>
      </w:pPr>
      <w:r w:rsidRPr="009D2EA0">
        <w:t xml:space="preserve">Lorsque des contrôles préliminaires laissent apparaître des discordances entre le </w:t>
      </w:r>
      <w:r>
        <w:t>matériel</w:t>
      </w:r>
      <w:r w:rsidRPr="009D2EA0">
        <w:t xml:space="preserve"> indiqué dans le marché et cel</w:t>
      </w:r>
      <w:r>
        <w:t>ui</w:t>
      </w:r>
      <w:r w:rsidRPr="009D2EA0">
        <w:t xml:space="preserve"> effectivement livré, la livraison est refusée par le maître d’ouvrage et le titulaire est saisi immédiatement, par écrit, pour procéder aux modifications nécessaires à la correction des anomalies constatées, ou, le cas échéant, pourvoir au remplacement des </w:t>
      </w:r>
      <w:r>
        <w:t>matériel</w:t>
      </w:r>
      <w:r w:rsidRPr="009D2EA0">
        <w:t xml:space="preserve">s non-conformes. </w:t>
      </w:r>
    </w:p>
    <w:p w:rsidR="00EE3A17" w:rsidRPr="009D2EA0" w:rsidRDefault="00EE3A17" w:rsidP="002546F8">
      <w:pPr>
        <w:pStyle w:val="Parag2"/>
      </w:pPr>
      <w:r w:rsidRPr="009D2EA0">
        <w:t xml:space="preserve">Le retard engendré par le remplacement ou la correction des </w:t>
      </w:r>
      <w:r>
        <w:t>matériel</w:t>
      </w:r>
      <w:r w:rsidRPr="009D2EA0">
        <w:t xml:space="preserve">s jugées non conformes par le maître d’ouvrage sera imputable au fournisseur et la non réception par le maître d’ouvrage ne justifie pas, par lui-même, l’octroi d’une prolongation du délai contractuel. </w:t>
      </w:r>
    </w:p>
    <w:p w:rsidR="0019735D" w:rsidRDefault="00EE3A17" w:rsidP="002546F8">
      <w:pPr>
        <w:pStyle w:val="Parag2"/>
      </w:pPr>
      <w:r w:rsidRPr="009D2EA0">
        <w:t>Après correction des défauts et anomalies constatés, ou rempla</w:t>
      </w:r>
      <w:r>
        <w:t>cement des matériels refusé</w:t>
      </w:r>
      <w:r w:rsidRPr="009D2EA0">
        <w:t>s, le maître d’ouvrage procède à nouveau aux mêmes opérations de vérification et de contrôle.</w:t>
      </w:r>
    </w:p>
    <w:p w:rsidR="00EE3A17" w:rsidRPr="00D71E1A" w:rsidRDefault="0019735D" w:rsidP="00D71E1A">
      <w:pPr>
        <w:pStyle w:val="Titre1"/>
      </w:pPr>
      <w:bookmarkStart w:id="17" w:name="_Toc152330919"/>
      <w:r w:rsidRPr="00D71E1A">
        <w:t>MODALITES DE REGLEMENT</w:t>
      </w:r>
      <w:bookmarkEnd w:id="17"/>
    </w:p>
    <w:p w:rsidR="0060437D" w:rsidRDefault="00EE3A17" w:rsidP="0060437D">
      <w:r w:rsidRPr="001861D7">
        <w:t xml:space="preserve">Le fournisseur ne pourra demander le paiement, qu’après la réception </w:t>
      </w:r>
      <w:r>
        <w:t>provisoir</w:t>
      </w:r>
      <w:r w:rsidRPr="001861D7">
        <w:t xml:space="preserve">e </w:t>
      </w:r>
      <w:r w:rsidR="00563CF3" w:rsidRPr="00563CF3">
        <w:rPr>
          <w:b/>
        </w:rPr>
        <w:t>du marché</w:t>
      </w:r>
      <w:r w:rsidRPr="00563CF3">
        <w:rPr>
          <w:b/>
        </w:rPr>
        <w:t>.</w:t>
      </w:r>
    </w:p>
    <w:p w:rsidR="00DD2C37" w:rsidRPr="00EF32DC" w:rsidRDefault="00EE3A17" w:rsidP="00EF32DC">
      <w:r w:rsidRPr="00EF32DC">
        <w:t>Le paiement se fera</w:t>
      </w:r>
      <w:r w:rsidR="0060437D" w:rsidRPr="00EF32DC">
        <w:t xml:space="preserve"> </w:t>
      </w:r>
      <w:r w:rsidR="00DD2C37" w:rsidRPr="00EF32DC">
        <w:t xml:space="preserve">sur présentation d’une facture arrêtée en toutes lettres et comportant la signature, le cachet et le numéro du compte bancaire </w:t>
      </w:r>
      <w:r w:rsidR="005D52F2" w:rsidRPr="00EF32DC">
        <w:t>du titulaire déposé</w:t>
      </w:r>
      <w:r w:rsidR="00DD2C37" w:rsidRPr="00EF32DC">
        <w:t xml:space="preserve"> au niveau du système GID fournisseur.</w:t>
      </w:r>
    </w:p>
    <w:p w:rsidR="00EE3A17" w:rsidRDefault="0060437D" w:rsidP="00EE3A17">
      <w:r>
        <w:t>L</w:t>
      </w:r>
      <w:r w:rsidR="00EE3A17">
        <w:t>e r</w:t>
      </w:r>
      <w:r w:rsidR="00EE3A17" w:rsidRPr="003C300F">
        <w:t xml:space="preserve">èglement des </w:t>
      </w:r>
      <w:r w:rsidR="00EE3A17">
        <w:t>prestation</w:t>
      </w:r>
      <w:r w:rsidR="00EE3A17" w:rsidRPr="003C300F">
        <w:t xml:space="preserve">s objet du marché sera effectué </w:t>
      </w:r>
      <w:r w:rsidR="00EE3A17">
        <w:t>sur la base d’</w:t>
      </w:r>
      <w:r w:rsidR="00EE3A17" w:rsidRPr="003C300F">
        <w:t>un seul décompte établi à la réception provisoire en application des prix du bordereau des prix détail estimatif aux quantités réellement exécuté</w:t>
      </w:r>
      <w:r w:rsidR="00EE3A17">
        <w:t>es</w:t>
      </w:r>
      <w:r w:rsidR="00EE3A17" w:rsidRPr="003C300F">
        <w:t xml:space="preserve"> et régulièrement vérifié</w:t>
      </w:r>
      <w:r w:rsidR="00EE3A17">
        <w:t>es</w:t>
      </w:r>
      <w:r w:rsidR="00EE3A17" w:rsidRPr="003C300F">
        <w:t xml:space="preserve"> par l’administration, déduction faite de </w:t>
      </w:r>
      <w:r w:rsidR="00EE3A17">
        <w:t xml:space="preserve">la retenue de garantie et de </w:t>
      </w:r>
      <w:r w:rsidR="00EE3A17" w:rsidRPr="003C300F">
        <w:t>l’application des pénalités de retard, le cas échéant.</w:t>
      </w:r>
    </w:p>
    <w:p w:rsidR="00EE3A17" w:rsidRPr="00C363C1" w:rsidRDefault="00EE3A17" w:rsidP="00EE3A17">
      <w:pPr>
        <w:rPr>
          <w:rFonts w:ascii="Arial" w:hAnsi="Arial"/>
          <w:sz w:val="24"/>
          <w:szCs w:val="24"/>
        </w:rPr>
      </w:pPr>
      <w:r w:rsidRPr="003C300F">
        <w:t>L</w:t>
      </w:r>
      <w:r>
        <w:t>edit</w:t>
      </w:r>
      <w:r w:rsidRPr="003C300F">
        <w:t xml:space="preserve"> décompte doi</w:t>
      </w:r>
      <w:r>
        <w:t>t être arrêté en toutes lettres et</w:t>
      </w:r>
      <w:r w:rsidRPr="003C300F">
        <w:t xml:space="preserve"> certifié exact </w:t>
      </w:r>
      <w:r>
        <w:t>par le maître d’ouvrage.</w:t>
      </w:r>
    </w:p>
    <w:p w:rsidR="00EE3A17" w:rsidRPr="00420AC6" w:rsidRDefault="00EE3A17" w:rsidP="00EE3A17">
      <w:pPr>
        <w:rPr>
          <w:rFonts w:ascii="Arial" w:hAnsi="Arial"/>
          <w:sz w:val="24"/>
          <w:szCs w:val="24"/>
        </w:rPr>
      </w:pPr>
      <w:r>
        <w:t>Le décompte définitif doit en plus être signé et accepté</w:t>
      </w:r>
      <w:r w:rsidRPr="003C300F">
        <w:t xml:space="preserve"> </w:t>
      </w:r>
      <w:r>
        <w:t xml:space="preserve">par le titulaire </w:t>
      </w:r>
      <w:r w:rsidRPr="003C300F">
        <w:t xml:space="preserve">qui doit en outre rappeler l’intitulé complet et exact de </w:t>
      </w:r>
      <w:r w:rsidRPr="00FF5DE1">
        <w:rPr>
          <w:color w:val="000000"/>
        </w:rPr>
        <w:t>son compte courant postal, bancaire ou à la Trésorerie générale</w:t>
      </w:r>
      <w:r w:rsidRPr="003C300F">
        <w:t xml:space="preserve">.  </w:t>
      </w:r>
    </w:p>
    <w:p w:rsidR="00EE3A17" w:rsidRPr="00FF57A0" w:rsidRDefault="00EE3A17" w:rsidP="00EE3A17">
      <w:pPr>
        <w:rPr>
          <w:rFonts w:ascii="Arial" w:hAnsi="Arial"/>
          <w:sz w:val="24"/>
          <w:szCs w:val="24"/>
        </w:rPr>
      </w:pPr>
      <w:r>
        <w:t>Une copie de ce décompte est communiquée au fournisseur dans un délai n’excédant pas dix (10) jours à partir de la date de sa signature par le maître d’ouvrage.</w:t>
      </w:r>
    </w:p>
    <w:p w:rsidR="0019735D" w:rsidRDefault="00EE3A17" w:rsidP="00EE3A17">
      <w:r w:rsidRPr="00FF57A0">
        <w:rPr>
          <w:rFonts w:ascii="Verdana" w:hAnsi="Verdana"/>
          <w:sz w:val="24"/>
          <w:szCs w:val="24"/>
        </w:rPr>
        <w:t xml:space="preserve"> </w:t>
      </w:r>
      <w:r w:rsidRPr="003C300F">
        <w:t xml:space="preserve">Sur ordre du maître d’ouvrage, les sommes dues au fournisseur seront versées au Compte </w:t>
      </w:r>
      <w:r>
        <w:t>courant (bancaire</w:t>
      </w:r>
      <w:r w:rsidRPr="003C300F">
        <w:t>, post</w:t>
      </w:r>
      <w:r>
        <w:t>al</w:t>
      </w:r>
      <w:r w:rsidRPr="003C300F">
        <w:t xml:space="preserve"> ou </w:t>
      </w:r>
      <w:r>
        <w:t xml:space="preserve">à </w:t>
      </w:r>
      <w:r w:rsidRPr="003C300F">
        <w:t>la trésorerie générale du Royaume)</w:t>
      </w:r>
      <w:r>
        <w:t xml:space="preserve"> ouvert au nom de celui-ci</w:t>
      </w:r>
      <w:r w:rsidRPr="003C300F">
        <w:t>.</w:t>
      </w:r>
    </w:p>
    <w:p w:rsidR="0019735D" w:rsidRPr="00D71E1A" w:rsidRDefault="0019735D" w:rsidP="00D71E1A">
      <w:pPr>
        <w:pStyle w:val="Titre1"/>
      </w:pPr>
      <w:bookmarkStart w:id="18" w:name="_Toc152330920"/>
      <w:r w:rsidRPr="00D71E1A">
        <w:t>RECEPTION PROVISOIRE</w:t>
      </w:r>
      <w:bookmarkEnd w:id="18"/>
    </w:p>
    <w:p w:rsidR="00EE3A17" w:rsidRPr="00AF78C0" w:rsidRDefault="00EE3A17" w:rsidP="00EE3A17">
      <w:r w:rsidRPr="00AF78C0">
        <w:t>La réception provisoire sera prononcée dès que toutes les vérifications et les essais de tout</w:t>
      </w:r>
      <w:r>
        <w:t xml:space="preserve"> le matériel livré dans le cadre du</w:t>
      </w:r>
      <w:r w:rsidRPr="00AF78C0">
        <w:t xml:space="preserve"> présent marché auront été déclarés satisfaisants par le maître d’ouvrage.</w:t>
      </w:r>
    </w:p>
    <w:p w:rsidR="00EE3A17" w:rsidRDefault="00EE3A17" w:rsidP="00EE3A17">
      <w:r w:rsidRPr="00AF78C0">
        <w:t>L</w:t>
      </w:r>
      <w:r>
        <w:t>a</w:t>
      </w:r>
      <w:r w:rsidRPr="00AF78C0">
        <w:t xml:space="preserve"> décision de réception provisoire </w:t>
      </w:r>
      <w:r>
        <w:t>est</w:t>
      </w:r>
      <w:r w:rsidRPr="00AF78C0">
        <w:t xml:space="preserve"> prise sous réserve des vices cachés. Le transfert de propriété du matériel </w:t>
      </w:r>
      <w:r w:rsidRPr="00C438C3">
        <w:t xml:space="preserve">dans son ensemble </w:t>
      </w:r>
      <w:r w:rsidRPr="00AF78C0">
        <w:t>est réalisé par la réception p</w:t>
      </w:r>
      <w:r>
        <w:t>rovisoir</w:t>
      </w:r>
      <w:r w:rsidRPr="00AF78C0">
        <w:t>e.</w:t>
      </w:r>
    </w:p>
    <w:p w:rsidR="0019735D" w:rsidRDefault="00EE3A17" w:rsidP="00EE3A17">
      <w:pPr>
        <w:rPr>
          <w:color w:val="000000"/>
        </w:rPr>
      </w:pPr>
      <w:r>
        <w:rPr>
          <w:color w:val="000000"/>
        </w:rPr>
        <w:t xml:space="preserve">A l’issue de la réception provisoire, le titulaire est tenu de fournir au maitre d’ouvrage, les justificatifs des durées de garanties constructeur, au nom du Ministère de l’Agriculture, du la Pêche Maritime, du </w:t>
      </w:r>
      <w:r>
        <w:rPr>
          <w:color w:val="000000"/>
        </w:rPr>
        <w:lastRenderedPageBreak/>
        <w:t>Développement Rural et des Eaux et Forêt – Département de l’Agriculture, pour chacun des produits livrés tel que stipulé par le CPS.</w:t>
      </w:r>
    </w:p>
    <w:p w:rsidR="00B55EDE" w:rsidRDefault="00B55EDE" w:rsidP="00AE7D37">
      <w:pPr>
        <w:rPr>
          <w:color w:val="000000"/>
        </w:rPr>
      </w:pPr>
      <w:r w:rsidRPr="00B55EDE">
        <w:rPr>
          <w:color w:val="000000"/>
        </w:rPr>
        <w:t xml:space="preserve">Un procès-verbal de réception </w:t>
      </w:r>
      <w:r>
        <w:rPr>
          <w:color w:val="000000"/>
        </w:rPr>
        <w:t>provisoire</w:t>
      </w:r>
      <w:r w:rsidRPr="00B55EDE">
        <w:rPr>
          <w:color w:val="000000"/>
        </w:rPr>
        <w:t xml:space="preserve"> sera alors dressé et signé par les représentants du maître d’ouvrage</w:t>
      </w:r>
      <w:r>
        <w:rPr>
          <w:color w:val="000000"/>
        </w:rPr>
        <w:t xml:space="preserve"> et par le titulaire et ce conformément aux articles 73 du CCAG-T.</w:t>
      </w:r>
    </w:p>
    <w:p w:rsidR="0019735D" w:rsidRPr="00D71E1A" w:rsidRDefault="0019735D" w:rsidP="00D71E1A">
      <w:pPr>
        <w:pStyle w:val="Titre1"/>
      </w:pPr>
      <w:bookmarkStart w:id="19" w:name="_Toc152330921"/>
      <w:r w:rsidRPr="00D71E1A">
        <w:t>RECEPTION DEFINITIVE</w:t>
      </w:r>
      <w:bookmarkEnd w:id="19"/>
    </w:p>
    <w:p w:rsidR="008746BD" w:rsidRPr="00371961" w:rsidRDefault="008746BD" w:rsidP="008746BD">
      <w:pPr>
        <w:rPr>
          <w:b/>
          <w:u w:val="single"/>
        </w:rPr>
      </w:pPr>
      <w:r w:rsidRPr="00371961">
        <w:rPr>
          <w:b/>
          <w:u w:val="single"/>
        </w:rPr>
        <w:t>Cas d’attribution d’un seul lot à un seul concurrent :</w:t>
      </w:r>
    </w:p>
    <w:p w:rsidR="00A61914" w:rsidRPr="00371961" w:rsidRDefault="00A61914" w:rsidP="00A61914">
      <w:r w:rsidRPr="00371961">
        <w:t xml:space="preserve">Une réception définitive sera prononcée après livraison et mise en marche du matériel et après expiration du délai de garantie correspondant précisé à l’article 14 ci-dessus, </w:t>
      </w:r>
      <w:r w:rsidRPr="00371961">
        <w:rPr>
          <w:b/>
          <w:u w:val="single"/>
        </w:rPr>
        <w:t>à condition</w:t>
      </w:r>
      <w:r w:rsidRPr="00371961">
        <w:t xml:space="preserve"> que, durant la période de garantie, les dysfonctionnements éventuels relatifs au matériel ou au système d’exploitation, les défectuosités matérielles éventuelles et les réserves éventuellement formulées à propos du matériel livré aient été </w:t>
      </w:r>
      <w:r w:rsidRPr="00371961">
        <w:rPr>
          <w:b/>
          <w:u w:val="single"/>
        </w:rPr>
        <w:t>levés et corrigés conformément aux exigences du marché</w:t>
      </w:r>
      <w:r w:rsidRPr="00371961">
        <w:t xml:space="preserve">. Un procès-verbal de réception définitive sera établi par une commission chargée à cet effet. </w:t>
      </w:r>
    </w:p>
    <w:p w:rsidR="00371961" w:rsidRDefault="00A61914" w:rsidP="00A61914">
      <w:r w:rsidRPr="00371961">
        <w:t>La libération de la retenue de garantie</w:t>
      </w:r>
      <w:r w:rsidR="00C36A67" w:rsidRPr="00371961">
        <w:t xml:space="preserve"> ou bien</w:t>
      </w:r>
      <w:r w:rsidRPr="00371961">
        <w:t xml:space="preserve"> la caution qui la remplace est effectuée dès la signature du procès-verbal de la réception définitive de celles-ci.</w:t>
      </w:r>
    </w:p>
    <w:p w:rsidR="00A61914" w:rsidRPr="00371961" w:rsidRDefault="00A61914" w:rsidP="00A61914">
      <w:pPr>
        <w:rPr>
          <w:b/>
          <w:u w:val="single"/>
        </w:rPr>
      </w:pPr>
      <w:r w:rsidRPr="00371961">
        <w:rPr>
          <w:b/>
          <w:u w:val="single"/>
        </w:rPr>
        <w:t>En cas d’attribution de plusieurs lots à un seul concurrent :</w:t>
      </w:r>
    </w:p>
    <w:p w:rsidR="00EE3A17" w:rsidRDefault="00EE3A17" w:rsidP="00EE3A17">
      <w:r>
        <w:t>Une</w:t>
      </w:r>
      <w:r w:rsidRPr="00AF78C0">
        <w:t xml:space="preserve"> réception définitive</w:t>
      </w:r>
      <w:r>
        <w:t xml:space="preserve"> partielle</w:t>
      </w:r>
      <w:r w:rsidRPr="00AF78C0">
        <w:t xml:space="preserve"> sera prononcée après livraison et mise en marche du matériel et après </w:t>
      </w:r>
      <w:r>
        <w:t>expiration du délai de garantie correspondant précisé à l’article 14 ci-dessus,</w:t>
      </w:r>
      <w:r w:rsidRPr="003A49B2">
        <w:t xml:space="preserve"> </w:t>
      </w:r>
      <w:r w:rsidRPr="00A7790D">
        <w:rPr>
          <w:b/>
          <w:u w:val="single"/>
        </w:rPr>
        <w:t>à condition</w:t>
      </w:r>
      <w:r w:rsidRPr="00AF78C0">
        <w:t xml:space="preserve"> que</w:t>
      </w:r>
      <w:r>
        <w:t>,</w:t>
      </w:r>
      <w:r w:rsidRPr="00ED20B1">
        <w:rPr>
          <w:color w:val="FF0000"/>
        </w:rPr>
        <w:t xml:space="preserve"> </w:t>
      </w:r>
      <w:r>
        <w:t xml:space="preserve">durant la période de garantie, les dysfonctionnements éventuels relatifs au matériel ou au système d’exploitation, les défectuosités matérielles éventuelles et les réserves éventuellement formulées à propos du matériel livré </w:t>
      </w:r>
      <w:r w:rsidRPr="00AF78C0">
        <w:t xml:space="preserve">aient été </w:t>
      </w:r>
      <w:r w:rsidRPr="00151E7D">
        <w:rPr>
          <w:b/>
          <w:u w:val="single"/>
        </w:rPr>
        <w:t xml:space="preserve">levés et </w:t>
      </w:r>
      <w:r>
        <w:rPr>
          <w:b/>
          <w:u w:val="single"/>
        </w:rPr>
        <w:t>corrigés</w:t>
      </w:r>
      <w:r w:rsidRPr="00151E7D">
        <w:rPr>
          <w:b/>
          <w:u w:val="single"/>
        </w:rPr>
        <w:t xml:space="preserve"> conformément aux exigences du marché</w:t>
      </w:r>
      <w:r w:rsidRPr="00AF78C0">
        <w:t>.</w:t>
      </w:r>
      <w:r>
        <w:t xml:space="preserve"> U</w:t>
      </w:r>
      <w:r w:rsidRPr="00CB0C71">
        <w:t>n procès-verbal de réception définitive</w:t>
      </w:r>
      <w:r>
        <w:t xml:space="preserve"> partielle sera établi par</w:t>
      </w:r>
      <w:r w:rsidRPr="00CB0C71">
        <w:t xml:space="preserve"> une commission chargée à cet effet.</w:t>
      </w:r>
      <w:r>
        <w:t xml:space="preserve"> La réception partielle définitive des articles ayant un délai de garantie de trois ans fera office de réception définitive du marché.</w:t>
      </w:r>
    </w:p>
    <w:p w:rsidR="00A61914" w:rsidRDefault="00A61914" w:rsidP="00EE3A17">
      <w:r w:rsidRPr="00934FDD">
        <w:t>L</w:t>
      </w:r>
      <w:r>
        <w:t>a</w:t>
      </w:r>
      <w:r w:rsidRPr="00934FDD">
        <w:t xml:space="preserve"> </w:t>
      </w:r>
      <w:r>
        <w:t>libération</w:t>
      </w:r>
      <w:r w:rsidRPr="00934FDD">
        <w:t xml:space="preserve"> </w:t>
      </w:r>
      <w:r>
        <w:t xml:space="preserve">de la caution et de la </w:t>
      </w:r>
      <w:r w:rsidRPr="00934FDD">
        <w:t>retenue de garantie est effectué</w:t>
      </w:r>
      <w:r>
        <w:t>e</w:t>
      </w:r>
      <w:r w:rsidRPr="00934FDD">
        <w:t xml:space="preserve"> </w:t>
      </w:r>
      <w:r>
        <w:t>au prorata des prestations réceptionnées</w:t>
      </w:r>
      <w:r w:rsidRPr="00934FDD">
        <w:t xml:space="preserve"> dès la signature du </w:t>
      </w:r>
      <w:r>
        <w:t>procès-verbal</w:t>
      </w:r>
      <w:r w:rsidRPr="00934FDD">
        <w:t xml:space="preserve"> de la réception définitive</w:t>
      </w:r>
      <w:r>
        <w:t xml:space="preserve"> partielle de celles-ci</w:t>
      </w:r>
      <w:r w:rsidRPr="00934FDD">
        <w:t>.</w:t>
      </w:r>
    </w:p>
    <w:p w:rsidR="00EE3A17" w:rsidRDefault="00A61914" w:rsidP="00EE3A17">
      <w:r>
        <w:t xml:space="preserve">Pour les Deux cas, </w:t>
      </w:r>
      <w:r w:rsidR="00EE3A17" w:rsidRPr="00CB0C71">
        <w:t>le maître d’ouvrage adressera au fournisseur, au plus tard deux mois avant l’expiration des délais de garantie, les listes détaillées des imperfections ou malfaçons relevées, à l’exception de celles résultant de l’usure normale, d’un abus d’usage ou de dommages causés par des tiers.</w:t>
      </w:r>
    </w:p>
    <w:p w:rsidR="00EE3A17" w:rsidRDefault="00EE3A17" w:rsidP="00EE3A17">
      <w:r>
        <w:t>Si le fournisseur n’a pas rempli à la date de la réception partielle définitive des prestations les obligations prévues par le présent article, il est fait application des mesures prévues par l’article 79 du CCAG-T.</w:t>
      </w:r>
    </w:p>
    <w:p w:rsidR="00B55EDE" w:rsidRDefault="00B55EDE" w:rsidP="00AE7D37">
      <w:pPr>
        <w:rPr>
          <w:color w:val="000000"/>
        </w:rPr>
      </w:pPr>
      <w:r w:rsidRPr="00B55EDE">
        <w:rPr>
          <w:color w:val="000000"/>
        </w:rPr>
        <w:t xml:space="preserve">Un procès-verbal de réception </w:t>
      </w:r>
      <w:r>
        <w:rPr>
          <w:color w:val="000000"/>
        </w:rPr>
        <w:t>définitive</w:t>
      </w:r>
      <w:r w:rsidRPr="00B55EDE">
        <w:rPr>
          <w:color w:val="000000"/>
        </w:rPr>
        <w:t xml:space="preserve"> sera alors dressé et signé par les représentants du maître d’ouvrage</w:t>
      </w:r>
      <w:r>
        <w:rPr>
          <w:color w:val="000000"/>
        </w:rPr>
        <w:t xml:space="preserve"> et par le titulaire et ce conformément aux articles 76 du CCAG-T.</w:t>
      </w:r>
    </w:p>
    <w:p w:rsidR="0019735D" w:rsidRPr="00D71E1A" w:rsidRDefault="0019735D" w:rsidP="00D71E1A">
      <w:pPr>
        <w:pStyle w:val="Titre1"/>
      </w:pPr>
      <w:bookmarkStart w:id="20" w:name="_Toc152330922"/>
      <w:r w:rsidRPr="00D71E1A">
        <w:lastRenderedPageBreak/>
        <w:t>PENALITE POUR RETARD</w:t>
      </w:r>
      <w:bookmarkEnd w:id="20"/>
    </w:p>
    <w:p w:rsidR="00EE3A17" w:rsidRPr="00AF78C0" w:rsidRDefault="00EE3A17" w:rsidP="00EE3A17">
      <w:r w:rsidRPr="00AF78C0">
        <w:t xml:space="preserve">A défaut d'avoir terminé la livraison des </w:t>
      </w:r>
      <w:r>
        <w:t>matériel</w:t>
      </w:r>
      <w:r w:rsidRPr="00AF78C0">
        <w:t>s dans le délai</w:t>
      </w:r>
      <w:r>
        <w:t xml:space="preserve"> prescrit</w:t>
      </w:r>
      <w:r w:rsidRPr="00AF78C0">
        <w:t>, il sera appliqué au fournisseur une pénalité par jour calendaire de retard de 1 ‰ (un pour mille) du montant du marché</w:t>
      </w:r>
      <w:r>
        <w:t xml:space="preserve">, </w:t>
      </w:r>
      <w:r w:rsidRPr="007B477B">
        <w:t xml:space="preserve">éventuellement majoré par les montants correspondants aux </w:t>
      </w:r>
      <w:r>
        <w:t>prestations</w:t>
      </w:r>
      <w:r w:rsidRPr="007B477B">
        <w:t xml:space="preserve"> supplémentaires et à l’augmen</w:t>
      </w:r>
      <w:r>
        <w:t>tation dans la masse des prestations, tel qu’il est prévu à l’article 65 du CCAGT</w:t>
      </w:r>
      <w:r w:rsidRPr="00AF78C0">
        <w:t xml:space="preserve">. </w:t>
      </w:r>
    </w:p>
    <w:p w:rsidR="00EE3A17" w:rsidRPr="00AF78C0" w:rsidRDefault="00EE3A17" w:rsidP="00EE3A17">
      <w:r w:rsidRPr="00AF78C0">
        <w:t xml:space="preserve">Cette pénalité sera appliquée de plein droit et sans mise en demeure sur toutes les sommes dues au fournisseur. </w:t>
      </w:r>
    </w:p>
    <w:p w:rsidR="00EE3A17" w:rsidRPr="00AF78C0" w:rsidRDefault="00EE3A17" w:rsidP="00EE3A17">
      <w:r w:rsidRPr="007B477B">
        <w:t>Les pénalités sont encourues du simple fait de la constatation du retard par le maitre d'ouvrage qui, sans préjudice de toute autre méthode de recouvrement, déduit d'office le montant de ces pénalités</w:t>
      </w:r>
      <w:r>
        <w:t xml:space="preserve"> de toutes l</w:t>
      </w:r>
      <w:r w:rsidRPr="007B477B">
        <w:t>es sommes dont</w:t>
      </w:r>
      <w:r>
        <w:t xml:space="preserve"> le fournisseur</w:t>
      </w:r>
      <w:r w:rsidRPr="007B477B">
        <w:t xml:space="preserve"> est redevable. L'application de ces pénalités </w:t>
      </w:r>
      <w:r>
        <w:t>ne libère en rien le fournisseur</w:t>
      </w:r>
      <w:r w:rsidRPr="007B477B">
        <w:t xml:space="preserve"> de </w:t>
      </w:r>
      <w:r>
        <w:t>l’</w:t>
      </w:r>
      <w:r w:rsidRPr="007B477B">
        <w:t>ensemble des autres obligations et responsabilités qu'il a souscrites au titre du marché</w:t>
      </w:r>
      <w:r>
        <w:t>.</w:t>
      </w:r>
    </w:p>
    <w:p w:rsidR="00EE3A17" w:rsidRPr="007B477B" w:rsidRDefault="00EE3A17" w:rsidP="00EE3A17">
      <w:r w:rsidRPr="007B477B">
        <w:t xml:space="preserve">Dans le cas de résiliation suite à </w:t>
      </w:r>
      <w:r>
        <w:t>la défaillance du fournisseur</w:t>
      </w:r>
      <w:r w:rsidRPr="007B477B">
        <w:t>, les pénalités sont appliquées jusqu'au jour de la signature de la décision de résiliation par l'autorité compétente. Dans le cas de résiliation de plein droit, les pénalités sont appliquées jusqu'au jour de la date d'effet de la résiliation.</w:t>
      </w:r>
    </w:p>
    <w:p w:rsidR="00EE3A17" w:rsidRPr="007B477B" w:rsidRDefault="00EE3A17" w:rsidP="00EE3A17">
      <w:r w:rsidRPr="007B477B">
        <w:t>Les journées de repos hebdomadaire ainsi que les jours fériés ou chômes ne sont pas déduits pour le calcul des montants des pénalités,</w:t>
      </w:r>
    </w:p>
    <w:p w:rsidR="00EE3A17" w:rsidRPr="007B477B" w:rsidRDefault="00EE3A17" w:rsidP="00EE3A17">
      <w:r w:rsidRPr="007B477B">
        <w:t xml:space="preserve">Le montant des pénalités est plafonné à huit pour cent (8%) du montant initial du marché éventuellement majoré par les montants correspondants aux </w:t>
      </w:r>
      <w:r>
        <w:t>prestations</w:t>
      </w:r>
      <w:r w:rsidRPr="007B477B">
        <w:t xml:space="preserve"> supplémentaires et à l’augmen</w:t>
      </w:r>
      <w:r>
        <w:t>tation dans la masse des prestations</w:t>
      </w:r>
      <w:r w:rsidRPr="007B477B">
        <w:t>.</w:t>
      </w:r>
    </w:p>
    <w:p w:rsidR="0019735D" w:rsidRDefault="00EE3A17" w:rsidP="00EE3A17">
      <w:r w:rsidRPr="007B477B">
        <w:t xml:space="preserve">Lorsque le plafond des pénalités est atteint, l'autorité compétente est en droit de résilier le marché </w:t>
      </w:r>
      <w:r>
        <w:t>dans les conditions prévues par l</w:t>
      </w:r>
      <w:r w:rsidRPr="007B477B">
        <w:t xml:space="preserve">'article 79 du </w:t>
      </w:r>
      <w:r>
        <w:t>CCAGT</w:t>
      </w:r>
      <w:r w:rsidRPr="007B477B">
        <w:t>.</w:t>
      </w:r>
    </w:p>
    <w:p w:rsidR="0019735D" w:rsidRPr="00D71E1A" w:rsidRDefault="0019735D" w:rsidP="00D71E1A">
      <w:pPr>
        <w:pStyle w:val="Titre1"/>
      </w:pPr>
      <w:bookmarkStart w:id="21" w:name="_Toc152330923"/>
      <w:r w:rsidRPr="00D71E1A">
        <w:t>DOCUMENTS TECHNIQUES</w:t>
      </w:r>
      <w:bookmarkEnd w:id="21"/>
    </w:p>
    <w:p w:rsidR="0019735D" w:rsidRDefault="00EE3A17" w:rsidP="00EE3A17">
      <w:r>
        <w:t>Pour chaque matériel, l</w:t>
      </w:r>
      <w:r w:rsidRPr="00551BB0">
        <w:t xml:space="preserve">e fournisseur devra fournir </w:t>
      </w:r>
      <w:r>
        <w:t>à la livraison des documents techniques relatifs à la mise en marche et à l’utilisation dudit m</w:t>
      </w:r>
      <w:r w:rsidRPr="00551BB0">
        <w:t>atériel.</w:t>
      </w:r>
    </w:p>
    <w:p w:rsidR="0019735D" w:rsidRPr="00D71E1A" w:rsidRDefault="0019735D" w:rsidP="00D71E1A">
      <w:pPr>
        <w:pStyle w:val="Titre1"/>
      </w:pPr>
      <w:bookmarkStart w:id="22" w:name="_Toc152330924"/>
      <w:r w:rsidRPr="00D71E1A">
        <w:t>DROIT DE TIMBRES ET D’ENREGISTREMENT</w:t>
      </w:r>
      <w:bookmarkEnd w:id="22"/>
    </w:p>
    <w:p w:rsidR="0019735D" w:rsidRDefault="00EE3A17" w:rsidP="00E8562E">
      <w:r w:rsidRPr="00D84F87">
        <w:t>Le fournisseur acquitte les droits de timbre et d’enregistrement pouvant avoir lieu dans le cadre de ce marché, tels qu’ils résultent des lois et règlement en vigueur.</w:t>
      </w:r>
    </w:p>
    <w:p w:rsidR="0019735D" w:rsidRPr="00D71E1A" w:rsidRDefault="0019735D" w:rsidP="00D71E1A">
      <w:pPr>
        <w:pStyle w:val="Titre1"/>
      </w:pPr>
      <w:bookmarkStart w:id="23" w:name="_Toc152330925"/>
      <w:r w:rsidRPr="00D71E1A">
        <w:t>LUTTE CONTRE LA FRAUDE ET LA CORRUPTION</w:t>
      </w:r>
      <w:bookmarkEnd w:id="23"/>
    </w:p>
    <w:p w:rsidR="00EE3A17" w:rsidRPr="00A53257" w:rsidRDefault="00EE3A17" w:rsidP="00EE3A17">
      <w:r w:rsidRPr="00A53257">
        <w:t>Le fournisseur ne doit pas recourir par lui-même ou par personne interposée à des actes de corruption, à des manœuvres frauduleuses, et à des pratiques collusoires, à quelque titre que ce soit, dans les différentes procédures de passation, de gestion et d’exécution du marché.</w:t>
      </w:r>
    </w:p>
    <w:p w:rsidR="0019735D" w:rsidRDefault="00EE3A17" w:rsidP="00EE3A17">
      <w:r w:rsidRPr="00A53257">
        <w:t>Le fournisseur ne doit pas faire, par lui-même ou par personne interposée, des promesses, des dons ou des présents en vue d’influer sur les différentes procédures de conclusion d’un marché et lors des étapes de son exécution.</w:t>
      </w:r>
    </w:p>
    <w:p w:rsidR="0019735D" w:rsidRPr="00D71E1A" w:rsidRDefault="0019735D" w:rsidP="00D71E1A">
      <w:pPr>
        <w:pStyle w:val="Titre1"/>
      </w:pPr>
      <w:bookmarkStart w:id="24" w:name="_Toc152330926"/>
      <w:r w:rsidRPr="00D71E1A">
        <w:lastRenderedPageBreak/>
        <w:t>CAS DE FORCE MAJEURE</w:t>
      </w:r>
      <w:bookmarkEnd w:id="24"/>
    </w:p>
    <w:p w:rsidR="0019735D" w:rsidRDefault="00EE3A17" w:rsidP="00EE3A17">
      <w:r>
        <w:t>Les dispositions</w:t>
      </w:r>
      <w:r w:rsidRPr="00926AD8">
        <w:t xml:space="preserve"> de l’article </w:t>
      </w:r>
      <w:r>
        <w:t>47</w:t>
      </w:r>
      <w:r w:rsidRPr="00926AD8">
        <w:t xml:space="preserve"> du C</w:t>
      </w:r>
      <w:r>
        <w:t>.</w:t>
      </w:r>
      <w:r w:rsidRPr="00926AD8">
        <w:t>C</w:t>
      </w:r>
      <w:r>
        <w:t>.</w:t>
      </w:r>
      <w:r w:rsidRPr="00926AD8">
        <w:t>A</w:t>
      </w:r>
      <w:r>
        <w:t>.</w:t>
      </w:r>
      <w:r w:rsidRPr="00926AD8">
        <w:t xml:space="preserve">G-T </w:t>
      </w:r>
      <w:r>
        <w:t>sont applicables au présent marché.</w:t>
      </w:r>
    </w:p>
    <w:p w:rsidR="0019735D" w:rsidRPr="00D71E1A" w:rsidRDefault="0019735D" w:rsidP="00D71E1A">
      <w:pPr>
        <w:pStyle w:val="Titre1"/>
      </w:pPr>
      <w:bookmarkStart w:id="25" w:name="_Toc152330927"/>
      <w:r w:rsidRPr="00D71E1A">
        <w:t>RESILIATION DU MARCHE</w:t>
      </w:r>
      <w:bookmarkEnd w:id="25"/>
    </w:p>
    <w:p w:rsidR="003825B7" w:rsidRDefault="003825B7" w:rsidP="00E8562E">
      <w:r w:rsidRPr="003825B7">
        <w:t>Le marché peut être résilié dans tous les cas prévus par le CCAG-T et par le Décret no 2-22431 précité.</w:t>
      </w:r>
    </w:p>
    <w:p w:rsidR="003825B7" w:rsidRPr="008A6B49" w:rsidRDefault="003825B7" w:rsidP="003825B7">
      <w:r w:rsidRPr="003825B7">
        <w:t xml:space="preserve">La résiliation du marché est prise par une décision de l'autorité compétente dûment motivée, dont une copie est notifiée au fournisseur. La décision de </w:t>
      </w:r>
      <w:r w:rsidRPr="008A6B49">
        <w:t>résiliation est consignée dans le registre du marché.</w:t>
      </w:r>
    </w:p>
    <w:p w:rsidR="0019735D" w:rsidRPr="008A6B49" w:rsidRDefault="0019735D" w:rsidP="003825B7">
      <w:pPr>
        <w:pStyle w:val="Titre1"/>
      </w:pPr>
      <w:bookmarkStart w:id="26" w:name="_Toc152330928"/>
      <w:r w:rsidRPr="008A6B49">
        <w:t>REGLEMENT DES DIFFERENDS ET LITIGES</w:t>
      </w:r>
      <w:bookmarkEnd w:id="26"/>
    </w:p>
    <w:p w:rsidR="00EE3A17" w:rsidRPr="008A6B49" w:rsidRDefault="00EE3A17" w:rsidP="00EE3A17">
      <w:r w:rsidRPr="008A6B49">
        <w:t>En cas de difficultés survenues entre le titulaire et le maître d’ouvrage au cours de l’exécution du marché, il serait fait recours aux dispositions prévues par les articles 81, 82, 83 et 84 du CCAG-T.</w:t>
      </w:r>
    </w:p>
    <w:p w:rsidR="00690C63" w:rsidRPr="008A6B49" w:rsidRDefault="00EE3A17" w:rsidP="00526283">
      <w:r w:rsidRPr="008A6B49">
        <w:t>En cas de désaccord, les litiges entre le maître d’ouvrage et le titulaire sont soumis aux tribunaux compétents.</w:t>
      </w:r>
    </w:p>
    <w:p w:rsidR="00653A40" w:rsidRPr="008A6B49" w:rsidRDefault="00653A40" w:rsidP="00653A40">
      <w:pPr>
        <w:pStyle w:val="Titre1"/>
      </w:pPr>
      <w:bookmarkStart w:id="27" w:name="_Toc152330929"/>
      <w:r w:rsidRPr="008A6B49">
        <w:t>LA PROMOTION DES PRODUITS MAROCAINS</w:t>
      </w:r>
      <w:bookmarkEnd w:id="27"/>
    </w:p>
    <w:p w:rsidR="00653A40" w:rsidRPr="008A6B49" w:rsidRDefault="00653A40" w:rsidP="00653A40">
      <w:r w:rsidRPr="008A6B49">
        <w:t>Les prestations objet du présent AO doivent appliquées les normes marocaines homologuées ou autres normes appliquées au Maroc en vertu des conventions internationales ou, à défaut, des normes internationales.</w:t>
      </w:r>
    </w:p>
    <w:p w:rsidR="00653A40" w:rsidRPr="008A6B49" w:rsidRDefault="00653A40" w:rsidP="00653A40">
      <w:r w:rsidRPr="008A6B49">
        <w:t xml:space="preserve">Le maitre d’ouvrage doit limiter l’utilisation de produits et matériaux importés, sauf si les produits et les matériaux marocains ne répondent pas aux spécifications techniques exigées dans le présent CPS. A cet effet, l’attributaire devra présenter les pièces justifiant l’origine </w:t>
      </w:r>
      <w:r w:rsidR="001B6924" w:rsidRPr="008A6B49">
        <w:t>de produits et matériaux qu’il</w:t>
      </w:r>
      <w:r w:rsidRPr="008A6B49">
        <w:t xml:space="preserve"> a l’intention d’utiliser notamment </w:t>
      </w:r>
      <w:r w:rsidR="00075EA3" w:rsidRPr="008A6B49">
        <w:t>des attestations, des factures</w:t>
      </w:r>
      <w:r w:rsidRPr="008A6B49">
        <w:t xml:space="preserve"> et des bons de livraison.</w:t>
      </w:r>
    </w:p>
    <w:p w:rsidR="00690C63" w:rsidRPr="008A6B49" w:rsidRDefault="00653A40" w:rsidP="00EE3A17">
      <w:r w:rsidRPr="008A6B49">
        <w:t>Le maitre d’ouvrage est tenu d’établir un certificat administratif justifiant l’application des normes internationales ou l’utilisation des produits importés.</w:t>
      </w:r>
    </w:p>
    <w:p w:rsidR="003825B7" w:rsidRDefault="003825B7">
      <w:pPr>
        <w:spacing w:line="259" w:lineRule="auto"/>
        <w:jc w:val="left"/>
      </w:pPr>
      <w:r>
        <w:br w:type="page"/>
      </w:r>
    </w:p>
    <w:p w:rsidR="00653A40" w:rsidRDefault="00653A40" w:rsidP="00EE3A17"/>
    <w:p w:rsidR="0019735D" w:rsidRPr="008174E3" w:rsidRDefault="0019735D" w:rsidP="00D71E1A">
      <w:pPr>
        <w:pStyle w:val="Titre1"/>
      </w:pPr>
      <w:bookmarkStart w:id="28" w:name="_Toc152330930"/>
      <w:r w:rsidRPr="008174E3">
        <w:t>SPECIFICATIONS TECHNIQUES</w:t>
      </w:r>
      <w:bookmarkEnd w:id="28"/>
    </w:p>
    <w:p w:rsidR="00006E6A" w:rsidRDefault="00006E6A" w:rsidP="00006E6A">
      <w:r>
        <w:t xml:space="preserve">Les </w:t>
      </w:r>
      <w:r w:rsidRPr="00F04EE8">
        <w:t>articles</w:t>
      </w:r>
      <w:r>
        <w:t xml:space="preserve"> objets du présent marché doivent répondre aux spécifications techniques minimales suivantes :</w:t>
      </w:r>
    </w:p>
    <w:p w:rsidR="00282254" w:rsidRDefault="00282254" w:rsidP="00282254">
      <w:pPr>
        <w:jc w:val="left"/>
        <w:rPr>
          <w:b/>
          <w:bCs/>
          <w:sz w:val="24"/>
          <w:szCs w:val="24"/>
          <w:u w:val="single"/>
        </w:rPr>
      </w:pPr>
      <w:r w:rsidRPr="009852B4">
        <w:rPr>
          <w:b/>
          <w:bCs/>
          <w:sz w:val="24"/>
          <w:szCs w:val="24"/>
          <w:u w:val="single"/>
        </w:rPr>
        <w:t>LOT N° 1 : MICRO-ORDINATEURS DE BUREAU</w:t>
      </w:r>
    </w:p>
    <w:p w:rsidR="00282254" w:rsidRPr="009852B4" w:rsidRDefault="00282254" w:rsidP="00282254">
      <w:pPr>
        <w:jc w:val="left"/>
        <w:rPr>
          <w:b/>
          <w:bCs/>
          <w:sz w:val="24"/>
          <w:szCs w:val="24"/>
          <w:u w:val="single"/>
        </w:rPr>
      </w:pPr>
      <w:r>
        <w:rPr>
          <w:b/>
          <w:bCs/>
          <w:sz w:val="24"/>
          <w:szCs w:val="24"/>
          <w:u w:val="single"/>
        </w:rPr>
        <w:t xml:space="preserve">Article 1 : </w:t>
      </w:r>
      <w:r w:rsidRPr="00282254">
        <w:rPr>
          <w:b/>
          <w:bCs/>
          <w:sz w:val="24"/>
          <w:szCs w:val="24"/>
          <w:u w:val="single"/>
        </w:rPr>
        <w:t>micro-ordinateurs de bureau</w:t>
      </w:r>
    </w:p>
    <w:tbl>
      <w:tblPr>
        <w:tblW w:w="9746" w:type="dxa"/>
        <w:tblInd w:w="108" w:type="dxa"/>
        <w:tblCellMar>
          <w:left w:w="0" w:type="dxa"/>
          <w:right w:w="0" w:type="dxa"/>
        </w:tblCellMar>
        <w:tblLook w:val="04A0" w:firstRow="1" w:lastRow="0" w:firstColumn="1" w:lastColumn="0" w:noHBand="0" w:noVBand="1"/>
      </w:tblPr>
      <w:tblGrid>
        <w:gridCol w:w="2494"/>
        <w:gridCol w:w="7252"/>
      </w:tblGrid>
      <w:tr w:rsidR="00282254" w:rsidRPr="008174E3" w:rsidTr="00282254">
        <w:trPr>
          <w:cantSplit/>
        </w:trPr>
        <w:tc>
          <w:tcPr>
            <w:tcW w:w="2494" w:type="dxa"/>
            <w:tcBorders>
              <w:top w:val="single" w:sz="4"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rsidR="00282254" w:rsidRPr="008174E3" w:rsidRDefault="00282254" w:rsidP="00282254">
            <w:pPr>
              <w:pStyle w:val="En-tte"/>
              <w:ind w:right="141"/>
            </w:pPr>
            <w:r w:rsidRPr="008174E3">
              <w:rPr>
                <w:b/>
                <w:bCs/>
              </w:rPr>
              <w:t>Désignation</w:t>
            </w:r>
          </w:p>
        </w:tc>
        <w:tc>
          <w:tcPr>
            <w:tcW w:w="7252" w:type="dxa"/>
            <w:tcBorders>
              <w:top w:val="single" w:sz="4"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rsidR="00282254" w:rsidRPr="008174E3" w:rsidRDefault="00282254" w:rsidP="00282254">
            <w:pPr>
              <w:pStyle w:val="En-tte"/>
              <w:ind w:right="141"/>
            </w:pPr>
            <w:r w:rsidRPr="008174E3">
              <w:rPr>
                <w:b/>
                <w:bCs/>
              </w:rPr>
              <w:t>Spécifications demandées</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Format</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Tour/Micro-tour</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Processeur</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 xml:space="preserve">Intel </w:t>
            </w:r>
            <w:proofErr w:type="spellStart"/>
            <w:r w:rsidRPr="008174E3">
              <w:t>Core</w:t>
            </w:r>
            <w:proofErr w:type="spellEnd"/>
            <w:r w:rsidRPr="008174E3">
              <w:t xml:space="preserve"> i7 de 12</w:t>
            </w:r>
            <w:r w:rsidRPr="008174E3">
              <w:rPr>
                <w:vertAlign w:val="superscript"/>
              </w:rPr>
              <w:t>ème</w:t>
            </w:r>
            <w:r w:rsidRPr="008174E3">
              <w:t xml:space="preserve"> génération ou équivalent, fréquence : de 3.0 GHz de base à 4,8 GHz Turbo </w:t>
            </w:r>
            <w:proofErr w:type="spellStart"/>
            <w:r w:rsidRPr="008174E3">
              <w:t>Boost</w:t>
            </w:r>
            <w:proofErr w:type="spellEnd"/>
            <w:r w:rsidRPr="008174E3">
              <w:t>,  25 Mo de cache, 12 cœurs</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Ecran</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Ecran LCD à rétro éclairage LED, Full HD, 21.5 pouces minimum avec Support Moniteur</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Mémoire</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16 GB DDR4</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Disque dur</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1 To SATA (7200RPM)</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Lecteur optique</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 xml:space="preserve">DVD+/-RW </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Clavier</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Azerty Bilingue (Français, Arabe) USB de même marque que l’UC gravé d’origine</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Souris</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Souris Optique USB de même marque que l’UC</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Ports intégrés</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r w:rsidRPr="008174E3">
              <w:t xml:space="preserve">1 PORT USB-C, 9 ports USB : 3 Ports USB 3.2 </w:t>
            </w:r>
            <w:proofErr w:type="spellStart"/>
            <w:r w:rsidRPr="008174E3">
              <w:t>Gen</w:t>
            </w:r>
            <w:proofErr w:type="spellEnd"/>
            <w:r w:rsidRPr="008174E3">
              <w:t xml:space="preserve"> 2 et 5 Ports USB 3,2 </w:t>
            </w:r>
            <w:proofErr w:type="spellStart"/>
            <w:r w:rsidRPr="008174E3">
              <w:t>Gen</w:t>
            </w:r>
            <w:proofErr w:type="spellEnd"/>
            <w:r w:rsidRPr="008174E3">
              <w:t xml:space="preserve"> 1 et 2 Ports USB  2.0 arrière ; port RJ-45 (10/100/1000) intégré ; VGA ; </w:t>
            </w:r>
            <w:proofErr w:type="spellStart"/>
            <w:r w:rsidRPr="008174E3">
              <w:t>hdmi</w:t>
            </w:r>
            <w:proofErr w:type="spellEnd"/>
            <w:r w:rsidRPr="008174E3">
              <w:t xml:space="preserve">, </w:t>
            </w:r>
            <w:proofErr w:type="spellStart"/>
            <w:r w:rsidRPr="008174E3">
              <w:t>DisplayPort</w:t>
            </w:r>
            <w:proofErr w:type="spellEnd"/>
            <w:r w:rsidRPr="008174E3">
              <w:t>; lignes d'entrée (stéréo/microphone) ; lignes de sortie (casque/haut-parleur)</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Système d’exploitation</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Windows 11 64 bits Professionnel authentique, préinstallé (système d’exploitation et pilotes) et pré-activé avec licence OEM, Français (support de récupération du système fourni).</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Unité de mesure</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Unité</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Accessoire livré</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Tapis souris</w:t>
            </w:r>
          </w:p>
        </w:tc>
      </w:tr>
      <w:tr w:rsidR="00282254" w:rsidRPr="008174E3" w:rsidTr="00282254">
        <w:trPr>
          <w:cantSplit/>
        </w:trPr>
        <w:tc>
          <w:tcPr>
            <w:tcW w:w="24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Garantie</w:t>
            </w:r>
          </w:p>
        </w:tc>
        <w:tc>
          <w:tcPr>
            <w:tcW w:w="7252" w:type="dxa"/>
            <w:tcBorders>
              <w:top w:val="nil"/>
              <w:left w:val="nil"/>
              <w:bottom w:val="single" w:sz="8" w:space="0" w:color="auto"/>
              <w:right w:val="single" w:sz="8" w:space="0" w:color="auto"/>
            </w:tcBorders>
            <w:tcMar>
              <w:top w:w="0" w:type="dxa"/>
              <w:left w:w="108" w:type="dxa"/>
              <w:bottom w:w="0" w:type="dxa"/>
              <w:right w:w="108" w:type="dxa"/>
            </w:tcMar>
            <w:hideMark/>
          </w:tcPr>
          <w:p w:rsidR="00282254" w:rsidRPr="008174E3" w:rsidRDefault="00282254" w:rsidP="00282254">
            <w:pPr>
              <w:pStyle w:val="En-tte"/>
              <w:ind w:right="141"/>
            </w:pPr>
            <w:r w:rsidRPr="008174E3">
              <w:t>3 ans pièces et main d’œuvre sur site.</w:t>
            </w:r>
          </w:p>
        </w:tc>
      </w:tr>
    </w:tbl>
    <w:p w:rsidR="007C3F7C" w:rsidRDefault="007C3F7C" w:rsidP="00006E6A"/>
    <w:p w:rsidR="005D52F2" w:rsidRPr="00282254" w:rsidRDefault="005D52F2" w:rsidP="00282254">
      <w:pPr>
        <w:jc w:val="left"/>
        <w:rPr>
          <w:b/>
          <w:bCs/>
          <w:sz w:val="24"/>
          <w:szCs w:val="24"/>
          <w:u w:val="single"/>
        </w:rPr>
      </w:pPr>
      <w:r w:rsidRPr="00282254">
        <w:rPr>
          <w:b/>
          <w:bCs/>
          <w:sz w:val="24"/>
          <w:szCs w:val="24"/>
          <w:u w:val="single"/>
        </w:rPr>
        <w:t xml:space="preserve">LOT N° </w:t>
      </w:r>
      <w:r w:rsidR="00282254" w:rsidRPr="00282254">
        <w:rPr>
          <w:b/>
          <w:bCs/>
          <w:sz w:val="24"/>
          <w:szCs w:val="24"/>
          <w:u w:val="single"/>
        </w:rPr>
        <w:t>2</w:t>
      </w:r>
      <w:r w:rsidRPr="00282254">
        <w:rPr>
          <w:b/>
          <w:bCs/>
          <w:sz w:val="24"/>
          <w:szCs w:val="24"/>
          <w:u w:val="single"/>
        </w:rPr>
        <w:t xml:space="preserve"> : MICRO-ORDINATEURS </w:t>
      </w:r>
      <w:r w:rsidR="006B3563" w:rsidRPr="00282254">
        <w:rPr>
          <w:b/>
          <w:bCs/>
          <w:sz w:val="24"/>
          <w:szCs w:val="24"/>
          <w:u w:val="single"/>
        </w:rPr>
        <w:t xml:space="preserve">PORTABLES </w:t>
      </w:r>
      <w:r w:rsidR="006B3563">
        <w:rPr>
          <w:b/>
          <w:bCs/>
          <w:sz w:val="24"/>
          <w:szCs w:val="24"/>
          <w:u w:val="single"/>
        </w:rPr>
        <w:t>ET TABLETTES</w:t>
      </w:r>
      <w:r w:rsidR="003D7BE1">
        <w:rPr>
          <w:b/>
          <w:bCs/>
          <w:sz w:val="24"/>
          <w:szCs w:val="24"/>
          <w:u w:val="single"/>
        </w:rPr>
        <w:t xml:space="preserve"> TACTILES</w:t>
      </w:r>
    </w:p>
    <w:p w:rsidR="005D52F2" w:rsidRPr="00282254" w:rsidRDefault="005D52F2" w:rsidP="00282254">
      <w:pPr>
        <w:jc w:val="left"/>
        <w:rPr>
          <w:b/>
          <w:bCs/>
          <w:sz w:val="24"/>
          <w:szCs w:val="24"/>
          <w:u w:val="single"/>
        </w:rPr>
      </w:pPr>
      <w:r w:rsidRPr="00282254">
        <w:rPr>
          <w:b/>
          <w:bCs/>
          <w:sz w:val="24"/>
          <w:szCs w:val="24"/>
          <w:u w:val="single"/>
        </w:rPr>
        <w:t>Article n° 1 : Micro-ordinateur portable</w:t>
      </w:r>
      <w:r w:rsidR="00282254" w:rsidRPr="00282254">
        <w:rPr>
          <w:b/>
          <w:bCs/>
          <w:sz w:val="24"/>
          <w:szCs w:val="24"/>
          <w:u w:val="single"/>
        </w:rPr>
        <w:t xml:space="preserve"> </w:t>
      </w:r>
    </w:p>
    <w:tbl>
      <w:tblPr>
        <w:tblW w:w="97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7252"/>
      </w:tblGrid>
      <w:tr w:rsidR="007C3F7C" w:rsidRPr="007C3F7C" w:rsidTr="00282254">
        <w:trPr>
          <w:cantSplit/>
        </w:trPr>
        <w:tc>
          <w:tcPr>
            <w:tcW w:w="2494" w:type="dxa"/>
            <w:shd w:val="clear" w:color="auto" w:fill="D9D9D9"/>
          </w:tcPr>
          <w:p w:rsidR="007C3F7C" w:rsidRPr="007C3F7C" w:rsidRDefault="007C3F7C" w:rsidP="007C3F7C">
            <w:pPr>
              <w:spacing w:line="259" w:lineRule="auto"/>
              <w:jc w:val="left"/>
              <w:rPr>
                <w:b/>
                <w:bCs/>
              </w:rPr>
            </w:pPr>
            <w:r w:rsidRPr="007C3F7C">
              <w:rPr>
                <w:b/>
                <w:bCs/>
              </w:rPr>
              <w:t>Désignation</w:t>
            </w:r>
          </w:p>
        </w:tc>
        <w:tc>
          <w:tcPr>
            <w:tcW w:w="7252" w:type="dxa"/>
            <w:shd w:val="clear" w:color="auto" w:fill="D9D9D9"/>
          </w:tcPr>
          <w:p w:rsidR="007C3F7C" w:rsidRPr="007C3F7C" w:rsidRDefault="007C3F7C" w:rsidP="007C3F7C">
            <w:pPr>
              <w:spacing w:line="259" w:lineRule="auto"/>
              <w:jc w:val="left"/>
              <w:rPr>
                <w:b/>
                <w:bCs/>
              </w:rPr>
            </w:pPr>
            <w:r w:rsidRPr="007C3F7C">
              <w:rPr>
                <w:b/>
                <w:bCs/>
              </w:rPr>
              <w:t>Spécifications demandées</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Modèle</w:t>
            </w:r>
          </w:p>
        </w:tc>
        <w:tc>
          <w:tcPr>
            <w:tcW w:w="7252" w:type="dxa"/>
            <w:shd w:val="clear" w:color="auto" w:fill="auto"/>
          </w:tcPr>
          <w:p w:rsidR="007C3F7C" w:rsidRPr="007C3F7C" w:rsidRDefault="007C3F7C" w:rsidP="007C3F7C">
            <w:pPr>
              <w:spacing w:line="259" w:lineRule="auto"/>
              <w:jc w:val="left"/>
            </w:pPr>
            <w:r w:rsidRPr="007C3F7C">
              <w:t>Notebook de type 2-en-un ou équivalent</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Processeur</w:t>
            </w:r>
          </w:p>
        </w:tc>
        <w:tc>
          <w:tcPr>
            <w:tcW w:w="7252" w:type="dxa"/>
            <w:shd w:val="clear" w:color="auto" w:fill="auto"/>
          </w:tcPr>
          <w:p w:rsidR="007C3F7C" w:rsidRPr="007C3F7C" w:rsidRDefault="007C3F7C" w:rsidP="003D7BE1">
            <w:pPr>
              <w:spacing w:line="259" w:lineRule="auto"/>
              <w:jc w:val="left"/>
            </w:pPr>
            <w:r w:rsidRPr="007C3F7C">
              <w:t xml:space="preserve">Processeur Intel </w:t>
            </w:r>
            <w:proofErr w:type="spellStart"/>
            <w:r w:rsidRPr="007C3F7C">
              <w:t>Core</w:t>
            </w:r>
            <w:proofErr w:type="spellEnd"/>
            <w:r w:rsidRPr="007C3F7C">
              <w:t xml:space="preserve"> i7-10510U de 1</w:t>
            </w:r>
            <w:r>
              <w:t>1</w:t>
            </w:r>
            <w:r w:rsidRPr="007C3F7C">
              <w:rPr>
                <w:vertAlign w:val="superscript"/>
              </w:rPr>
              <w:t>ème</w:t>
            </w:r>
            <w:r w:rsidRPr="007C3F7C">
              <w:t xml:space="preserve"> ou </w:t>
            </w:r>
            <w:r w:rsidR="003D7BE1">
              <w:t>plus</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lastRenderedPageBreak/>
              <w:t>Ecran</w:t>
            </w:r>
          </w:p>
        </w:tc>
        <w:tc>
          <w:tcPr>
            <w:tcW w:w="7252" w:type="dxa"/>
            <w:shd w:val="clear" w:color="auto" w:fill="auto"/>
          </w:tcPr>
          <w:p w:rsidR="007C3F7C" w:rsidRPr="007C3F7C" w:rsidRDefault="007C3F7C" w:rsidP="007C3F7C">
            <w:pPr>
              <w:spacing w:line="259" w:lineRule="auto"/>
              <w:jc w:val="left"/>
            </w:pPr>
            <w:r w:rsidRPr="007C3F7C">
              <w:t>Écran tactile WVA de 13,3 pouces (exactement), résolution Full HD (1920 x 1080), charnières rotatives à 360°</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Mémoire</w:t>
            </w:r>
          </w:p>
        </w:tc>
        <w:tc>
          <w:tcPr>
            <w:tcW w:w="7252" w:type="dxa"/>
            <w:shd w:val="clear" w:color="auto" w:fill="auto"/>
          </w:tcPr>
          <w:p w:rsidR="007C3F7C" w:rsidRPr="007C3F7C" w:rsidRDefault="007C3F7C" w:rsidP="007C3F7C">
            <w:pPr>
              <w:spacing w:line="259" w:lineRule="auto"/>
              <w:jc w:val="left"/>
            </w:pPr>
            <w:r w:rsidRPr="007C3F7C">
              <w:t>16 Go de mémoire RAM</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Disque dur</w:t>
            </w:r>
          </w:p>
        </w:tc>
        <w:tc>
          <w:tcPr>
            <w:tcW w:w="7252" w:type="dxa"/>
            <w:shd w:val="clear" w:color="auto" w:fill="auto"/>
          </w:tcPr>
          <w:p w:rsidR="007C3F7C" w:rsidRPr="007C3F7C" w:rsidRDefault="007C3F7C" w:rsidP="007C3F7C">
            <w:pPr>
              <w:spacing w:line="259" w:lineRule="auto"/>
              <w:jc w:val="left"/>
            </w:pPr>
            <w:r w:rsidRPr="007C3F7C">
              <w:t xml:space="preserve">Disque SSD </w:t>
            </w:r>
            <w:proofErr w:type="spellStart"/>
            <w:r w:rsidRPr="007C3F7C">
              <w:t>nvme</w:t>
            </w:r>
            <w:proofErr w:type="spellEnd"/>
            <w:r w:rsidRPr="007C3F7C">
              <w:t xml:space="preserve"> 512 Go</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Lecteur optique</w:t>
            </w:r>
          </w:p>
        </w:tc>
        <w:tc>
          <w:tcPr>
            <w:tcW w:w="7252" w:type="dxa"/>
            <w:shd w:val="clear" w:color="auto" w:fill="auto"/>
          </w:tcPr>
          <w:p w:rsidR="007C3F7C" w:rsidRPr="007C3F7C" w:rsidRDefault="007C3F7C" w:rsidP="007C3F7C">
            <w:pPr>
              <w:spacing w:line="259" w:lineRule="auto"/>
              <w:jc w:val="left"/>
            </w:pPr>
            <w:r w:rsidRPr="007C3F7C">
              <w:t>Lecteur DVD+/-RW USB (de même marque à livrer)</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Audio</w:t>
            </w:r>
          </w:p>
        </w:tc>
        <w:tc>
          <w:tcPr>
            <w:tcW w:w="7252" w:type="dxa"/>
            <w:shd w:val="clear" w:color="auto" w:fill="auto"/>
          </w:tcPr>
          <w:p w:rsidR="007C3F7C" w:rsidRPr="007C3F7C" w:rsidRDefault="007C3F7C" w:rsidP="007C3F7C">
            <w:pPr>
              <w:spacing w:line="259" w:lineRule="auto"/>
              <w:jc w:val="left"/>
            </w:pPr>
            <w:r w:rsidRPr="007C3F7C">
              <w:t>Haut-parleurs stéréo intégrés avec microphones intégrés</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Caméra</w:t>
            </w:r>
          </w:p>
        </w:tc>
        <w:tc>
          <w:tcPr>
            <w:tcW w:w="7252" w:type="dxa"/>
            <w:shd w:val="clear" w:color="auto" w:fill="auto"/>
          </w:tcPr>
          <w:p w:rsidR="007C3F7C" w:rsidRPr="007C3F7C" w:rsidRDefault="007C3F7C" w:rsidP="007C3F7C">
            <w:pPr>
              <w:spacing w:line="259" w:lineRule="auto"/>
              <w:jc w:val="left"/>
            </w:pPr>
            <w:r w:rsidRPr="007C3F7C">
              <w:t>Webcam HD avec microphone intégré</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Réseaux</w:t>
            </w:r>
          </w:p>
        </w:tc>
        <w:tc>
          <w:tcPr>
            <w:tcW w:w="7252" w:type="dxa"/>
            <w:shd w:val="clear" w:color="auto" w:fill="auto"/>
          </w:tcPr>
          <w:p w:rsidR="007C3F7C" w:rsidRPr="007C3F7C" w:rsidRDefault="007C3F7C" w:rsidP="007C3F7C">
            <w:pPr>
              <w:spacing w:line="259" w:lineRule="auto"/>
              <w:jc w:val="left"/>
            </w:pPr>
            <w:r w:rsidRPr="007C3F7C">
              <w:t>10/100/1000 Gigabit Ethernet (adaptateur de même marque à livrer si non intégré)</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Réseaux sans fil</w:t>
            </w:r>
          </w:p>
        </w:tc>
        <w:tc>
          <w:tcPr>
            <w:tcW w:w="7252" w:type="dxa"/>
            <w:shd w:val="clear" w:color="auto" w:fill="auto"/>
          </w:tcPr>
          <w:p w:rsidR="007C3F7C" w:rsidRPr="007C3F7C" w:rsidRDefault="007C3F7C" w:rsidP="007C3F7C">
            <w:pPr>
              <w:spacing w:line="259" w:lineRule="auto"/>
              <w:jc w:val="left"/>
            </w:pPr>
            <w:proofErr w:type="spellStart"/>
            <w:r w:rsidRPr="007C3F7C">
              <w:t>WiFi</w:t>
            </w:r>
            <w:proofErr w:type="spellEnd"/>
            <w:r w:rsidRPr="007C3F7C">
              <w:t xml:space="preserve"> 6 (Gig+)</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Sécurité</w:t>
            </w:r>
          </w:p>
        </w:tc>
        <w:tc>
          <w:tcPr>
            <w:tcW w:w="7252" w:type="dxa"/>
            <w:shd w:val="clear" w:color="auto" w:fill="auto"/>
          </w:tcPr>
          <w:p w:rsidR="007C3F7C" w:rsidRPr="007C3F7C" w:rsidRDefault="007C3F7C" w:rsidP="007C3F7C">
            <w:pPr>
              <w:spacing w:line="259" w:lineRule="auto"/>
              <w:jc w:val="left"/>
            </w:pPr>
            <w:r w:rsidRPr="007C3F7C">
              <w:t>Lecteur d’empreintes digitales intégré</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Batterie</w:t>
            </w:r>
          </w:p>
        </w:tc>
        <w:tc>
          <w:tcPr>
            <w:tcW w:w="7252" w:type="dxa"/>
            <w:shd w:val="clear" w:color="auto" w:fill="auto"/>
          </w:tcPr>
          <w:p w:rsidR="007C3F7C" w:rsidRPr="007C3F7C" w:rsidRDefault="007C3F7C" w:rsidP="007C3F7C">
            <w:pPr>
              <w:spacing w:line="259" w:lineRule="auto"/>
              <w:jc w:val="left"/>
            </w:pPr>
            <w:r w:rsidRPr="007C3F7C">
              <w:t>Batterie 4 cellules 45Wh ou supérieur</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Clavier</w:t>
            </w:r>
          </w:p>
        </w:tc>
        <w:tc>
          <w:tcPr>
            <w:tcW w:w="7252" w:type="dxa"/>
            <w:shd w:val="clear" w:color="auto" w:fill="auto"/>
          </w:tcPr>
          <w:p w:rsidR="007C3F7C" w:rsidRPr="007C3F7C" w:rsidRDefault="007C3F7C" w:rsidP="007C3F7C">
            <w:pPr>
              <w:spacing w:line="259" w:lineRule="auto"/>
              <w:jc w:val="left"/>
            </w:pPr>
            <w:r w:rsidRPr="007C3F7C">
              <w:t>Clavier intégré, rétroéclairé, français (AZERTY)</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Systèmes de pointage</w:t>
            </w:r>
          </w:p>
        </w:tc>
        <w:tc>
          <w:tcPr>
            <w:tcW w:w="7252" w:type="dxa"/>
            <w:shd w:val="clear" w:color="auto" w:fill="auto"/>
          </w:tcPr>
          <w:p w:rsidR="007C3F7C" w:rsidRPr="007C3F7C" w:rsidRDefault="007C3F7C" w:rsidP="007C3F7C">
            <w:pPr>
              <w:spacing w:line="259" w:lineRule="auto"/>
              <w:jc w:val="left"/>
            </w:pPr>
            <w:r w:rsidRPr="007C3F7C">
              <w:t>Pavé tactile multi-</w:t>
            </w:r>
            <w:proofErr w:type="spellStart"/>
            <w:r w:rsidRPr="007C3F7C">
              <w:t>touch</w:t>
            </w:r>
            <w:proofErr w:type="spellEnd"/>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Ports</w:t>
            </w:r>
          </w:p>
        </w:tc>
        <w:tc>
          <w:tcPr>
            <w:tcW w:w="7252" w:type="dxa"/>
            <w:shd w:val="clear" w:color="auto" w:fill="auto"/>
          </w:tcPr>
          <w:p w:rsidR="007C3F7C" w:rsidRPr="007C3F7C" w:rsidRDefault="007C3F7C" w:rsidP="007C3F7C">
            <w:pPr>
              <w:spacing w:line="259" w:lineRule="auto"/>
              <w:jc w:val="left"/>
            </w:pPr>
            <w:r w:rsidRPr="007C3F7C">
              <w:t>USB 3 type A, USB Type-C, HDMI, 1x Audio combo jack, port de chargement, lecteur micro SD 3 en 1</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Alimentation</w:t>
            </w:r>
          </w:p>
        </w:tc>
        <w:tc>
          <w:tcPr>
            <w:tcW w:w="7252" w:type="dxa"/>
            <w:shd w:val="clear" w:color="auto" w:fill="auto"/>
          </w:tcPr>
          <w:p w:rsidR="007C3F7C" w:rsidRPr="007C3F7C" w:rsidRDefault="007C3F7C" w:rsidP="007C3F7C">
            <w:pPr>
              <w:spacing w:line="259" w:lineRule="auto"/>
              <w:jc w:val="left"/>
            </w:pPr>
            <w:r w:rsidRPr="007C3F7C">
              <w:t>Adaptateur c.a. 45 W U.E, original.</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Système d’exploitation</w:t>
            </w:r>
          </w:p>
        </w:tc>
        <w:tc>
          <w:tcPr>
            <w:tcW w:w="7252" w:type="dxa"/>
            <w:shd w:val="clear" w:color="auto" w:fill="auto"/>
          </w:tcPr>
          <w:p w:rsidR="007C3F7C" w:rsidRPr="007C3F7C" w:rsidRDefault="007C3F7C" w:rsidP="007C3F7C">
            <w:pPr>
              <w:spacing w:line="259" w:lineRule="auto"/>
              <w:jc w:val="left"/>
            </w:pPr>
            <w:r w:rsidRPr="007C3F7C">
              <w:t>Windows 10 64 bits Professionnel authentique, préinstallé (système d’exploitation et pilotes) et pré-activé avec licence OEM, Français (support d’installation du système fourni).</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Accessoires livrés</w:t>
            </w:r>
          </w:p>
        </w:tc>
        <w:tc>
          <w:tcPr>
            <w:tcW w:w="7252" w:type="dxa"/>
            <w:shd w:val="clear" w:color="auto" w:fill="auto"/>
          </w:tcPr>
          <w:p w:rsidR="007C3F7C" w:rsidRPr="007C3F7C" w:rsidRDefault="007C3F7C" w:rsidP="007C3F7C">
            <w:pPr>
              <w:spacing w:line="259" w:lineRule="auto"/>
              <w:jc w:val="left"/>
            </w:pPr>
            <w:r w:rsidRPr="007C3F7C">
              <w:t xml:space="preserve">Sacoche de bonne qualité et de même marque ; </w:t>
            </w:r>
          </w:p>
        </w:tc>
      </w:tr>
      <w:tr w:rsidR="007C3F7C" w:rsidRPr="007C3F7C" w:rsidTr="00282254">
        <w:trPr>
          <w:cantSplit/>
        </w:trPr>
        <w:tc>
          <w:tcPr>
            <w:tcW w:w="2494" w:type="dxa"/>
            <w:shd w:val="clear" w:color="auto" w:fill="auto"/>
          </w:tcPr>
          <w:p w:rsidR="007C3F7C" w:rsidRPr="007C3F7C" w:rsidRDefault="007C3F7C" w:rsidP="007C3F7C">
            <w:pPr>
              <w:spacing w:line="259" w:lineRule="auto"/>
              <w:jc w:val="left"/>
            </w:pPr>
            <w:r w:rsidRPr="007C3F7C">
              <w:t>Garantie</w:t>
            </w:r>
          </w:p>
        </w:tc>
        <w:tc>
          <w:tcPr>
            <w:tcW w:w="7252" w:type="dxa"/>
            <w:shd w:val="clear" w:color="auto" w:fill="auto"/>
          </w:tcPr>
          <w:p w:rsidR="007C3F7C" w:rsidRPr="007C3F7C" w:rsidRDefault="007C3F7C" w:rsidP="007C3F7C">
            <w:pPr>
              <w:spacing w:line="259" w:lineRule="auto"/>
              <w:jc w:val="left"/>
            </w:pPr>
            <w:r w:rsidRPr="007C3F7C">
              <w:t>3 ans pièces et main d’œuvre sur site.</w:t>
            </w:r>
          </w:p>
        </w:tc>
      </w:tr>
    </w:tbl>
    <w:p w:rsidR="007C3F7C" w:rsidRDefault="007C3F7C">
      <w:pPr>
        <w:spacing w:line="259" w:lineRule="auto"/>
        <w:jc w:val="left"/>
      </w:pPr>
    </w:p>
    <w:p w:rsidR="005D52F2" w:rsidRDefault="005D52F2" w:rsidP="003D7BE1">
      <w:pPr>
        <w:pStyle w:val="NormalWeb"/>
        <w:spacing w:before="0" w:beforeAutospacing="0" w:after="160" w:afterAutospacing="0" w:line="312" w:lineRule="auto"/>
        <w:ind w:left="720"/>
        <w:rPr>
          <w:rFonts w:ascii="Book Antiqua" w:hAnsi="Book Antiqua"/>
        </w:rPr>
      </w:pPr>
      <w:r>
        <w:rPr>
          <w:sz w:val="14"/>
          <w:szCs w:val="14"/>
        </w:rPr>
        <w:t xml:space="preserve">    </w:t>
      </w:r>
      <w:r>
        <w:rPr>
          <w:rFonts w:ascii="Book Antiqua" w:hAnsi="Book Antiqua"/>
          <w:b/>
          <w:bCs/>
          <w:u w:val="single"/>
        </w:rPr>
        <w:t xml:space="preserve">Article n° </w:t>
      </w:r>
      <w:r w:rsidR="003D7BE1">
        <w:rPr>
          <w:rFonts w:ascii="Book Antiqua" w:hAnsi="Book Antiqua"/>
          <w:b/>
          <w:bCs/>
          <w:u w:val="single"/>
        </w:rPr>
        <w:t>2</w:t>
      </w:r>
      <w:r>
        <w:rPr>
          <w:rFonts w:ascii="Book Antiqua" w:hAnsi="Book Antiqua"/>
          <w:b/>
          <w:bCs/>
          <w:u w:val="single"/>
        </w:rPr>
        <w:t> : Tablette</w:t>
      </w:r>
      <w:r w:rsidR="00282254">
        <w:rPr>
          <w:rFonts w:ascii="Book Antiqua" w:hAnsi="Book Antiqua"/>
          <w:b/>
          <w:bCs/>
          <w:u w:val="single"/>
        </w:rPr>
        <w:t>s</w:t>
      </w:r>
      <w:r>
        <w:rPr>
          <w:rFonts w:ascii="Book Antiqua" w:hAnsi="Book Antiqua"/>
          <w:b/>
          <w:bCs/>
          <w:u w:val="single"/>
        </w:rPr>
        <w:t xml:space="preserve"> tactile</w:t>
      </w:r>
    </w:p>
    <w:tbl>
      <w:tblPr>
        <w:tblW w:w="9981" w:type="dxa"/>
        <w:tblCellMar>
          <w:left w:w="0" w:type="dxa"/>
          <w:right w:w="0" w:type="dxa"/>
        </w:tblCellMar>
        <w:tblLook w:val="04A0" w:firstRow="1" w:lastRow="0" w:firstColumn="1" w:lastColumn="0" w:noHBand="0" w:noVBand="1"/>
      </w:tblPr>
      <w:tblGrid>
        <w:gridCol w:w="1995"/>
        <w:gridCol w:w="7986"/>
      </w:tblGrid>
      <w:tr w:rsidR="005D52F2" w:rsidRPr="007C3F7C" w:rsidTr="005D52F2">
        <w:trPr>
          <w:trHeight w:val="300"/>
        </w:trPr>
        <w:tc>
          <w:tcPr>
            <w:tcW w:w="1995" w:type="dxa"/>
            <w:tcBorders>
              <w:top w:val="single" w:sz="8" w:space="0" w:color="auto"/>
              <w:left w:val="single" w:sz="8" w:space="0" w:color="auto"/>
              <w:bottom w:val="nil"/>
              <w:right w:val="single" w:sz="8" w:space="0" w:color="auto"/>
            </w:tcBorders>
            <w:shd w:val="clear" w:color="auto" w:fill="D0CECE"/>
            <w:tcMar>
              <w:top w:w="0" w:type="dxa"/>
              <w:left w:w="70" w:type="dxa"/>
              <w:bottom w:w="0" w:type="dxa"/>
              <w:right w:w="70" w:type="dxa"/>
            </w:tcMar>
            <w:vAlign w:val="center"/>
            <w:hideMark/>
          </w:tcPr>
          <w:p w:rsidR="005D52F2" w:rsidRPr="007C3F7C" w:rsidRDefault="005D52F2" w:rsidP="005D52F2">
            <w:pPr>
              <w:pStyle w:val="NormalWeb"/>
              <w:spacing w:before="240" w:beforeAutospacing="0" w:after="120" w:afterAutospacing="0" w:line="360" w:lineRule="auto"/>
              <w:ind w:right="232"/>
              <w:rPr>
                <w:rFonts w:ascii="Book Antiqua" w:hAnsi="Book Antiqua"/>
                <w:color w:val="000000" w:themeColor="text1"/>
              </w:rPr>
            </w:pPr>
            <w:r w:rsidRPr="007C3F7C">
              <w:rPr>
                <w:rFonts w:ascii="Book Antiqua" w:hAnsi="Book Antiqua"/>
                <w:b/>
                <w:bCs/>
                <w:color w:val="000000" w:themeColor="text1"/>
                <w:u w:val="single"/>
              </w:rPr>
              <w:t>Désignation</w:t>
            </w:r>
          </w:p>
        </w:tc>
        <w:tc>
          <w:tcPr>
            <w:tcW w:w="7986" w:type="dxa"/>
            <w:tcBorders>
              <w:top w:val="single" w:sz="8" w:space="0" w:color="auto"/>
              <w:left w:val="nil"/>
              <w:bottom w:val="nil"/>
              <w:right w:val="single" w:sz="8" w:space="0" w:color="auto"/>
            </w:tcBorders>
            <w:shd w:val="clear" w:color="auto" w:fill="D0CECE"/>
            <w:tcMar>
              <w:top w:w="0" w:type="dxa"/>
              <w:left w:w="70" w:type="dxa"/>
              <w:bottom w:w="0" w:type="dxa"/>
              <w:right w:w="70" w:type="dxa"/>
            </w:tcMar>
            <w:vAlign w:val="center"/>
            <w:hideMark/>
          </w:tcPr>
          <w:p w:rsidR="005D52F2" w:rsidRPr="007C3F7C" w:rsidRDefault="005D52F2" w:rsidP="005D52F2">
            <w:pPr>
              <w:pStyle w:val="NormalWeb"/>
              <w:spacing w:before="240" w:beforeAutospacing="0" w:after="120" w:afterAutospacing="0" w:line="360" w:lineRule="auto"/>
              <w:ind w:right="232"/>
              <w:rPr>
                <w:rFonts w:ascii="Book Antiqua" w:hAnsi="Book Antiqua"/>
                <w:color w:val="000000" w:themeColor="text1"/>
              </w:rPr>
            </w:pPr>
            <w:r w:rsidRPr="007C3F7C">
              <w:rPr>
                <w:rFonts w:ascii="Book Antiqua" w:hAnsi="Book Antiqua"/>
                <w:b/>
                <w:bCs/>
                <w:color w:val="000000" w:themeColor="text1"/>
                <w:u w:val="single"/>
              </w:rPr>
              <w:t>Spécifications demandées</w:t>
            </w:r>
          </w:p>
        </w:tc>
      </w:tr>
      <w:tr w:rsidR="005D52F2" w:rsidRPr="00412C1C" w:rsidTr="005D52F2">
        <w:trPr>
          <w:trHeight w:val="300"/>
        </w:trPr>
        <w:tc>
          <w:tcPr>
            <w:tcW w:w="1995"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Modèle</w:t>
            </w:r>
          </w:p>
        </w:tc>
        <w:tc>
          <w:tcPr>
            <w:tcW w:w="7986" w:type="dxa"/>
            <w:tcBorders>
              <w:top w:val="single" w:sz="8" w:space="0" w:color="auto"/>
              <w:left w:val="nil"/>
              <w:bottom w:val="nil"/>
              <w:right w:val="single" w:sz="8" w:space="0" w:color="auto"/>
            </w:tcBorders>
            <w:tcMar>
              <w:top w:w="0" w:type="dxa"/>
              <w:left w:w="70" w:type="dxa"/>
              <w:bottom w:w="0" w:type="dxa"/>
              <w:right w:w="70" w:type="dxa"/>
            </w:tcMar>
            <w:vAlign w:val="center"/>
            <w:hideMark/>
          </w:tcPr>
          <w:p w:rsidR="005D52F2" w:rsidRPr="007C3F7C" w:rsidRDefault="00AE7D37" w:rsidP="005D52F2">
            <w:pPr>
              <w:pStyle w:val="NormalWeb"/>
              <w:spacing w:before="0" w:beforeAutospacing="0" w:after="0" w:afterAutospacing="0" w:line="312" w:lineRule="auto"/>
              <w:jc w:val="both"/>
              <w:rPr>
                <w:rFonts w:ascii="Book Antiqua" w:hAnsi="Book Antiqua"/>
                <w:color w:val="000000" w:themeColor="text1"/>
                <w:lang w:val="en-GB"/>
              </w:rPr>
            </w:pPr>
            <w:proofErr w:type="spellStart"/>
            <w:r w:rsidRPr="00AE7D37">
              <w:rPr>
                <w:rFonts w:ascii="Book Antiqua" w:hAnsi="Book Antiqua"/>
                <w:color w:val="000000" w:themeColor="text1"/>
                <w:lang w:val="en-GB"/>
              </w:rPr>
              <w:t>Tablettes</w:t>
            </w:r>
            <w:proofErr w:type="spellEnd"/>
            <w:r w:rsidRPr="00AE7D37">
              <w:rPr>
                <w:rFonts w:ascii="Book Antiqua" w:hAnsi="Book Antiqua"/>
                <w:color w:val="000000" w:themeColor="text1"/>
                <w:lang w:val="en-GB"/>
              </w:rPr>
              <w:t xml:space="preserve"> tactile </w:t>
            </w:r>
            <w:r w:rsidR="005D52F2" w:rsidRPr="007C3F7C">
              <w:rPr>
                <w:rFonts w:ascii="Book Antiqua" w:hAnsi="Book Antiqua"/>
                <w:color w:val="000000" w:themeColor="text1"/>
                <w:lang w:val="en-GB"/>
              </w:rPr>
              <w:t xml:space="preserve">12.9 </w:t>
            </w:r>
            <w:proofErr w:type="spellStart"/>
            <w:r w:rsidR="005D52F2" w:rsidRPr="007C3F7C">
              <w:rPr>
                <w:rFonts w:ascii="Book Antiqua" w:hAnsi="Book Antiqua"/>
                <w:color w:val="000000" w:themeColor="text1"/>
                <w:lang w:val="en-GB"/>
              </w:rPr>
              <w:t>pouces</w:t>
            </w:r>
            <w:proofErr w:type="spellEnd"/>
            <w:r w:rsidR="005D52F2" w:rsidRPr="007C3F7C">
              <w:rPr>
                <w:rFonts w:ascii="Book Antiqua" w:hAnsi="Book Antiqua"/>
                <w:color w:val="000000" w:themeColor="text1"/>
                <w:lang w:val="en-GB"/>
              </w:rPr>
              <w:t xml:space="preserve"> </w:t>
            </w:r>
            <w:proofErr w:type="spellStart"/>
            <w:r w:rsidR="005D52F2" w:rsidRPr="007C3F7C">
              <w:rPr>
                <w:rFonts w:ascii="Book Antiqua" w:hAnsi="Book Antiqua"/>
                <w:color w:val="000000" w:themeColor="text1"/>
                <w:lang w:val="en-GB"/>
              </w:rPr>
              <w:t>Wifi+Celilar</w:t>
            </w:r>
            <w:proofErr w:type="spellEnd"/>
            <w:r w:rsidR="005D52F2" w:rsidRPr="007C3F7C">
              <w:rPr>
                <w:rFonts w:ascii="Book Antiqua" w:hAnsi="Book Antiqua"/>
                <w:color w:val="000000" w:themeColor="text1"/>
                <w:lang w:val="en-GB"/>
              </w:rPr>
              <w:t xml:space="preserve"> 256Go</w:t>
            </w:r>
          </w:p>
        </w:tc>
      </w:tr>
      <w:tr w:rsidR="005D52F2" w:rsidRPr="007C3F7C" w:rsidTr="005D52F2">
        <w:trPr>
          <w:trHeight w:val="300"/>
        </w:trPr>
        <w:tc>
          <w:tcPr>
            <w:tcW w:w="1995"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Processeur</w:t>
            </w:r>
          </w:p>
        </w:tc>
        <w:tc>
          <w:tcPr>
            <w:tcW w:w="7986" w:type="dxa"/>
            <w:tcBorders>
              <w:top w:val="single" w:sz="8" w:space="0" w:color="auto"/>
              <w:left w:val="nil"/>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M2 chip</w:t>
            </w:r>
          </w:p>
        </w:tc>
      </w:tr>
      <w:tr w:rsidR="005D52F2" w:rsidRPr="007C3F7C" w:rsidTr="005D52F2">
        <w:trPr>
          <w:trHeight w:val="540"/>
        </w:trPr>
        <w:tc>
          <w:tcPr>
            <w:tcW w:w="1995"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Ecran</w:t>
            </w:r>
          </w:p>
        </w:tc>
        <w:tc>
          <w:tcPr>
            <w:tcW w:w="7986" w:type="dxa"/>
            <w:tcBorders>
              <w:top w:val="single" w:sz="8" w:space="0" w:color="auto"/>
              <w:left w:val="nil"/>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proofErr w:type="spellStart"/>
            <w:r w:rsidRPr="007C3F7C">
              <w:rPr>
                <w:rFonts w:ascii="Book Antiqua" w:hAnsi="Book Antiqua"/>
                <w:color w:val="000000" w:themeColor="text1"/>
              </w:rPr>
              <w:t>Liquid</w:t>
            </w:r>
            <w:proofErr w:type="spellEnd"/>
            <w:r w:rsidRPr="007C3F7C">
              <w:rPr>
                <w:rFonts w:ascii="Book Antiqua" w:hAnsi="Book Antiqua"/>
                <w:color w:val="000000" w:themeColor="text1"/>
              </w:rPr>
              <w:t xml:space="preserve"> </w:t>
            </w:r>
            <w:proofErr w:type="spellStart"/>
            <w:r w:rsidRPr="007C3F7C">
              <w:rPr>
                <w:rFonts w:ascii="Book Antiqua" w:hAnsi="Book Antiqua"/>
                <w:color w:val="000000" w:themeColor="text1"/>
              </w:rPr>
              <w:t>Retina</w:t>
            </w:r>
            <w:proofErr w:type="spellEnd"/>
            <w:r w:rsidRPr="007C3F7C">
              <w:rPr>
                <w:rFonts w:ascii="Book Antiqua" w:hAnsi="Book Antiqua"/>
                <w:color w:val="000000" w:themeColor="text1"/>
              </w:rPr>
              <w:t> XDR 12.9 pouce  IPS technologie multitouche à rétroéclairage LED, résolution 2 732 x 2 048, luminosité jusqu’à 600 nits</w:t>
            </w:r>
          </w:p>
        </w:tc>
      </w:tr>
      <w:tr w:rsidR="005D52F2" w:rsidRPr="007C3F7C" w:rsidTr="005D52F2">
        <w:trPr>
          <w:trHeight w:val="300"/>
        </w:trPr>
        <w:tc>
          <w:tcPr>
            <w:tcW w:w="1995"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Stockage</w:t>
            </w:r>
          </w:p>
        </w:tc>
        <w:tc>
          <w:tcPr>
            <w:tcW w:w="7986" w:type="dxa"/>
            <w:tcBorders>
              <w:top w:val="single" w:sz="8" w:space="0" w:color="auto"/>
              <w:left w:val="nil"/>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8GB RAM ; 256 Go</w:t>
            </w:r>
          </w:p>
        </w:tc>
      </w:tr>
      <w:tr w:rsidR="005D52F2" w:rsidRPr="007C3F7C" w:rsidTr="005D52F2">
        <w:trPr>
          <w:trHeight w:val="300"/>
        </w:trPr>
        <w:tc>
          <w:tcPr>
            <w:tcW w:w="1995"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Audio</w:t>
            </w:r>
          </w:p>
        </w:tc>
        <w:tc>
          <w:tcPr>
            <w:tcW w:w="7986" w:type="dxa"/>
            <w:tcBorders>
              <w:top w:val="single" w:sz="8" w:space="0" w:color="auto"/>
              <w:left w:val="nil"/>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Quatre Haut-parleurs stéréo intégrés avec microphones intégrés</w:t>
            </w:r>
          </w:p>
        </w:tc>
      </w:tr>
      <w:tr w:rsidR="005D52F2" w:rsidRPr="007C3F7C" w:rsidTr="005D52F2">
        <w:trPr>
          <w:trHeight w:val="1068"/>
        </w:trPr>
        <w:tc>
          <w:tcPr>
            <w:tcW w:w="1995"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Caméras</w:t>
            </w:r>
          </w:p>
        </w:tc>
        <w:tc>
          <w:tcPr>
            <w:tcW w:w="7986" w:type="dxa"/>
            <w:tcBorders>
              <w:top w:val="single" w:sz="8" w:space="0" w:color="auto"/>
              <w:left w:val="nil"/>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 xml:space="preserve">Arrière : 12 Mégapixels, ouverture ƒ/1.8, Smart HDR 4, stabilisation d’image, enregistrement vidéo 4K et 1080p à 30 </w:t>
            </w:r>
            <w:proofErr w:type="spellStart"/>
            <w:r w:rsidRPr="007C3F7C">
              <w:rPr>
                <w:rFonts w:ascii="Book Antiqua" w:hAnsi="Book Antiqua"/>
                <w:color w:val="000000" w:themeColor="text1"/>
              </w:rPr>
              <w:t>fps</w:t>
            </w:r>
            <w:proofErr w:type="spellEnd"/>
            <w:r w:rsidRPr="007C3F7C">
              <w:rPr>
                <w:rFonts w:ascii="Book Antiqua" w:hAnsi="Book Antiqua"/>
                <w:color w:val="000000" w:themeColor="text1"/>
              </w:rPr>
              <w:t xml:space="preserve"> ou 60 </w:t>
            </w:r>
            <w:proofErr w:type="spellStart"/>
            <w:r w:rsidRPr="007C3F7C">
              <w:rPr>
                <w:rFonts w:ascii="Book Antiqua" w:hAnsi="Book Antiqua"/>
                <w:color w:val="000000" w:themeColor="text1"/>
              </w:rPr>
              <w:t>fps.Frontale</w:t>
            </w:r>
            <w:proofErr w:type="spellEnd"/>
            <w:r w:rsidRPr="007C3F7C">
              <w:rPr>
                <w:rFonts w:ascii="Book Antiqua" w:hAnsi="Book Antiqua"/>
                <w:color w:val="000000" w:themeColor="text1"/>
              </w:rPr>
              <w:t xml:space="preserve"> : 7 </w:t>
            </w:r>
            <w:r w:rsidRPr="007C3F7C">
              <w:rPr>
                <w:rFonts w:ascii="Book Antiqua" w:hAnsi="Book Antiqua"/>
                <w:color w:val="000000" w:themeColor="text1"/>
              </w:rPr>
              <w:lastRenderedPageBreak/>
              <w:t xml:space="preserve">Mégapixels, ouverture ƒ/2.4, HDR, stabilisation d’image, enregistrement vidéo 1080p à 30 </w:t>
            </w:r>
            <w:proofErr w:type="spellStart"/>
            <w:r w:rsidRPr="007C3F7C">
              <w:rPr>
                <w:rFonts w:ascii="Book Antiqua" w:hAnsi="Book Antiqua"/>
                <w:color w:val="000000" w:themeColor="text1"/>
              </w:rPr>
              <w:t>fps</w:t>
            </w:r>
            <w:proofErr w:type="spellEnd"/>
            <w:r w:rsidRPr="007C3F7C">
              <w:rPr>
                <w:rFonts w:ascii="Book Antiqua" w:hAnsi="Book Antiqua"/>
                <w:color w:val="000000" w:themeColor="text1"/>
              </w:rPr>
              <w:t xml:space="preserve"> ou 60 </w:t>
            </w:r>
            <w:proofErr w:type="spellStart"/>
            <w:r w:rsidRPr="007C3F7C">
              <w:rPr>
                <w:rFonts w:ascii="Book Antiqua" w:hAnsi="Book Antiqua"/>
                <w:color w:val="000000" w:themeColor="text1"/>
              </w:rPr>
              <w:t>fps</w:t>
            </w:r>
            <w:proofErr w:type="spellEnd"/>
            <w:r w:rsidRPr="007C3F7C">
              <w:rPr>
                <w:rFonts w:ascii="Book Antiqua" w:hAnsi="Book Antiqua"/>
                <w:color w:val="000000" w:themeColor="text1"/>
              </w:rPr>
              <w:t>.</w:t>
            </w:r>
          </w:p>
        </w:tc>
      </w:tr>
      <w:tr w:rsidR="005D52F2" w:rsidRPr="00412C1C" w:rsidTr="006B3563">
        <w:trPr>
          <w:trHeight w:val="44"/>
        </w:trPr>
        <w:tc>
          <w:tcPr>
            <w:tcW w:w="1995"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lastRenderedPageBreak/>
              <w:t>Réseaux sans fil</w:t>
            </w:r>
          </w:p>
        </w:tc>
        <w:tc>
          <w:tcPr>
            <w:tcW w:w="7986" w:type="dxa"/>
            <w:tcBorders>
              <w:top w:val="single" w:sz="8" w:space="0" w:color="auto"/>
              <w:left w:val="nil"/>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line="312" w:lineRule="auto"/>
              <w:rPr>
                <w:rFonts w:ascii="Book Antiqua" w:hAnsi="Book Antiqua"/>
                <w:color w:val="000000" w:themeColor="text1"/>
                <w:lang w:val="en-GB"/>
              </w:rPr>
            </w:pPr>
            <w:r w:rsidRPr="007C3F7C">
              <w:rPr>
                <w:rFonts w:ascii="Book Antiqua" w:hAnsi="Book Antiqua"/>
                <w:color w:val="000000" w:themeColor="text1"/>
                <w:lang w:val="en-GB"/>
              </w:rPr>
              <w:t>Wi</w:t>
            </w:r>
            <w:r w:rsidRPr="007C3F7C">
              <w:rPr>
                <w:color w:val="000000" w:themeColor="text1"/>
                <w:lang w:val="en-GB"/>
              </w:rPr>
              <w:t>‑</w:t>
            </w:r>
            <w:r w:rsidRPr="007C3F7C">
              <w:rPr>
                <w:rFonts w:ascii="Book Antiqua" w:hAnsi="Book Antiqua"/>
                <w:color w:val="000000" w:themeColor="text1"/>
                <w:lang w:val="en-GB"/>
              </w:rPr>
              <w:t xml:space="preserve">Fi 6E (802.11ax) with 2x2 MIMO; speeds up to 2.4 Gbps4 Simultaneous dual band Bluetooth 5.3 et </w:t>
            </w:r>
            <w:proofErr w:type="spellStart"/>
            <w:r w:rsidRPr="007C3F7C">
              <w:rPr>
                <w:rFonts w:ascii="Book Antiqua" w:hAnsi="Book Antiqua"/>
                <w:color w:val="000000" w:themeColor="text1"/>
                <w:lang w:val="en-GB"/>
              </w:rPr>
              <w:t>réseaux</w:t>
            </w:r>
            <w:proofErr w:type="spellEnd"/>
            <w:r w:rsidRPr="007C3F7C">
              <w:rPr>
                <w:rFonts w:ascii="Book Antiqua" w:hAnsi="Book Antiqua"/>
                <w:color w:val="000000" w:themeColor="text1"/>
                <w:lang w:val="en-GB"/>
              </w:rPr>
              <w:t xml:space="preserve"> </w:t>
            </w:r>
            <w:proofErr w:type="spellStart"/>
            <w:r w:rsidRPr="007C3F7C">
              <w:rPr>
                <w:rFonts w:ascii="Book Antiqua" w:hAnsi="Book Antiqua"/>
                <w:color w:val="000000" w:themeColor="text1"/>
                <w:lang w:val="en-GB"/>
              </w:rPr>
              <w:t>cellulaires</w:t>
            </w:r>
            <w:proofErr w:type="spellEnd"/>
            <w:r w:rsidRPr="007C3F7C">
              <w:rPr>
                <w:rFonts w:ascii="Book Antiqua" w:hAnsi="Book Antiqua"/>
                <w:color w:val="000000" w:themeColor="text1"/>
                <w:lang w:val="en-GB"/>
              </w:rPr>
              <w:t xml:space="preserve"> (UMTS/HSPA/HSPA+/DC</w:t>
            </w:r>
            <w:r w:rsidRPr="007C3F7C">
              <w:rPr>
                <w:rFonts w:ascii="Book Antiqua" w:hAnsi="Book Antiqua"/>
                <w:color w:val="000000" w:themeColor="text1"/>
                <w:lang w:val="en-GB"/>
              </w:rPr>
              <w:noBreakHyphen/>
              <w:t>HSDPA)</w:t>
            </w:r>
          </w:p>
        </w:tc>
      </w:tr>
      <w:tr w:rsidR="005D52F2" w:rsidRPr="007C3F7C" w:rsidTr="005D52F2">
        <w:trPr>
          <w:trHeight w:val="300"/>
        </w:trPr>
        <w:tc>
          <w:tcPr>
            <w:tcW w:w="1995"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Ports</w:t>
            </w:r>
          </w:p>
        </w:tc>
        <w:tc>
          <w:tcPr>
            <w:tcW w:w="7986" w:type="dxa"/>
            <w:tcBorders>
              <w:top w:val="single" w:sz="8" w:space="0" w:color="auto"/>
              <w:left w:val="nil"/>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Port de mise en charge USB type-C</w:t>
            </w:r>
          </w:p>
        </w:tc>
      </w:tr>
      <w:tr w:rsidR="005D52F2" w:rsidRPr="007C3F7C" w:rsidTr="005D52F2">
        <w:trPr>
          <w:trHeight w:val="300"/>
        </w:trPr>
        <w:tc>
          <w:tcPr>
            <w:tcW w:w="1995"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Unité de mesure</w:t>
            </w:r>
          </w:p>
        </w:tc>
        <w:tc>
          <w:tcPr>
            <w:tcW w:w="7986" w:type="dxa"/>
            <w:tcBorders>
              <w:top w:val="single" w:sz="8" w:space="0" w:color="auto"/>
              <w:left w:val="nil"/>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Unité</w:t>
            </w:r>
          </w:p>
        </w:tc>
      </w:tr>
      <w:tr w:rsidR="005D52F2" w:rsidRPr="007C3F7C" w:rsidTr="005D52F2">
        <w:trPr>
          <w:trHeight w:val="804"/>
        </w:trPr>
        <w:tc>
          <w:tcPr>
            <w:tcW w:w="1995"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Accessoires livrés</w:t>
            </w:r>
          </w:p>
        </w:tc>
        <w:tc>
          <w:tcPr>
            <w:tcW w:w="7986" w:type="dxa"/>
            <w:tcBorders>
              <w:top w:val="single" w:sz="8" w:space="0" w:color="auto"/>
              <w:left w:val="nil"/>
              <w:bottom w:val="nil"/>
              <w:right w:val="single" w:sz="8" w:space="0" w:color="auto"/>
            </w:tcBorders>
            <w:tcMar>
              <w:top w:w="0" w:type="dxa"/>
              <w:left w:w="70" w:type="dxa"/>
              <w:bottom w:w="0" w:type="dxa"/>
              <w:right w:w="70" w:type="dxa"/>
            </w:tcMar>
            <w:vAlign w:val="center"/>
            <w:hideMark/>
          </w:tcPr>
          <w:p w:rsidR="005D52F2" w:rsidRPr="007C3F7C" w:rsidRDefault="005D52F2" w:rsidP="00931F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 xml:space="preserve">câble de mise en charge USB type-C (1m) ; </w:t>
            </w:r>
          </w:p>
        </w:tc>
      </w:tr>
      <w:tr w:rsidR="005D52F2" w:rsidRPr="007C3F7C" w:rsidTr="005D52F2">
        <w:trPr>
          <w:trHeight w:val="300"/>
        </w:trPr>
        <w:tc>
          <w:tcPr>
            <w:tcW w:w="199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Garantie</w:t>
            </w:r>
          </w:p>
        </w:tc>
        <w:tc>
          <w:tcPr>
            <w:tcW w:w="7986"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rsidR="005D52F2" w:rsidRPr="007C3F7C" w:rsidRDefault="005D52F2" w:rsidP="005D52F2">
            <w:pPr>
              <w:pStyle w:val="NormalWeb"/>
              <w:spacing w:before="0" w:beforeAutospacing="0" w:after="0" w:afterAutospacing="0" w:line="312" w:lineRule="auto"/>
              <w:jc w:val="both"/>
              <w:rPr>
                <w:rFonts w:ascii="Book Antiqua" w:hAnsi="Book Antiqua"/>
                <w:color w:val="000000" w:themeColor="text1"/>
              </w:rPr>
            </w:pPr>
            <w:r w:rsidRPr="007C3F7C">
              <w:rPr>
                <w:rFonts w:ascii="Book Antiqua" w:hAnsi="Book Antiqua"/>
                <w:color w:val="000000" w:themeColor="text1"/>
              </w:rPr>
              <w:t>Garantie constructeur, 1 an pièces et main d’œuvre sur site.</w:t>
            </w:r>
          </w:p>
        </w:tc>
      </w:tr>
    </w:tbl>
    <w:p w:rsidR="00EC18AB" w:rsidRDefault="00EC18AB" w:rsidP="001D7877">
      <w:pPr>
        <w:jc w:val="center"/>
        <w:rPr>
          <w:b/>
          <w:bCs/>
          <w:sz w:val="24"/>
          <w:szCs w:val="24"/>
          <w:u w:val="single"/>
        </w:rPr>
      </w:pPr>
    </w:p>
    <w:p w:rsidR="00761AE9" w:rsidRDefault="005D1E82" w:rsidP="006B3563">
      <w:pPr>
        <w:spacing w:line="259" w:lineRule="auto"/>
        <w:jc w:val="left"/>
        <w:rPr>
          <w:b/>
          <w:bCs/>
          <w:sz w:val="24"/>
          <w:szCs w:val="24"/>
          <w:u w:val="single"/>
        </w:rPr>
      </w:pPr>
      <w:r>
        <w:rPr>
          <w:sz w:val="14"/>
          <w:szCs w:val="14"/>
        </w:rPr>
        <w:t>   </w:t>
      </w:r>
      <w:r w:rsidR="00EC18AB">
        <w:rPr>
          <w:b/>
          <w:bCs/>
          <w:sz w:val="24"/>
          <w:szCs w:val="24"/>
          <w:u w:val="single"/>
        </w:rPr>
        <w:br w:type="page"/>
      </w:r>
      <w:r w:rsidR="00761AE9" w:rsidRPr="009852B4">
        <w:rPr>
          <w:b/>
          <w:bCs/>
          <w:sz w:val="24"/>
          <w:szCs w:val="24"/>
          <w:u w:val="single"/>
        </w:rPr>
        <w:lastRenderedPageBreak/>
        <w:t xml:space="preserve">LOT N° </w:t>
      </w:r>
      <w:r w:rsidR="006B3563">
        <w:rPr>
          <w:b/>
          <w:bCs/>
          <w:sz w:val="24"/>
          <w:szCs w:val="24"/>
          <w:u w:val="single"/>
        </w:rPr>
        <w:t>3</w:t>
      </w:r>
      <w:r w:rsidR="00F85650">
        <w:rPr>
          <w:b/>
          <w:bCs/>
          <w:sz w:val="24"/>
          <w:szCs w:val="24"/>
          <w:u w:val="single"/>
        </w:rPr>
        <w:t> </w:t>
      </w:r>
      <w:r w:rsidR="00761AE9" w:rsidRPr="009852B4">
        <w:rPr>
          <w:b/>
          <w:bCs/>
          <w:sz w:val="24"/>
          <w:szCs w:val="24"/>
          <w:u w:val="single"/>
        </w:rPr>
        <w:t xml:space="preserve">: </w:t>
      </w:r>
      <w:r w:rsidR="001D7877">
        <w:rPr>
          <w:b/>
          <w:bCs/>
          <w:sz w:val="24"/>
          <w:szCs w:val="24"/>
          <w:u w:val="single"/>
        </w:rPr>
        <w:t>IMPRIMANTES</w:t>
      </w:r>
      <w:r w:rsidR="005D52F2">
        <w:rPr>
          <w:b/>
          <w:bCs/>
          <w:sz w:val="24"/>
          <w:szCs w:val="24"/>
          <w:u w:val="single"/>
        </w:rPr>
        <w:t xml:space="preserve"> et SCANNERS</w:t>
      </w:r>
    </w:p>
    <w:p w:rsidR="005D52F2" w:rsidRDefault="005D52F2" w:rsidP="005D1E82">
      <w:r w:rsidRPr="00325382">
        <w:rPr>
          <w:b/>
          <w:bCs/>
          <w:sz w:val="24"/>
          <w:szCs w:val="24"/>
          <w:u w:val="single"/>
        </w:rPr>
        <w:t xml:space="preserve">Article n° 1 : </w:t>
      </w:r>
      <w:r>
        <w:rPr>
          <w:b/>
          <w:bCs/>
          <w:u w:val="single"/>
        </w:rPr>
        <w:t>Imprimante Laser Locale Monochrome A4</w:t>
      </w:r>
    </w:p>
    <w:tbl>
      <w:tblPr>
        <w:tblpPr w:leftFromText="150" w:rightFromText="150" w:vertAnchor="text"/>
        <w:tblW w:w="8660" w:type="dxa"/>
        <w:tblCellMar>
          <w:left w:w="0" w:type="dxa"/>
          <w:right w:w="0" w:type="dxa"/>
        </w:tblCellMar>
        <w:tblLook w:val="04A0" w:firstRow="1" w:lastRow="0" w:firstColumn="1" w:lastColumn="0" w:noHBand="0" w:noVBand="1"/>
      </w:tblPr>
      <w:tblGrid>
        <w:gridCol w:w="3580"/>
        <w:gridCol w:w="5080"/>
      </w:tblGrid>
      <w:tr w:rsidR="005D52F2" w:rsidRPr="007C3F7C" w:rsidTr="005D52F2">
        <w:trPr>
          <w:trHeight w:val="360"/>
        </w:trPr>
        <w:tc>
          <w:tcPr>
            <w:tcW w:w="3580" w:type="dxa"/>
            <w:tcBorders>
              <w:top w:val="single" w:sz="8" w:space="0" w:color="auto"/>
              <w:left w:val="single" w:sz="8" w:space="0" w:color="auto"/>
              <w:bottom w:val="single" w:sz="8" w:space="0" w:color="auto"/>
              <w:right w:val="single" w:sz="8" w:space="0" w:color="auto"/>
            </w:tcBorders>
            <w:shd w:val="clear" w:color="auto" w:fill="D0CECE"/>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b/>
                <w:bCs/>
                <w:color w:val="000000" w:themeColor="text1"/>
              </w:rPr>
              <w:t>Désignation</w:t>
            </w:r>
          </w:p>
        </w:tc>
        <w:tc>
          <w:tcPr>
            <w:tcW w:w="5080" w:type="dxa"/>
            <w:tcBorders>
              <w:top w:val="single" w:sz="8" w:space="0" w:color="auto"/>
              <w:left w:val="nil"/>
              <w:bottom w:val="single" w:sz="8" w:space="0" w:color="auto"/>
              <w:right w:val="single" w:sz="8" w:space="0" w:color="auto"/>
            </w:tcBorders>
            <w:shd w:val="clear" w:color="auto" w:fill="D0CECE"/>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b/>
                <w:bCs/>
                <w:color w:val="000000" w:themeColor="text1"/>
              </w:rPr>
              <w:t>Spécifications demandées</w:t>
            </w:r>
          </w:p>
        </w:tc>
      </w:tr>
      <w:tr w:rsidR="005D52F2" w:rsidRPr="007C3F7C" w:rsidTr="005D52F2">
        <w:trPr>
          <w:trHeight w:val="450"/>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Type de fonction</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Imprimante</w:t>
            </w:r>
          </w:p>
        </w:tc>
      </w:tr>
      <w:tr w:rsidR="005D52F2" w:rsidRPr="007C3F7C" w:rsidTr="005D52F2">
        <w:trPr>
          <w:trHeight w:val="360"/>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Technologie d’impression</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Laser Monochrome</w:t>
            </w:r>
          </w:p>
        </w:tc>
      </w:tr>
      <w:tr w:rsidR="005D52F2" w:rsidRPr="007C3F7C" w:rsidTr="005D52F2">
        <w:trPr>
          <w:trHeight w:val="360"/>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Mémoire</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256 Mo</w:t>
            </w:r>
          </w:p>
        </w:tc>
      </w:tr>
      <w:tr w:rsidR="005D52F2" w:rsidRPr="007C3F7C" w:rsidTr="005D52F2">
        <w:trPr>
          <w:trHeight w:val="360"/>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Connectivité</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1 port USB 2.0 haut débit ;1 port hôte USB à l'arrière ; Port réseau Gigabit Ethernet 10/100/1000Base- TX (RJ45) intégré</w:t>
            </w:r>
          </w:p>
        </w:tc>
      </w:tr>
      <w:tr w:rsidR="005D52F2" w:rsidRPr="007C3F7C" w:rsidTr="005D52F2">
        <w:trPr>
          <w:trHeight w:val="360"/>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Temps de sortie de la première page</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6.1 secondes max (mode prêt)</w:t>
            </w:r>
          </w:p>
        </w:tc>
      </w:tr>
      <w:tr w:rsidR="005D52F2" w:rsidRPr="007C3F7C" w:rsidTr="005D52F2">
        <w:trPr>
          <w:trHeight w:val="360"/>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Résolution d’impression</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1200 x 1200 ppp</w:t>
            </w:r>
          </w:p>
        </w:tc>
      </w:tr>
      <w:tr w:rsidR="005D52F2" w:rsidRPr="007C3F7C" w:rsidTr="005D52F2">
        <w:trPr>
          <w:trHeight w:val="645"/>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Vitesse d’impression</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A4 : 40 ppm (par défaut), jusqu’à 42ppm (mode rapide)</w:t>
            </w:r>
          </w:p>
        </w:tc>
      </w:tr>
      <w:tr w:rsidR="005D52F2" w:rsidRPr="007C3F7C" w:rsidTr="005D52F2">
        <w:trPr>
          <w:trHeight w:val="360"/>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Option d’impression</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Recto-verso automatique intégrée</w:t>
            </w:r>
          </w:p>
        </w:tc>
      </w:tr>
      <w:tr w:rsidR="005D52F2" w:rsidRPr="007C3F7C" w:rsidTr="005D52F2">
        <w:trPr>
          <w:trHeight w:val="720"/>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Gestion papier</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bac universel de 100 feuilles, bac d'alimentation de 250 feuilles, Bac de sortie de 150 feuilles</w:t>
            </w:r>
          </w:p>
        </w:tc>
      </w:tr>
      <w:tr w:rsidR="005D52F2" w:rsidRPr="007C3F7C" w:rsidTr="005D52F2">
        <w:trPr>
          <w:trHeight w:val="705"/>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Langages d’impression</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PCL 5c, PCL 6, émulation Postscript de niveau 3, impression PDF, URF, PWG Raster</w:t>
            </w:r>
          </w:p>
        </w:tc>
      </w:tr>
      <w:tr w:rsidR="005D52F2" w:rsidRPr="007C3F7C" w:rsidTr="005D52F2">
        <w:trPr>
          <w:trHeight w:val="360"/>
        </w:trPr>
        <w:tc>
          <w:tcPr>
            <w:tcW w:w="3580" w:type="dxa"/>
            <w:vMerge w:val="restart"/>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Systèmes d’exploitation supportés et pilotes</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  Versions 32 et 64 Win 10 ;</w:t>
            </w:r>
          </w:p>
        </w:tc>
      </w:tr>
      <w:tr w:rsidR="005D52F2" w:rsidRPr="007C3F7C" w:rsidTr="005D52F2">
        <w:trPr>
          <w:trHeight w:val="360"/>
        </w:trPr>
        <w:tc>
          <w:tcPr>
            <w:tcW w:w="0" w:type="auto"/>
            <w:vMerge/>
            <w:tcBorders>
              <w:top w:val="nil"/>
              <w:left w:val="single" w:sz="8" w:space="0" w:color="auto"/>
              <w:bottom w:val="single" w:sz="8" w:space="0" w:color="auto"/>
              <w:right w:val="single" w:sz="8" w:space="0" w:color="auto"/>
            </w:tcBorders>
            <w:vAlign w:val="center"/>
            <w:hideMark/>
          </w:tcPr>
          <w:p w:rsidR="005D52F2" w:rsidRPr="007C3F7C" w:rsidRDefault="005D52F2" w:rsidP="005D52F2">
            <w:pPr>
              <w:rPr>
                <w:color w:val="000000" w:themeColor="text1"/>
              </w:rPr>
            </w:pP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  Mac OS;</w:t>
            </w:r>
          </w:p>
        </w:tc>
      </w:tr>
      <w:tr w:rsidR="005D52F2" w:rsidRPr="007C3F7C" w:rsidTr="005D52F2">
        <w:trPr>
          <w:trHeight w:val="360"/>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Accessoires</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Câble USB</w:t>
            </w:r>
          </w:p>
        </w:tc>
      </w:tr>
      <w:tr w:rsidR="005D52F2" w:rsidRPr="007C3F7C" w:rsidTr="005D52F2">
        <w:trPr>
          <w:trHeight w:val="360"/>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Poids</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8,56 kg maximum</w:t>
            </w:r>
          </w:p>
        </w:tc>
      </w:tr>
      <w:tr w:rsidR="005D52F2" w:rsidRPr="007C3F7C" w:rsidTr="005D52F2">
        <w:trPr>
          <w:trHeight w:val="360"/>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Consommables</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Cartouche d’origine pour impression noir</w:t>
            </w:r>
          </w:p>
        </w:tc>
      </w:tr>
      <w:tr w:rsidR="005D52F2" w:rsidRPr="007C3F7C" w:rsidTr="005D52F2">
        <w:trPr>
          <w:trHeight w:val="360"/>
        </w:trPr>
        <w:tc>
          <w:tcPr>
            <w:tcW w:w="3580" w:type="dxa"/>
            <w:tcBorders>
              <w:top w:val="nil"/>
              <w:left w:val="single" w:sz="8" w:space="0" w:color="auto"/>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b/>
                <w:bCs/>
                <w:color w:val="000000" w:themeColor="text1"/>
              </w:rPr>
              <w:t>Garantie</w:t>
            </w:r>
          </w:p>
        </w:tc>
        <w:tc>
          <w:tcPr>
            <w:tcW w:w="5080" w:type="dxa"/>
            <w:tcBorders>
              <w:top w:val="nil"/>
              <w:left w:val="nil"/>
              <w:bottom w:val="single" w:sz="8" w:space="0" w:color="auto"/>
              <w:right w:val="single" w:sz="8" w:space="0" w:color="auto"/>
            </w:tcBorders>
            <w:tcMar>
              <w:top w:w="0" w:type="dxa"/>
              <w:left w:w="70" w:type="dxa"/>
              <w:bottom w:w="0" w:type="dxa"/>
              <w:right w:w="70"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b/>
                <w:bCs/>
                <w:color w:val="000000" w:themeColor="text1"/>
              </w:rPr>
              <w:t>1 an pièces et main d’œuvre sur site.</w:t>
            </w:r>
          </w:p>
        </w:tc>
      </w:tr>
    </w:tbl>
    <w:p w:rsidR="005D52F2" w:rsidRDefault="005D52F2" w:rsidP="005D52F2"/>
    <w:p w:rsidR="005D52F2" w:rsidRDefault="005D52F2" w:rsidP="005D52F2">
      <w:pPr>
        <w:jc w:val="center"/>
        <w:rPr>
          <w:b/>
          <w:bCs/>
          <w:sz w:val="24"/>
          <w:szCs w:val="24"/>
          <w:u w:val="single"/>
        </w:rPr>
      </w:pPr>
    </w:p>
    <w:p w:rsidR="005D52F2" w:rsidRDefault="005D52F2" w:rsidP="005D52F2">
      <w:pPr>
        <w:jc w:val="center"/>
        <w:rPr>
          <w:b/>
          <w:bCs/>
          <w:sz w:val="24"/>
          <w:szCs w:val="24"/>
          <w:u w:val="single"/>
        </w:rPr>
      </w:pPr>
    </w:p>
    <w:p w:rsidR="005D52F2" w:rsidRDefault="005D52F2" w:rsidP="005D52F2">
      <w:pPr>
        <w:jc w:val="center"/>
        <w:rPr>
          <w:b/>
          <w:bCs/>
          <w:sz w:val="24"/>
          <w:szCs w:val="24"/>
          <w:u w:val="single"/>
        </w:rPr>
      </w:pPr>
    </w:p>
    <w:p w:rsidR="005D52F2" w:rsidRDefault="005D52F2" w:rsidP="005D52F2">
      <w:pPr>
        <w:jc w:val="center"/>
        <w:rPr>
          <w:b/>
          <w:bCs/>
          <w:sz w:val="24"/>
          <w:szCs w:val="24"/>
          <w:u w:val="single"/>
        </w:rPr>
      </w:pPr>
    </w:p>
    <w:p w:rsidR="005D52F2" w:rsidRDefault="005D52F2" w:rsidP="005D52F2">
      <w:pPr>
        <w:jc w:val="center"/>
        <w:rPr>
          <w:b/>
          <w:bCs/>
          <w:sz w:val="24"/>
          <w:szCs w:val="24"/>
          <w:u w:val="single"/>
        </w:rPr>
      </w:pPr>
    </w:p>
    <w:p w:rsidR="005D52F2" w:rsidRDefault="005D52F2" w:rsidP="005D52F2">
      <w:pPr>
        <w:jc w:val="center"/>
        <w:rPr>
          <w:b/>
          <w:bCs/>
          <w:sz w:val="24"/>
          <w:szCs w:val="24"/>
          <w:u w:val="single"/>
        </w:rPr>
      </w:pPr>
    </w:p>
    <w:p w:rsidR="00454620" w:rsidRDefault="00454620">
      <w:pPr>
        <w:spacing w:line="259" w:lineRule="auto"/>
        <w:jc w:val="left"/>
        <w:rPr>
          <w:b/>
          <w:bCs/>
          <w:sz w:val="24"/>
          <w:szCs w:val="24"/>
          <w:u w:val="single"/>
        </w:rPr>
      </w:pPr>
      <w:r>
        <w:rPr>
          <w:b/>
          <w:bCs/>
          <w:sz w:val="24"/>
          <w:szCs w:val="24"/>
          <w:u w:val="single"/>
        </w:rPr>
        <w:br w:type="page"/>
      </w:r>
    </w:p>
    <w:tbl>
      <w:tblPr>
        <w:tblW w:w="9639" w:type="dxa"/>
        <w:tblInd w:w="137" w:type="dxa"/>
        <w:tblCellMar>
          <w:left w:w="0" w:type="dxa"/>
          <w:right w:w="0" w:type="dxa"/>
        </w:tblCellMar>
        <w:tblLook w:val="04A0" w:firstRow="1" w:lastRow="0" w:firstColumn="1" w:lastColumn="0" w:noHBand="0" w:noVBand="1"/>
      </w:tblPr>
      <w:tblGrid>
        <w:gridCol w:w="3544"/>
        <w:gridCol w:w="6095"/>
      </w:tblGrid>
      <w:tr w:rsidR="005D52F2" w:rsidRPr="007C3F7C" w:rsidTr="005D1E82">
        <w:tc>
          <w:tcPr>
            <w:tcW w:w="9639" w:type="dxa"/>
            <w:gridSpan w:val="2"/>
            <w:tcBorders>
              <w:bottom w:val="single" w:sz="4" w:space="0" w:color="auto"/>
            </w:tcBorders>
            <w:shd w:val="clear" w:color="auto" w:fill="FFFFFF" w:themeFill="background1"/>
            <w:tcMar>
              <w:top w:w="0" w:type="dxa"/>
              <w:left w:w="108" w:type="dxa"/>
              <w:bottom w:w="0" w:type="dxa"/>
              <w:right w:w="108" w:type="dxa"/>
            </w:tcMar>
            <w:hideMark/>
          </w:tcPr>
          <w:p w:rsidR="005D52F2" w:rsidRPr="007C3F7C" w:rsidRDefault="005D52F2" w:rsidP="005D52F2">
            <w:pPr>
              <w:pStyle w:val="NormalWeb"/>
              <w:spacing w:before="240" w:beforeAutospacing="0" w:after="120" w:afterAutospacing="0" w:line="360" w:lineRule="auto"/>
              <w:ind w:right="232"/>
              <w:rPr>
                <w:rFonts w:ascii="Book Antiqua" w:hAnsi="Book Antiqua"/>
                <w:color w:val="000000" w:themeColor="text1"/>
              </w:rPr>
            </w:pPr>
            <w:bookmarkStart w:id="29" w:name="_Toc402522131"/>
            <w:bookmarkStart w:id="30" w:name="_Toc411584002"/>
            <w:bookmarkStart w:id="31" w:name="_Toc24014235"/>
            <w:r w:rsidRPr="007C3F7C">
              <w:rPr>
                <w:rFonts w:ascii="Book Antiqua" w:hAnsi="Book Antiqua"/>
                <w:b/>
                <w:bCs/>
                <w:color w:val="000000" w:themeColor="text1"/>
                <w:u w:val="single"/>
              </w:rPr>
              <w:lastRenderedPageBreak/>
              <w:t>Article n° 2</w:t>
            </w:r>
            <w:r w:rsidRPr="007C3F7C">
              <w:rPr>
                <w:rFonts w:ascii="Book Antiqua" w:hAnsi="Book Antiqua"/>
                <w:b/>
                <w:bCs/>
                <w:color w:val="000000" w:themeColor="text1"/>
              </w:rPr>
              <w:t xml:space="preserve"> : </w:t>
            </w:r>
            <w:r w:rsidRPr="007C3F7C">
              <w:rPr>
                <w:rFonts w:ascii="Book Antiqua" w:hAnsi="Book Antiqua"/>
                <w:b/>
                <w:bCs/>
                <w:color w:val="000000" w:themeColor="text1"/>
                <w:u w:val="single"/>
              </w:rPr>
              <w:t>Imprimante Laser couleur A4</w:t>
            </w:r>
          </w:p>
        </w:tc>
      </w:tr>
      <w:tr w:rsidR="005D52F2" w:rsidRPr="007C3F7C" w:rsidTr="005D1E82">
        <w:tc>
          <w:tcPr>
            <w:tcW w:w="3544" w:type="dxa"/>
            <w:tcBorders>
              <w:top w:val="single" w:sz="4"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b/>
                <w:bCs/>
                <w:color w:val="000000" w:themeColor="text1"/>
              </w:rPr>
              <w:t>Désignation</w:t>
            </w:r>
          </w:p>
        </w:tc>
        <w:tc>
          <w:tcPr>
            <w:tcW w:w="6095" w:type="dxa"/>
            <w:tcBorders>
              <w:top w:val="single" w:sz="4"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b/>
                <w:bCs/>
                <w:color w:val="000000" w:themeColor="text1"/>
              </w:rPr>
              <w:t>Spécifications demandées</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Type de fonction</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Imprimante</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Technologie d’impression</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Laser couleur</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Mémoire</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 xml:space="preserve">256 Mo de mémoire flash NAND, 512 Mo de mémoire </w:t>
            </w:r>
            <w:proofErr w:type="spellStart"/>
            <w:r w:rsidRPr="007C3F7C">
              <w:rPr>
                <w:rFonts w:ascii="Book Antiqua" w:hAnsi="Book Antiqua"/>
                <w:color w:val="000000" w:themeColor="text1"/>
              </w:rPr>
              <w:t>DRAM</w:t>
            </w:r>
            <w:r w:rsidR="00F65B6E" w:rsidRPr="007C3F7C">
              <w:rPr>
                <w:rFonts w:ascii="Book Antiqua" w:hAnsi="Book Antiqua"/>
                <w:color w:val="000000" w:themeColor="text1"/>
              </w:rPr>
              <w:t>c</w:t>
            </w:r>
            <w:proofErr w:type="spellEnd"/>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Processeur</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rPr>
                <w:color w:val="000000" w:themeColor="text1"/>
              </w:rPr>
            </w:pPr>
            <w:r w:rsidRPr="007C3F7C">
              <w:rPr>
                <w:color w:val="000000" w:themeColor="text1"/>
              </w:rPr>
              <w:t>1200 MHz</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Temps de sortie de la première page</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rPr>
                <w:color w:val="000000" w:themeColor="text1"/>
              </w:rPr>
            </w:pPr>
            <w:r w:rsidRPr="007C3F7C">
              <w:rPr>
                <w:color w:val="000000" w:themeColor="text1"/>
              </w:rPr>
              <w:t>9,5  secondes maximum (noir), 11 secondes maximum (couleur)</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Connectivité</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USB 2.0 ; 1 port hôte USB à l'arrière ; Port réseau Gigabit Ethernet 10/100/1000Base-TX (RJ45)</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Résolution d’impression</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noire : 600 x 600 ppp, couleur : 600 x 600 ppp</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Vitesse d’impression</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noire : 27 pages par minute ; couleur : 27 pages par minute</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Option d’impression</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Recto-verso automatique intégrée</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Gestion papier</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150 feuilles en sortie au minimum, Bac universel de 50 feuilles, bac d'entrée de 250 feuilles</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Emulation</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HP PCL 6, HP PCL 5c, émulation HP Postscript de niveau 3, impression PDF native (v1.7 ou supérieur)</w:t>
            </w:r>
          </w:p>
        </w:tc>
      </w:tr>
      <w:tr w:rsidR="005D52F2" w:rsidRPr="007C3F7C" w:rsidTr="005D52F2">
        <w:trPr>
          <w:trHeight w:val="618"/>
        </w:trPr>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Système d’exploitation supportés et Pilotes</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-Versions 32 et 64 bits des OS Win 7, Win 8/8.1 et Win 10 ;</w:t>
            </w:r>
          </w:p>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-Mac OS X et Linux ;</w:t>
            </w:r>
          </w:p>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-Pour les OS ne prenant pas en charge l’installation directe, les pilotes doivent être fournis.</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Accessoires</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Câble USB, Câble réseau Cat 6 de longueur 5m</w:t>
            </w:r>
          </w:p>
        </w:tc>
      </w:tr>
      <w:tr w:rsidR="005D52F2" w:rsidRPr="00412C1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Formats supportés</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rPr>
                <w:color w:val="000000" w:themeColor="text1"/>
                <w:lang w:val="en-GB"/>
              </w:rPr>
            </w:pPr>
            <w:r w:rsidRPr="007C3F7C">
              <w:rPr>
                <w:color w:val="000000" w:themeColor="text1"/>
                <w:lang w:val="en-GB"/>
              </w:rPr>
              <w:t xml:space="preserve">bac 1: A4, RA4, A5, B5 (JIS), B6 (JIS), 10 x 15 cm, A6, 16K, envelopes (B5, C5 ISO, C6, DL ISO); Custom: 76 x 127 to 216 x 356 mm; </w:t>
            </w:r>
          </w:p>
          <w:p w:rsidR="005D52F2" w:rsidRPr="007C3F7C" w:rsidRDefault="005D52F2" w:rsidP="005D52F2">
            <w:pPr>
              <w:rPr>
                <w:color w:val="000000" w:themeColor="text1"/>
                <w:lang w:val="en-GB"/>
              </w:rPr>
            </w:pPr>
            <w:r w:rsidRPr="007C3F7C">
              <w:rPr>
                <w:color w:val="000000" w:themeColor="text1"/>
                <w:lang w:val="en-GB"/>
              </w:rPr>
              <w:t xml:space="preserve">bac 2: A4, A5, B5 (JIS), B6 (JIS), 10 x 15 cm, A6, 16K; Custom: 102 x 148 to 216 x 297 mm; </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Poids</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rPr>
                <w:color w:val="000000" w:themeColor="text1"/>
              </w:rPr>
            </w:pPr>
            <w:r w:rsidRPr="007C3F7C">
              <w:rPr>
                <w:color w:val="000000" w:themeColor="text1"/>
              </w:rPr>
              <w:t>18,9 kg maximum</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Garantie</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1 an pièces et main d’œuvre sur site.</w:t>
            </w:r>
          </w:p>
        </w:tc>
      </w:tr>
      <w:tr w:rsidR="005D52F2" w:rsidRPr="007C3F7C" w:rsidTr="005D52F2">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Consommables</w:t>
            </w:r>
          </w:p>
        </w:tc>
        <w:tc>
          <w:tcPr>
            <w:tcW w:w="60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D52F2" w:rsidRPr="007C3F7C" w:rsidRDefault="005D52F2" w:rsidP="005D52F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Jeu complet d’origine de cartouches pour impression noir et couleurs.</w:t>
            </w:r>
          </w:p>
        </w:tc>
      </w:tr>
    </w:tbl>
    <w:p w:rsidR="00E3586F" w:rsidRDefault="00E3586F" w:rsidP="00E3586F">
      <w:pPr>
        <w:ind w:left="360"/>
        <w:jc w:val="left"/>
        <w:rPr>
          <w:rFonts w:cs="Arial"/>
          <w:b/>
          <w:bCs/>
          <w:sz w:val="24"/>
          <w:szCs w:val="24"/>
          <w:u w:val="single"/>
        </w:rPr>
      </w:pPr>
    </w:p>
    <w:p w:rsidR="005D52F2" w:rsidRPr="001B30B3" w:rsidRDefault="005D52F2" w:rsidP="005D52F2">
      <w:pPr>
        <w:spacing w:before="22" w:line="240" w:lineRule="exact"/>
        <w:ind w:left="853"/>
        <w:rPr>
          <w:rFonts w:eastAsia="Book Antiqua" w:cs="Book Antiqua"/>
        </w:rPr>
      </w:pPr>
      <w:r w:rsidRPr="001B30B3">
        <w:rPr>
          <w:rFonts w:eastAsia="Book Antiqua" w:cs="Book Antiqua"/>
          <w:b/>
          <w:spacing w:val="1"/>
          <w:u w:val="single" w:color="000000"/>
        </w:rPr>
        <w:lastRenderedPageBreak/>
        <w:t>A</w:t>
      </w:r>
      <w:r w:rsidRPr="001B30B3">
        <w:rPr>
          <w:rFonts w:eastAsia="Book Antiqua" w:cs="Book Antiqua"/>
          <w:b/>
          <w:u w:val="single" w:color="000000"/>
        </w:rPr>
        <w:t>r</w:t>
      </w:r>
      <w:r w:rsidRPr="001B30B3">
        <w:rPr>
          <w:rFonts w:eastAsia="Book Antiqua" w:cs="Book Antiqua"/>
          <w:b/>
          <w:spacing w:val="-1"/>
          <w:u w:val="single" w:color="000000"/>
        </w:rPr>
        <w:t>t</w:t>
      </w:r>
      <w:r w:rsidRPr="001B30B3">
        <w:rPr>
          <w:rFonts w:eastAsia="Book Antiqua" w:cs="Book Antiqua"/>
          <w:b/>
          <w:spacing w:val="-2"/>
          <w:u w:val="single" w:color="000000"/>
        </w:rPr>
        <w:t>icl</w:t>
      </w:r>
      <w:r w:rsidRPr="001B30B3">
        <w:rPr>
          <w:rFonts w:eastAsia="Book Antiqua" w:cs="Book Antiqua"/>
          <w:b/>
          <w:u w:val="single" w:color="000000"/>
        </w:rPr>
        <w:t>e</w:t>
      </w:r>
      <w:r w:rsidRPr="001B30B3">
        <w:rPr>
          <w:rFonts w:eastAsia="Book Antiqua" w:cs="Book Antiqua"/>
          <w:b/>
          <w:spacing w:val="2"/>
          <w:u w:val="single" w:color="000000"/>
        </w:rPr>
        <w:t xml:space="preserve"> </w:t>
      </w:r>
      <w:r w:rsidRPr="001B30B3">
        <w:rPr>
          <w:rFonts w:eastAsia="Book Antiqua" w:cs="Book Antiqua"/>
          <w:b/>
          <w:u w:val="single" w:color="000000"/>
        </w:rPr>
        <w:t>n°</w:t>
      </w:r>
      <w:r w:rsidRPr="001B30B3">
        <w:rPr>
          <w:rFonts w:eastAsia="Book Antiqua" w:cs="Book Antiqua"/>
          <w:b/>
          <w:spacing w:val="1"/>
          <w:u w:val="single" w:color="000000"/>
        </w:rPr>
        <w:t xml:space="preserve"> </w:t>
      </w:r>
      <w:r w:rsidRPr="001B30B3">
        <w:rPr>
          <w:rFonts w:eastAsia="Book Antiqua" w:cs="Book Antiqua"/>
          <w:b/>
          <w:u w:val="single" w:color="000000"/>
        </w:rPr>
        <w:t>3</w:t>
      </w:r>
      <w:r w:rsidRPr="001B30B3">
        <w:rPr>
          <w:rFonts w:eastAsia="Book Antiqua" w:cs="Book Antiqua"/>
          <w:b/>
          <w:spacing w:val="3"/>
        </w:rPr>
        <w:t xml:space="preserve"> </w:t>
      </w:r>
      <w:r w:rsidRPr="001B30B3">
        <w:rPr>
          <w:rFonts w:eastAsia="Book Antiqua" w:cs="Book Antiqua"/>
          <w:b/>
        </w:rPr>
        <w:t xml:space="preserve">: </w:t>
      </w:r>
      <w:r w:rsidRPr="001B30B3">
        <w:rPr>
          <w:rFonts w:eastAsia="Book Antiqua" w:cs="Book Antiqua"/>
          <w:b/>
          <w:u w:val="single" w:color="000000"/>
        </w:rPr>
        <w:t>S</w:t>
      </w:r>
      <w:r w:rsidRPr="001B30B3">
        <w:rPr>
          <w:rFonts w:eastAsia="Book Antiqua" w:cs="Book Antiqua"/>
          <w:b/>
          <w:spacing w:val="-3"/>
          <w:u w:val="single" w:color="000000"/>
        </w:rPr>
        <w:t>c</w:t>
      </w:r>
      <w:r w:rsidRPr="001B30B3">
        <w:rPr>
          <w:rFonts w:eastAsia="Book Antiqua" w:cs="Book Antiqua"/>
          <w:b/>
          <w:u w:val="single" w:color="000000"/>
        </w:rPr>
        <w:t>an</w:t>
      </w:r>
      <w:r w:rsidRPr="001B30B3">
        <w:rPr>
          <w:rFonts w:eastAsia="Book Antiqua" w:cs="Book Antiqua"/>
          <w:b/>
          <w:spacing w:val="-1"/>
          <w:u w:val="single" w:color="000000"/>
        </w:rPr>
        <w:t>n</w:t>
      </w:r>
      <w:r w:rsidRPr="001B30B3">
        <w:rPr>
          <w:rFonts w:eastAsia="Book Antiqua" w:cs="Book Antiqua"/>
          <w:b/>
          <w:u w:val="single" w:color="000000"/>
        </w:rPr>
        <w:t>er</w:t>
      </w:r>
      <w:r w:rsidRPr="001B30B3">
        <w:rPr>
          <w:rFonts w:eastAsia="Book Antiqua" w:cs="Book Antiqua"/>
          <w:b/>
          <w:spacing w:val="-2"/>
          <w:u w:val="single" w:color="000000"/>
        </w:rPr>
        <w:t xml:space="preserve"> </w:t>
      </w:r>
      <w:r w:rsidRPr="001B30B3">
        <w:rPr>
          <w:rFonts w:eastAsia="Book Antiqua" w:cs="Book Antiqua"/>
          <w:b/>
          <w:u w:val="single" w:color="000000"/>
        </w:rPr>
        <w:t>de</w:t>
      </w:r>
      <w:r w:rsidRPr="001B30B3">
        <w:rPr>
          <w:rFonts w:eastAsia="Book Antiqua" w:cs="Book Antiqua"/>
          <w:b/>
          <w:spacing w:val="2"/>
          <w:u w:val="single" w:color="000000"/>
        </w:rPr>
        <w:t xml:space="preserve"> </w:t>
      </w:r>
      <w:r w:rsidRPr="001B30B3">
        <w:rPr>
          <w:rFonts w:eastAsia="Book Antiqua" w:cs="Book Antiqua"/>
          <w:b/>
          <w:spacing w:val="-5"/>
          <w:u w:val="single" w:color="000000"/>
        </w:rPr>
        <w:t>d</w:t>
      </w:r>
      <w:r w:rsidRPr="001B30B3">
        <w:rPr>
          <w:rFonts w:eastAsia="Book Antiqua" w:cs="Book Antiqua"/>
          <w:b/>
          <w:spacing w:val="2"/>
          <w:u w:val="single" w:color="000000"/>
        </w:rPr>
        <w:t>o</w:t>
      </w:r>
      <w:r w:rsidRPr="001B30B3">
        <w:rPr>
          <w:rFonts w:eastAsia="Book Antiqua" w:cs="Book Antiqua"/>
          <w:b/>
          <w:spacing w:val="-2"/>
          <w:u w:val="single" w:color="000000"/>
        </w:rPr>
        <w:t>c</w:t>
      </w:r>
      <w:r w:rsidRPr="001B30B3">
        <w:rPr>
          <w:rFonts w:eastAsia="Book Antiqua" w:cs="Book Antiqua"/>
          <w:b/>
          <w:u w:val="single" w:color="000000"/>
        </w:rPr>
        <w:t>umen</w:t>
      </w:r>
      <w:r w:rsidRPr="001B30B3">
        <w:rPr>
          <w:rFonts w:eastAsia="Book Antiqua" w:cs="Book Antiqua"/>
          <w:b/>
          <w:spacing w:val="-2"/>
          <w:u w:val="single" w:color="000000"/>
        </w:rPr>
        <w:t>t</w:t>
      </w:r>
      <w:r w:rsidRPr="001B30B3">
        <w:rPr>
          <w:rFonts w:eastAsia="Book Antiqua" w:cs="Book Antiqua"/>
          <w:b/>
          <w:u w:val="single" w:color="000000"/>
        </w:rPr>
        <w:t xml:space="preserve">s </w:t>
      </w:r>
      <w:r w:rsidRPr="001B30B3">
        <w:rPr>
          <w:rFonts w:eastAsia="Book Antiqua" w:cs="Book Antiqua"/>
          <w:b/>
          <w:spacing w:val="1"/>
          <w:u w:val="single" w:color="000000"/>
        </w:rPr>
        <w:t>A</w:t>
      </w:r>
      <w:r w:rsidRPr="001B30B3">
        <w:rPr>
          <w:rFonts w:eastAsia="Book Antiqua" w:cs="Book Antiqua"/>
          <w:b/>
          <w:u w:val="single" w:color="000000"/>
        </w:rPr>
        <w:t>4</w:t>
      </w:r>
      <w:r w:rsidRPr="001B30B3">
        <w:rPr>
          <w:rFonts w:eastAsia="Book Antiqua" w:cs="Book Antiqua"/>
          <w:b/>
          <w:spacing w:val="-3"/>
          <w:u w:val="single" w:color="000000"/>
        </w:rPr>
        <w:t xml:space="preserve"> </w:t>
      </w:r>
    </w:p>
    <w:p w:rsidR="005D52F2" w:rsidRPr="001B30B3" w:rsidRDefault="005D52F2" w:rsidP="005D52F2">
      <w:pPr>
        <w:spacing w:before="19" w:line="240" w:lineRule="exact"/>
      </w:pPr>
    </w:p>
    <w:tbl>
      <w:tblPr>
        <w:tblW w:w="9072" w:type="dxa"/>
        <w:tblInd w:w="-6" w:type="dxa"/>
        <w:tblLayout w:type="fixed"/>
        <w:tblCellMar>
          <w:left w:w="0" w:type="dxa"/>
          <w:right w:w="0" w:type="dxa"/>
        </w:tblCellMar>
        <w:tblLook w:val="01E0" w:firstRow="1" w:lastRow="1" w:firstColumn="1" w:lastColumn="1" w:noHBand="0" w:noVBand="0"/>
      </w:tblPr>
      <w:tblGrid>
        <w:gridCol w:w="2268"/>
        <w:gridCol w:w="6804"/>
      </w:tblGrid>
      <w:tr w:rsidR="005D52F2" w:rsidTr="009A75D6">
        <w:trPr>
          <w:trHeight w:hRule="exact" w:val="460"/>
        </w:trPr>
        <w:tc>
          <w:tcPr>
            <w:tcW w:w="2268" w:type="dxa"/>
            <w:tcBorders>
              <w:top w:val="single" w:sz="5" w:space="0" w:color="000000"/>
              <w:left w:val="single" w:sz="5" w:space="0" w:color="000000"/>
              <w:bottom w:val="single" w:sz="5" w:space="0" w:color="000000"/>
              <w:right w:val="single" w:sz="5" w:space="0" w:color="000000"/>
            </w:tcBorders>
            <w:shd w:val="clear" w:color="auto" w:fill="D9D9D9"/>
          </w:tcPr>
          <w:p w:rsidR="005D52F2" w:rsidRDefault="005D52F2" w:rsidP="005D52F2">
            <w:pPr>
              <w:spacing w:line="260" w:lineRule="exact"/>
              <w:ind w:left="100"/>
              <w:rPr>
                <w:rFonts w:eastAsia="Book Antiqua" w:cs="Book Antiqua"/>
              </w:rPr>
            </w:pPr>
            <w:r>
              <w:rPr>
                <w:rFonts w:eastAsia="Book Antiqua" w:cs="Book Antiqua"/>
                <w:b/>
                <w:spacing w:val="-2"/>
              </w:rPr>
              <w:t xml:space="preserve">    D</w:t>
            </w:r>
            <w:r>
              <w:rPr>
                <w:rFonts w:eastAsia="Book Antiqua" w:cs="Book Antiqua"/>
                <w:b/>
              </w:rPr>
              <w:t>é</w:t>
            </w:r>
            <w:r>
              <w:rPr>
                <w:rFonts w:eastAsia="Book Antiqua" w:cs="Book Antiqua"/>
                <w:b/>
                <w:spacing w:val="-2"/>
              </w:rPr>
              <w:t>si</w:t>
            </w:r>
            <w:r>
              <w:rPr>
                <w:rFonts w:eastAsia="Book Antiqua" w:cs="Book Antiqua"/>
                <w:b/>
                <w:spacing w:val="2"/>
              </w:rPr>
              <w:t>g</w:t>
            </w:r>
            <w:r>
              <w:rPr>
                <w:rFonts w:eastAsia="Book Antiqua" w:cs="Book Antiqua"/>
                <w:b/>
              </w:rPr>
              <w:t>na</w:t>
            </w:r>
            <w:r>
              <w:rPr>
                <w:rFonts w:eastAsia="Book Antiqua" w:cs="Book Antiqua"/>
                <w:b/>
                <w:spacing w:val="-2"/>
              </w:rPr>
              <w:t>ti</w:t>
            </w:r>
            <w:r>
              <w:rPr>
                <w:rFonts w:eastAsia="Book Antiqua" w:cs="Book Antiqua"/>
                <w:b/>
                <w:spacing w:val="2"/>
              </w:rPr>
              <w:t>o</w:t>
            </w:r>
            <w:r>
              <w:rPr>
                <w:rFonts w:eastAsia="Book Antiqua" w:cs="Book Antiqua"/>
                <w:b/>
              </w:rPr>
              <w:t>n</w:t>
            </w:r>
          </w:p>
        </w:tc>
        <w:tc>
          <w:tcPr>
            <w:tcW w:w="6804" w:type="dxa"/>
            <w:tcBorders>
              <w:top w:val="single" w:sz="5" w:space="0" w:color="000000"/>
              <w:left w:val="single" w:sz="5" w:space="0" w:color="000000"/>
              <w:bottom w:val="single" w:sz="5" w:space="0" w:color="000000"/>
              <w:right w:val="single" w:sz="5" w:space="0" w:color="000000"/>
            </w:tcBorders>
            <w:shd w:val="clear" w:color="auto" w:fill="D9D9D9"/>
          </w:tcPr>
          <w:p w:rsidR="005D52F2" w:rsidRDefault="005D52F2" w:rsidP="005D52F2">
            <w:pPr>
              <w:spacing w:line="260" w:lineRule="exact"/>
              <w:ind w:left="105"/>
              <w:rPr>
                <w:rFonts w:eastAsia="Book Antiqua" w:cs="Book Antiqua"/>
              </w:rPr>
            </w:pPr>
            <w:r>
              <w:rPr>
                <w:rFonts w:eastAsia="Book Antiqua" w:cs="Book Antiqua"/>
                <w:b/>
              </w:rPr>
              <w:t>S</w:t>
            </w:r>
            <w:r>
              <w:rPr>
                <w:rFonts w:eastAsia="Book Antiqua" w:cs="Book Antiqua"/>
                <w:b/>
                <w:spacing w:val="-1"/>
              </w:rPr>
              <w:t>p</w:t>
            </w:r>
            <w:r>
              <w:rPr>
                <w:rFonts w:eastAsia="Book Antiqua" w:cs="Book Antiqua"/>
                <w:b/>
              </w:rPr>
              <w:t>é</w:t>
            </w:r>
            <w:r>
              <w:rPr>
                <w:rFonts w:eastAsia="Book Antiqua" w:cs="Book Antiqua"/>
                <w:b/>
                <w:spacing w:val="-2"/>
              </w:rPr>
              <w:t>ci</w:t>
            </w:r>
            <w:r>
              <w:rPr>
                <w:rFonts w:eastAsia="Book Antiqua" w:cs="Book Antiqua"/>
                <w:b/>
              </w:rPr>
              <w:t>f</w:t>
            </w:r>
            <w:r>
              <w:rPr>
                <w:rFonts w:eastAsia="Book Antiqua" w:cs="Book Antiqua"/>
                <w:b/>
                <w:spacing w:val="-1"/>
              </w:rPr>
              <w:t>i</w:t>
            </w:r>
            <w:r>
              <w:rPr>
                <w:rFonts w:eastAsia="Book Antiqua" w:cs="Book Antiqua"/>
                <w:b/>
                <w:spacing w:val="-2"/>
              </w:rPr>
              <w:t>c</w:t>
            </w:r>
            <w:r>
              <w:rPr>
                <w:rFonts w:eastAsia="Book Antiqua" w:cs="Book Antiqua"/>
                <w:b/>
              </w:rPr>
              <w:t>a</w:t>
            </w:r>
            <w:r>
              <w:rPr>
                <w:rFonts w:eastAsia="Book Antiqua" w:cs="Book Antiqua"/>
                <w:b/>
                <w:spacing w:val="-2"/>
              </w:rPr>
              <w:t>ti</w:t>
            </w:r>
            <w:r>
              <w:rPr>
                <w:rFonts w:eastAsia="Book Antiqua" w:cs="Book Antiqua"/>
                <w:b/>
                <w:spacing w:val="2"/>
              </w:rPr>
              <w:t>o</w:t>
            </w:r>
            <w:r>
              <w:rPr>
                <w:rFonts w:eastAsia="Book Antiqua" w:cs="Book Antiqua"/>
                <w:b/>
              </w:rPr>
              <w:t>ns deman</w:t>
            </w:r>
            <w:r>
              <w:rPr>
                <w:rFonts w:eastAsia="Book Antiqua" w:cs="Book Antiqua"/>
                <w:b/>
                <w:spacing w:val="-1"/>
              </w:rPr>
              <w:t>d</w:t>
            </w:r>
            <w:r>
              <w:rPr>
                <w:rFonts w:eastAsia="Book Antiqua" w:cs="Book Antiqua"/>
                <w:b/>
              </w:rPr>
              <w:t>ées</w:t>
            </w:r>
          </w:p>
        </w:tc>
      </w:tr>
      <w:tr w:rsidR="005D52F2" w:rsidRPr="001B30B3" w:rsidTr="009A75D6">
        <w:trPr>
          <w:trHeight w:hRule="exact" w:val="475"/>
        </w:trPr>
        <w:tc>
          <w:tcPr>
            <w:tcW w:w="2268"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0"/>
              <w:rPr>
                <w:rFonts w:eastAsia="Book Antiqua" w:cs="Book Antiqua"/>
              </w:rPr>
            </w:pPr>
            <w:r>
              <w:rPr>
                <w:rFonts w:eastAsia="Book Antiqua" w:cs="Book Antiqua"/>
                <w:spacing w:val="-1"/>
                <w:position w:val="1"/>
              </w:rPr>
              <w:t>T</w:t>
            </w:r>
            <w:r>
              <w:rPr>
                <w:rFonts w:eastAsia="Book Antiqua" w:cs="Book Antiqua"/>
                <w:spacing w:val="2"/>
                <w:position w:val="1"/>
              </w:rPr>
              <w:t>yp</w:t>
            </w:r>
            <w:r>
              <w:rPr>
                <w:rFonts w:eastAsia="Book Antiqua" w:cs="Book Antiqua"/>
                <w:position w:val="1"/>
              </w:rPr>
              <w:t>e</w:t>
            </w:r>
            <w:r>
              <w:rPr>
                <w:rFonts w:eastAsia="Book Antiqua" w:cs="Book Antiqua"/>
                <w:spacing w:val="2"/>
                <w:position w:val="1"/>
              </w:rPr>
              <w:t xml:space="preserve"> </w:t>
            </w:r>
            <w:r>
              <w:rPr>
                <w:rFonts w:eastAsia="Book Antiqua" w:cs="Book Antiqua"/>
                <w:spacing w:val="-5"/>
                <w:position w:val="1"/>
              </w:rPr>
              <w:t>d</w:t>
            </w:r>
            <w:r>
              <w:rPr>
                <w:rFonts w:eastAsia="Book Antiqua" w:cs="Book Antiqua"/>
                <w:position w:val="1"/>
              </w:rPr>
              <w:t>e</w:t>
            </w:r>
            <w:r>
              <w:rPr>
                <w:rFonts w:eastAsia="Book Antiqua" w:cs="Book Antiqua"/>
                <w:spacing w:val="2"/>
                <w:position w:val="1"/>
              </w:rPr>
              <w:t xml:space="preserve"> </w:t>
            </w:r>
            <w:r>
              <w:rPr>
                <w:rFonts w:eastAsia="Book Antiqua" w:cs="Book Antiqua"/>
                <w:spacing w:val="-1"/>
                <w:position w:val="1"/>
              </w:rPr>
              <w:t>S</w:t>
            </w:r>
            <w:r>
              <w:rPr>
                <w:rFonts w:eastAsia="Book Antiqua" w:cs="Book Antiqua"/>
                <w:spacing w:val="-2"/>
                <w:position w:val="1"/>
              </w:rPr>
              <w:t>c</w:t>
            </w:r>
            <w:r>
              <w:rPr>
                <w:rFonts w:eastAsia="Book Antiqua" w:cs="Book Antiqua"/>
                <w:position w:val="1"/>
              </w:rPr>
              <w:t>a</w:t>
            </w:r>
            <w:r>
              <w:rPr>
                <w:rFonts w:eastAsia="Book Antiqua" w:cs="Book Antiqua"/>
                <w:spacing w:val="1"/>
                <w:position w:val="1"/>
              </w:rPr>
              <w:t>nn</w:t>
            </w:r>
            <w:r>
              <w:rPr>
                <w:rFonts w:eastAsia="Book Antiqua" w:cs="Book Antiqua"/>
                <w:position w:val="1"/>
              </w:rPr>
              <w:t>er</w:t>
            </w:r>
          </w:p>
        </w:tc>
        <w:tc>
          <w:tcPr>
            <w:tcW w:w="6804" w:type="dxa"/>
            <w:tcBorders>
              <w:top w:val="single" w:sz="5" w:space="0" w:color="000000"/>
              <w:left w:val="single" w:sz="5" w:space="0" w:color="000000"/>
              <w:bottom w:val="single" w:sz="5" w:space="0" w:color="000000"/>
              <w:right w:val="single" w:sz="5" w:space="0" w:color="000000"/>
            </w:tcBorders>
          </w:tcPr>
          <w:p w:rsidR="005D52F2" w:rsidRPr="001B30B3" w:rsidRDefault="005D52F2" w:rsidP="005D52F2">
            <w:pPr>
              <w:spacing w:line="260" w:lineRule="exact"/>
              <w:ind w:left="105"/>
              <w:rPr>
                <w:rFonts w:eastAsia="Book Antiqua" w:cs="Book Antiqua"/>
              </w:rPr>
            </w:pPr>
            <w:r w:rsidRPr="001B30B3">
              <w:rPr>
                <w:rFonts w:eastAsia="Book Antiqua" w:cs="Book Antiqua"/>
                <w:spacing w:val="-1"/>
                <w:position w:val="1"/>
              </w:rPr>
              <w:t>S</w:t>
            </w:r>
            <w:r w:rsidRPr="001B30B3">
              <w:rPr>
                <w:rFonts w:eastAsia="Book Antiqua" w:cs="Book Antiqua"/>
                <w:spacing w:val="-2"/>
                <w:position w:val="1"/>
              </w:rPr>
              <w:t>c</w:t>
            </w:r>
            <w:r w:rsidRPr="001B30B3">
              <w:rPr>
                <w:rFonts w:eastAsia="Book Antiqua" w:cs="Book Antiqua"/>
                <w:position w:val="1"/>
              </w:rPr>
              <w:t>a</w:t>
            </w:r>
            <w:r w:rsidRPr="001B30B3">
              <w:rPr>
                <w:rFonts w:eastAsia="Book Antiqua" w:cs="Book Antiqua"/>
                <w:spacing w:val="1"/>
                <w:position w:val="1"/>
              </w:rPr>
              <w:t>nn</w:t>
            </w:r>
            <w:r w:rsidRPr="001B30B3">
              <w:rPr>
                <w:rFonts w:eastAsia="Book Antiqua" w:cs="Book Antiqua"/>
                <w:position w:val="1"/>
              </w:rPr>
              <w:t>er</w:t>
            </w:r>
            <w:r w:rsidRPr="001B30B3">
              <w:rPr>
                <w:rFonts w:eastAsia="Book Antiqua" w:cs="Book Antiqua"/>
                <w:spacing w:val="2"/>
                <w:position w:val="1"/>
              </w:rPr>
              <w:t xml:space="preserve"> </w:t>
            </w:r>
            <w:r w:rsidRPr="001B30B3">
              <w:rPr>
                <w:rFonts w:eastAsia="Book Antiqua" w:cs="Book Antiqua"/>
                <w:position w:val="1"/>
              </w:rPr>
              <w:t>à</w:t>
            </w:r>
            <w:r w:rsidRPr="001B30B3">
              <w:rPr>
                <w:rFonts w:eastAsia="Book Antiqua" w:cs="Book Antiqua"/>
                <w:spacing w:val="2"/>
                <w:position w:val="1"/>
              </w:rPr>
              <w:t xml:space="preserve"> </w:t>
            </w:r>
            <w:r w:rsidRPr="001B30B3">
              <w:rPr>
                <w:rFonts w:eastAsia="Book Antiqua" w:cs="Book Antiqua"/>
                <w:spacing w:val="-5"/>
                <w:position w:val="1"/>
              </w:rPr>
              <w:t>d</w:t>
            </w:r>
            <w:r w:rsidRPr="001B30B3">
              <w:rPr>
                <w:rFonts w:eastAsia="Book Antiqua" w:cs="Book Antiqua"/>
                <w:position w:val="1"/>
              </w:rPr>
              <w:t>é</w:t>
            </w:r>
            <w:r w:rsidRPr="001B30B3">
              <w:rPr>
                <w:rFonts w:eastAsia="Book Antiqua" w:cs="Book Antiqua"/>
                <w:spacing w:val="-2"/>
                <w:position w:val="1"/>
              </w:rPr>
              <w:t>f</w:t>
            </w:r>
            <w:r w:rsidRPr="001B30B3">
              <w:rPr>
                <w:rFonts w:eastAsia="Book Antiqua" w:cs="Book Antiqua"/>
                <w:spacing w:val="-1"/>
                <w:position w:val="1"/>
              </w:rPr>
              <w:t>i</w:t>
            </w:r>
            <w:r w:rsidRPr="001B30B3">
              <w:rPr>
                <w:rFonts w:eastAsia="Book Antiqua" w:cs="Book Antiqua"/>
                <w:spacing w:val="-2"/>
                <w:position w:val="1"/>
              </w:rPr>
              <w:t>l</w:t>
            </w:r>
            <w:r w:rsidRPr="001B30B3">
              <w:rPr>
                <w:rFonts w:eastAsia="Book Antiqua" w:cs="Book Antiqua"/>
                <w:position w:val="1"/>
              </w:rPr>
              <w:t>e</w:t>
            </w:r>
            <w:r w:rsidRPr="001B30B3">
              <w:rPr>
                <w:rFonts w:eastAsia="Book Antiqua" w:cs="Book Antiqua"/>
                <w:spacing w:val="2"/>
                <w:position w:val="1"/>
              </w:rPr>
              <w:t>m</w:t>
            </w:r>
            <w:r w:rsidRPr="001B30B3">
              <w:rPr>
                <w:rFonts w:eastAsia="Book Antiqua" w:cs="Book Antiqua"/>
                <w:position w:val="1"/>
              </w:rPr>
              <w:t>e</w:t>
            </w:r>
            <w:r w:rsidRPr="001B30B3">
              <w:rPr>
                <w:rFonts w:eastAsia="Book Antiqua" w:cs="Book Antiqua"/>
                <w:spacing w:val="1"/>
                <w:position w:val="1"/>
              </w:rPr>
              <w:t>n</w:t>
            </w:r>
            <w:r w:rsidRPr="001B30B3">
              <w:rPr>
                <w:rFonts w:eastAsia="Book Antiqua" w:cs="Book Antiqua"/>
                <w:position w:val="1"/>
              </w:rPr>
              <w:t>t,</w:t>
            </w:r>
            <w:r w:rsidRPr="001B30B3">
              <w:rPr>
                <w:rFonts w:eastAsia="Book Antiqua" w:cs="Book Antiqua"/>
                <w:spacing w:val="1"/>
                <w:position w:val="1"/>
              </w:rPr>
              <w:t xml:space="preserve"> R</w:t>
            </w:r>
            <w:r w:rsidRPr="001B30B3">
              <w:rPr>
                <w:rFonts w:eastAsia="Book Antiqua" w:cs="Book Antiqua"/>
                <w:position w:val="1"/>
              </w:rPr>
              <w:t>e</w:t>
            </w:r>
            <w:r w:rsidRPr="001B30B3">
              <w:rPr>
                <w:rFonts w:eastAsia="Book Antiqua" w:cs="Book Antiqua"/>
                <w:spacing w:val="-2"/>
                <w:position w:val="1"/>
              </w:rPr>
              <w:t>c</w:t>
            </w:r>
            <w:r w:rsidRPr="001B30B3">
              <w:rPr>
                <w:rFonts w:eastAsia="Book Antiqua" w:cs="Book Antiqua"/>
                <w:position w:val="1"/>
              </w:rPr>
              <w:t>to</w:t>
            </w:r>
            <w:r w:rsidRPr="001B30B3">
              <w:rPr>
                <w:rFonts w:eastAsia="Book Antiqua" w:cs="Book Antiqua"/>
                <w:spacing w:val="-2"/>
                <w:position w:val="1"/>
              </w:rPr>
              <w:t>-</w:t>
            </w:r>
            <w:r w:rsidRPr="001B30B3">
              <w:rPr>
                <w:rFonts w:eastAsia="Book Antiqua" w:cs="Book Antiqua"/>
                <w:position w:val="1"/>
              </w:rPr>
              <w:t>ve</w:t>
            </w:r>
            <w:r w:rsidRPr="001B30B3">
              <w:rPr>
                <w:rFonts w:eastAsia="Book Antiqua" w:cs="Book Antiqua"/>
                <w:spacing w:val="-1"/>
                <w:position w:val="1"/>
              </w:rPr>
              <w:t>r</w:t>
            </w:r>
            <w:r w:rsidRPr="001B30B3">
              <w:rPr>
                <w:rFonts w:eastAsia="Book Antiqua" w:cs="Book Antiqua"/>
                <w:spacing w:val="2"/>
                <w:position w:val="1"/>
              </w:rPr>
              <w:t>s</w:t>
            </w:r>
            <w:r w:rsidRPr="001B30B3">
              <w:rPr>
                <w:rFonts w:eastAsia="Book Antiqua" w:cs="Book Antiqua"/>
                <w:position w:val="1"/>
              </w:rPr>
              <w:t>o</w:t>
            </w:r>
            <w:r w:rsidRPr="001B30B3">
              <w:rPr>
                <w:rFonts w:eastAsia="Book Antiqua" w:cs="Book Antiqua"/>
                <w:spacing w:val="-3"/>
                <w:position w:val="1"/>
              </w:rPr>
              <w:t xml:space="preserve"> </w:t>
            </w:r>
            <w:r w:rsidRPr="001B30B3">
              <w:rPr>
                <w:rFonts w:eastAsia="Book Antiqua" w:cs="Book Antiqua"/>
                <w:position w:val="1"/>
              </w:rPr>
              <w:t>en</w:t>
            </w:r>
            <w:r w:rsidRPr="001B30B3">
              <w:rPr>
                <w:rFonts w:eastAsia="Book Antiqua" w:cs="Book Antiqua"/>
                <w:spacing w:val="-2"/>
                <w:position w:val="1"/>
              </w:rPr>
              <w:t xml:space="preserve"> </w:t>
            </w:r>
            <w:r w:rsidRPr="001B30B3">
              <w:rPr>
                <w:rFonts w:eastAsia="Book Antiqua" w:cs="Book Antiqua"/>
                <w:spacing w:val="1"/>
                <w:position w:val="1"/>
              </w:rPr>
              <w:t>u</w:t>
            </w:r>
            <w:r w:rsidRPr="001B30B3">
              <w:rPr>
                <w:rFonts w:eastAsia="Book Antiqua" w:cs="Book Antiqua"/>
                <w:position w:val="1"/>
              </w:rPr>
              <w:t>n</w:t>
            </w:r>
            <w:r w:rsidRPr="001B30B3">
              <w:rPr>
                <w:rFonts w:eastAsia="Book Antiqua" w:cs="Book Antiqua"/>
                <w:spacing w:val="-1"/>
                <w:position w:val="1"/>
              </w:rPr>
              <w:t xml:space="preserve"> </w:t>
            </w:r>
            <w:r w:rsidRPr="001B30B3">
              <w:rPr>
                <w:rFonts w:eastAsia="Book Antiqua" w:cs="Book Antiqua"/>
                <w:spacing w:val="-2"/>
                <w:position w:val="1"/>
              </w:rPr>
              <w:t>s</w:t>
            </w:r>
            <w:r w:rsidRPr="001B30B3">
              <w:rPr>
                <w:rFonts w:eastAsia="Book Antiqua" w:cs="Book Antiqua"/>
                <w:position w:val="1"/>
              </w:rPr>
              <w:t>e</w:t>
            </w:r>
            <w:r w:rsidRPr="001B30B3">
              <w:rPr>
                <w:rFonts w:eastAsia="Book Antiqua" w:cs="Book Antiqua"/>
                <w:spacing w:val="1"/>
                <w:position w:val="1"/>
              </w:rPr>
              <w:t>u</w:t>
            </w:r>
            <w:r w:rsidRPr="001B30B3">
              <w:rPr>
                <w:rFonts w:eastAsia="Book Antiqua" w:cs="Book Antiqua"/>
                <w:position w:val="1"/>
              </w:rPr>
              <w:t>l</w:t>
            </w:r>
            <w:r w:rsidRPr="001B30B3">
              <w:rPr>
                <w:rFonts w:eastAsia="Book Antiqua" w:cs="Book Antiqua"/>
                <w:spacing w:val="-4"/>
                <w:position w:val="1"/>
              </w:rPr>
              <w:t xml:space="preserve"> </w:t>
            </w:r>
            <w:r w:rsidRPr="001B30B3">
              <w:rPr>
                <w:rFonts w:eastAsia="Book Antiqua" w:cs="Book Antiqua"/>
                <w:spacing w:val="2"/>
                <w:position w:val="1"/>
              </w:rPr>
              <w:t>p</w:t>
            </w:r>
            <w:r w:rsidRPr="001B30B3">
              <w:rPr>
                <w:rFonts w:eastAsia="Book Antiqua" w:cs="Book Antiqua"/>
                <w:position w:val="1"/>
              </w:rPr>
              <w:t>a</w:t>
            </w:r>
            <w:r w:rsidRPr="001B30B3">
              <w:rPr>
                <w:rFonts w:eastAsia="Book Antiqua" w:cs="Book Antiqua"/>
                <w:spacing w:val="-2"/>
                <w:position w:val="1"/>
              </w:rPr>
              <w:t>ss</w:t>
            </w:r>
            <w:r w:rsidRPr="001B30B3">
              <w:rPr>
                <w:rFonts w:eastAsia="Book Antiqua" w:cs="Book Antiqua"/>
                <w:position w:val="1"/>
              </w:rPr>
              <w:t>a</w:t>
            </w:r>
            <w:r w:rsidRPr="001B30B3">
              <w:rPr>
                <w:rFonts w:eastAsia="Book Antiqua" w:cs="Book Antiqua"/>
                <w:spacing w:val="2"/>
                <w:position w:val="1"/>
              </w:rPr>
              <w:t>g</w:t>
            </w:r>
            <w:r w:rsidRPr="001B30B3">
              <w:rPr>
                <w:rFonts w:eastAsia="Book Antiqua" w:cs="Book Antiqua"/>
                <w:position w:val="1"/>
              </w:rPr>
              <w:t>e</w:t>
            </w:r>
          </w:p>
        </w:tc>
      </w:tr>
      <w:tr w:rsidR="005D52F2" w:rsidTr="009A75D6">
        <w:trPr>
          <w:trHeight w:hRule="exact" w:val="936"/>
        </w:trPr>
        <w:tc>
          <w:tcPr>
            <w:tcW w:w="2268"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0"/>
              <w:rPr>
                <w:rFonts w:eastAsia="Book Antiqua" w:cs="Book Antiqua"/>
              </w:rPr>
            </w:pPr>
            <w:r>
              <w:rPr>
                <w:rFonts w:eastAsia="Book Antiqua" w:cs="Book Antiqua"/>
                <w:spacing w:val="2"/>
                <w:position w:val="1"/>
              </w:rPr>
              <w:t>M</w:t>
            </w:r>
            <w:r>
              <w:rPr>
                <w:rFonts w:eastAsia="Book Antiqua" w:cs="Book Antiqua"/>
                <w:position w:val="1"/>
              </w:rPr>
              <w:t>o</w:t>
            </w:r>
            <w:r>
              <w:rPr>
                <w:rFonts w:eastAsia="Book Antiqua" w:cs="Book Antiqua"/>
                <w:spacing w:val="-1"/>
                <w:position w:val="1"/>
              </w:rPr>
              <w:t>d</w:t>
            </w:r>
            <w:r>
              <w:rPr>
                <w:rFonts w:eastAsia="Book Antiqua" w:cs="Book Antiqua"/>
                <w:position w:val="1"/>
              </w:rPr>
              <w:t>e</w:t>
            </w:r>
            <w:r>
              <w:rPr>
                <w:rFonts w:eastAsia="Book Antiqua" w:cs="Book Antiqua"/>
                <w:spacing w:val="2"/>
                <w:position w:val="1"/>
              </w:rPr>
              <w:t xml:space="preserve"> </w:t>
            </w:r>
            <w:r>
              <w:rPr>
                <w:rFonts w:eastAsia="Book Antiqua" w:cs="Book Antiqua"/>
                <w:position w:val="1"/>
              </w:rPr>
              <w:t>de</w:t>
            </w:r>
          </w:p>
          <w:p w:rsidR="005D52F2" w:rsidRDefault="005D52F2" w:rsidP="005D52F2">
            <w:pPr>
              <w:spacing w:line="260" w:lineRule="exact"/>
              <w:ind w:left="100"/>
              <w:rPr>
                <w:rFonts w:eastAsia="Book Antiqua" w:cs="Book Antiqua"/>
              </w:rPr>
            </w:pPr>
            <w:r>
              <w:rPr>
                <w:rFonts w:eastAsia="Book Antiqua" w:cs="Book Antiqua"/>
                <w:spacing w:val="1"/>
                <w:position w:val="1"/>
              </w:rPr>
              <w:t>nu</w:t>
            </w:r>
            <w:r>
              <w:rPr>
                <w:rFonts w:eastAsia="Book Antiqua" w:cs="Book Antiqua"/>
                <w:spacing w:val="2"/>
                <w:position w:val="1"/>
              </w:rPr>
              <w:t>m</w:t>
            </w:r>
            <w:r>
              <w:rPr>
                <w:rFonts w:eastAsia="Book Antiqua" w:cs="Book Antiqua"/>
                <w:position w:val="1"/>
              </w:rPr>
              <w:t>é</w:t>
            </w:r>
            <w:r>
              <w:rPr>
                <w:rFonts w:eastAsia="Book Antiqua" w:cs="Book Antiqua"/>
                <w:spacing w:val="-1"/>
                <w:position w:val="1"/>
              </w:rPr>
              <w:t>r</w:t>
            </w:r>
            <w:r>
              <w:rPr>
                <w:rFonts w:eastAsia="Book Antiqua" w:cs="Book Antiqua"/>
                <w:spacing w:val="-2"/>
                <w:position w:val="1"/>
              </w:rPr>
              <w:t>is</w:t>
            </w:r>
            <w:r>
              <w:rPr>
                <w:rFonts w:eastAsia="Book Antiqua" w:cs="Book Antiqua"/>
                <w:position w:val="1"/>
              </w:rPr>
              <w:t>at</w:t>
            </w:r>
            <w:r>
              <w:rPr>
                <w:rFonts w:eastAsia="Book Antiqua" w:cs="Book Antiqua"/>
                <w:spacing w:val="-2"/>
                <w:position w:val="1"/>
              </w:rPr>
              <w:t>i</w:t>
            </w:r>
            <w:r>
              <w:rPr>
                <w:rFonts w:eastAsia="Book Antiqua" w:cs="Book Antiqua"/>
                <w:position w:val="1"/>
              </w:rPr>
              <w:t>on</w:t>
            </w:r>
          </w:p>
        </w:tc>
        <w:tc>
          <w:tcPr>
            <w:tcW w:w="6804"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5"/>
              <w:rPr>
                <w:rFonts w:eastAsia="Book Antiqua" w:cs="Book Antiqua"/>
              </w:rPr>
            </w:pPr>
            <w:r>
              <w:t>Détection automatique des couleurs; Lissage/suppression de l'arrière-plan ; Redressement et amélioration du contenu; Multidiffusion; Alimentation automatique; Orientation automatique;</w:t>
            </w:r>
          </w:p>
        </w:tc>
      </w:tr>
      <w:tr w:rsidR="005D52F2" w:rsidTr="009A75D6">
        <w:trPr>
          <w:trHeight w:hRule="exact" w:val="922"/>
        </w:trPr>
        <w:tc>
          <w:tcPr>
            <w:tcW w:w="2268"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0"/>
              <w:rPr>
                <w:rFonts w:eastAsia="Book Antiqua" w:cs="Book Antiqua"/>
              </w:rPr>
            </w:pPr>
            <w:r>
              <w:rPr>
                <w:rFonts w:eastAsia="Book Antiqua" w:cs="Book Antiqua"/>
                <w:spacing w:val="1"/>
                <w:position w:val="1"/>
              </w:rPr>
              <w:t>P</w:t>
            </w:r>
            <w:r>
              <w:rPr>
                <w:rFonts w:eastAsia="Book Antiqua" w:cs="Book Antiqua"/>
                <w:spacing w:val="-1"/>
                <w:position w:val="1"/>
              </w:rPr>
              <w:t>r</w:t>
            </w:r>
            <w:r>
              <w:rPr>
                <w:rFonts w:eastAsia="Book Antiqua" w:cs="Book Antiqua"/>
                <w:position w:val="1"/>
              </w:rPr>
              <w:t>o</w:t>
            </w:r>
            <w:r>
              <w:rPr>
                <w:rFonts w:eastAsia="Book Antiqua" w:cs="Book Antiqua"/>
                <w:spacing w:val="-2"/>
                <w:position w:val="1"/>
              </w:rPr>
              <w:t>f</w:t>
            </w:r>
            <w:r>
              <w:rPr>
                <w:rFonts w:eastAsia="Book Antiqua" w:cs="Book Antiqua"/>
                <w:position w:val="1"/>
              </w:rPr>
              <w:t>onde</w:t>
            </w:r>
            <w:r>
              <w:rPr>
                <w:rFonts w:eastAsia="Book Antiqua" w:cs="Book Antiqua"/>
                <w:spacing w:val="1"/>
                <w:position w:val="1"/>
              </w:rPr>
              <w:t>u</w:t>
            </w:r>
            <w:r>
              <w:rPr>
                <w:rFonts w:eastAsia="Book Antiqua" w:cs="Book Antiqua"/>
                <w:position w:val="1"/>
              </w:rPr>
              <w:t>r</w:t>
            </w:r>
            <w:r>
              <w:rPr>
                <w:rFonts w:eastAsia="Book Antiqua" w:cs="Book Antiqua"/>
                <w:spacing w:val="2"/>
                <w:position w:val="1"/>
              </w:rPr>
              <w:t xml:space="preserve"> </w:t>
            </w:r>
            <w:r>
              <w:rPr>
                <w:rFonts w:eastAsia="Book Antiqua" w:cs="Book Antiqua"/>
                <w:position w:val="1"/>
              </w:rPr>
              <w:t>de</w:t>
            </w:r>
          </w:p>
          <w:p w:rsidR="005D52F2" w:rsidRDefault="005D52F2" w:rsidP="005D52F2">
            <w:pPr>
              <w:spacing w:line="260" w:lineRule="exact"/>
              <w:ind w:left="100"/>
              <w:rPr>
                <w:rFonts w:eastAsia="Book Antiqua" w:cs="Book Antiqua"/>
              </w:rPr>
            </w:pPr>
            <w:r>
              <w:rPr>
                <w:rFonts w:eastAsia="Book Antiqua" w:cs="Book Antiqua"/>
                <w:spacing w:val="-2"/>
                <w:position w:val="1"/>
              </w:rPr>
              <w:t>c</w:t>
            </w:r>
            <w:r>
              <w:rPr>
                <w:rFonts w:eastAsia="Book Antiqua" w:cs="Book Antiqua"/>
                <w:position w:val="1"/>
              </w:rPr>
              <w:t>ou</w:t>
            </w:r>
            <w:r>
              <w:rPr>
                <w:rFonts w:eastAsia="Book Antiqua" w:cs="Book Antiqua"/>
                <w:spacing w:val="-2"/>
                <w:position w:val="1"/>
              </w:rPr>
              <w:t>l</w:t>
            </w:r>
            <w:r>
              <w:rPr>
                <w:rFonts w:eastAsia="Book Antiqua" w:cs="Book Antiqua"/>
                <w:position w:val="1"/>
              </w:rPr>
              <w:t>e</w:t>
            </w:r>
            <w:r>
              <w:rPr>
                <w:rFonts w:eastAsia="Book Antiqua" w:cs="Book Antiqua"/>
                <w:spacing w:val="1"/>
                <w:position w:val="1"/>
              </w:rPr>
              <w:t>u</w:t>
            </w:r>
            <w:r>
              <w:rPr>
                <w:rFonts w:eastAsia="Book Antiqua" w:cs="Book Antiqua"/>
                <w:position w:val="1"/>
              </w:rPr>
              <w:t>r</w:t>
            </w:r>
          </w:p>
        </w:tc>
        <w:tc>
          <w:tcPr>
            <w:tcW w:w="6804"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5"/>
              <w:rPr>
                <w:rFonts w:eastAsia="Book Antiqua" w:cs="Book Antiqua"/>
              </w:rPr>
            </w:pPr>
            <w:r w:rsidRPr="00DC1C87">
              <w:rPr>
                <w:rFonts w:eastAsia="Book Antiqua" w:cs="Book Antiqua"/>
                <w:position w:val="1"/>
              </w:rPr>
              <w:t>256/24 bits (externe), 48 bits (internes)</w:t>
            </w:r>
          </w:p>
        </w:tc>
      </w:tr>
      <w:tr w:rsidR="005D52F2" w:rsidTr="009A75D6">
        <w:trPr>
          <w:trHeight w:hRule="exact" w:val="1000"/>
        </w:trPr>
        <w:tc>
          <w:tcPr>
            <w:tcW w:w="2268"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0"/>
              <w:rPr>
                <w:rFonts w:eastAsia="Book Antiqua" w:cs="Book Antiqua"/>
              </w:rPr>
            </w:pPr>
            <w:r>
              <w:rPr>
                <w:rFonts w:eastAsia="Book Antiqua" w:cs="Book Antiqua"/>
                <w:spacing w:val="2"/>
                <w:position w:val="1"/>
              </w:rPr>
              <w:t>C</w:t>
            </w:r>
            <w:r>
              <w:rPr>
                <w:rFonts w:eastAsia="Book Antiqua" w:cs="Book Antiqua"/>
                <w:position w:val="1"/>
              </w:rPr>
              <w:t>a</w:t>
            </w:r>
            <w:r>
              <w:rPr>
                <w:rFonts w:eastAsia="Book Antiqua" w:cs="Book Antiqua"/>
                <w:spacing w:val="2"/>
                <w:position w:val="1"/>
              </w:rPr>
              <w:t>p</w:t>
            </w:r>
            <w:r>
              <w:rPr>
                <w:rFonts w:eastAsia="Book Antiqua" w:cs="Book Antiqua"/>
                <w:position w:val="1"/>
              </w:rPr>
              <w:t>a</w:t>
            </w:r>
            <w:r>
              <w:rPr>
                <w:rFonts w:eastAsia="Book Antiqua" w:cs="Book Antiqua"/>
                <w:spacing w:val="-2"/>
                <w:position w:val="1"/>
              </w:rPr>
              <w:t>ci</w:t>
            </w:r>
            <w:r>
              <w:rPr>
                <w:rFonts w:eastAsia="Book Antiqua" w:cs="Book Antiqua"/>
                <w:position w:val="1"/>
              </w:rPr>
              <w:t>té</w:t>
            </w:r>
            <w:r>
              <w:rPr>
                <w:rFonts w:eastAsia="Book Antiqua" w:cs="Book Antiqua"/>
                <w:spacing w:val="2"/>
                <w:position w:val="1"/>
              </w:rPr>
              <w:t xml:space="preserve"> </w:t>
            </w:r>
            <w:r>
              <w:rPr>
                <w:rFonts w:eastAsia="Book Antiqua" w:cs="Book Antiqua"/>
                <w:position w:val="1"/>
              </w:rPr>
              <w:t>de</w:t>
            </w:r>
          </w:p>
          <w:p w:rsidR="005D52F2" w:rsidRDefault="005D52F2" w:rsidP="005D52F2">
            <w:pPr>
              <w:spacing w:line="260" w:lineRule="exact"/>
              <w:ind w:left="100"/>
              <w:rPr>
                <w:rFonts w:eastAsia="Book Antiqua" w:cs="Book Antiqua"/>
                <w:position w:val="1"/>
              </w:rPr>
            </w:pPr>
            <w:r>
              <w:rPr>
                <w:rFonts w:eastAsia="Book Antiqua" w:cs="Book Antiqua"/>
                <w:spacing w:val="-2"/>
                <w:position w:val="1"/>
              </w:rPr>
              <w:t>C</w:t>
            </w:r>
            <w:r>
              <w:rPr>
                <w:rFonts w:eastAsia="Book Antiqua" w:cs="Book Antiqua"/>
                <w:spacing w:val="1"/>
                <w:position w:val="1"/>
              </w:rPr>
              <w:t>h</w:t>
            </w:r>
            <w:r>
              <w:rPr>
                <w:rFonts w:eastAsia="Book Antiqua" w:cs="Book Antiqua"/>
                <w:position w:val="1"/>
              </w:rPr>
              <w:t>a</w:t>
            </w:r>
            <w:r>
              <w:rPr>
                <w:rFonts w:eastAsia="Book Antiqua" w:cs="Book Antiqua"/>
                <w:spacing w:val="-1"/>
                <w:position w:val="1"/>
              </w:rPr>
              <w:t>r</w:t>
            </w:r>
            <w:r>
              <w:rPr>
                <w:rFonts w:eastAsia="Book Antiqua" w:cs="Book Antiqua"/>
                <w:spacing w:val="2"/>
                <w:position w:val="1"/>
              </w:rPr>
              <w:t>g</w:t>
            </w:r>
            <w:r>
              <w:rPr>
                <w:rFonts w:eastAsia="Book Antiqua" w:cs="Book Antiqua"/>
                <w:position w:val="1"/>
              </w:rPr>
              <w:t>e</w:t>
            </w:r>
            <w:r>
              <w:rPr>
                <w:rFonts w:eastAsia="Book Antiqua" w:cs="Book Antiqua"/>
                <w:spacing w:val="2"/>
                <w:position w:val="1"/>
              </w:rPr>
              <w:t>m</w:t>
            </w:r>
            <w:r>
              <w:rPr>
                <w:rFonts w:eastAsia="Book Antiqua" w:cs="Book Antiqua"/>
                <w:position w:val="1"/>
              </w:rPr>
              <w:t>e</w:t>
            </w:r>
            <w:r>
              <w:rPr>
                <w:rFonts w:eastAsia="Book Antiqua" w:cs="Book Antiqua"/>
                <w:spacing w:val="-4"/>
                <w:position w:val="1"/>
              </w:rPr>
              <w:t>n</w:t>
            </w:r>
            <w:r>
              <w:rPr>
                <w:rFonts w:eastAsia="Book Antiqua" w:cs="Book Antiqua"/>
                <w:position w:val="1"/>
              </w:rPr>
              <w:t>t</w:t>
            </w:r>
          </w:p>
          <w:p w:rsidR="005D52F2" w:rsidRDefault="005D52F2" w:rsidP="005D52F2">
            <w:pPr>
              <w:spacing w:line="260" w:lineRule="exact"/>
              <w:rPr>
                <w:rFonts w:eastAsia="Book Antiqua" w:cs="Book Antiqua"/>
                <w:position w:val="1"/>
              </w:rPr>
            </w:pPr>
          </w:p>
          <w:p w:rsidR="005D52F2" w:rsidRDefault="005D52F2" w:rsidP="005D52F2">
            <w:pPr>
              <w:spacing w:line="260" w:lineRule="exact"/>
              <w:rPr>
                <w:rFonts w:eastAsia="Book Antiqua" w:cs="Book Antiqua"/>
              </w:rPr>
            </w:pPr>
            <w:r>
              <w:rPr>
                <w:rFonts w:eastAsia="Book Antiqua" w:cs="Book Antiqua"/>
                <w:position w:val="1"/>
              </w:rPr>
              <w:t xml:space="preserve"> Mémoire</w:t>
            </w:r>
          </w:p>
        </w:tc>
        <w:tc>
          <w:tcPr>
            <w:tcW w:w="6804"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before="3" w:line="120" w:lineRule="exact"/>
              <w:rPr>
                <w:sz w:val="13"/>
                <w:szCs w:val="13"/>
              </w:rPr>
            </w:pPr>
          </w:p>
          <w:p w:rsidR="005D52F2" w:rsidRDefault="005D52F2" w:rsidP="005D52F2">
            <w:pPr>
              <w:ind w:left="105"/>
              <w:rPr>
                <w:rFonts w:eastAsia="Book Antiqua" w:cs="Book Antiqua"/>
              </w:rPr>
            </w:pPr>
            <w:r>
              <w:rPr>
                <w:rFonts w:eastAsia="Book Antiqua" w:cs="Book Antiqua"/>
              </w:rPr>
              <w:t>50</w:t>
            </w:r>
            <w:r>
              <w:rPr>
                <w:rFonts w:eastAsia="Book Antiqua" w:cs="Book Antiqua"/>
                <w:spacing w:val="2"/>
              </w:rPr>
              <w:t xml:space="preserve"> </w:t>
            </w:r>
            <w:r>
              <w:rPr>
                <w:rFonts w:eastAsia="Book Antiqua" w:cs="Book Antiqua"/>
                <w:spacing w:val="-2"/>
              </w:rPr>
              <w:t>f</w:t>
            </w:r>
            <w:r>
              <w:rPr>
                <w:rFonts w:eastAsia="Book Antiqua" w:cs="Book Antiqua"/>
              </w:rPr>
              <w:t>e</w:t>
            </w:r>
            <w:r>
              <w:rPr>
                <w:rFonts w:eastAsia="Book Antiqua" w:cs="Book Antiqua"/>
                <w:spacing w:val="1"/>
              </w:rPr>
              <w:t>u</w:t>
            </w:r>
            <w:r>
              <w:rPr>
                <w:rFonts w:eastAsia="Book Antiqua" w:cs="Book Antiqua"/>
                <w:spacing w:val="-2"/>
              </w:rPr>
              <w:t>ill</w:t>
            </w:r>
            <w:r>
              <w:rPr>
                <w:rFonts w:eastAsia="Book Antiqua" w:cs="Book Antiqua"/>
              </w:rPr>
              <w:t>es</w:t>
            </w:r>
          </w:p>
          <w:p w:rsidR="005D52F2" w:rsidRDefault="005D52F2" w:rsidP="005D52F2">
            <w:pPr>
              <w:ind w:left="105"/>
              <w:rPr>
                <w:rFonts w:eastAsia="Book Antiqua" w:cs="Book Antiqua"/>
              </w:rPr>
            </w:pPr>
          </w:p>
          <w:p w:rsidR="005D52F2" w:rsidRDefault="005D52F2" w:rsidP="005D52F2">
            <w:pPr>
              <w:ind w:left="105"/>
              <w:rPr>
                <w:rFonts w:eastAsia="Book Antiqua" w:cs="Book Antiqua"/>
              </w:rPr>
            </w:pPr>
            <w:r>
              <w:t>Standard 256 Mo</w:t>
            </w:r>
          </w:p>
        </w:tc>
      </w:tr>
      <w:tr w:rsidR="005D52F2" w:rsidTr="009A75D6">
        <w:trPr>
          <w:trHeight w:hRule="exact" w:val="1014"/>
        </w:trPr>
        <w:tc>
          <w:tcPr>
            <w:tcW w:w="2268"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0"/>
              <w:rPr>
                <w:rFonts w:eastAsia="Book Antiqua" w:cs="Book Antiqua"/>
              </w:rPr>
            </w:pPr>
            <w:r>
              <w:rPr>
                <w:rFonts w:eastAsia="Book Antiqua" w:cs="Book Antiqua"/>
                <w:spacing w:val="-1"/>
                <w:position w:val="1"/>
              </w:rPr>
              <w:t>V</w:t>
            </w:r>
            <w:r>
              <w:rPr>
                <w:rFonts w:eastAsia="Book Antiqua" w:cs="Book Antiqua"/>
                <w:spacing w:val="-2"/>
                <w:position w:val="1"/>
              </w:rPr>
              <w:t>i</w:t>
            </w:r>
            <w:r>
              <w:rPr>
                <w:rFonts w:eastAsia="Book Antiqua" w:cs="Book Antiqua"/>
                <w:position w:val="1"/>
              </w:rPr>
              <w:t>te</w:t>
            </w:r>
            <w:r>
              <w:rPr>
                <w:rFonts w:eastAsia="Book Antiqua" w:cs="Book Antiqua"/>
                <w:spacing w:val="2"/>
                <w:position w:val="1"/>
              </w:rPr>
              <w:t>ss</w:t>
            </w:r>
            <w:r>
              <w:rPr>
                <w:rFonts w:eastAsia="Book Antiqua" w:cs="Book Antiqua"/>
                <w:position w:val="1"/>
              </w:rPr>
              <w:t>e</w:t>
            </w:r>
            <w:r>
              <w:rPr>
                <w:rFonts w:eastAsia="Book Antiqua" w:cs="Book Antiqua"/>
                <w:spacing w:val="2"/>
                <w:position w:val="1"/>
              </w:rPr>
              <w:t xml:space="preserve"> </w:t>
            </w:r>
            <w:r>
              <w:rPr>
                <w:rFonts w:eastAsia="Book Antiqua" w:cs="Book Antiqua"/>
                <w:position w:val="1"/>
              </w:rPr>
              <w:t>de</w:t>
            </w:r>
          </w:p>
          <w:p w:rsidR="005D52F2" w:rsidRDefault="005D52F2" w:rsidP="005D52F2">
            <w:pPr>
              <w:spacing w:before="1" w:line="260" w:lineRule="exact"/>
              <w:ind w:left="100"/>
              <w:rPr>
                <w:rFonts w:eastAsia="Book Antiqua" w:cs="Book Antiqua"/>
              </w:rPr>
            </w:pPr>
            <w:r>
              <w:rPr>
                <w:rFonts w:eastAsia="Book Antiqua" w:cs="Book Antiqua"/>
                <w:spacing w:val="1"/>
                <w:position w:val="1"/>
              </w:rPr>
              <w:t>nu</w:t>
            </w:r>
            <w:r>
              <w:rPr>
                <w:rFonts w:eastAsia="Book Antiqua" w:cs="Book Antiqua"/>
                <w:spacing w:val="2"/>
                <w:position w:val="1"/>
              </w:rPr>
              <w:t>m</w:t>
            </w:r>
            <w:r>
              <w:rPr>
                <w:rFonts w:eastAsia="Book Antiqua" w:cs="Book Antiqua"/>
                <w:position w:val="1"/>
              </w:rPr>
              <w:t>é</w:t>
            </w:r>
            <w:r>
              <w:rPr>
                <w:rFonts w:eastAsia="Book Antiqua" w:cs="Book Antiqua"/>
                <w:spacing w:val="-1"/>
                <w:position w:val="1"/>
              </w:rPr>
              <w:t>r</w:t>
            </w:r>
            <w:r>
              <w:rPr>
                <w:rFonts w:eastAsia="Book Antiqua" w:cs="Book Antiqua"/>
                <w:spacing w:val="-2"/>
                <w:position w:val="1"/>
              </w:rPr>
              <w:t>is</w:t>
            </w:r>
            <w:r>
              <w:rPr>
                <w:rFonts w:eastAsia="Book Antiqua" w:cs="Book Antiqua"/>
                <w:position w:val="1"/>
              </w:rPr>
              <w:t>at</w:t>
            </w:r>
            <w:r>
              <w:rPr>
                <w:rFonts w:eastAsia="Book Antiqua" w:cs="Book Antiqua"/>
                <w:spacing w:val="-2"/>
                <w:position w:val="1"/>
              </w:rPr>
              <w:t>i</w:t>
            </w:r>
            <w:r>
              <w:rPr>
                <w:rFonts w:eastAsia="Book Antiqua" w:cs="Book Antiqua"/>
                <w:position w:val="1"/>
              </w:rPr>
              <w:t>on</w:t>
            </w:r>
          </w:p>
        </w:tc>
        <w:tc>
          <w:tcPr>
            <w:tcW w:w="6804"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before="4" w:line="120" w:lineRule="exact"/>
              <w:rPr>
                <w:sz w:val="13"/>
                <w:szCs w:val="13"/>
              </w:rPr>
            </w:pPr>
          </w:p>
          <w:p w:rsidR="005D52F2" w:rsidRDefault="005D52F2" w:rsidP="005D52F2">
            <w:pPr>
              <w:ind w:left="105"/>
              <w:rPr>
                <w:rFonts w:eastAsia="Book Antiqua" w:cs="Book Antiqua"/>
              </w:rPr>
            </w:pPr>
            <w:r>
              <w:rPr>
                <w:rFonts w:eastAsia="Book Antiqua" w:cs="Book Antiqua"/>
              </w:rPr>
              <w:t>35</w:t>
            </w:r>
            <w:r>
              <w:rPr>
                <w:rFonts w:eastAsia="Book Antiqua" w:cs="Book Antiqua"/>
                <w:spacing w:val="2"/>
              </w:rPr>
              <w:t xml:space="preserve"> p</w:t>
            </w:r>
            <w:r>
              <w:rPr>
                <w:rFonts w:eastAsia="Book Antiqua" w:cs="Book Antiqua"/>
                <w:spacing w:val="-5"/>
              </w:rPr>
              <w:t>a</w:t>
            </w:r>
            <w:r>
              <w:rPr>
                <w:rFonts w:eastAsia="Book Antiqua" w:cs="Book Antiqua"/>
                <w:spacing w:val="2"/>
              </w:rPr>
              <w:t>g</w:t>
            </w:r>
            <w:r>
              <w:rPr>
                <w:rFonts w:eastAsia="Book Antiqua" w:cs="Book Antiqua"/>
              </w:rPr>
              <w:t>e</w:t>
            </w:r>
            <w:r>
              <w:rPr>
                <w:rFonts w:eastAsia="Book Antiqua" w:cs="Book Antiqua"/>
                <w:spacing w:val="-4"/>
              </w:rPr>
              <w:t>/</w:t>
            </w:r>
            <w:r>
              <w:rPr>
                <w:rFonts w:eastAsia="Book Antiqua" w:cs="Book Antiqua"/>
                <w:spacing w:val="2"/>
              </w:rPr>
              <w:t>m</w:t>
            </w:r>
            <w:r>
              <w:rPr>
                <w:rFonts w:eastAsia="Book Antiqua" w:cs="Book Antiqua"/>
                <w:spacing w:val="-2"/>
              </w:rPr>
              <w:t>i</w:t>
            </w:r>
            <w:r>
              <w:rPr>
                <w:rFonts w:eastAsia="Book Antiqua" w:cs="Book Antiqua"/>
                <w:spacing w:val="1"/>
              </w:rPr>
              <w:t>n</w:t>
            </w:r>
            <w:r>
              <w:rPr>
                <w:rFonts w:eastAsia="Book Antiqua" w:cs="Book Antiqua"/>
              </w:rPr>
              <w:t>, 70</w:t>
            </w:r>
            <w:r>
              <w:rPr>
                <w:rFonts w:eastAsia="Book Antiqua" w:cs="Book Antiqua"/>
                <w:spacing w:val="2"/>
              </w:rPr>
              <w:t xml:space="preserve"> </w:t>
            </w:r>
            <w:r>
              <w:rPr>
                <w:rFonts w:eastAsia="Book Antiqua" w:cs="Book Antiqua"/>
                <w:spacing w:val="-7"/>
              </w:rPr>
              <w:t>i</w:t>
            </w:r>
            <w:r>
              <w:rPr>
                <w:rFonts w:eastAsia="Book Antiqua" w:cs="Book Antiqua"/>
                <w:spacing w:val="2"/>
              </w:rPr>
              <w:t>m</w:t>
            </w:r>
            <w:r>
              <w:rPr>
                <w:rFonts w:eastAsia="Book Antiqua" w:cs="Book Antiqua"/>
              </w:rPr>
              <w:t>a</w:t>
            </w:r>
            <w:r>
              <w:rPr>
                <w:rFonts w:eastAsia="Book Antiqua" w:cs="Book Antiqua"/>
                <w:spacing w:val="2"/>
              </w:rPr>
              <w:t>g</w:t>
            </w:r>
            <w:r>
              <w:rPr>
                <w:rFonts w:eastAsia="Book Antiqua" w:cs="Book Antiqua"/>
                <w:spacing w:val="-5"/>
              </w:rPr>
              <w:t>e</w:t>
            </w:r>
            <w:r>
              <w:rPr>
                <w:rFonts w:eastAsia="Book Antiqua" w:cs="Book Antiqua"/>
                <w:spacing w:val="2"/>
              </w:rPr>
              <w:t>s</w:t>
            </w:r>
            <w:r>
              <w:rPr>
                <w:rFonts w:eastAsia="Book Antiqua" w:cs="Book Antiqua"/>
                <w:spacing w:val="-4"/>
              </w:rPr>
              <w:t>/</w:t>
            </w:r>
            <w:r>
              <w:rPr>
                <w:rFonts w:eastAsia="Book Antiqua" w:cs="Book Antiqua"/>
                <w:spacing w:val="2"/>
              </w:rPr>
              <w:t>m</w:t>
            </w:r>
            <w:r>
              <w:rPr>
                <w:rFonts w:eastAsia="Book Antiqua" w:cs="Book Antiqua"/>
                <w:spacing w:val="-2"/>
              </w:rPr>
              <w:t>i</w:t>
            </w:r>
            <w:r>
              <w:rPr>
                <w:rFonts w:eastAsia="Book Antiqua" w:cs="Book Antiqua"/>
              </w:rPr>
              <w:t>n</w:t>
            </w:r>
          </w:p>
          <w:p w:rsidR="005D52F2" w:rsidRDefault="005D52F2" w:rsidP="005D52F2">
            <w:pPr>
              <w:ind w:left="105"/>
              <w:rPr>
                <w:rFonts w:eastAsia="Book Antiqua" w:cs="Book Antiqua"/>
              </w:rPr>
            </w:pPr>
          </w:p>
          <w:p w:rsidR="005D52F2" w:rsidRDefault="005D52F2" w:rsidP="005D52F2">
            <w:pPr>
              <w:ind w:left="105"/>
            </w:pPr>
            <w:r>
              <w:t>Taux d'utilisation quotidien recommandé: 3 500 pages</w:t>
            </w:r>
          </w:p>
          <w:p w:rsidR="005D52F2" w:rsidRDefault="005D52F2" w:rsidP="005D52F2">
            <w:pPr>
              <w:ind w:left="105"/>
              <w:rPr>
                <w:rFonts w:eastAsia="Book Antiqua" w:cs="Book Antiqua"/>
              </w:rPr>
            </w:pPr>
          </w:p>
        </w:tc>
      </w:tr>
      <w:tr w:rsidR="005D52F2" w:rsidTr="009A75D6">
        <w:trPr>
          <w:trHeight w:hRule="exact" w:val="645"/>
        </w:trPr>
        <w:tc>
          <w:tcPr>
            <w:tcW w:w="2268"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0"/>
              <w:rPr>
                <w:rFonts w:eastAsia="Book Antiqua" w:cs="Book Antiqua"/>
                <w:position w:val="1"/>
              </w:rPr>
            </w:pPr>
            <w:r>
              <w:rPr>
                <w:rFonts w:eastAsia="Book Antiqua" w:cs="Book Antiqua"/>
                <w:spacing w:val="1"/>
                <w:position w:val="1"/>
              </w:rPr>
              <w:t>R</w:t>
            </w:r>
            <w:r>
              <w:rPr>
                <w:rFonts w:eastAsia="Book Antiqua" w:cs="Book Antiqua"/>
                <w:position w:val="1"/>
              </w:rPr>
              <w:t>é</w:t>
            </w:r>
            <w:r>
              <w:rPr>
                <w:rFonts w:eastAsia="Book Antiqua" w:cs="Book Antiqua"/>
                <w:spacing w:val="2"/>
                <w:position w:val="1"/>
              </w:rPr>
              <w:t>s</w:t>
            </w:r>
            <w:r>
              <w:rPr>
                <w:rFonts w:eastAsia="Book Antiqua" w:cs="Book Antiqua"/>
                <w:position w:val="1"/>
              </w:rPr>
              <w:t>o</w:t>
            </w:r>
            <w:r>
              <w:rPr>
                <w:rFonts w:eastAsia="Book Antiqua" w:cs="Book Antiqua"/>
                <w:spacing w:val="-2"/>
                <w:position w:val="1"/>
              </w:rPr>
              <w:t>l</w:t>
            </w:r>
            <w:r>
              <w:rPr>
                <w:rFonts w:eastAsia="Book Antiqua" w:cs="Book Antiqua"/>
                <w:spacing w:val="1"/>
                <w:position w:val="1"/>
              </w:rPr>
              <w:t>u</w:t>
            </w:r>
            <w:r>
              <w:rPr>
                <w:rFonts w:eastAsia="Book Antiqua" w:cs="Book Antiqua"/>
                <w:position w:val="1"/>
              </w:rPr>
              <w:t>t</w:t>
            </w:r>
            <w:r>
              <w:rPr>
                <w:rFonts w:eastAsia="Book Antiqua" w:cs="Book Antiqua"/>
                <w:spacing w:val="-2"/>
                <w:position w:val="1"/>
              </w:rPr>
              <w:t>i</w:t>
            </w:r>
            <w:r>
              <w:rPr>
                <w:rFonts w:eastAsia="Book Antiqua" w:cs="Book Antiqua"/>
                <w:position w:val="1"/>
              </w:rPr>
              <w:t>on</w:t>
            </w:r>
            <w:r>
              <w:rPr>
                <w:rFonts w:eastAsia="Book Antiqua" w:cs="Book Antiqua"/>
                <w:spacing w:val="-2"/>
                <w:position w:val="1"/>
              </w:rPr>
              <w:t xml:space="preserve"> </w:t>
            </w:r>
            <w:r>
              <w:rPr>
                <w:rFonts w:eastAsia="Book Antiqua" w:cs="Book Antiqua"/>
                <w:position w:val="1"/>
              </w:rPr>
              <w:t>o</w:t>
            </w:r>
            <w:r>
              <w:rPr>
                <w:rFonts w:eastAsia="Book Antiqua" w:cs="Book Antiqua"/>
                <w:spacing w:val="1"/>
                <w:position w:val="1"/>
              </w:rPr>
              <w:t>p</w:t>
            </w:r>
            <w:r>
              <w:rPr>
                <w:rFonts w:eastAsia="Book Antiqua" w:cs="Book Antiqua"/>
                <w:position w:val="1"/>
              </w:rPr>
              <w:t>t</w:t>
            </w:r>
            <w:r>
              <w:rPr>
                <w:rFonts w:eastAsia="Book Antiqua" w:cs="Book Antiqua"/>
                <w:spacing w:val="-2"/>
                <w:position w:val="1"/>
              </w:rPr>
              <w:t>i</w:t>
            </w:r>
            <w:r>
              <w:rPr>
                <w:rFonts w:eastAsia="Book Antiqua" w:cs="Book Antiqua"/>
                <w:spacing w:val="1"/>
                <w:position w:val="1"/>
              </w:rPr>
              <w:t>q</w:t>
            </w:r>
            <w:r>
              <w:rPr>
                <w:rFonts w:eastAsia="Book Antiqua" w:cs="Book Antiqua"/>
                <w:spacing w:val="-4"/>
                <w:position w:val="1"/>
              </w:rPr>
              <w:t>u</w:t>
            </w:r>
            <w:r>
              <w:rPr>
                <w:rFonts w:eastAsia="Book Antiqua" w:cs="Book Antiqua"/>
                <w:position w:val="1"/>
              </w:rPr>
              <w:t>e</w:t>
            </w:r>
          </w:p>
          <w:p w:rsidR="005D52F2" w:rsidRDefault="005D52F2" w:rsidP="005D52F2">
            <w:pPr>
              <w:spacing w:line="260" w:lineRule="exact"/>
              <w:ind w:left="100"/>
              <w:rPr>
                <w:rFonts w:eastAsia="Book Antiqua" w:cs="Book Antiqua"/>
                <w:position w:val="1"/>
              </w:rPr>
            </w:pPr>
          </w:p>
          <w:p w:rsidR="005D52F2" w:rsidRDefault="005D52F2" w:rsidP="005D52F2">
            <w:pPr>
              <w:spacing w:line="260" w:lineRule="exact"/>
              <w:ind w:left="100"/>
              <w:rPr>
                <w:rFonts w:eastAsia="Book Antiqua" w:cs="Book Antiqua"/>
              </w:rPr>
            </w:pPr>
          </w:p>
        </w:tc>
        <w:tc>
          <w:tcPr>
            <w:tcW w:w="6804"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5"/>
              <w:rPr>
                <w:rFonts w:eastAsia="Book Antiqua" w:cs="Book Antiqua"/>
              </w:rPr>
            </w:pPr>
            <w:r w:rsidRPr="00DC1C87">
              <w:rPr>
                <w:rFonts w:eastAsia="Book Antiqua" w:cs="Book Antiqua"/>
                <w:position w:val="1"/>
              </w:rPr>
              <w:t>Optique Jusqu'à 600 ppp; Matériel: 600 x 600 ppp</w:t>
            </w:r>
          </w:p>
        </w:tc>
      </w:tr>
      <w:tr w:rsidR="005D52F2" w:rsidRPr="001B30B3" w:rsidTr="009A75D6">
        <w:trPr>
          <w:trHeight w:hRule="exact" w:val="936"/>
        </w:trPr>
        <w:tc>
          <w:tcPr>
            <w:tcW w:w="2268"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0"/>
              <w:rPr>
                <w:rFonts w:eastAsia="Book Antiqua" w:cs="Book Antiqua"/>
              </w:rPr>
            </w:pPr>
            <w:r>
              <w:rPr>
                <w:rFonts w:eastAsia="Book Antiqua" w:cs="Book Antiqua"/>
                <w:position w:val="1"/>
              </w:rPr>
              <w:t>Etend</w:t>
            </w:r>
            <w:r>
              <w:rPr>
                <w:rFonts w:eastAsia="Book Antiqua" w:cs="Book Antiqua"/>
                <w:spacing w:val="1"/>
                <w:position w:val="1"/>
              </w:rPr>
              <w:t>u</w:t>
            </w:r>
            <w:r>
              <w:rPr>
                <w:rFonts w:eastAsia="Book Antiqua" w:cs="Book Antiqua"/>
                <w:position w:val="1"/>
              </w:rPr>
              <w:t>e</w:t>
            </w:r>
            <w:r>
              <w:rPr>
                <w:rFonts w:eastAsia="Book Antiqua" w:cs="Book Antiqua"/>
                <w:spacing w:val="2"/>
                <w:position w:val="1"/>
              </w:rPr>
              <w:t xml:space="preserve"> </w:t>
            </w:r>
            <w:r>
              <w:rPr>
                <w:rFonts w:eastAsia="Book Antiqua" w:cs="Book Antiqua"/>
                <w:position w:val="1"/>
              </w:rPr>
              <w:t>de</w:t>
            </w:r>
            <w:r>
              <w:rPr>
                <w:rFonts w:eastAsia="Book Antiqua" w:cs="Book Antiqua"/>
                <w:spacing w:val="-3"/>
                <w:position w:val="1"/>
              </w:rPr>
              <w:t xml:space="preserve"> </w:t>
            </w:r>
            <w:r>
              <w:rPr>
                <w:rFonts w:eastAsia="Book Antiqua" w:cs="Book Antiqua"/>
                <w:spacing w:val="-2"/>
                <w:position w:val="1"/>
              </w:rPr>
              <w:t>l</w:t>
            </w:r>
            <w:r>
              <w:rPr>
                <w:rFonts w:eastAsia="Book Antiqua" w:cs="Book Antiqua"/>
                <w:position w:val="1"/>
              </w:rPr>
              <w:t>a</w:t>
            </w:r>
          </w:p>
          <w:p w:rsidR="005D52F2" w:rsidRDefault="005D52F2" w:rsidP="005D52F2">
            <w:pPr>
              <w:spacing w:line="260" w:lineRule="exact"/>
              <w:ind w:left="100"/>
              <w:rPr>
                <w:rFonts w:eastAsia="Book Antiqua" w:cs="Book Antiqua"/>
              </w:rPr>
            </w:pPr>
            <w:r>
              <w:rPr>
                <w:rFonts w:eastAsia="Book Antiqua" w:cs="Book Antiqua"/>
                <w:spacing w:val="1"/>
                <w:position w:val="1"/>
              </w:rPr>
              <w:t>nu</w:t>
            </w:r>
            <w:r>
              <w:rPr>
                <w:rFonts w:eastAsia="Book Antiqua" w:cs="Book Antiqua"/>
                <w:spacing w:val="2"/>
                <w:position w:val="1"/>
              </w:rPr>
              <w:t>m</w:t>
            </w:r>
            <w:r>
              <w:rPr>
                <w:rFonts w:eastAsia="Book Antiqua" w:cs="Book Antiqua"/>
                <w:position w:val="1"/>
              </w:rPr>
              <w:t>é</w:t>
            </w:r>
            <w:r>
              <w:rPr>
                <w:rFonts w:eastAsia="Book Antiqua" w:cs="Book Antiqua"/>
                <w:spacing w:val="-1"/>
                <w:position w:val="1"/>
              </w:rPr>
              <w:t>r</w:t>
            </w:r>
            <w:r>
              <w:rPr>
                <w:rFonts w:eastAsia="Book Antiqua" w:cs="Book Antiqua"/>
                <w:spacing w:val="-2"/>
                <w:position w:val="1"/>
              </w:rPr>
              <w:t>is</w:t>
            </w:r>
            <w:r>
              <w:rPr>
                <w:rFonts w:eastAsia="Book Antiqua" w:cs="Book Antiqua"/>
                <w:position w:val="1"/>
              </w:rPr>
              <w:t>at</w:t>
            </w:r>
            <w:r>
              <w:rPr>
                <w:rFonts w:eastAsia="Book Antiqua" w:cs="Book Antiqua"/>
                <w:spacing w:val="-2"/>
                <w:position w:val="1"/>
              </w:rPr>
              <w:t>i</w:t>
            </w:r>
            <w:r>
              <w:rPr>
                <w:rFonts w:eastAsia="Book Antiqua" w:cs="Book Antiqua"/>
                <w:position w:val="1"/>
              </w:rPr>
              <w:t>on</w:t>
            </w:r>
          </w:p>
        </w:tc>
        <w:tc>
          <w:tcPr>
            <w:tcW w:w="6804" w:type="dxa"/>
            <w:tcBorders>
              <w:top w:val="single" w:sz="5" w:space="0" w:color="000000"/>
              <w:left w:val="single" w:sz="5" w:space="0" w:color="000000"/>
              <w:bottom w:val="single" w:sz="5" w:space="0" w:color="000000"/>
              <w:right w:val="single" w:sz="5" w:space="0" w:color="000000"/>
            </w:tcBorders>
          </w:tcPr>
          <w:p w:rsidR="005D52F2" w:rsidRPr="001B30B3" w:rsidRDefault="005D52F2" w:rsidP="005D52F2">
            <w:pPr>
              <w:spacing w:before="3" w:line="120" w:lineRule="exact"/>
              <w:rPr>
                <w:sz w:val="13"/>
                <w:szCs w:val="13"/>
              </w:rPr>
            </w:pPr>
          </w:p>
          <w:p w:rsidR="005D52F2" w:rsidRPr="001B30B3" w:rsidRDefault="005D52F2" w:rsidP="005D52F2">
            <w:pPr>
              <w:ind w:left="105"/>
              <w:rPr>
                <w:rFonts w:eastAsia="Book Antiqua" w:cs="Book Antiqua"/>
              </w:rPr>
            </w:pPr>
            <w:r w:rsidRPr="001B30B3">
              <w:rPr>
                <w:rFonts w:eastAsia="Book Antiqua" w:cs="Book Antiqua"/>
                <w:spacing w:val="1"/>
              </w:rPr>
              <w:t>A</w:t>
            </w:r>
            <w:r w:rsidRPr="001B30B3">
              <w:rPr>
                <w:rFonts w:eastAsia="Book Antiqua" w:cs="Book Antiqua"/>
              </w:rPr>
              <w:t xml:space="preserve">4, </w:t>
            </w:r>
            <w:r w:rsidRPr="001B30B3">
              <w:rPr>
                <w:rFonts w:eastAsia="Book Antiqua" w:cs="Book Antiqua"/>
                <w:spacing w:val="1"/>
              </w:rPr>
              <w:t>A</w:t>
            </w:r>
            <w:r w:rsidRPr="001B30B3">
              <w:rPr>
                <w:rFonts w:eastAsia="Book Antiqua" w:cs="Book Antiqua"/>
                <w:spacing w:val="-5"/>
              </w:rPr>
              <w:t>5</w:t>
            </w:r>
            <w:r w:rsidRPr="001B30B3">
              <w:rPr>
                <w:rFonts w:eastAsia="Book Antiqua" w:cs="Book Antiqua"/>
              </w:rPr>
              <w:t>,</w:t>
            </w:r>
            <w:r w:rsidRPr="001B30B3">
              <w:rPr>
                <w:rFonts w:eastAsia="Book Antiqua" w:cs="Book Antiqua"/>
                <w:spacing w:val="5"/>
              </w:rPr>
              <w:t xml:space="preserve"> </w:t>
            </w:r>
            <w:r w:rsidRPr="001B30B3">
              <w:rPr>
                <w:rFonts w:eastAsia="Book Antiqua" w:cs="Book Antiqua"/>
                <w:spacing w:val="1"/>
              </w:rPr>
              <w:t>A</w:t>
            </w:r>
            <w:r w:rsidRPr="001B30B3">
              <w:rPr>
                <w:rFonts w:eastAsia="Book Antiqua" w:cs="Book Antiqua"/>
                <w:spacing w:val="-5"/>
              </w:rPr>
              <w:t>6</w:t>
            </w:r>
            <w:r w:rsidRPr="001B30B3">
              <w:rPr>
                <w:rFonts w:eastAsia="Book Antiqua" w:cs="Book Antiqua"/>
              </w:rPr>
              <w:t>,</w:t>
            </w:r>
            <w:r w:rsidRPr="001B30B3">
              <w:rPr>
                <w:rFonts w:eastAsia="Book Antiqua" w:cs="Book Antiqua"/>
                <w:spacing w:val="2"/>
              </w:rPr>
              <w:t xml:space="preserve"> </w:t>
            </w:r>
            <w:r w:rsidRPr="001B30B3">
              <w:rPr>
                <w:rFonts w:eastAsia="Book Antiqua" w:cs="Book Antiqua"/>
              </w:rPr>
              <w:t xml:space="preserve">B5, B6, </w:t>
            </w:r>
            <w:r w:rsidRPr="001B30B3">
              <w:rPr>
                <w:rFonts w:eastAsia="Book Antiqua" w:cs="Book Antiqua"/>
                <w:spacing w:val="-1"/>
              </w:rPr>
              <w:t>N</w:t>
            </w:r>
            <w:r w:rsidRPr="001B30B3">
              <w:rPr>
                <w:rFonts w:eastAsia="Book Antiqua" w:cs="Book Antiqua"/>
                <w:spacing w:val="-4"/>
              </w:rPr>
              <w:t>u</w:t>
            </w:r>
            <w:r w:rsidRPr="001B30B3">
              <w:rPr>
                <w:rFonts w:eastAsia="Book Antiqua" w:cs="Book Antiqua"/>
                <w:spacing w:val="2"/>
              </w:rPr>
              <w:t>m</w:t>
            </w:r>
            <w:r w:rsidRPr="001B30B3">
              <w:rPr>
                <w:rFonts w:eastAsia="Book Antiqua" w:cs="Book Antiqua"/>
              </w:rPr>
              <w:t>é</w:t>
            </w:r>
            <w:r w:rsidRPr="001B30B3">
              <w:rPr>
                <w:rFonts w:eastAsia="Book Antiqua" w:cs="Book Antiqua"/>
                <w:spacing w:val="-1"/>
              </w:rPr>
              <w:t>r</w:t>
            </w:r>
            <w:r w:rsidRPr="001B30B3">
              <w:rPr>
                <w:rFonts w:eastAsia="Book Antiqua" w:cs="Book Antiqua"/>
                <w:spacing w:val="-2"/>
              </w:rPr>
              <w:t>i</w:t>
            </w:r>
            <w:r w:rsidRPr="001B30B3">
              <w:rPr>
                <w:rFonts w:eastAsia="Book Antiqua" w:cs="Book Antiqua"/>
                <w:spacing w:val="2"/>
              </w:rPr>
              <w:t>s</w:t>
            </w:r>
            <w:r w:rsidRPr="001B30B3">
              <w:rPr>
                <w:rFonts w:eastAsia="Book Antiqua" w:cs="Book Antiqua"/>
              </w:rPr>
              <w:t>at</w:t>
            </w:r>
            <w:r w:rsidRPr="001B30B3">
              <w:rPr>
                <w:rFonts w:eastAsia="Book Antiqua" w:cs="Book Antiqua"/>
                <w:spacing w:val="-2"/>
              </w:rPr>
              <w:t>i</w:t>
            </w:r>
            <w:r w:rsidRPr="001B30B3">
              <w:rPr>
                <w:rFonts w:eastAsia="Book Antiqua" w:cs="Book Antiqua"/>
              </w:rPr>
              <w:t>on</w:t>
            </w:r>
            <w:r w:rsidRPr="001B30B3">
              <w:rPr>
                <w:rFonts w:eastAsia="Book Antiqua" w:cs="Book Antiqua"/>
                <w:spacing w:val="-2"/>
              </w:rPr>
              <w:t xml:space="preserve"> </w:t>
            </w:r>
            <w:r w:rsidRPr="001B30B3">
              <w:rPr>
                <w:rFonts w:eastAsia="Book Antiqua" w:cs="Book Antiqua"/>
              </w:rPr>
              <w:t>ve</w:t>
            </w:r>
            <w:r w:rsidRPr="001B30B3">
              <w:rPr>
                <w:rFonts w:eastAsia="Book Antiqua" w:cs="Book Antiqua"/>
                <w:spacing w:val="-1"/>
              </w:rPr>
              <w:t>r</w:t>
            </w:r>
            <w:r w:rsidRPr="001B30B3">
              <w:rPr>
                <w:rFonts w:eastAsia="Book Antiqua" w:cs="Book Antiqua"/>
              </w:rPr>
              <w:t xml:space="preserve">s </w:t>
            </w:r>
            <w:r w:rsidRPr="001B30B3">
              <w:rPr>
                <w:rFonts w:eastAsia="Book Antiqua" w:cs="Book Antiqua"/>
                <w:spacing w:val="-4"/>
              </w:rPr>
              <w:t>P</w:t>
            </w:r>
            <w:r w:rsidRPr="001B30B3">
              <w:rPr>
                <w:rFonts w:eastAsia="Book Antiqua" w:cs="Book Antiqua"/>
                <w:spacing w:val="2"/>
              </w:rPr>
              <w:t>D</w:t>
            </w:r>
            <w:r w:rsidRPr="001B30B3">
              <w:rPr>
                <w:rFonts w:eastAsia="Book Antiqua" w:cs="Book Antiqua"/>
              </w:rPr>
              <w:t xml:space="preserve">F </w:t>
            </w:r>
            <w:r w:rsidRPr="001B30B3">
              <w:rPr>
                <w:rFonts w:eastAsia="Book Antiqua" w:cs="Book Antiqua"/>
                <w:spacing w:val="2"/>
              </w:rPr>
              <w:t>s</w:t>
            </w:r>
            <w:r w:rsidRPr="001B30B3">
              <w:rPr>
                <w:rFonts w:eastAsia="Book Antiqua" w:cs="Book Antiqua"/>
              </w:rPr>
              <w:t>é</w:t>
            </w:r>
            <w:r w:rsidRPr="001B30B3">
              <w:rPr>
                <w:rFonts w:eastAsia="Book Antiqua" w:cs="Book Antiqua"/>
                <w:spacing w:val="-2"/>
              </w:rPr>
              <w:t>c</w:t>
            </w:r>
            <w:r w:rsidRPr="001B30B3">
              <w:rPr>
                <w:rFonts w:eastAsia="Book Antiqua" w:cs="Book Antiqua"/>
                <w:spacing w:val="1"/>
              </w:rPr>
              <w:t>u</w:t>
            </w:r>
            <w:r w:rsidRPr="001B30B3">
              <w:rPr>
                <w:rFonts w:eastAsia="Book Antiqua" w:cs="Book Antiqua"/>
                <w:spacing w:val="-1"/>
              </w:rPr>
              <w:t>r</w:t>
            </w:r>
            <w:r w:rsidRPr="001B30B3">
              <w:rPr>
                <w:rFonts w:eastAsia="Book Antiqua" w:cs="Book Antiqua"/>
                <w:spacing w:val="-7"/>
              </w:rPr>
              <w:t>i</w:t>
            </w:r>
            <w:r w:rsidRPr="001B30B3">
              <w:rPr>
                <w:rFonts w:eastAsia="Book Antiqua" w:cs="Book Antiqua"/>
                <w:spacing w:val="-2"/>
              </w:rPr>
              <w:t>s</w:t>
            </w:r>
            <w:r w:rsidRPr="001B30B3">
              <w:rPr>
                <w:rFonts w:eastAsia="Book Antiqua" w:cs="Book Antiqua"/>
              </w:rPr>
              <w:t>é,</w:t>
            </w:r>
            <w:r w:rsidRPr="001B30B3">
              <w:rPr>
                <w:rFonts w:eastAsia="Book Antiqua" w:cs="Book Antiqua"/>
                <w:spacing w:val="4"/>
              </w:rPr>
              <w:t xml:space="preserve"> </w:t>
            </w:r>
            <w:r w:rsidRPr="001B30B3">
              <w:rPr>
                <w:rFonts w:eastAsia="Book Antiqua" w:cs="Book Antiqua"/>
                <w:spacing w:val="-4"/>
              </w:rPr>
              <w:t>P</w:t>
            </w:r>
            <w:r w:rsidRPr="001B30B3">
              <w:rPr>
                <w:rFonts w:eastAsia="Book Antiqua" w:cs="Book Antiqua"/>
                <w:spacing w:val="-3"/>
              </w:rPr>
              <w:t>D</w:t>
            </w:r>
            <w:r w:rsidRPr="001B30B3">
              <w:rPr>
                <w:rFonts w:eastAsia="Book Antiqua" w:cs="Book Antiqua"/>
                <w:spacing w:val="2"/>
              </w:rPr>
              <w:t>F</w:t>
            </w:r>
            <w:r w:rsidRPr="001B30B3">
              <w:rPr>
                <w:rFonts w:eastAsia="Book Antiqua" w:cs="Book Antiqua"/>
              </w:rPr>
              <w:t>/A</w:t>
            </w:r>
            <w:r>
              <w:rPr>
                <w:rFonts w:eastAsia="Book Antiqua" w:cs="Book Antiqua"/>
              </w:rPr>
              <w:t>,</w:t>
            </w:r>
            <w:r>
              <w:t xml:space="preserve"> JPEG, PNG, BMP, TIFF, Word, Excel, PowerPoint, texte (.</w:t>
            </w:r>
            <w:proofErr w:type="spellStart"/>
            <w:r>
              <w:t>txt</w:t>
            </w:r>
            <w:proofErr w:type="spellEnd"/>
            <w:r>
              <w:t>), texte enrichi</w:t>
            </w:r>
          </w:p>
        </w:tc>
      </w:tr>
      <w:tr w:rsidR="005D52F2" w:rsidTr="009A75D6">
        <w:trPr>
          <w:trHeight w:hRule="exact" w:val="475"/>
        </w:trPr>
        <w:tc>
          <w:tcPr>
            <w:tcW w:w="2268"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0"/>
              <w:rPr>
                <w:rFonts w:eastAsia="Book Antiqua" w:cs="Book Antiqua"/>
              </w:rPr>
            </w:pPr>
            <w:r>
              <w:rPr>
                <w:rFonts w:eastAsia="Book Antiqua" w:cs="Book Antiqua"/>
                <w:spacing w:val="2"/>
                <w:position w:val="1"/>
              </w:rPr>
              <w:t>I</w:t>
            </w:r>
            <w:r>
              <w:rPr>
                <w:rFonts w:eastAsia="Book Antiqua" w:cs="Book Antiqua"/>
                <w:spacing w:val="1"/>
                <w:position w:val="1"/>
              </w:rPr>
              <w:t>n</w:t>
            </w:r>
            <w:r>
              <w:rPr>
                <w:rFonts w:eastAsia="Book Antiqua" w:cs="Book Antiqua"/>
                <w:position w:val="1"/>
              </w:rPr>
              <w:t>te</w:t>
            </w:r>
            <w:r>
              <w:rPr>
                <w:rFonts w:eastAsia="Book Antiqua" w:cs="Book Antiqua"/>
                <w:spacing w:val="-1"/>
                <w:position w:val="1"/>
              </w:rPr>
              <w:t>r</w:t>
            </w:r>
            <w:r>
              <w:rPr>
                <w:rFonts w:eastAsia="Book Antiqua" w:cs="Book Antiqua"/>
                <w:spacing w:val="-2"/>
                <w:position w:val="1"/>
              </w:rPr>
              <w:t>f</w:t>
            </w:r>
            <w:r>
              <w:rPr>
                <w:rFonts w:eastAsia="Book Antiqua" w:cs="Book Antiqua"/>
                <w:position w:val="1"/>
              </w:rPr>
              <w:t>a</w:t>
            </w:r>
            <w:r>
              <w:rPr>
                <w:rFonts w:eastAsia="Book Antiqua" w:cs="Book Antiqua"/>
                <w:spacing w:val="-2"/>
                <w:position w:val="1"/>
              </w:rPr>
              <w:t>c</w:t>
            </w:r>
            <w:r>
              <w:rPr>
                <w:rFonts w:eastAsia="Book Antiqua" w:cs="Book Antiqua"/>
                <w:position w:val="1"/>
              </w:rPr>
              <w:t>e</w:t>
            </w:r>
          </w:p>
        </w:tc>
        <w:tc>
          <w:tcPr>
            <w:tcW w:w="6804"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5"/>
              <w:rPr>
                <w:rFonts w:eastAsia="Book Antiqua" w:cs="Book Antiqua"/>
              </w:rPr>
            </w:pPr>
            <w:r>
              <w:rPr>
                <w:rFonts w:eastAsia="Book Antiqua" w:cs="Book Antiqua"/>
                <w:spacing w:val="1"/>
                <w:position w:val="1"/>
              </w:rPr>
              <w:t>U</w:t>
            </w:r>
            <w:r>
              <w:rPr>
                <w:rFonts w:eastAsia="Book Antiqua" w:cs="Book Antiqua"/>
                <w:spacing w:val="-1"/>
                <w:position w:val="1"/>
              </w:rPr>
              <w:t>S</w:t>
            </w:r>
            <w:r>
              <w:rPr>
                <w:rFonts w:eastAsia="Book Antiqua" w:cs="Book Antiqua"/>
                <w:position w:val="1"/>
              </w:rPr>
              <w:t>B</w:t>
            </w:r>
            <w:r>
              <w:rPr>
                <w:rFonts w:eastAsia="Book Antiqua" w:cs="Book Antiqua"/>
                <w:spacing w:val="2"/>
                <w:position w:val="1"/>
              </w:rPr>
              <w:t xml:space="preserve"> </w:t>
            </w:r>
            <w:r>
              <w:rPr>
                <w:rFonts w:eastAsia="Book Antiqua" w:cs="Book Antiqua"/>
                <w:position w:val="1"/>
              </w:rPr>
              <w:t>3</w:t>
            </w:r>
            <w:r>
              <w:rPr>
                <w:rFonts w:eastAsia="Book Antiqua" w:cs="Book Antiqua"/>
                <w:spacing w:val="-2"/>
                <w:position w:val="1"/>
              </w:rPr>
              <w:t>.</w:t>
            </w:r>
            <w:r>
              <w:rPr>
                <w:rFonts w:eastAsia="Book Antiqua" w:cs="Book Antiqua"/>
                <w:position w:val="1"/>
              </w:rPr>
              <w:t>0</w:t>
            </w:r>
            <w:r>
              <w:rPr>
                <w:rFonts w:eastAsia="Book Antiqua" w:cs="Book Antiqua"/>
                <w:spacing w:val="2"/>
                <w:position w:val="1"/>
              </w:rPr>
              <w:t xml:space="preserve"> </w:t>
            </w:r>
            <w:r>
              <w:rPr>
                <w:rFonts w:eastAsia="Book Antiqua" w:cs="Book Antiqua"/>
                <w:spacing w:val="-2"/>
                <w:position w:val="1"/>
              </w:rPr>
              <w:t>(</w:t>
            </w:r>
            <w:r>
              <w:rPr>
                <w:rFonts w:eastAsia="Book Antiqua" w:cs="Book Antiqua"/>
                <w:spacing w:val="1"/>
                <w:position w:val="1"/>
              </w:rPr>
              <w:t>U</w:t>
            </w:r>
            <w:r>
              <w:rPr>
                <w:rFonts w:eastAsia="Book Antiqua" w:cs="Book Antiqua"/>
                <w:spacing w:val="-1"/>
                <w:position w:val="1"/>
              </w:rPr>
              <w:t>S</w:t>
            </w:r>
            <w:r>
              <w:rPr>
                <w:rFonts w:eastAsia="Book Antiqua" w:cs="Book Antiqua"/>
                <w:position w:val="1"/>
              </w:rPr>
              <w:t>B</w:t>
            </w:r>
            <w:r>
              <w:rPr>
                <w:rFonts w:eastAsia="Book Antiqua" w:cs="Book Antiqua"/>
                <w:spacing w:val="-3"/>
                <w:position w:val="1"/>
              </w:rPr>
              <w:t xml:space="preserve"> </w:t>
            </w:r>
            <w:r>
              <w:rPr>
                <w:rFonts w:eastAsia="Book Antiqua" w:cs="Book Antiqua"/>
                <w:position w:val="1"/>
              </w:rPr>
              <w:t>1</w:t>
            </w:r>
            <w:r>
              <w:rPr>
                <w:rFonts w:eastAsia="Book Antiqua" w:cs="Book Antiqua"/>
                <w:spacing w:val="2"/>
                <w:position w:val="1"/>
              </w:rPr>
              <w:t>.</w:t>
            </w:r>
            <w:r>
              <w:rPr>
                <w:rFonts w:eastAsia="Book Antiqua" w:cs="Book Antiqua"/>
                <w:position w:val="1"/>
              </w:rPr>
              <w:t>1</w:t>
            </w:r>
            <w:r>
              <w:rPr>
                <w:rFonts w:eastAsia="Book Antiqua" w:cs="Book Antiqua"/>
                <w:spacing w:val="-2"/>
                <w:position w:val="1"/>
              </w:rPr>
              <w:t xml:space="preserve"> </w:t>
            </w:r>
            <w:r>
              <w:rPr>
                <w:rFonts w:eastAsia="Book Antiqua" w:cs="Book Antiqua"/>
                <w:spacing w:val="2"/>
                <w:position w:val="1"/>
              </w:rPr>
              <w:t>C</w:t>
            </w:r>
            <w:r>
              <w:rPr>
                <w:rFonts w:eastAsia="Book Antiqua" w:cs="Book Antiqua"/>
                <w:spacing w:val="-5"/>
                <w:position w:val="1"/>
              </w:rPr>
              <w:t>o</w:t>
            </w:r>
            <w:r>
              <w:rPr>
                <w:rFonts w:eastAsia="Book Antiqua" w:cs="Book Antiqua"/>
                <w:spacing w:val="2"/>
                <w:position w:val="1"/>
              </w:rPr>
              <w:t>m</w:t>
            </w:r>
            <w:r>
              <w:rPr>
                <w:rFonts w:eastAsia="Book Antiqua" w:cs="Book Antiqua"/>
                <w:spacing w:val="-3"/>
                <w:position w:val="1"/>
              </w:rPr>
              <w:t>p</w:t>
            </w:r>
            <w:r>
              <w:rPr>
                <w:rFonts w:eastAsia="Book Antiqua" w:cs="Book Antiqua"/>
                <w:position w:val="1"/>
              </w:rPr>
              <w:t>at</w:t>
            </w:r>
            <w:r>
              <w:rPr>
                <w:rFonts w:eastAsia="Book Antiqua" w:cs="Book Antiqua"/>
                <w:spacing w:val="-2"/>
                <w:position w:val="1"/>
              </w:rPr>
              <w:t>ibl</w:t>
            </w:r>
            <w:r>
              <w:rPr>
                <w:rFonts w:eastAsia="Book Antiqua" w:cs="Book Antiqua"/>
                <w:position w:val="1"/>
              </w:rPr>
              <w:t>e)</w:t>
            </w:r>
          </w:p>
        </w:tc>
      </w:tr>
      <w:tr w:rsidR="005D52F2" w:rsidTr="009A75D6">
        <w:trPr>
          <w:trHeight w:hRule="exact" w:val="936"/>
        </w:trPr>
        <w:tc>
          <w:tcPr>
            <w:tcW w:w="2268" w:type="dxa"/>
            <w:tcBorders>
              <w:top w:val="single" w:sz="5" w:space="0" w:color="000000"/>
              <w:left w:val="single" w:sz="5" w:space="0" w:color="000000"/>
              <w:bottom w:val="single" w:sz="5" w:space="0" w:color="000000"/>
              <w:right w:val="single" w:sz="5" w:space="0" w:color="000000"/>
            </w:tcBorders>
          </w:tcPr>
          <w:p w:rsidR="005D52F2" w:rsidRDefault="005D52F2" w:rsidP="005D52F2">
            <w:pPr>
              <w:rPr>
                <w:rFonts w:eastAsia="Book Antiqua" w:cs="Book Antiqua"/>
              </w:rPr>
            </w:pPr>
            <w:r>
              <w:t>Grammage de support</w:t>
            </w:r>
          </w:p>
        </w:tc>
        <w:tc>
          <w:tcPr>
            <w:tcW w:w="6804"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5"/>
              <w:rPr>
                <w:rFonts w:eastAsia="Book Antiqua" w:cs="Book Antiqua"/>
              </w:rPr>
            </w:pPr>
            <w:r>
              <w:t>Grammage de support (chargeur auto) 40 à 210 g/m2</w:t>
            </w:r>
          </w:p>
        </w:tc>
      </w:tr>
      <w:tr w:rsidR="005D52F2" w:rsidTr="009A75D6">
        <w:trPr>
          <w:trHeight w:hRule="exact" w:val="475"/>
        </w:trPr>
        <w:tc>
          <w:tcPr>
            <w:tcW w:w="2268"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line="260" w:lineRule="exact"/>
              <w:ind w:left="100"/>
              <w:rPr>
                <w:rFonts w:eastAsia="Book Antiqua" w:cs="Book Antiqua"/>
              </w:rPr>
            </w:pPr>
            <w:r>
              <w:rPr>
                <w:rFonts w:eastAsia="Book Antiqua" w:cs="Book Antiqua"/>
                <w:spacing w:val="1"/>
                <w:position w:val="1"/>
              </w:rPr>
              <w:t>P</w:t>
            </w:r>
            <w:r>
              <w:rPr>
                <w:rFonts w:eastAsia="Book Antiqua" w:cs="Book Antiqua"/>
                <w:position w:val="1"/>
              </w:rPr>
              <w:t>o</w:t>
            </w:r>
            <w:r>
              <w:rPr>
                <w:rFonts w:eastAsia="Book Antiqua" w:cs="Book Antiqua"/>
                <w:spacing w:val="-2"/>
                <w:position w:val="1"/>
              </w:rPr>
              <w:t>i</w:t>
            </w:r>
            <w:r>
              <w:rPr>
                <w:rFonts w:eastAsia="Book Antiqua" w:cs="Book Antiqua"/>
                <w:position w:val="1"/>
              </w:rPr>
              <w:t>ds</w:t>
            </w:r>
          </w:p>
        </w:tc>
        <w:tc>
          <w:tcPr>
            <w:tcW w:w="6804" w:type="dxa"/>
            <w:tcBorders>
              <w:top w:val="single" w:sz="5" w:space="0" w:color="000000"/>
              <w:left w:val="single" w:sz="5" w:space="0" w:color="000000"/>
              <w:bottom w:val="single" w:sz="5" w:space="0" w:color="000000"/>
              <w:right w:val="single" w:sz="5" w:space="0" w:color="000000"/>
            </w:tcBorders>
          </w:tcPr>
          <w:p w:rsidR="005D52F2" w:rsidRPr="00DC016C" w:rsidRDefault="005D52F2" w:rsidP="005D52F2">
            <w:pPr>
              <w:spacing w:line="260" w:lineRule="exact"/>
              <w:ind w:left="105"/>
              <w:rPr>
                <w:rFonts w:eastAsia="Book Antiqua" w:cs="Book Antiqua"/>
                <w:position w:val="1"/>
              </w:rPr>
            </w:pPr>
            <w:r>
              <w:rPr>
                <w:rFonts w:eastAsia="Book Antiqua" w:cs="Book Antiqua"/>
                <w:position w:val="1"/>
              </w:rPr>
              <w:t>2</w:t>
            </w:r>
            <w:r>
              <w:rPr>
                <w:rFonts w:eastAsia="Book Antiqua" w:cs="Book Antiqua"/>
                <w:spacing w:val="2"/>
                <w:position w:val="1"/>
              </w:rPr>
              <w:t>,</w:t>
            </w:r>
            <w:r>
              <w:rPr>
                <w:rFonts w:eastAsia="Book Antiqua" w:cs="Book Antiqua"/>
                <w:position w:val="1"/>
              </w:rPr>
              <w:t>7</w:t>
            </w:r>
            <w:r>
              <w:rPr>
                <w:rFonts w:eastAsia="Book Antiqua" w:cs="Book Antiqua"/>
                <w:spacing w:val="-2"/>
                <w:position w:val="1"/>
              </w:rPr>
              <w:t xml:space="preserve"> </w:t>
            </w:r>
            <w:r>
              <w:rPr>
                <w:rFonts w:eastAsia="Book Antiqua" w:cs="Book Antiqua"/>
                <w:spacing w:val="2"/>
                <w:position w:val="1"/>
              </w:rPr>
              <w:t>k</w:t>
            </w:r>
            <w:r>
              <w:rPr>
                <w:rFonts w:eastAsia="Book Antiqua" w:cs="Book Antiqua"/>
                <w:position w:val="1"/>
              </w:rPr>
              <w:t xml:space="preserve">g </w:t>
            </w:r>
            <w:r>
              <w:rPr>
                <w:rFonts w:eastAsia="Book Antiqua" w:cs="Book Antiqua"/>
                <w:spacing w:val="2"/>
                <w:position w:val="1"/>
              </w:rPr>
              <w:t>m</w:t>
            </w:r>
            <w:r>
              <w:rPr>
                <w:rFonts w:eastAsia="Book Antiqua" w:cs="Book Antiqua"/>
                <w:spacing w:val="-5"/>
                <w:position w:val="1"/>
              </w:rPr>
              <w:t>a</w:t>
            </w:r>
            <w:r>
              <w:rPr>
                <w:rFonts w:eastAsia="Book Antiqua" w:cs="Book Antiqua"/>
                <w:spacing w:val="1"/>
                <w:position w:val="1"/>
              </w:rPr>
              <w:t>x</w:t>
            </w:r>
            <w:r>
              <w:rPr>
                <w:rFonts w:eastAsia="Book Antiqua" w:cs="Book Antiqua"/>
                <w:spacing w:val="-2"/>
                <w:position w:val="1"/>
              </w:rPr>
              <w:t>i</w:t>
            </w:r>
            <w:r>
              <w:rPr>
                <w:rFonts w:eastAsia="Book Antiqua" w:cs="Book Antiqua"/>
                <w:spacing w:val="2"/>
                <w:position w:val="1"/>
              </w:rPr>
              <w:t>m</w:t>
            </w:r>
            <w:r>
              <w:rPr>
                <w:rFonts w:eastAsia="Book Antiqua" w:cs="Book Antiqua"/>
                <w:spacing w:val="-4"/>
                <w:position w:val="1"/>
              </w:rPr>
              <w:t>u</w:t>
            </w:r>
            <w:r>
              <w:rPr>
                <w:rFonts w:eastAsia="Book Antiqua" w:cs="Book Antiqua"/>
                <w:position w:val="1"/>
              </w:rPr>
              <w:t xml:space="preserve">m ; </w:t>
            </w:r>
          </w:p>
        </w:tc>
      </w:tr>
      <w:tr w:rsidR="005D52F2" w:rsidRPr="00412C1C" w:rsidTr="009A75D6">
        <w:trPr>
          <w:trHeight w:hRule="exact" w:val="936"/>
        </w:trPr>
        <w:tc>
          <w:tcPr>
            <w:tcW w:w="2268" w:type="dxa"/>
            <w:tcBorders>
              <w:top w:val="single" w:sz="5" w:space="0" w:color="000000"/>
              <w:left w:val="single" w:sz="5" w:space="0" w:color="000000"/>
              <w:bottom w:val="single" w:sz="5" w:space="0" w:color="000000"/>
              <w:right w:val="single" w:sz="5" w:space="0" w:color="000000"/>
            </w:tcBorders>
          </w:tcPr>
          <w:p w:rsidR="005D52F2" w:rsidRDefault="005D52F2" w:rsidP="005D52F2">
            <w:pPr>
              <w:spacing w:before="8" w:line="120" w:lineRule="exact"/>
              <w:rPr>
                <w:sz w:val="13"/>
                <w:szCs w:val="13"/>
              </w:rPr>
            </w:pPr>
          </w:p>
          <w:p w:rsidR="005D52F2" w:rsidRDefault="005D52F2" w:rsidP="005D52F2">
            <w:pPr>
              <w:ind w:left="100"/>
              <w:rPr>
                <w:rFonts w:eastAsia="Book Antiqua" w:cs="Book Antiqua"/>
              </w:rPr>
            </w:pPr>
            <w:r>
              <w:rPr>
                <w:rFonts w:eastAsia="Book Antiqua" w:cs="Book Antiqua"/>
                <w:spacing w:val="2"/>
              </w:rPr>
              <w:t>C</w:t>
            </w:r>
            <w:r>
              <w:rPr>
                <w:rFonts w:eastAsia="Book Antiqua" w:cs="Book Antiqua"/>
              </w:rPr>
              <w:t>o</w:t>
            </w:r>
            <w:r>
              <w:rPr>
                <w:rFonts w:eastAsia="Book Antiqua" w:cs="Book Antiqua"/>
                <w:spacing w:val="1"/>
              </w:rPr>
              <w:t>m</w:t>
            </w:r>
            <w:r>
              <w:rPr>
                <w:rFonts w:eastAsia="Book Antiqua" w:cs="Book Antiqua"/>
                <w:spacing w:val="-3"/>
              </w:rPr>
              <w:t>p</w:t>
            </w:r>
            <w:r>
              <w:rPr>
                <w:rFonts w:eastAsia="Book Antiqua" w:cs="Book Antiqua"/>
              </w:rPr>
              <w:t>at</w:t>
            </w:r>
            <w:r>
              <w:rPr>
                <w:rFonts w:eastAsia="Book Antiqua" w:cs="Book Antiqua"/>
                <w:spacing w:val="-2"/>
              </w:rPr>
              <w:t>ibili</w:t>
            </w:r>
            <w:r>
              <w:rPr>
                <w:rFonts w:eastAsia="Book Antiqua" w:cs="Book Antiqua"/>
              </w:rPr>
              <w:t>té</w:t>
            </w:r>
            <w:r>
              <w:rPr>
                <w:rFonts w:eastAsia="Book Antiqua" w:cs="Book Antiqua"/>
                <w:spacing w:val="2"/>
              </w:rPr>
              <w:t xml:space="preserve"> </w:t>
            </w:r>
            <w:r>
              <w:rPr>
                <w:rFonts w:eastAsia="Book Antiqua" w:cs="Book Antiqua"/>
                <w:spacing w:val="-1"/>
              </w:rPr>
              <w:t>O</w:t>
            </w:r>
            <w:r>
              <w:rPr>
                <w:rFonts w:eastAsia="Book Antiqua" w:cs="Book Antiqua"/>
              </w:rPr>
              <w:t>S</w:t>
            </w:r>
          </w:p>
        </w:tc>
        <w:tc>
          <w:tcPr>
            <w:tcW w:w="6804" w:type="dxa"/>
            <w:tcBorders>
              <w:top w:val="single" w:sz="5" w:space="0" w:color="000000"/>
              <w:left w:val="single" w:sz="5" w:space="0" w:color="000000"/>
              <w:bottom w:val="single" w:sz="5" w:space="0" w:color="000000"/>
              <w:right w:val="single" w:sz="5" w:space="0" w:color="000000"/>
            </w:tcBorders>
          </w:tcPr>
          <w:p w:rsidR="005D52F2" w:rsidRPr="009A75D6" w:rsidRDefault="005D52F2" w:rsidP="009A75D6">
            <w:pPr>
              <w:spacing w:line="260" w:lineRule="exact"/>
              <w:ind w:left="105"/>
              <w:rPr>
                <w:rFonts w:eastAsia="Book Antiqua" w:cs="Book Antiqua"/>
                <w:lang w:val="en-US"/>
              </w:rPr>
            </w:pPr>
            <w:r w:rsidRPr="00F37BDC">
              <w:rPr>
                <w:rFonts w:eastAsia="Book Antiqua" w:cs="Book Antiqua"/>
                <w:spacing w:val="2"/>
                <w:position w:val="1"/>
                <w:lang w:val="en-GB"/>
              </w:rPr>
              <w:t>M</w:t>
            </w:r>
            <w:r w:rsidRPr="00F37BDC">
              <w:rPr>
                <w:rFonts w:eastAsia="Book Antiqua" w:cs="Book Antiqua"/>
                <w:position w:val="1"/>
                <w:lang w:val="en-GB"/>
              </w:rPr>
              <w:t xml:space="preserve">ac </w:t>
            </w:r>
            <w:r w:rsidRPr="00F37BDC">
              <w:rPr>
                <w:rFonts w:eastAsia="Book Antiqua" w:cs="Book Antiqua"/>
                <w:spacing w:val="-1"/>
                <w:position w:val="1"/>
                <w:lang w:val="en-GB"/>
              </w:rPr>
              <w:t>O</w:t>
            </w:r>
            <w:r w:rsidRPr="00F37BDC">
              <w:rPr>
                <w:rFonts w:eastAsia="Book Antiqua" w:cs="Book Antiqua"/>
                <w:position w:val="1"/>
                <w:lang w:val="en-GB"/>
              </w:rPr>
              <w:t>S</w:t>
            </w:r>
            <w:r w:rsidRPr="00F37BDC">
              <w:rPr>
                <w:rFonts w:eastAsia="Book Antiqua" w:cs="Book Antiqua"/>
                <w:spacing w:val="3"/>
                <w:position w:val="1"/>
                <w:lang w:val="en-GB"/>
              </w:rPr>
              <w:t xml:space="preserve"> </w:t>
            </w:r>
            <w:r w:rsidRPr="00F37BDC">
              <w:rPr>
                <w:rFonts w:eastAsia="Book Antiqua" w:cs="Book Antiqua"/>
                <w:spacing w:val="-5"/>
                <w:position w:val="1"/>
                <w:lang w:val="en-GB"/>
              </w:rPr>
              <w:t>1</w:t>
            </w:r>
            <w:r w:rsidRPr="00F37BDC">
              <w:rPr>
                <w:rFonts w:eastAsia="Book Antiqua" w:cs="Book Antiqua"/>
                <w:position w:val="1"/>
                <w:lang w:val="en-GB"/>
              </w:rPr>
              <w:t>0</w:t>
            </w:r>
            <w:r w:rsidRPr="00F37BDC">
              <w:rPr>
                <w:rFonts w:eastAsia="Book Antiqua" w:cs="Book Antiqua"/>
                <w:spacing w:val="2"/>
                <w:position w:val="1"/>
                <w:lang w:val="en-GB"/>
              </w:rPr>
              <w:t>.</w:t>
            </w:r>
            <w:r w:rsidRPr="00F37BDC">
              <w:rPr>
                <w:rFonts w:eastAsia="Book Antiqua" w:cs="Book Antiqua"/>
                <w:spacing w:val="-5"/>
                <w:position w:val="1"/>
                <w:lang w:val="en-GB"/>
              </w:rPr>
              <w:t>5</w:t>
            </w:r>
            <w:r w:rsidRPr="00F37BDC">
              <w:rPr>
                <w:rFonts w:eastAsia="Book Antiqua" w:cs="Book Antiqua"/>
                <w:spacing w:val="2"/>
                <w:position w:val="1"/>
                <w:lang w:val="en-GB"/>
              </w:rPr>
              <w:t>.</w:t>
            </w:r>
            <w:r w:rsidRPr="00F37BDC">
              <w:rPr>
                <w:rFonts w:eastAsia="Book Antiqua" w:cs="Book Antiqua"/>
                <w:position w:val="1"/>
                <w:lang w:val="en-GB"/>
              </w:rPr>
              <w:t>8</w:t>
            </w:r>
            <w:r w:rsidRPr="00F37BDC">
              <w:rPr>
                <w:rFonts w:eastAsia="Book Antiqua" w:cs="Book Antiqua"/>
                <w:spacing w:val="2"/>
                <w:position w:val="1"/>
                <w:lang w:val="en-GB"/>
              </w:rPr>
              <w:t xml:space="preserve"> </w:t>
            </w:r>
            <w:proofErr w:type="spellStart"/>
            <w:r w:rsidRPr="00F37BDC">
              <w:rPr>
                <w:rFonts w:eastAsia="Book Antiqua" w:cs="Book Antiqua"/>
                <w:spacing w:val="-5"/>
                <w:position w:val="1"/>
                <w:lang w:val="en-GB"/>
              </w:rPr>
              <w:t>o</w:t>
            </w:r>
            <w:r w:rsidRPr="00F37BDC">
              <w:rPr>
                <w:rFonts w:eastAsia="Book Antiqua" w:cs="Book Antiqua"/>
                <w:position w:val="1"/>
                <w:lang w:val="en-GB"/>
              </w:rPr>
              <w:t>u</w:t>
            </w:r>
            <w:proofErr w:type="spellEnd"/>
            <w:r w:rsidRPr="00F37BDC">
              <w:rPr>
                <w:rFonts w:eastAsia="Book Antiqua" w:cs="Book Antiqua"/>
                <w:spacing w:val="4"/>
                <w:position w:val="1"/>
                <w:lang w:val="en-GB"/>
              </w:rPr>
              <w:t xml:space="preserve"> </w:t>
            </w:r>
            <w:r w:rsidRPr="00F37BDC">
              <w:rPr>
                <w:rFonts w:eastAsia="Book Antiqua" w:cs="Book Antiqua"/>
                <w:position w:val="1"/>
                <w:lang w:val="en-GB"/>
              </w:rPr>
              <w:t>ve</w:t>
            </w:r>
            <w:r w:rsidRPr="00F37BDC">
              <w:rPr>
                <w:rFonts w:eastAsia="Book Antiqua" w:cs="Book Antiqua"/>
                <w:spacing w:val="-6"/>
                <w:position w:val="1"/>
                <w:lang w:val="en-GB"/>
              </w:rPr>
              <w:t>r</w:t>
            </w:r>
            <w:r w:rsidRPr="00F37BDC">
              <w:rPr>
                <w:rFonts w:eastAsia="Book Antiqua" w:cs="Book Antiqua"/>
                <w:spacing w:val="2"/>
                <w:position w:val="1"/>
                <w:lang w:val="en-GB"/>
              </w:rPr>
              <w:t>s</w:t>
            </w:r>
            <w:r w:rsidRPr="00F37BDC">
              <w:rPr>
                <w:rFonts w:eastAsia="Book Antiqua" w:cs="Book Antiqua"/>
                <w:spacing w:val="-2"/>
                <w:position w:val="1"/>
                <w:lang w:val="en-GB"/>
              </w:rPr>
              <w:t>i</w:t>
            </w:r>
            <w:r w:rsidRPr="00F37BDC">
              <w:rPr>
                <w:rFonts w:eastAsia="Book Antiqua" w:cs="Book Antiqua"/>
                <w:position w:val="1"/>
                <w:lang w:val="en-GB"/>
              </w:rPr>
              <w:t>on</w:t>
            </w:r>
            <w:r w:rsidRPr="00F37BDC">
              <w:rPr>
                <w:rFonts w:eastAsia="Book Antiqua" w:cs="Book Antiqua"/>
                <w:spacing w:val="-2"/>
                <w:position w:val="1"/>
                <w:lang w:val="en-GB"/>
              </w:rPr>
              <w:t xml:space="preserve"> </w:t>
            </w:r>
            <w:proofErr w:type="spellStart"/>
            <w:r w:rsidRPr="00F37BDC">
              <w:rPr>
                <w:rFonts w:eastAsia="Book Antiqua" w:cs="Book Antiqua"/>
                <w:spacing w:val="1"/>
                <w:position w:val="1"/>
                <w:lang w:val="en-GB"/>
              </w:rPr>
              <w:t>u</w:t>
            </w:r>
            <w:r w:rsidRPr="00F37BDC">
              <w:rPr>
                <w:rFonts w:eastAsia="Book Antiqua" w:cs="Book Antiqua"/>
                <w:spacing w:val="-2"/>
                <w:position w:val="1"/>
                <w:lang w:val="en-GB"/>
              </w:rPr>
              <w:t>l</w:t>
            </w:r>
            <w:r w:rsidRPr="00F37BDC">
              <w:rPr>
                <w:rFonts w:eastAsia="Book Antiqua" w:cs="Book Antiqua"/>
                <w:position w:val="1"/>
                <w:lang w:val="en-GB"/>
              </w:rPr>
              <w:t>té</w:t>
            </w:r>
            <w:r w:rsidRPr="00F37BDC">
              <w:rPr>
                <w:rFonts w:eastAsia="Book Antiqua" w:cs="Book Antiqua"/>
                <w:spacing w:val="-1"/>
                <w:position w:val="1"/>
                <w:lang w:val="en-GB"/>
              </w:rPr>
              <w:t>r</w:t>
            </w:r>
            <w:r w:rsidRPr="00F37BDC">
              <w:rPr>
                <w:rFonts w:eastAsia="Book Antiqua" w:cs="Book Antiqua"/>
                <w:spacing w:val="-2"/>
                <w:position w:val="1"/>
                <w:lang w:val="en-GB"/>
              </w:rPr>
              <w:t>i</w:t>
            </w:r>
            <w:r w:rsidRPr="00F37BDC">
              <w:rPr>
                <w:rFonts w:eastAsia="Book Antiqua" w:cs="Book Antiqua"/>
                <w:position w:val="1"/>
                <w:lang w:val="en-GB"/>
              </w:rPr>
              <w:t>e</w:t>
            </w:r>
            <w:r w:rsidRPr="00F37BDC">
              <w:rPr>
                <w:rFonts w:eastAsia="Book Antiqua" w:cs="Book Antiqua"/>
                <w:spacing w:val="1"/>
                <w:position w:val="1"/>
                <w:lang w:val="en-GB"/>
              </w:rPr>
              <w:t>u</w:t>
            </w:r>
            <w:r w:rsidRPr="00F37BDC">
              <w:rPr>
                <w:rFonts w:eastAsia="Book Antiqua" w:cs="Book Antiqua"/>
                <w:spacing w:val="-1"/>
                <w:position w:val="1"/>
                <w:lang w:val="en-GB"/>
              </w:rPr>
              <w:t>r</w:t>
            </w:r>
            <w:r w:rsidRPr="00F37BDC">
              <w:rPr>
                <w:rFonts w:eastAsia="Book Antiqua" w:cs="Book Antiqua"/>
                <w:position w:val="1"/>
                <w:lang w:val="en-GB"/>
              </w:rPr>
              <w:t>e</w:t>
            </w:r>
            <w:proofErr w:type="spellEnd"/>
            <w:r w:rsidRPr="00F37BDC">
              <w:rPr>
                <w:rFonts w:eastAsia="Book Antiqua" w:cs="Book Antiqua"/>
                <w:position w:val="1"/>
                <w:lang w:val="en-GB"/>
              </w:rPr>
              <w:t>, W</w:t>
            </w:r>
            <w:r w:rsidRPr="00F37BDC">
              <w:rPr>
                <w:rFonts w:eastAsia="Book Antiqua" w:cs="Book Antiqua"/>
                <w:spacing w:val="-2"/>
                <w:position w:val="1"/>
                <w:lang w:val="en-GB"/>
              </w:rPr>
              <w:t>i</w:t>
            </w:r>
            <w:r w:rsidRPr="00F37BDC">
              <w:rPr>
                <w:rFonts w:eastAsia="Book Antiqua" w:cs="Book Antiqua"/>
                <w:spacing w:val="1"/>
                <w:position w:val="1"/>
                <w:lang w:val="en-GB"/>
              </w:rPr>
              <w:t>n</w:t>
            </w:r>
            <w:r w:rsidRPr="00F37BDC">
              <w:rPr>
                <w:rFonts w:eastAsia="Book Antiqua" w:cs="Book Antiqua"/>
                <w:position w:val="1"/>
                <w:lang w:val="en-GB"/>
              </w:rPr>
              <w:t>d</w:t>
            </w:r>
            <w:r w:rsidRPr="00F37BDC">
              <w:rPr>
                <w:rFonts w:eastAsia="Book Antiqua" w:cs="Book Antiqua"/>
                <w:spacing w:val="-1"/>
                <w:position w:val="1"/>
                <w:lang w:val="en-GB"/>
              </w:rPr>
              <w:t>o</w:t>
            </w:r>
            <w:r w:rsidRPr="00F37BDC">
              <w:rPr>
                <w:rFonts w:eastAsia="Book Antiqua" w:cs="Book Antiqua"/>
                <w:spacing w:val="-2"/>
                <w:position w:val="1"/>
                <w:lang w:val="en-GB"/>
              </w:rPr>
              <w:t>w</w:t>
            </w:r>
            <w:r w:rsidRPr="00F37BDC">
              <w:rPr>
                <w:rFonts w:eastAsia="Book Antiqua" w:cs="Book Antiqua"/>
                <w:position w:val="1"/>
                <w:lang w:val="en-GB"/>
              </w:rPr>
              <w:t>s</w:t>
            </w:r>
            <w:r w:rsidRPr="00F37BDC">
              <w:rPr>
                <w:rFonts w:eastAsia="Book Antiqua" w:cs="Book Antiqua"/>
                <w:spacing w:val="2"/>
                <w:position w:val="1"/>
                <w:lang w:val="en-GB"/>
              </w:rPr>
              <w:t xml:space="preserve"> </w:t>
            </w:r>
            <w:r w:rsidRPr="00F37BDC">
              <w:rPr>
                <w:rFonts w:eastAsia="Book Antiqua" w:cs="Book Antiqua"/>
                <w:position w:val="1"/>
                <w:lang w:val="en-GB"/>
              </w:rPr>
              <w:t>7,</w:t>
            </w:r>
            <w:r w:rsidRPr="00F37BDC">
              <w:rPr>
                <w:rFonts w:eastAsia="Book Antiqua" w:cs="Book Antiqua"/>
                <w:spacing w:val="-5"/>
                <w:position w:val="1"/>
                <w:lang w:val="en-GB"/>
              </w:rPr>
              <w:t xml:space="preserve"> </w:t>
            </w:r>
            <w:r w:rsidRPr="00F37BDC">
              <w:rPr>
                <w:rFonts w:eastAsia="Book Antiqua" w:cs="Book Antiqua"/>
                <w:position w:val="1"/>
                <w:lang w:val="en-GB"/>
              </w:rPr>
              <w:t>W</w:t>
            </w:r>
            <w:r w:rsidRPr="00F37BDC">
              <w:rPr>
                <w:rFonts w:eastAsia="Book Antiqua" w:cs="Book Antiqua"/>
                <w:spacing w:val="-2"/>
                <w:position w:val="1"/>
                <w:lang w:val="en-GB"/>
              </w:rPr>
              <w:t>i</w:t>
            </w:r>
            <w:r w:rsidRPr="00F37BDC">
              <w:rPr>
                <w:rFonts w:eastAsia="Book Antiqua" w:cs="Book Antiqua"/>
                <w:spacing w:val="1"/>
                <w:position w:val="1"/>
                <w:lang w:val="en-GB"/>
              </w:rPr>
              <w:t>n</w:t>
            </w:r>
            <w:r w:rsidRPr="00F37BDC">
              <w:rPr>
                <w:rFonts w:eastAsia="Book Antiqua" w:cs="Book Antiqua"/>
                <w:position w:val="1"/>
                <w:lang w:val="en-GB"/>
              </w:rPr>
              <w:t>d</w:t>
            </w:r>
            <w:r w:rsidRPr="00F37BDC">
              <w:rPr>
                <w:rFonts w:eastAsia="Book Antiqua" w:cs="Book Antiqua"/>
                <w:spacing w:val="-1"/>
                <w:position w:val="1"/>
                <w:lang w:val="en-GB"/>
              </w:rPr>
              <w:t>o</w:t>
            </w:r>
            <w:r w:rsidRPr="00F37BDC">
              <w:rPr>
                <w:rFonts w:eastAsia="Book Antiqua" w:cs="Book Antiqua"/>
                <w:spacing w:val="-2"/>
                <w:position w:val="1"/>
                <w:lang w:val="en-GB"/>
              </w:rPr>
              <w:t>w</w:t>
            </w:r>
            <w:r w:rsidRPr="00F37BDC">
              <w:rPr>
                <w:rFonts w:eastAsia="Book Antiqua" w:cs="Book Antiqua"/>
                <w:position w:val="1"/>
                <w:lang w:val="en-GB"/>
              </w:rPr>
              <w:t>s</w:t>
            </w:r>
            <w:r w:rsidRPr="00F37BDC">
              <w:rPr>
                <w:rFonts w:eastAsia="Book Antiqua" w:cs="Book Antiqua"/>
                <w:spacing w:val="6"/>
                <w:position w:val="1"/>
                <w:lang w:val="en-GB"/>
              </w:rPr>
              <w:t xml:space="preserve"> </w:t>
            </w:r>
            <w:r w:rsidRPr="00F37BDC">
              <w:rPr>
                <w:rFonts w:eastAsia="Book Antiqua" w:cs="Book Antiqua"/>
                <w:spacing w:val="-5"/>
                <w:position w:val="1"/>
                <w:lang w:val="en-GB"/>
              </w:rPr>
              <w:t>8</w:t>
            </w:r>
            <w:r w:rsidRPr="00F37BDC">
              <w:rPr>
                <w:rFonts w:eastAsia="Book Antiqua" w:cs="Book Antiqua"/>
                <w:position w:val="1"/>
                <w:lang w:val="en-GB"/>
              </w:rPr>
              <w:t>,</w:t>
            </w:r>
            <w:r w:rsidRPr="00F37BDC">
              <w:rPr>
                <w:rFonts w:eastAsia="Book Antiqua" w:cs="Book Antiqua"/>
                <w:spacing w:val="5"/>
                <w:position w:val="1"/>
                <w:lang w:val="en-GB"/>
              </w:rPr>
              <w:t xml:space="preserve"> </w:t>
            </w:r>
            <w:r w:rsidRPr="00F37BDC">
              <w:rPr>
                <w:rFonts w:eastAsia="Book Antiqua" w:cs="Book Antiqua"/>
                <w:position w:val="1"/>
                <w:lang w:val="en-GB"/>
              </w:rPr>
              <w:t>W</w:t>
            </w:r>
            <w:r w:rsidRPr="00F37BDC">
              <w:rPr>
                <w:rFonts w:eastAsia="Book Antiqua" w:cs="Book Antiqua"/>
                <w:spacing w:val="-2"/>
                <w:position w:val="1"/>
                <w:lang w:val="en-GB"/>
              </w:rPr>
              <w:t>i</w:t>
            </w:r>
            <w:r w:rsidRPr="00F37BDC">
              <w:rPr>
                <w:rFonts w:eastAsia="Book Antiqua" w:cs="Book Antiqua"/>
                <w:spacing w:val="1"/>
                <w:position w:val="1"/>
                <w:lang w:val="en-GB"/>
              </w:rPr>
              <w:t>n</w:t>
            </w:r>
            <w:r w:rsidRPr="00F37BDC">
              <w:rPr>
                <w:rFonts w:eastAsia="Book Antiqua" w:cs="Book Antiqua"/>
                <w:position w:val="1"/>
                <w:lang w:val="en-GB"/>
              </w:rPr>
              <w:t>d</w:t>
            </w:r>
            <w:r w:rsidRPr="00F37BDC">
              <w:rPr>
                <w:rFonts w:eastAsia="Book Antiqua" w:cs="Book Antiqua"/>
                <w:spacing w:val="-1"/>
                <w:position w:val="1"/>
                <w:lang w:val="en-GB"/>
              </w:rPr>
              <w:t>o</w:t>
            </w:r>
            <w:r w:rsidRPr="00F37BDC">
              <w:rPr>
                <w:rFonts w:eastAsia="Book Antiqua" w:cs="Book Antiqua"/>
                <w:spacing w:val="-7"/>
                <w:position w:val="1"/>
                <w:lang w:val="en-GB"/>
              </w:rPr>
              <w:t>w</w:t>
            </w:r>
            <w:r w:rsidRPr="00F37BDC">
              <w:rPr>
                <w:rFonts w:eastAsia="Book Antiqua" w:cs="Book Antiqua"/>
                <w:position w:val="1"/>
                <w:lang w:val="en-GB"/>
              </w:rPr>
              <w:t>s</w:t>
            </w:r>
            <w:r w:rsidR="009A75D6">
              <w:rPr>
                <w:rFonts w:eastAsia="Book Antiqua" w:cs="Book Antiqua"/>
                <w:position w:val="1"/>
                <w:lang w:val="en-GB"/>
              </w:rPr>
              <w:t xml:space="preserve"> </w:t>
            </w:r>
            <w:r w:rsidRPr="009A75D6">
              <w:rPr>
                <w:rFonts w:eastAsia="Book Antiqua" w:cs="Book Antiqua"/>
                <w:position w:val="1"/>
                <w:lang w:val="en-US"/>
              </w:rPr>
              <w:t>10</w:t>
            </w:r>
          </w:p>
        </w:tc>
      </w:tr>
      <w:tr w:rsidR="004239C2" w:rsidTr="009A75D6">
        <w:trPr>
          <w:trHeight w:hRule="exact" w:val="936"/>
        </w:trPr>
        <w:tc>
          <w:tcPr>
            <w:tcW w:w="2268" w:type="dxa"/>
            <w:tcBorders>
              <w:top w:val="single" w:sz="5" w:space="0" w:color="000000"/>
              <w:left w:val="single" w:sz="5" w:space="0" w:color="000000"/>
              <w:bottom w:val="single" w:sz="5" w:space="0" w:color="000000"/>
              <w:right w:val="single" w:sz="5" w:space="0" w:color="000000"/>
            </w:tcBorders>
          </w:tcPr>
          <w:p w:rsidR="004239C2" w:rsidRPr="007C3F7C" w:rsidRDefault="004239C2" w:rsidP="004239C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Garantie</w:t>
            </w:r>
          </w:p>
        </w:tc>
        <w:tc>
          <w:tcPr>
            <w:tcW w:w="6804" w:type="dxa"/>
            <w:tcBorders>
              <w:top w:val="single" w:sz="5" w:space="0" w:color="000000"/>
              <w:left w:val="single" w:sz="5" w:space="0" w:color="000000"/>
              <w:bottom w:val="single" w:sz="5" w:space="0" w:color="000000"/>
              <w:right w:val="single" w:sz="5" w:space="0" w:color="000000"/>
            </w:tcBorders>
            <w:vAlign w:val="center"/>
          </w:tcPr>
          <w:p w:rsidR="004239C2" w:rsidRPr="007C3F7C" w:rsidRDefault="004239C2" w:rsidP="004239C2">
            <w:pPr>
              <w:pStyle w:val="NormalWeb"/>
              <w:spacing w:before="0" w:beforeAutospacing="0" w:after="0" w:afterAutospacing="0" w:line="312" w:lineRule="auto"/>
              <w:ind w:right="141"/>
              <w:jc w:val="both"/>
              <w:rPr>
                <w:rFonts w:ascii="Book Antiqua" w:hAnsi="Book Antiqua"/>
                <w:color w:val="000000" w:themeColor="text1"/>
              </w:rPr>
            </w:pPr>
            <w:r w:rsidRPr="007C3F7C">
              <w:rPr>
                <w:rFonts w:ascii="Book Antiqua" w:hAnsi="Book Antiqua"/>
                <w:color w:val="000000" w:themeColor="text1"/>
              </w:rPr>
              <w:t>1 an pièces et main d’œuvre sur site.</w:t>
            </w:r>
          </w:p>
        </w:tc>
      </w:tr>
    </w:tbl>
    <w:p w:rsidR="003D7BE1" w:rsidRDefault="003D7BE1" w:rsidP="007C1A4F">
      <w:pPr>
        <w:spacing w:line="259" w:lineRule="auto"/>
        <w:jc w:val="center"/>
        <w:rPr>
          <w:b/>
          <w:bCs/>
          <w:sz w:val="36"/>
          <w:szCs w:val="36"/>
        </w:rPr>
      </w:pPr>
    </w:p>
    <w:p w:rsidR="003D7BE1" w:rsidRDefault="003D7BE1" w:rsidP="007C1A4F">
      <w:pPr>
        <w:spacing w:line="259" w:lineRule="auto"/>
        <w:jc w:val="center"/>
        <w:rPr>
          <w:b/>
          <w:bCs/>
          <w:sz w:val="36"/>
          <w:szCs w:val="36"/>
        </w:rPr>
      </w:pPr>
    </w:p>
    <w:p w:rsidR="003D7BE1" w:rsidRDefault="003D7BE1" w:rsidP="007C1A4F">
      <w:pPr>
        <w:spacing w:line="259" w:lineRule="auto"/>
        <w:jc w:val="center"/>
        <w:rPr>
          <w:b/>
          <w:bCs/>
          <w:sz w:val="36"/>
          <w:szCs w:val="36"/>
        </w:rPr>
      </w:pPr>
    </w:p>
    <w:p w:rsidR="003D7BE1" w:rsidRDefault="003D7BE1" w:rsidP="007C1A4F">
      <w:pPr>
        <w:spacing w:line="259" w:lineRule="auto"/>
        <w:jc w:val="center"/>
        <w:rPr>
          <w:b/>
          <w:bCs/>
          <w:sz w:val="36"/>
          <w:szCs w:val="36"/>
        </w:rPr>
      </w:pPr>
    </w:p>
    <w:p w:rsidR="003D7BE1" w:rsidRDefault="003D7BE1" w:rsidP="007C1A4F">
      <w:pPr>
        <w:spacing w:line="259" w:lineRule="auto"/>
        <w:jc w:val="center"/>
        <w:rPr>
          <w:b/>
          <w:bCs/>
          <w:sz w:val="36"/>
          <w:szCs w:val="36"/>
        </w:rPr>
      </w:pPr>
    </w:p>
    <w:p w:rsidR="003D7BE1" w:rsidRDefault="003D7BE1" w:rsidP="007C1A4F">
      <w:pPr>
        <w:spacing w:line="259" w:lineRule="auto"/>
        <w:jc w:val="center"/>
        <w:rPr>
          <w:b/>
          <w:bCs/>
          <w:sz w:val="36"/>
          <w:szCs w:val="36"/>
        </w:rPr>
      </w:pPr>
    </w:p>
    <w:p w:rsidR="003D7BE1" w:rsidRDefault="003D7BE1" w:rsidP="007C1A4F">
      <w:pPr>
        <w:spacing w:line="259" w:lineRule="auto"/>
        <w:jc w:val="center"/>
        <w:rPr>
          <w:b/>
          <w:bCs/>
          <w:sz w:val="36"/>
          <w:szCs w:val="36"/>
        </w:rPr>
      </w:pPr>
    </w:p>
    <w:p w:rsidR="00006E6A" w:rsidRPr="00D84676" w:rsidRDefault="007C1A4F" w:rsidP="007C1A4F">
      <w:pPr>
        <w:spacing w:line="259" w:lineRule="auto"/>
        <w:jc w:val="center"/>
        <w:rPr>
          <w:b/>
          <w:bCs/>
          <w:sz w:val="36"/>
          <w:szCs w:val="36"/>
        </w:rPr>
        <w:sectPr w:rsidR="00006E6A" w:rsidRPr="00D84676" w:rsidSect="007C3F7C">
          <w:footerReference w:type="default" r:id="rId11"/>
          <w:pgSz w:w="11906" w:h="16838"/>
          <w:pgMar w:top="567" w:right="851" w:bottom="1134" w:left="1134" w:header="709" w:footer="709" w:gutter="0"/>
          <w:cols w:space="708"/>
          <w:vAlign w:val="center"/>
          <w:docGrid w:linePitch="360"/>
        </w:sectPr>
      </w:pPr>
      <w:r w:rsidRPr="007C1A4F">
        <w:rPr>
          <w:b/>
          <w:bCs/>
          <w:sz w:val="36"/>
          <w:szCs w:val="36"/>
        </w:rPr>
        <w:t>B</w:t>
      </w:r>
      <w:r w:rsidR="00006E6A" w:rsidRPr="00D84676">
        <w:rPr>
          <w:b/>
          <w:bCs/>
          <w:sz w:val="36"/>
          <w:szCs w:val="36"/>
        </w:rPr>
        <w:t>ordereaux des prix Détail Estimati</w:t>
      </w:r>
      <w:bookmarkEnd w:id="29"/>
      <w:bookmarkEnd w:id="30"/>
      <w:bookmarkEnd w:id="31"/>
      <w:r w:rsidR="00006E6A" w:rsidRPr="00D84676">
        <w:rPr>
          <w:b/>
          <w:bCs/>
          <w:sz w:val="36"/>
          <w:szCs w:val="36"/>
        </w:rPr>
        <w:t>f</w:t>
      </w:r>
    </w:p>
    <w:p w:rsidR="00601EC0" w:rsidRDefault="00601EC0" w:rsidP="005C236D">
      <w:pPr>
        <w:jc w:val="center"/>
        <w:rPr>
          <w:b/>
          <w:bCs/>
          <w:sz w:val="24"/>
          <w:szCs w:val="24"/>
          <w:u w:val="single"/>
        </w:rPr>
      </w:pPr>
    </w:p>
    <w:p w:rsidR="00006E6A" w:rsidRDefault="00006E6A" w:rsidP="005C236D">
      <w:pPr>
        <w:jc w:val="center"/>
        <w:rPr>
          <w:b/>
          <w:bCs/>
          <w:sz w:val="24"/>
          <w:szCs w:val="24"/>
          <w:u w:val="single"/>
        </w:rPr>
      </w:pPr>
      <w:r w:rsidRPr="00390321">
        <w:rPr>
          <w:b/>
          <w:bCs/>
          <w:sz w:val="24"/>
          <w:szCs w:val="24"/>
          <w:u w:val="single"/>
        </w:rPr>
        <w:t>Bordereau des prix Détail Estimatif</w:t>
      </w:r>
    </w:p>
    <w:p w:rsidR="007C1A4F" w:rsidRPr="007C1A4F" w:rsidRDefault="007C1A4F" w:rsidP="00412C1C">
      <w:pPr>
        <w:spacing w:before="240"/>
        <w:jc w:val="center"/>
        <w:rPr>
          <w:rFonts w:eastAsia="Times New Roman" w:cs="Lucida Sans Unicode"/>
          <w:b/>
          <w:sz w:val="20"/>
          <w:szCs w:val="20"/>
          <w:lang w:eastAsia="fr-FR"/>
        </w:rPr>
      </w:pPr>
      <w:r w:rsidRPr="007C1A4F">
        <w:rPr>
          <w:rFonts w:eastAsia="Times New Roman" w:cs="Lucida Sans Unicode"/>
          <w:b/>
          <w:sz w:val="20"/>
          <w:szCs w:val="20"/>
          <w:lang w:eastAsia="fr-FR"/>
        </w:rPr>
        <w:t>L’ACHAT DE MATERIELS</w:t>
      </w:r>
      <w:r w:rsidR="00A459CD">
        <w:rPr>
          <w:rFonts w:eastAsia="Times New Roman" w:cs="Lucida Sans Unicode"/>
          <w:b/>
          <w:sz w:val="20"/>
          <w:szCs w:val="20"/>
          <w:lang w:eastAsia="fr-FR"/>
        </w:rPr>
        <w:t xml:space="preserve"> </w:t>
      </w:r>
      <w:r w:rsidR="00A459CD" w:rsidRPr="007C1A4F">
        <w:rPr>
          <w:rFonts w:eastAsia="Times New Roman" w:cs="Lucida Sans Unicode"/>
          <w:b/>
          <w:sz w:val="20"/>
          <w:szCs w:val="20"/>
          <w:lang w:eastAsia="fr-FR"/>
        </w:rPr>
        <w:t>INFORMATIQUES DESTINES</w:t>
      </w:r>
      <w:r w:rsidRPr="007C1A4F">
        <w:rPr>
          <w:rFonts w:eastAsia="Times New Roman" w:cs="Lucida Sans Unicode"/>
          <w:b/>
          <w:sz w:val="20"/>
          <w:szCs w:val="20"/>
          <w:lang w:eastAsia="fr-FR"/>
        </w:rPr>
        <w:t xml:space="preserve"> AUX SERVICES DE L’ADMINISTRATION CENTRALE DU MINISTERE DE L’AGRICULTURE, DE LA PECHE MARITIME, DU DEVELOPPEMENT RURAL ET DES EAUX ET FORÊTS– DEPARTEMENT DE L’AGRICULTURE </w:t>
      </w:r>
      <w:r w:rsidR="001363E5">
        <w:rPr>
          <w:rFonts w:eastAsia="Times New Roman" w:cs="Lucida Sans Unicode"/>
          <w:b/>
          <w:sz w:val="20"/>
          <w:szCs w:val="20"/>
          <w:lang w:eastAsia="fr-FR"/>
        </w:rPr>
        <w:t>– A RABAT</w:t>
      </w:r>
      <w:r w:rsidRPr="007C1A4F">
        <w:rPr>
          <w:rFonts w:eastAsia="Times New Roman" w:cs="Lucida Sans Unicode"/>
          <w:b/>
          <w:sz w:val="20"/>
          <w:szCs w:val="20"/>
          <w:lang w:eastAsia="fr-FR"/>
        </w:rPr>
        <w:t xml:space="preserve">, </w:t>
      </w:r>
      <w:r w:rsidR="00412C1C" w:rsidRPr="007C1A4F">
        <w:rPr>
          <w:rFonts w:eastAsia="Times New Roman" w:cs="Lucida Sans Unicode"/>
          <w:b/>
          <w:sz w:val="20"/>
          <w:szCs w:val="20"/>
          <w:lang w:eastAsia="fr-FR"/>
        </w:rPr>
        <w:t xml:space="preserve">EN </w:t>
      </w:r>
      <w:r w:rsidR="00412C1C">
        <w:rPr>
          <w:rFonts w:eastAsia="Times New Roman" w:cs="Lucida Sans Unicode"/>
          <w:b/>
          <w:sz w:val="20"/>
          <w:szCs w:val="20"/>
          <w:lang w:eastAsia="fr-FR"/>
        </w:rPr>
        <w:t>TROIS</w:t>
      </w:r>
      <w:r w:rsidR="00412C1C" w:rsidRPr="007C1A4F">
        <w:rPr>
          <w:rFonts w:eastAsia="Times New Roman" w:cs="Lucida Sans Unicode"/>
          <w:b/>
          <w:sz w:val="20"/>
          <w:szCs w:val="20"/>
          <w:lang w:eastAsia="fr-FR"/>
        </w:rPr>
        <w:t xml:space="preserve"> LOTS :</w:t>
      </w:r>
    </w:p>
    <w:p w:rsidR="007C1A4F" w:rsidRPr="007C1A4F" w:rsidRDefault="007C1A4F" w:rsidP="007C1A4F">
      <w:pPr>
        <w:spacing w:before="240"/>
        <w:jc w:val="center"/>
        <w:rPr>
          <w:rFonts w:eastAsia="Times New Roman" w:cs="Lucida Sans Unicode"/>
          <w:b/>
          <w:sz w:val="24"/>
          <w:szCs w:val="24"/>
          <w:lang w:eastAsia="fr-FR"/>
        </w:rPr>
      </w:pPr>
      <w:r w:rsidRPr="007C1A4F">
        <w:rPr>
          <w:rFonts w:eastAsia="Times New Roman" w:cs="Lucida Sans Unicode"/>
          <w:b/>
          <w:sz w:val="24"/>
          <w:szCs w:val="24"/>
          <w:lang w:eastAsia="fr-FR"/>
        </w:rPr>
        <w:t xml:space="preserve"> </w:t>
      </w:r>
    </w:p>
    <w:p w:rsidR="007C1A4F" w:rsidRPr="007C1A4F" w:rsidRDefault="007C1A4F" w:rsidP="007C1A4F">
      <w:pPr>
        <w:spacing w:before="240"/>
        <w:jc w:val="center"/>
        <w:rPr>
          <w:rFonts w:eastAsia="Times New Roman" w:cs="Lucida Sans Unicode"/>
          <w:b/>
          <w:sz w:val="24"/>
          <w:szCs w:val="24"/>
          <w:lang w:eastAsia="fr-FR"/>
        </w:rPr>
      </w:pPr>
      <w:r w:rsidRPr="007C1A4F">
        <w:rPr>
          <w:rFonts w:eastAsia="Times New Roman" w:cs="Lucida Sans Unicode"/>
          <w:b/>
          <w:sz w:val="24"/>
          <w:szCs w:val="24"/>
          <w:lang w:eastAsia="fr-FR"/>
        </w:rPr>
        <w:t xml:space="preserve">LOT N°1 : </w:t>
      </w:r>
      <w:r w:rsidRPr="007C1A4F">
        <w:rPr>
          <w:rFonts w:eastAsia="Times New Roman" w:cs="Lucida Sans Unicode"/>
          <w:b/>
          <w:sz w:val="24"/>
          <w:szCs w:val="24"/>
          <w:lang w:eastAsia="fr-FR"/>
        </w:rPr>
        <w:tab/>
        <w:t xml:space="preserve"> MICRO-ORDINATEURS DE BUREAU,</w:t>
      </w:r>
    </w:p>
    <w:p w:rsidR="00E74B4F" w:rsidRPr="00E74B4F" w:rsidRDefault="00E74B4F" w:rsidP="007C1A4F">
      <w:pPr>
        <w:spacing w:before="240"/>
        <w:jc w:val="center"/>
        <w:rPr>
          <w:rFonts w:eastAsia="Times New Roman" w:cs="Lucida Sans Unicode"/>
          <w:b/>
          <w:sz w:val="20"/>
          <w:szCs w:val="20"/>
          <w:lang w:eastAsia="fr-FR"/>
        </w:rPr>
      </w:pPr>
      <w:r w:rsidRPr="00E74B4F">
        <w:rPr>
          <w:rFonts w:eastAsia="Times New Roman" w:cs="Lucida Sans Unicode"/>
          <w:b/>
          <w:sz w:val="20"/>
          <w:szCs w:val="20"/>
          <w:lang w:eastAsia="fr-FR"/>
        </w:rPr>
        <w:t xml:space="preserve"> </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3"/>
        <w:gridCol w:w="2404"/>
        <w:gridCol w:w="564"/>
        <w:gridCol w:w="1137"/>
        <w:gridCol w:w="1134"/>
        <w:gridCol w:w="2124"/>
        <w:gridCol w:w="1987"/>
      </w:tblGrid>
      <w:tr w:rsidR="00006E6A" w:rsidRPr="009E763D" w:rsidTr="00DD2C37">
        <w:trPr>
          <w:trHeight w:val="290"/>
          <w:jc w:val="center"/>
        </w:trPr>
        <w:tc>
          <w:tcPr>
            <w:tcW w:w="993" w:type="dxa"/>
            <w:vMerge w:val="restart"/>
            <w:shd w:val="solid" w:color="C0C0C0" w:fill="auto"/>
            <w:vAlign w:val="center"/>
          </w:tcPr>
          <w:p w:rsidR="00006E6A" w:rsidRPr="009E763D" w:rsidRDefault="00006E6A" w:rsidP="00006E6A">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N° des articles</w:t>
            </w:r>
          </w:p>
        </w:tc>
        <w:tc>
          <w:tcPr>
            <w:tcW w:w="2968" w:type="dxa"/>
            <w:gridSpan w:val="2"/>
            <w:vMerge w:val="restart"/>
            <w:shd w:val="solid" w:color="C0C0C0" w:fill="auto"/>
            <w:vAlign w:val="center"/>
          </w:tcPr>
          <w:p w:rsidR="00006E6A" w:rsidRPr="009E763D" w:rsidRDefault="00006E6A" w:rsidP="00006E6A">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Désignation des Prestations</w:t>
            </w:r>
          </w:p>
        </w:tc>
        <w:tc>
          <w:tcPr>
            <w:tcW w:w="1137" w:type="dxa"/>
            <w:vMerge w:val="restart"/>
            <w:shd w:val="solid" w:color="C0C0C0" w:fill="auto"/>
            <w:vAlign w:val="center"/>
          </w:tcPr>
          <w:p w:rsidR="00006E6A" w:rsidRPr="009E763D" w:rsidRDefault="00006E6A" w:rsidP="00006E6A">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Unité de mesure</w:t>
            </w:r>
          </w:p>
        </w:tc>
        <w:tc>
          <w:tcPr>
            <w:tcW w:w="1134" w:type="dxa"/>
            <w:vMerge w:val="restart"/>
            <w:shd w:val="solid" w:color="C0C0C0" w:fill="auto"/>
            <w:vAlign w:val="center"/>
          </w:tcPr>
          <w:p w:rsidR="00006E6A" w:rsidRPr="009E763D" w:rsidRDefault="00006E6A" w:rsidP="00006E6A">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Quantité</w:t>
            </w:r>
          </w:p>
          <w:p w:rsidR="00006E6A" w:rsidRPr="009E763D" w:rsidRDefault="00006E6A" w:rsidP="00006E6A">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(1)</w:t>
            </w:r>
          </w:p>
        </w:tc>
        <w:tc>
          <w:tcPr>
            <w:tcW w:w="2124" w:type="dxa"/>
            <w:shd w:val="solid" w:color="C0C0C0" w:fill="auto"/>
          </w:tcPr>
          <w:p w:rsidR="00006E6A" w:rsidRPr="00EF32DC" w:rsidRDefault="00006E6A" w:rsidP="00006E6A">
            <w:pPr>
              <w:autoSpaceDE w:val="0"/>
              <w:autoSpaceDN w:val="0"/>
              <w:adjustRightInd w:val="0"/>
              <w:spacing w:after="0"/>
              <w:jc w:val="center"/>
              <w:rPr>
                <w:rFonts w:cs="Calibri"/>
                <w:b/>
                <w:bCs/>
                <w:color w:val="000000"/>
                <w:sz w:val="20"/>
                <w:szCs w:val="20"/>
              </w:rPr>
            </w:pPr>
            <w:r w:rsidRPr="00EF32DC">
              <w:rPr>
                <w:rFonts w:cs="Calibri"/>
                <w:b/>
                <w:bCs/>
                <w:color w:val="000000"/>
                <w:sz w:val="20"/>
                <w:szCs w:val="20"/>
              </w:rPr>
              <w:t xml:space="preserve">Prix Unitaire </w:t>
            </w:r>
            <w:proofErr w:type="gramStart"/>
            <w:r w:rsidR="00DD2C37" w:rsidRPr="00EF32DC">
              <w:rPr>
                <w:rFonts w:cs="Calibri"/>
                <w:b/>
                <w:bCs/>
                <w:color w:val="000000"/>
                <w:sz w:val="20"/>
                <w:szCs w:val="20"/>
              </w:rPr>
              <w:t>en</w:t>
            </w:r>
            <w:r w:rsidR="00DD2C37" w:rsidRPr="00EF32DC">
              <w:rPr>
                <w:rFonts w:ascii="Gill Sans MT" w:hAnsi="Gill Sans MT"/>
                <w:b/>
                <w:bCs/>
                <w:lang w:val="af-ZA"/>
              </w:rPr>
              <w:t>....</w:t>
            </w:r>
            <w:proofErr w:type="gramEnd"/>
            <w:r w:rsidR="00DD2C37" w:rsidRPr="00EF32DC">
              <w:rPr>
                <w:rFonts w:ascii="Gill Sans MT" w:hAnsi="Gill Sans MT"/>
                <w:b/>
                <w:bCs/>
                <w:lang w:val="af-ZA"/>
              </w:rPr>
              <w:t>(*)</w:t>
            </w:r>
          </w:p>
          <w:p w:rsidR="00006E6A" w:rsidRPr="00EF32DC" w:rsidRDefault="00006E6A" w:rsidP="00006E6A">
            <w:pPr>
              <w:autoSpaceDE w:val="0"/>
              <w:autoSpaceDN w:val="0"/>
              <w:adjustRightInd w:val="0"/>
              <w:spacing w:after="0"/>
              <w:jc w:val="center"/>
              <w:rPr>
                <w:rFonts w:cs="Calibri"/>
                <w:b/>
                <w:bCs/>
                <w:color w:val="000000"/>
                <w:sz w:val="20"/>
                <w:szCs w:val="20"/>
              </w:rPr>
            </w:pPr>
            <w:r w:rsidRPr="00EF32DC">
              <w:rPr>
                <w:rFonts w:cs="Calibri"/>
                <w:b/>
                <w:bCs/>
                <w:color w:val="000000"/>
                <w:sz w:val="20"/>
                <w:szCs w:val="20"/>
              </w:rPr>
              <w:t>(Hors TVA)</w:t>
            </w:r>
          </w:p>
        </w:tc>
        <w:tc>
          <w:tcPr>
            <w:tcW w:w="1987" w:type="dxa"/>
            <w:vMerge w:val="restart"/>
            <w:shd w:val="solid" w:color="C0C0C0" w:fill="auto"/>
          </w:tcPr>
          <w:p w:rsidR="00DD2C37" w:rsidRPr="00EF32DC" w:rsidRDefault="00006E6A" w:rsidP="00DD2C37">
            <w:pPr>
              <w:autoSpaceDE w:val="0"/>
              <w:autoSpaceDN w:val="0"/>
              <w:adjustRightInd w:val="0"/>
              <w:spacing w:after="0"/>
              <w:jc w:val="center"/>
              <w:rPr>
                <w:rFonts w:ascii="Gill Sans MT" w:hAnsi="Gill Sans MT"/>
                <w:b/>
                <w:bCs/>
                <w:lang w:val="af-ZA"/>
              </w:rPr>
            </w:pPr>
            <w:r w:rsidRPr="00EF32DC">
              <w:rPr>
                <w:rFonts w:cs="Calibri"/>
                <w:b/>
                <w:bCs/>
                <w:color w:val="000000"/>
                <w:sz w:val="20"/>
                <w:szCs w:val="20"/>
              </w:rPr>
              <w:t>Prix Total</w:t>
            </w:r>
            <w:r w:rsidR="00DD2C37" w:rsidRPr="00EF32DC">
              <w:rPr>
                <w:rFonts w:cs="Calibri"/>
                <w:b/>
                <w:bCs/>
                <w:color w:val="000000"/>
                <w:sz w:val="20"/>
                <w:szCs w:val="20"/>
              </w:rPr>
              <w:t xml:space="preserve"> en</w:t>
            </w:r>
            <w:proofErr w:type="gramStart"/>
            <w:r w:rsidR="00DD2C37" w:rsidRPr="00EF32DC">
              <w:rPr>
                <w:rFonts w:ascii="Gill Sans MT" w:hAnsi="Gill Sans MT"/>
                <w:b/>
                <w:bCs/>
                <w:lang w:val="af-ZA"/>
              </w:rPr>
              <w:t>...(</w:t>
            </w:r>
            <w:proofErr w:type="gramEnd"/>
            <w:r w:rsidR="00DD2C37" w:rsidRPr="00EF32DC">
              <w:rPr>
                <w:rFonts w:ascii="Gill Sans MT" w:hAnsi="Gill Sans MT"/>
                <w:b/>
                <w:bCs/>
                <w:lang w:val="af-ZA"/>
              </w:rPr>
              <w:t>*)</w:t>
            </w:r>
          </w:p>
          <w:p w:rsidR="00006E6A" w:rsidRPr="00EF32DC" w:rsidRDefault="00006E6A" w:rsidP="00DD2C37">
            <w:pPr>
              <w:autoSpaceDE w:val="0"/>
              <w:autoSpaceDN w:val="0"/>
              <w:adjustRightInd w:val="0"/>
              <w:spacing w:after="0"/>
              <w:jc w:val="center"/>
              <w:rPr>
                <w:rFonts w:cs="Calibri"/>
                <w:b/>
                <w:bCs/>
                <w:color w:val="000000"/>
                <w:sz w:val="20"/>
                <w:szCs w:val="20"/>
              </w:rPr>
            </w:pPr>
            <w:r w:rsidRPr="00EF32DC">
              <w:rPr>
                <w:rFonts w:cs="Calibri"/>
                <w:b/>
                <w:bCs/>
                <w:color w:val="000000"/>
                <w:sz w:val="20"/>
                <w:szCs w:val="20"/>
              </w:rPr>
              <w:t>Hors TVA</w:t>
            </w:r>
          </w:p>
          <w:p w:rsidR="00006E6A" w:rsidRPr="00EF32DC" w:rsidRDefault="00006E6A" w:rsidP="00006E6A">
            <w:pPr>
              <w:autoSpaceDE w:val="0"/>
              <w:autoSpaceDN w:val="0"/>
              <w:adjustRightInd w:val="0"/>
              <w:spacing w:after="0"/>
              <w:jc w:val="center"/>
              <w:rPr>
                <w:rFonts w:cs="Calibri"/>
                <w:b/>
                <w:bCs/>
                <w:color w:val="000000"/>
                <w:sz w:val="20"/>
                <w:szCs w:val="20"/>
              </w:rPr>
            </w:pPr>
            <w:r w:rsidRPr="00EF32DC">
              <w:rPr>
                <w:rFonts w:cs="Calibri"/>
                <w:b/>
                <w:bCs/>
                <w:color w:val="000000"/>
                <w:sz w:val="20"/>
                <w:szCs w:val="20"/>
              </w:rPr>
              <w:t>(3)=(1)x(2)</w:t>
            </w:r>
          </w:p>
        </w:tc>
      </w:tr>
      <w:tr w:rsidR="00006E6A" w:rsidRPr="009E763D" w:rsidTr="00DD2C37">
        <w:trPr>
          <w:trHeight w:val="290"/>
          <w:jc w:val="center"/>
        </w:trPr>
        <w:tc>
          <w:tcPr>
            <w:tcW w:w="993" w:type="dxa"/>
            <w:vMerge/>
            <w:tcBorders>
              <w:bottom w:val="single" w:sz="4" w:space="0" w:color="auto"/>
            </w:tcBorders>
            <w:shd w:val="solid" w:color="C0C0C0" w:fill="auto"/>
            <w:vAlign w:val="center"/>
          </w:tcPr>
          <w:p w:rsidR="00006E6A" w:rsidRPr="009E763D" w:rsidRDefault="00006E6A" w:rsidP="00006E6A">
            <w:pPr>
              <w:autoSpaceDE w:val="0"/>
              <w:autoSpaceDN w:val="0"/>
              <w:adjustRightInd w:val="0"/>
              <w:spacing w:after="0"/>
              <w:jc w:val="center"/>
              <w:rPr>
                <w:rFonts w:cs="Calibri"/>
                <w:b/>
                <w:bCs/>
                <w:color w:val="000000"/>
                <w:sz w:val="20"/>
                <w:szCs w:val="20"/>
              </w:rPr>
            </w:pPr>
          </w:p>
        </w:tc>
        <w:tc>
          <w:tcPr>
            <w:tcW w:w="2968" w:type="dxa"/>
            <w:gridSpan w:val="2"/>
            <w:vMerge/>
            <w:tcBorders>
              <w:bottom w:val="single" w:sz="4" w:space="0" w:color="auto"/>
            </w:tcBorders>
            <w:shd w:val="solid" w:color="C0C0C0" w:fill="auto"/>
            <w:vAlign w:val="center"/>
          </w:tcPr>
          <w:p w:rsidR="00006E6A" w:rsidRPr="009E763D" w:rsidRDefault="00006E6A" w:rsidP="00006E6A">
            <w:pPr>
              <w:autoSpaceDE w:val="0"/>
              <w:autoSpaceDN w:val="0"/>
              <w:adjustRightInd w:val="0"/>
              <w:spacing w:after="0"/>
              <w:jc w:val="center"/>
              <w:rPr>
                <w:rFonts w:cs="Calibri"/>
                <w:b/>
                <w:bCs/>
                <w:color w:val="000000"/>
                <w:sz w:val="20"/>
                <w:szCs w:val="20"/>
              </w:rPr>
            </w:pPr>
          </w:p>
        </w:tc>
        <w:tc>
          <w:tcPr>
            <w:tcW w:w="1137" w:type="dxa"/>
            <w:vMerge/>
            <w:tcBorders>
              <w:bottom w:val="single" w:sz="4" w:space="0" w:color="auto"/>
            </w:tcBorders>
            <w:shd w:val="solid" w:color="C0C0C0" w:fill="auto"/>
            <w:vAlign w:val="center"/>
          </w:tcPr>
          <w:p w:rsidR="00006E6A" w:rsidRPr="009E763D" w:rsidRDefault="00006E6A" w:rsidP="00006E6A">
            <w:pPr>
              <w:autoSpaceDE w:val="0"/>
              <w:autoSpaceDN w:val="0"/>
              <w:adjustRightInd w:val="0"/>
              <w:spacing w:after="0"/>
              <w:jc w:val="center"/>
              <w:rPr>
                <w:rFonts w:cs="Calibri"/>
                <w:b/>
                <w:bCs/>
                <w:color w:val="000000"/>
                <w:sz w:val="20"/>
                <w:szCs w:val="20"/>
              </w:rPr>
            </w:pPr>
          </w:p>
        </w:tc>
        <w:tc>
          <w:tcPr>
            <w:tcW w:w="1134" w:type="dxa"/>
            <w:vMerge/>
            <w:tcBorders>
              <w:bottom w:val="single" w:sz="4" w:space="0" w:color="auto"/>
            </w:tcBorders>
            <w:shd w:val="solid" w:color="C0C0C0" w:fill="auto"/>
            <w:vAlign w:val="center"/>
          </w:tcPr>
          <w:p w:rsidR="00006E6A" w:rsidRPr="009E763D" w:rsidRDefault="00006E6A" w:rsidP="00006E6A">
            <w:pPr>
              <w:autoSpaceDE w:val="0"/>
              <w:autoSpaceDN w:val="0"/>
              <w:adjustRightInd w:val="0"/>
              <w:spacing w:after="0"/>
              <w:jc w:val="center"/>
              <w:rPr>
                <w:rFonts w:cs="Calibri"/>
                <w:b/>
                <w:bCs/>
                <w:color w:val="000000"/>
                <w:sz w:val="20"/>
                <w:szCs w:val="20"/>
              </w:rPr>
            </w:pPr>
          </w:p>
        </w:tc>
        <w:tc>
          <w:tcPr>
            <w:tcW w:w="2124" w:type="dxa"/>
            <w:tcBorders>
              <w:bottom w:val="single" w:sz="4" w:space="0" w:color="auto"/>
            </w:tcBorders>
            <w:shd w:val="solid" w:color="C0C0C0" w:fill="auto"/>
          </w:tcPr>
          <w:p w:rsidR="00006E6A" w:rsidRPr="009E763D" w:rsidRDefault="00006E6A" w:rsidP="00006E6A">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En Chiffre(2)</w:t>
            </w:r>
          </w:p>
        </w:tc>
        <w:tc>
          <w:tcPr>
            <w:tcW w:w="1987" w:type="dxa"/>
            <w:vMerge/>
            <w:shd w:val="solid" w:color="C0C0C0" w:fill="auto"/>
          </w:tcPr>
          <w:p w:rsidR="00006E6A" w:rsidRPr="009E763D" w:rsidRDefault="00006E6A" w:rsidP="00006E6A">
            <w:pPr>
              <w:autoSpaceDE w:val="0"/>
              <w:autoSpaceDN w:val="0"/>
              <w:adjustRightInd w:val="0"/>
              <w:spacing w:after="0"/>
              <w:jc w:val="center"/>
              <w:rPr>
                <w:rFonts w:cs="Calibri"/>
                <w:b/>
                <w:bCs/>
                <w:color w:val="000000"/>
                <w:sz w:val="20"/>
                <w:szCs w:val="20"/>
              </w:rPr>
            </w:pPr>
          </w:p>
        </w:tc>
      </w:tr>
      <w:tr w:rsidR="001F7CCF" w:rsidRPr="009E763D" w:rsidTr="00DD2C37">
        <w:trPr>
          <w:trHeight w:val="609"/>
          <w:jc w:val="center"/>
        </w:trPr>
        <w:tc>
          <w:tcPr>
            <w:tcW w:w="993" w:type="dxa"/>
            <w:tcBorders>
              <w:bottom w:val="single" w:sz="4" w:space="0" w:color="auto"/>
            </w:tcBorders>
            <w:vAlign w:val="center"/>
          </w:tcPr>
          <w:p w:rsidR="001F7CCF" w:rsidRPr="007753D4" w:rsidRDefault="001F7CCF" w:rsidP="001F7CCF">
            <w:pPr>
              <w:autoSpaceDE w:val="0"/>
              <w:autoSpaceDN w:val="0"/>
              <w:adjustRightInd w:val="0"/>
              <w:spacing w:after="0"/>
              <w:jc w:val="center"/>
              <w:rPr>
                <w:b/>
                <w:bCs/>
                <w:color w:val="000000"/>
              </w:rPr>
            </w:pPr>
            <w:r>
              <w:rPr>
                <w:b/>
                <w:bCs/>
                <w:color w:val="000000"/>
              </w:rPr>
              <w:t>1</w:t>
            </w:r>
          </w:p>
        </w:tc>
        <w:tc>
          <w:tcPr>
            <w:tcW w:w="2968" w:type="dxa"/>
            <w:gridSpan w:val="2"/>
            <w:tcBorders>
              <w:bottom w:val="single" w:sz="4" w:space="0" w:color="auto"/>
            </w:tcBorders>
            <w:vAlign w:val="center"/>
          </w:tcPr>
          <w:p w:rsidR="001F7CCF" w:rsidRPr="00EF6C2A" w:rsidRDefault="00601EC0" w:rsidP="001F7CCF">
            <w:pPr>
              <w:autoSpaceDE w:val="0"/>
              <w:autoSpaceDN w:val="0"/>
              <w:adjustRightInd w:val="0"/>
              <w:spacing w:after="0"/>
              <w:rPr>
                <w:color w:val="000000"/>
              </w:rPr>
            </w:pPr>
            <w:r w:rsidRPr="007C1A4F">
              <w:rPr>
                <w:rFonts w:eastAsia="Times New Roman" w:cs="Lucida Sans Unicode"/>
                <w:b/>
                <w:sz w:val="24"/>
                <w:szCs w:val="24"/>
                <w:lang w:eastAsia="fr-FR"/>
              </w:rPr>
              <w:t>Micro-ordinateurs de bureau,</w:t>
            </w:r>
          </w:p>
        </w:tc>
        <w:tc>
          <w:tcPr>
            <w:tcW w:w="1137" w:type="dxa"/>
            <w:tcBorders>
              <w:bottom w:val="single" w:sz="4" w:space="0" w:color="auto"/>
            </w:tcBorders>
            <w:vAlign w:val="center"/>
          </w:tcPr>
          <w:p w:rsidR="001F7CCF" w:rsidRPr="007753D4" w:rsidRDefault="001F7CCF" w:rsidP="001F7CCF">
            <w:pPr>
              <w:autoSpaceDE w:val="0"/>
              <w:autoSpaceDN w:val="0"/>
              <w:adjustRightInd w:val="0"/>
              <w:spacing w:after="0"/>
              <w:jc w:val="center"/>
              <w:rPr>
                <w:b/>
                <w:bCs/>
                <w:color w:val="000000"/>
              </w:rPr>
            </w:pPr>
            <w:r>
              <w:rPr>
                <w:b/>
                <w:bCs/>
                <w:color w:val="000000"/>
              </w:rPr>
              <w:t>Unité</w:t>
            </w:r>
          </w:p>
        </w:tc>
        <w:tc>
          <w:tcPr>
            <w:tcW w:w="1134" w:type="dxa"/>
            <w:tcBorders>
              <w:bottom w:val="single" w:sz="4" w:space="0" w:color="auto"/>
            </w:tcBorders>
            <w:vAlign w:val="center"/>
          </w:tcPr>
          <w:p w:rsidR="001F7CCF" w:rsidRPr="00515BC6" w:rsidRDefault="00657E57" w:rsidP="001F7CCF">
            <w:pPr>
              <w:autoSpaceDE w:val="0"/>
              <w:autoSpaceDN w:val="0"/>
              <w:adjustRightInd w:val="0"/>
              <w:spacing w:after="0"/>
              <w:jc w:val="center"/>
              <w:rPr>
                <w:b/>
                <w:bCs/>
                <w:color w:val="000000"/>
              </w:rPr>
            </w:pPr>
            <w:r>
              <w:rPr>
                <w:b/>
                <w:bCs/>
                <w:color w:val="000000"/>
              </w:rPr>
              <w:t>5</w:t>
            </w:r>
            <w:r w:rsidR="00C37BC1">
              <w:rPr>
                <w:b/>
                <w:bCs/>
                <w:color w:val="000000"/>
              </w:rPr>
              <w:t>0</w:t>
            </w:r>
          </w:p>
        </w:tc>
        <w:tc>
          <w:tcPr>
            <w:tcW w:w="2124" w:type="dxa"/>
            <w:tcBorders>
              <w:bottom w:val="single" w:sz="4" w:space="0" w:color="auto"/>
            </w:tcBorders>
            <w:vAlign w:val="center"/>
          </w:tcPr>
          <w:p w:rsidR="001F7CCF" w:rsidRPr="009E763D" w:rsidRDefault="001F7CCF" w:rsidP="001F7CCF">
            <w:pPr>
              <w:autoSpaceDE w:val="0"/>
              <w:autoSpaceDN w:val="0"/>
              <w:adjustRightInd w:val="0"/>
              <w:spacing w:after="0"/>
              <w:jc w:val="center"/>
              <w:rPr>
                <w:b/>
                <w:bCs/>
                <w:color w:val="000000"/>
                <w:sz w:val="20"/>
                <w:szCs w:val="20"/>
              </w:rPr>
            </w:pPr>
          </w:p>
        </w:tc>
        <w:tc>
          <w:tcPr>
            <w:tcW w:w="1987" w:type="dxa"/>
            <w:tcBorders>
              <w:bottom w:val="single" w:sz="4" w:space="0" w:color="auto"/>
            </w:tcBorders>
            <w:vAlign w:val="center"/>
          </w:tcPr>
          <w:p w:rsidR="001F7CCF" w:rsidRPr="009E763D" w:rsidRDefault="001F7CCF" w:rsidP="001F7CCF">
            <w:pPr>
              <w:autoSpaceDE w:val="0"/>
              <w:autoSpaceDN w:val="0"/>
              <w:adjustRightInd w:val="0"/>
              <w:spacing w:after="0"/>
              <w:jc w:val="center"/>
              <w:rPr>
                <w:b/>
                <w:bCs/>
                <w:color w:val="000000"/>
                <w:sz w:val="20"/>
                <w:szCs w:val="20"/>
              </w:rPr>
            </w:pPr>
          </w:p>
        </w:tc>
      </w:tr>
      <w:tr w:rsidR="001F7CCF" w:rsidRPr="009E763D" w:rsidTr="00DD2C37">
        <w:trPr>
          <w:trHeight w:val="305"/>
          <w:jc w:val="center"/>
        </w:trPr>
        <w:tc>
          <w:tcPr>
            <w:tcW w:w="993" w:type="dxa"/>
            <w:tcBorders>
              <w:top w:val="single" w:sz="4" w:space="0" w:color="auto"/>
              <w:left w:val="nil"/>
              <w:bottom w:val="nil"/>
              <w:right w:val="nil"/>
            </w:tcBorders>
          </w:tcPr>
          <w:p w:rsidR="001F7CCF" w:rsidRPr="009E763D" w:rsidRDefault="001F7CCF" w:rsidP="001F7CCF">
            <w:pPr>
              <w:autoSpaceDE w:val="0"/>
              <w:autoSpaceDN w:val="0"/>
              <w:adjustRightInd w:val="0"/>
              <w:spacing w:after="0"/>
              <w:jc w:val="right"/>
              <w:rPr>
                <w:color w:val="000000"/>
                <w:sz w:val="20"/>
                <w:szCs w:val="20"/>
              </w:rPr>
            </w:pPr>
          </w:p>
        </w:tc>
        <w:tc>
          <w:tcPr>
            <w:tcW w:w="2968" w:type="dxa"/>
            <w:gridSpan w:val="2"/>
            <w:tcBorders>
              <w:top w:val="single" w:sz="4" w:space="0" w:color="auto"/>
              <w:left w:val="nil"/>
              <w:bottom w:val="nil"/>
              <w:right w:val="nil"/>
            </w:tcBorders>
          </w:tcPr>
          <w:p w:rsidR="001F7CCF" w:rsidRPr="009E763D" w:rsidRDefault="001F7CCF" w:rsidP="001F7CCF">
            <w:pPr>
              <w:autoSpaceDE w:val="0"/>
              <w:autoSpaceDN w:val="0"/>
              <w:adjustRightInd w:val="0"/>
              <w:spacing w:after="0"/>
              <w:jc w:val="right"/>
              <w:rPr>
                <w:color w:val="000000"/>
                <w:sz w:val="20"/>
                <w:szCs w:val="20"/>
              </w:rPr>
            </w:pPr>
          </w:p>
        </w:tc>
        <w:tc>
          <w:tcPr>
            <w:tcW w:w="1137" w:type="dxa"/>
            <w:tcBorders>
              <w:top w:val="single" w:sz="4" w:space="0" w:color="auto"/>
              <w:left w:val="nil"/>
              <w:bottom w:val="nil"/>
              <w:right w:val="nil"/>
            </w:tcBorders>
          </w:tcPr>
          <w:p w:rsidR="001F7CCF" w:rsidRPr="009E763D" w:rsidRDefault="001F7CCF" w:rsidP="001F7CCF">
            <w:pPr>
              <w:autoSpaceDE w:val="0"/>
              <w:autoSpaceDN w:val="0"/>
              <w:adjustRightInd w:val="0"/>
              <w:spacing w:after="0"/>
              <w:jc w:val="right"/>
              <w:rPr>
                <w:color w:val="000000"/>
                <w:sz w:val="20"/>
                <w:szCs w:val="20"/>
              </w:rPr>
            </w:pPr>
          </w:p>
        </w:tc>
        <w:tc>
          <w:tcPr>
            <w:tcW w:w="1134" w:type="dxa"/>
            <w:tcBorders>
              <w:top w:val="single" w:sz="4" w:space="0" w:color="auto"/>
              <w:left w:val="nil"/>
              <w:bottom w:val="nil"/>
              <w:right w:val="single" w:sz="4" w:space="0" w:color="auto"/>
            </w:tcBorders>
          </w:tcPr>
          <w:p w:rsidR="001F7CCF" w:rsidRPr="009E763D" w:rsidRDefault="001F7CCF" w:rsidP="001F7CCF">
            <w:pPr>
              <w:autoSpaceDE w:val="0"/>
              <w:autoSpaceDN w:val="0"/>
              <w:adjustRightInd w:val="0"/>
              <w:spacing w:after="0"/>
              <w:jc w:val="right"/>
              <w:rPr>
                <w:color w:val="000000"/>
                <w:sz w:val="20"/>
                <w:szCs w:val="20"/>
              </w:rPr>
            </w:pPr>
          </w:p>
        </w:tc>
        <w:tc>
          <w:tcPr>
            <w:tcW w:w="2124" w:type="dxa"/>
            <w:tcBorders>
              <w:top w:val="single" w:sz="4" w:space="0" w:color="auto"/>
              <w:left w:val="single" w:sz="4" w:space="0" w:color="auto"/>
            </w:tcBorders>
            <w:shd w:val="solid" w:color="C0C0C0" w:fill="auto"/>
            <w:vAlign w:val="center"/>
          </w:tcPr>
          <w:p w:rsidR="001F7CCF" w:rsidRPr="009E763D" w:rsidRDefault="001F7CCF" w:rsidP="001F7CCF">
            <w:pPr>
              <w:autoSpaceDE w:val="0"/>
              <w:autoSpaceDN w:val="0"/>
              <w:adjustRightInd w:val="0"/>
              <w:spacing w:after="0"/>
              <w:jc w:val="center"/>
              <w:rPr>
                <w:b/>
                <w:bCs/>
                <w:color w:val="000000"/>
                <w:sz w:val="20"/>
                <w:szCs w:val="20"/>
              </w:rPr>
            </w:pPr>
            <w:r w:rsidRPr="009E763D">
              <w:rPr>
                <w:b/>
                <w:bCs/>
                <w:color w:val="000000"/>
                <w:sz w:val="20"/>
                <w:szCs w:val="20"/>
              </w:rPr>
              <w:t>Total Hors TVA</w:t>
            </w:r>
          </w:p>
        </w:tc>
        <w:tc>
          <w:tcPr>
            <w:tcW w:w="1987" w:type="dxa"/>
            <w:shd w:val="solid" w:color="C0C0C0" w:fill="auto"/>
          </w:tcPr>
          <w:p w:rsidR="001F7CCF" w:rsidRPr="009E763D" w:rsidRDefault="001F7CCF" w:rsidP="001F7CCF">
            <w:pPr>
              <w:autoSpaceDE w:val="0"/>
              <w:autoSpaceDN w:val="0"/>
              <w:adjustRightInd w:val="0"/>
              <w:spacing w:after="0"/>
              <w:jc w:val="right"/>
              <w:rPr>
                <w:b/>
                <w:bCs/>
                <w:color w:val="000000"/>
                <w:sz w:val="20"/>
                <w:szCs w:val="20"/>
              </w:rPr>
            </w:pPr>
          </w:p>
        </w:tc>
      </w:tr>
      <w:tr w:rsidR="001F7CCF" w:rsidRPr="009E763D" w:rsidTr="00DD2C37">
        <w:trPr>
          <w:trHeight w:val="305"/>
          <w:jc w:val="center"/>
        </w:trPr>
        <w:tc>
          <w:tcPr>
            <w:tcW w:w="993" w:type="dxa"/>
            <w:tcBorders>
              <w:top w:val="nil"/>
              <w:left w:val="nil"/>
              <w:bottom w:val="nil"/>
              <w:right w:val="nil"/>
            </w:tcBorders>
          </w:tcPr>
          <w:p w:rsidR="001F7CCF" w:rsidRPr="009E763D" w:rsidRDefault="001F7CCF" w:rsidP="001F7CCF">
            <w:pPr>
              <w:autoSpaceDE w:val="0"/>
              <w:autoSpaceDN w:val="0"/>
              <w:adjustRightInd w:val="0"/>
              <w:spacing w:after="0"/>
              <w:jc w:val="right"/>
              <w:rPr>
                <w:color w:val="000000"/>
                <w:sz w:val="20"/>
                <w:szCs w:val="20"/>
              </w:rPr>
            </w:pPr>
          </w:p>
        </w:tc>
        <w:tc>
          <w:tcPr>
            <w:tcW w:w="2968" w:type="dxa"/>
            <w:gridSpan w:val="2"/>
            <w:tcBorders>
              <w:top w:val="nil"/>
              <w:left w:val="nil"/>
              <w:bottom w:val="nil"/>
              <w:right w:val="nil"/>
            </w:tcBorders>
          </w:tcPr>
          <w:p w:rsidR="001F7CCF" w:rsidRPr="009E763D" w:rsidRDefault="001F7CCF" w:rsidP="001F7CCF">
            <w:pPr>
              <w:autoSpaceDE w:val="0"/>
              <w:autoSpaceDN w:val="0"/>
              <w:adjustRightInd w:val="0"/>
              <w:spacing w:after="0"/>
              <w:rPr>
                <w:color w:val="000000"/>
                <w:sz w:val="20"/>
                <w:szCs w:val="20"/>
              </w:rPr>
            </w:pPr>
          </w:p>
        </w:tc>
        <w:tc>
          <w:tcPr>
            <w:tcW w:w="1137" w:type="dxa"/>
            <w:tcBorders>
              <w:top w:val="nil"/>
              <w:left w:val="nil"/>
              <w:bottom w:val="nil"/>
              <w:right w:val="nil"/>
            </w:tcBorders>
          </w:tcPr>
          <w:p w:rsidR="001F7CCF" w:rsidRPr="009E763D" w:rsidRDefault="001F7CCF" w:rsidP="001F7CCF">
            <w:pPr>
              <w:autoSpaceDE w:val="0"/>
              <w:autoSpaceDN w:val="0"/>
              <w:adjustRightInd w:val="0"/>
              <w:spacing w:after="0"/>
              <w:jc w:val="right"/>
              <w:rPr>
                <w:color w:val="000000"/>
                <w:sz w:val="20"/>
                <w:szCs w:val="20"/>
              </w:rPr>
            </w:pPr>
          </w:p>
        </w:tc>
        <w:tc>
          <w:tcPr>
            <w:tcW w:w="1134" w:type="dxa"/>
            <w:tcBorders>
              <w:top w:val="nil"/>
              <w:left w:val="nil"/>
              <w:bottom w:val="nil"/>
              <w:right w:val="single" w:sz="4" w:space="0" w:color="auto"/>
            </w:tcBorders>
          </w:tcPr>
          <w:p w:rsidR="001F7CCF" w:rsidRPr="009E763D" w:rsidRDefault="001F7CCF" w:rsidP="001F7CCF">
            <w:pPr>
              <w:autoSpaceDE w:val="0"/>
              <w:autoSpaceDN w:val="0"/>
              <w:adjustRightInd w:val="0"/>
              <w:spacing w:after="0"/>
              <w:jc w:val="right"/>
              <w:rPr>
                <w:color w:val="000000"/>
                <w:sz w:val="20"/>
                <w:szCs w:val="20"/>
              </w:rPr>
            </w:pPr>
          </w:p>
        </w:tc>
        <w:tc>
          <w:tcPr>
            <w:tcW w:w="2124" w:type="dxa"/>
            <w:tcBorders>
              <w:left w:val="single" w:sz="4" w:space="0" w:color="auto"/>
              <w:bottom w:val="single" w:sz="4" w:space="0" w:color="auto"/>
            </w:tcBorders>
            <w:shd w:val="solid" w:color="C0C0C0" w:fill="auto"/>
            <w:vAlign w:val="center"/>
          </w:tcPr>
          <w:p w:rsidR="001F7CCF" w:rsidRPr="009E763D" w:rsidRDefault="001F7CCF" w:rsidP="001F7CCF">
            <w:pPr>
              <w:autoSpaceDE w:val="0"/>
              <w:autoSpaceDN w:val="0"/>
              <w:adjustRightInd w:val="0"/>
              <w:spacing w:after="0"/>
              <w:jc w:val="center"/>
              <w:rPr>
                <w:b/>
                <w:bCs/>
                <w:color w:val="000000"/>
                <w:sz w:val="20"/>
                <w:szCs w:val="20"/>
              </w:rPr>
            </w:pPr>
            <w:r w:rsidRPr="009E763D">
              <w:rPr>
                <w:b/>
                <w:bCs/>
                <w:color w:val="000000"/>
                <w:sz w:val="20"/>
                <w:szCs w:val="20"/>
              </w:rPr>
              <w:t>Taux TVA (20%)</w:t>
            </w:r>
            <w:r>
              <w:t xml:space="preserve"> </w:t>
            </w:r>
          </w:p>
        </w:tc>
        <w:tc>
          <w:tcPr>
            <w:tcW w:w="1987" w:type="dxa"/>
            <w:shd w:val="solid" w:color="C0C0C0" w:fill="auto"/>
          </w:tcPr>
          <w:p w:rsidR="001F7CCF" w:rsidRPr="009E763D" w:rsidRDefault="001F7CCF" w:rsidP="001F7CCF">
            <w:pPr>
              <w:autoSpaceDE w:val="0"/>
              <w:autoSpaceDN w:val="0"/>
              <w:adjustRightInd w:val="0"/>
              <w:spacing w:after="0"/>
              <w:jc w:val="right"/>
              <w:rPr>
                <w:b/>
                <w:bCs/>
                <w:color w:val="000000"/>
                <w:sz w:val="20"/>
                <w:szCs w:val="20"/>
              </w:rPr>
            </w:pPr>
          </w:p>
        </w:tc>
      </w:tr>
      <w:tr w:rsidR="001F7CCF" w:rsidRPr="009E763D" w:rsidTr="00DD2C37">
        <w:trPr>
          <w:trHeight w:val="305"/>
          <w:jc w:val="center"/>
        </w:trPr>
        <w:tc>
          <w:tcPr>
            <w:tcW w:w="993" w:type="dxa"/>
            <w:tcBorders>
              <w:top w:val="nil"/>
              <w:left w:val="nil"/>
              <w:bottom w:val="nil"/>
              <w:right w:val="nil"/>
            </w:tcBorders>
          </w:tcPr>
          <w:p w:rsidR="001F7CCF" w:rsidRPr="009E763D" w:rsidRDefault="001F7CCF" w:rsidP="001F7CCF">
            <w:pPr>
              <w:autoSpaceDE w:val="0"/>
              <w:autoSpaceDN w:val="0"/>
              <w:adjustRightInd w:val="0"/>
              <w:spacing w:after="0"/>
              <w:jc w:val="right"/>
              <w:rPr>
                <w:color w:val="000000"/>
                <w:sz w:val="20"/>
                <w:szCs w:val="20"/>
              </w:rPr>
            </w:pPr>
          </w:p>
        </w:tc>
        <w:tc>
          <w:tcPr>
            <w:tcW w:w="2968" w:type="dxa"/>
            <w:gridSpan w:val="2"/>
            <w:tcBorders>
              <w:top w:val="nil"/>
              <w:left w:val="nil"/>
              <w:bottom w:val="nil"/>
              <w:right w:val="nil"/>
            </w:tcBorders>
          </w:tcPr>
          <w:p w:rsidR="001F7CCF" w:rsidRPr="009E763D" w:rsidRDefault="001F7CCF" w:rsidP="001F7CCF">
            <w:pPr>
              <w:autoSpaceDE w:val="0"/>
              <w:autoSpaceDN w:val="0"/>
              <w:adjustRightInd w:val="0"/>
              <w:spacing w:after="0"/>
              <w:jc w:val="right"/>
              <w:rPr>
                <w:b/>
                <w:bCs/>
                <w:color w:val="000000"/>
                <w:sz w:val="20"/>
                <w:szCs w:val="20"/>
              </w:rPr>
            </w:pPr>
          </w:p>
        </w:tc>
        <w:tc>
          <w:tcPr>
            <w:tcW w:w="1137" w:type="dxa"/>
            <w:tcBorders>
              <w:top w:val="nil"/>
              <w:left w:val="nil"/>
              <w:bottom w:val="nil"/>
              <w:right w:val="nil"/>
            </w:tcBorders>
          </w:tcPr>
          <w:p w:rsidR="001F7CCF" w:rsidRPr="009E763D" w:rsidRDefault="001F7CCF" w:rsidP="001F7CCF">
            <w:pPr>
              <w:autoSpaceDE w:val="0"/>
              <w:autoSpaceDN w:val="0"/>
              <w:adjustRightInd w:val="0"/>
              <w:spacing w:after="0"/>
              <w:jc w:val="right"/>
              <w:rPr>
                <w:color w:val="000000"/>
                <w:sz w:val="20"/>
                <w:szCs w:val="20"/>
              </w:rPr>
            </w:pPr>
          </w:p>
        </w:tc>
        <w:tc>
          <w:tcPr>
            <w:tcW w:w="1134" w:type="dxa"/>
            <w:tcBorders>
              <w:top w:val="nil"/>
              <w:left w:val="nil"/>
              <w:bottom w:val="nil"/>
              <w:right w:val="single" w:sz="4" w:space="0" w:color="auto"/>
            </w:tcBorders>
          </w:tcPr>
          <w:p w:rsidR="001F7CCF" w:rsidRPr="009E763D" w:rsidRDefault="001F7CCF" w:rsidP="001F7CCF">
            <w:pPr>
              <w:autoSpaceDE w:val="0"/>
              <w:autoSpaceDN w:val="0"/>
              <w:adjustRightInd w:val="0"/>
              <w:spacing w:after="0"/>
              <w:jc w:val="right"/>
              <w:rPr>
                <w:color w:val="000000"/>
                <w:sz w:val="20"/>
                <w:szCs w:val="20"/>
              </w:rPr>
            </w:pPr>
          </w:p>
        </w:tc>
        <w:tc>
          <w:tcPr>
            <w:tcW w:w="2124" w:type="dxa"/>
            <w:tcBorders>
              <w:left w:val="single" w:sz="4" w:space="0" w:color="auto"/>
              <w:bottom w:val="single" w:sz="4" w:space="0" w:color="auto"/>
            </w:tcBorders>
            <w:shd w:val="solid" w:color="C0C0C0" w:fill="auto"/>
            <w:vAlign w:val="center"/>
          </w:tcPr>
          <w:p w:rsidR="001F7CCF" w:rsidRPr="009E763D" w:rsidRDefault="001F7CCF" w:rsidP="001F7CCF">
            <w:pPr>
              <w:autoSpaceDE w:val="0"/>
              <w:autoSpaceDN w:val="0"/>
              <w:adjustRightInd w:val="0"/>
              <w:spacing w:after="0"/>
              <w:jc w:val="center"/>
              <w:rPr>
                <w:b/>
                <w:bCs/>
                <w:color w:val="000000"/>
                <w:sz w:val="20"/>
                <w:szCs w:val="20"/>
              </w:rPr>
            </w:pPr>
            <w:r w:rsidRPr="009E763D">
              <w:rPr>
                <w:b/>
                <w:bCs/>
                <w:color w:val="000000"/>
                <w:sz w:val="20"/>
                <w:szCs w:val="20"/>
              </w:rPr>
              <w:t>Total TTC</w:t>
            </w:r>
          </w:p>
        </w:tc>
        <w:tc>
          <w:tcPr>
            <w:tcW w:w="1987" w:type="dxa"/>
            <w:tcBorders>
              <w:bottom w:val="single" w:sz="4" w:space="0" w:color="auto"/>
            </w:tcBorders>
            <w:shd w:val="solid" w:color="C0C0C0" w:fill="auto"/>
          </w:tcPr>
          <w:p w:rsidR="001F7CCF" w:rsidRPr="009E763D" w:rsidRDefault="001F7CCF" w:rsidP="001F7CCF">
            <w:pPr>
              <w:autoSpaceDE w:val="0"/>
              <w:autoSpaceDN w:val="0"/>
              <w:adjustRightInd w:val="0"/>
              <w:spacing w:after="0"/>
              <w:jc w:val="right"/>
              <w:rPr>
                <w:b/>
                <w:bCs/>
                <w:color w:val="000000"/>
                <w:sz w:val="20"/>
                <w:szCs w:val="20"/>
              </w:rPr>
            </w:pPr>
          </w:p>
        </w:tc>
      </w:tr>
      <w:tr w:rsidR="001F7CCF" w:rsidRPr="009E763D" w:rsidTr="00DD2C37">
        <w:trPr>
          <w:trHeight w:val="305"/>
          <w:jc w:val="center"/>
        </w:trPr>
        <w:tc>
          <w:tcPr>
            <w:tcW w:w="3397" w:type="dxa"/>
            <w:gridSpan w:val="2"/>
            <w:tcBorders>
              <w:top w:val="nil"/>
              <w:left w:val="nil"/>
              <w:bottom w:val="nil"/>
              <w:right w:val="nil"/>
            </w:tcBorders>
          </w:tcPr>
          <w:p w:rsidR="001F7CCF" w:rsidRDefault="001F7CCF" w:rsidP="001F7CCF">
            <w:pPr>
              <w:autoSpaceDE w:val="0"/>
              <w:autoSpaceDN w:val="0"/>
              <w:adjustRightInd w:val="0"/>
              <w:jc w:val="center"/>
              <w:rPr>
                <w:b/>
                <w:bCs/>
                <w:color w:val="000000"/>
                <w:sz w:val="20"/>
                <w:szCs w:val="20"/>
              </w:rPr>
            </w:pPr>
          </w:p>
          <w:p w:rsidR="001F7CCF" w:rsidRDefault="001F7CCF" w:rsidP="001F7CCF">
            <w:pPr>
              <w:autoSpaceDE w:val="0"/>
              <w:autoSpaceDN w:val="0"/>
              <w:adjustRightInd w:val="0"/>
              <w:jc w:val="center"/>
              <w:rPr>
                <w:b/>
                <w:bCs/>
                <w:color w:val="000000"/>
                <w:sz w:val="20"/>
                <w:szCs w:val="20"/>
              </w:rPr>
            </w:pPr>
            <w:r>
              <w:rPr>
                <w:b/>
                <w:bCs/>
                <w:color w:val="000000"/>
                <w:sz w:val="20"/>
                <w:szCs w:val="20"/>
              </w:rPr>
              <w:t>Fait à ………</w:t>
            </w:r>
            <w:proofErr w:type="gramStart"/>
            <w:r>
              <w:rPr>
                <w:b/>
                <w:bCs/>
                <w:color w:val="000000"/>
                <w:sz w:val="20"/>
                <w:szCs w:val="20"/>
              </w:rPr>
              <w:t>…….</w:t>
            </w:r>
            <w:proofErr w:type="gramEnd"/>
            <w:r>
              <w:rPr>
                <w:b/>
                <w:bCs/>
                <w:color w:val="000000"/>
                <w:sz w:val="20"/>
                <w:szCs w:val="20"/>
              </w:rPr>
              <w:t>., le ……………..</w:t>
            </w:r>
          </w:p>
          <w:p w:rsidR="001F7CCF" w:rsidRDefault="001F7CCF" w:rsidP="001F7CCF">
            <w:pPr>
              <w:autoSpaceDE w:val="0"/>
              <w:autoSpaceDN w:val="0"/>
              <w:adjustRightInd w:val="0"/>
              <w:jc w:val="center"/>
              <w:rPr>
                <w:b/>
                <w:bCs/>
                <w:color w:val="000000"/>
                <w:sz w:val="20"/>
                <w:szCs w:val="20"/>
              </w:rPr>
            </w:pPr>
            <w:r>
              <w:rPr>
                <w:b/>
                <w:bCs/>
                <w:color w:val="000000"/>
                <w:sz w:val="20"/>
                <w:szCs w:val="20"/>
              </w:rPr>
              <w:t>Signature et cachet du concurrent</w:t>
            </w:r>
          </w:p>
        </w:tc>
        <w:tc>
          <w:tcPr>
            <w:tcW w:w="6946" w:type="dxa"/>
            <w:gridSpan w:val="5"/>
            <w:tcBorders>
              <w:top w:val="nil"/>
              <w:left w:val="nil"/>
              <w:bottom w:val="nil"/>
              <w:right w:val="nil"/>
            </w:tcBorders>
          </w:tcPr>
          <w:p w:rsidR="001F7CCF" w:rsidRPr="009E763D" w:rsidRDefault="001F7CCF" w:rsidP="001F7CCF">
            <w:pPr>
              <w:autoSpaceDE w:val="0"/>
              <w:autoSpaceDN w:val="0"/>
              <w:adjustRightInd w:val="0"/>
              <w:rPr>
                <w:b/>
                <w:bCs/>
                <w:color w:val="000000"/>
                <w:sz w:val="20"/>
                <w:szCs w:val="20"/>
              </w:rPr>
            </w:pPr>
            <w:r>
              <w:rPr>
                <w:b/>
                <w:bCs/>
                <w:color w:val="000000"/>
                <w:sz w:val="20"/>
                <w:szCs w:val="20"/>
              </w:rPr>
              <w:t xml:space="preserve"> </w:t>
            </w:r>
          </w:p>
        </w:tc>
      </w:tr>
    </w:tbl>
    <w:p w:rsidR="00006E6A" w:rsidRDefault="00006E6A" w:rsidP="00006E6A">
      <w:pPr>
        <w:spacing w:after="0"/>
        <w:rPr>
          <w:sz w:val="24"/>
          <w:szCs w:val="24"/>
        </w:rPr>
      </w:pPr>
    </w:p>
    <w:p w:rsidR="00DD2C37" w:rsidRDefault="00DD2C37" w:rsidP="00006E6A">
      <w:pPr>
        <w:rPr>
          <w:sz w:val="24"/>
          <w:szCs w:val="24"/>
        </w:rPr>
      </w:pPr>
    </w:p>
    <w:p w:rsidR="00DD2C37" w:rsidRDefault="00DD2C37" w:rsidP="00006E6A">
      <w:pPr>
        <w:rPr>
          <w:sz w:val="24"/>
          <w:szCs w:val="24"/>
        </w:rPr>
      </w:pPr>
    </w:p>
    <w:p w:rsidR="00DD2C37" w:rsidRDefault="00DD2C37" w:rsidP="00006E6A">
      <w:pPr>
        <w:rPr>
          <w:sz w:val="24"/>
          <w:szCs w:val="24"/>
        </w:rPr>
      </w:pPr>
    </w:p>
    <w:p w:rsidR="00DD2C37" w:rsidRDefault="00DD2C37" w:rsidP="00006E6A">
      <w:pPr>
        <w:rPr>
          <w:sz w:val="24"/>
          <w:szCs w:val="24"/>
        </w:rPr>
      </w:pPr>
    </w:p>
    <w:p w:rsidR="00DD2C37" w:rsidRDefault="00DD2C37" w:rsidP="00006E6A">
      <w:pPr>
        <w:rPr>
          <w:sz w:val="24"/>
          <w:szCs w:val="24"/>
        </w:rPr>
      </w:pPr>
    </w:p>
    <w:p w:rsidR="00DD2C37" w:rsidRPr="00EF32DC" w:rsidRDefault="00DD2C37" w:rsidP="00EF32DC">
      <w:pPr>
        <w:autoSpaceDE w:val="0"/>
        <w:autoSpaceDN w:val="0"/>
        <w:adjustRightInd w:val="0"/>
        <w:jc w:val="center"/>
        <w:rPr>
          <w:color w:val="000000"/>
          <w:sz w:val="18"/>
          <w:szCs w:val="18"/>
        </w:rPr>
      </w:pPr>
      <w:r w:rsidRPr="00EF32DC">
        <w:rPr>
          <w:color w:val="000000"/>
          <w:sz w:val="18"/>
          <w:szCs w:val="18"/>
        </w:rPr>
        <w:t>(*) Le concurrent doit préciser le libellé de la monnaie conformément au règlement de la consultation</w:t>
      </w:r>
    </w:p>
    <w:p w:rsidR="00601EC0" w:rsidRDefault="00006E6A" w:rsidP="00A73D83">
      <w:pPr>
        <w:jc w:val="center"/>
        <w:rPr>
          <w:sz w:val="24"/>
          <w:szCs w:val="24"/>
        </w:rPr>
      </w:pPr>
      <w:r>
        <w:rPr>
          <w:sz w:val="24"/>
          <w:szCs w:val="24"/>
        </w:rPr>
        <w:br w:type="page"/>
      </w:r>
    </w:p>
    <w:p w:rsidR="00601EC0" w:rsidRDefault="00601EC0" w:rsidP="00A73D83">
      <w:pPr>
        <w:jc w:val="center"/>
        <w:rPr>
          <w:sz w:val="24"/>
          <w:szCs w:val="24"/>
        </w:rPr>
      </w:pPr>
    </w:p>
    <w:p w:rsidR="00601EC0" w:rsidRDefault="00601EC0" w:rsidP="00A73D83">
      <w:pPr>
        <w:jc w:val="center"/>
        <w:rPr>
          <w:sz w:val="24"/>
          <w:szCs w:val="24"/>
        </w:rPr>
      </w:pPr>
    </w:p>
    <w:p w:rsidR="00A73D83" w:rsidRDefault="00A73D83" w:rsidP="00A73D83">
      <w:pPr>
        <w:jc w:val="center"/>
        <w:rPr>
          <w:b/>
          <w:bCs/>
          <w:sz w:val="24"/>
          <w:szCs w:val="24"/>
          <w:u w:val="single"/>
        </w:rPr>
      </w:pPr>
      <w:r w:rsidRPr="00390321">
        <w:rPr>
          <w:b/>
          <w:bCs/>
          <w:sz w:val="24"/>
          <w:szCs w:val="24"/>
          <w:u w:val="single"/>
        </w:rPr>
        <w:t>Bordereau des prix Détail Estimatif</w:t>
      </w:r>
    </w:p>
    <w:p w:rsidR="00A73D83" w:rsidRPr="007C1A4F" w:rsidRDefault="00A73D83" w:rsidP="003D7BE1">
      <w:pPr>
        <w:spacing w:before="240"/>
        <w:jc w:val="center"/>
        <w:rPr>
          <w:rFonts w:eastAsia="Times New Roman" w:cs="Lucida Sans Unicode"/>
          <w:b/>
          <w:sz w:val="20"/>
          <w:szCs w:val="20"/>
          <w:lang w:eastAsia="fr-FR"/>
        </w:rPr>
      </w:pPr>
      <w:r w:rsidRPr="007C1A4F">
        <w:rPr>
          <w:rFonts w:eastAsia="Times New Roman" w:cs="Lucida Sans Unicode"/>
          <w:b/>
          <w:sz w:val="20"/>
          <w:szCs w:val="20"/>
          <w:lang w:eastAsia="fr-FR"/>
        </w:rPr>
        <w:t>L’ACHAT DE MATERIELS INFORMATIQUES DESTINES AUX SERVICES DE L’ADMINISTRATION CENTRALE DU MINISTERE DE L’AGRICULTURE, DE LA PECHE MARITIME, DU DEVELOPPEMENT RURAL ET DES EAUX ET FORÊTS– DEPARTEMENT DE L’AGRICULTURE -</w:t>
      </w:r>
      <w:r w:rsidR="001363E5">
        <w:rPr>
          <w:rFonts w:eastAsia="Times New Roman" w:cs="Lucida Sans Unicode"/>
          <w:b/>
          <w:sz w:val="20"/>
          <w:szCs w:val="20"/>
          <w:lang w:eastAsia="fr-FR"/>
        </w:rPr>
        <w:t xml:space="preserve">– </w:t>
      </w:r>
      <w:r w:rsidR="00412C1C">
        <w:rPr>
          <w:rFonts w:eastAsia="Times New Roman" w:cs="Lucida Sans Unicode"/>
          <w:b/>
          <w:sz w:val="20"/>
          <w:szCs w:val="20"/>
          <w:lang w:eastAsia="fr-FR"/>
        </w:rPr>
        <w:t>A RABAT</w:t>
      </w:r>
      <w:r w:rsidR="00412C1C" w:rsidRPr="007C1A4F">
        <w:rPr>
          <w:rFonts w:eastAsia="Times New Roman" w:cs="Lucida Sans Unicode"/>
          <w:b/>
          <w:sz w:val="20"/>
          <w:szCs w:val="20"/>
          <w:lang w:eastAsia="fr-FR"/>
        </w:rPr>
        <w:t xml:space="preserve">, EN </w:t>
      </w:r>
      <w:r w:rsidR="00412C1C">
        <w:rPr>
          <w:rFonts w:eastAsia="Times New Roman" w:cs="Lucida Sans Unicode"/>
          <w:b/>
          <w:sz w:val="20"/>
          <w:szCs w:val="20"/>
          <w:lang w:eastAsia="fr-FR"/>
        </w:rPr>
        <w:t>TROIS</w:t>
      </w:r>
      <w:r w:rsidR="00412C1C" w:rsidRPr="007C1A4F">
        <w:rPr>
          <w:rFonts w:eastAsia="Times New Roman" w:cs="Lucida Sans Unicode"/>
          <w:b/>
          <w:sz w:val="20"/>
          <w:szCs w:val="20"/>
          <w:lang w:eastAsia="fr-FR"/>
        </w:rPr>
        <w:t xml:space="preserve"> LOTS :</w:t>
      </w:r>
    </w:p>
    <w:p w:rsidR="00A73D83" w:rsidRPr="007C1A4F" w:rsidRDefault="00A73D83" w:rsidP="00A73D83">
      <w:pPr>
        <w:spacing w:before="240"/>
        <w:jc w:val="center"/>
        <w:rPr>
          <w:rFonts w:eastAsia="Times New Roman" w:cs="Lucida Sans Unicode"/>
          <w:b/>
          <w:sz w:val="24"/>
          <w:szCs w:val="24"/>
          <w:lang w:eastAsia="fr-FR"/>
        </w:rPr>
      </w:pPr>
      <w:r w:rsidRPr="007C1A4F">
        <w:rPr>
          <w:rFonts w:eastAsia="Times New Roman" w:cs="Lucida Sans Unicode"/>
          <w:b/>
          <w:sz w:val="24"/>
          <w:szCs w:val="24"/>
          <w:lang w:eastAsia="fr-FR"/>
        </w:rPr>
        <w:t xml:space="preserve"> </w:t>
      </w:r>
    </w:p>
    <w:p w:rsidR="00A73D83" w:rsidRPr="007C1A4F" w:rsidRDefault="00A73D83" w:rsidP="00434CEE">
      <w:pPr>
        <w:spacing w:before="240"/>
        <w:jc w:val="center"/>
        <w:rPr>
          <w:rFonts w:eastAsia="Times New Roman" w:cs="Lucida Sans Unicode"/>
          <w:b/>
          <w:sz w:val="24"/>
          <w:szCs w:val="24"/>
          <w:lang w:eastAsia="fr-FR"/>
        </w:rPr>
      </w:pPr>
      <w:r>
        <w:rPr>
          <w:rFonts w:eastAsia="Times New Roman" w:cs="Lucida Sans Unicode"/>
          <w:b/>
          <w:sz w:val="24"/>
          <w:szCs w:val="24"/>
          <w:lang w:eastAsia="fr-FR"/>
        </w:rPr>
        <w:t>LOT N°</w:t>
      </w:r>
      <w:r w:rsidR="00434CEE">
        <w:rPr>
          <w:rFonts w:eastAsia="Times New Roman" w:cs="Lucida Sans Unicode"/>
          <w:b/>
          <w:sz w:val="24"/>
          <w:szCs w:val="24"/>
          <w:lang w:eastAsia="fr-FR"/>
        </w:rPr>
        <w:t>2</w:t>
      </w:r>
      <w:r>
        <w:rPr>
          <w:rFonts w:eastAsia="Times New Roman" w:cs="Lucida Sans Unicode"/>
          <w:b/>
          <w:sz w:val="24"/>
          <w:szCs w:val="24"/>
          <w:lang w:eastAsia="fr-FR"/>
        </w:rPr>
        <w:t xml:space="preserve"> : </w:t>
      </w:r>
      <w:r>
        <w:rPr>
          <w:rFonts w:eastAsia="Times New Roman" w:cs="Lucida Sans Unicode"/>
          <w:b/>
          <w:sz w:val="24"/>
          <w:szCs w:val="24"/>
          <w:lang w:eastAsia="fr-FR"/>
        </w:rPr>
        <w:tab/>
        <w:t xml:space="preserve"> MICRO-ORDINATEURS </w:t>
      </w:r>
      <w:r w:rsidR="00125BCA">
        <w:rPr>
          <w:rFonts w:eastAsia="Times New Roman" w:cs="Lucida Sans Unicode"/>
          <w:b/>
          <w:sz w:val="24"/>
          <w:szCs w:val="24"/>
          <w:lang w:eastAsia="fr-FR"/>
        </w:rPr>
        <w:t>PORTABLE</w:t>
      </w:r>
      <w:r w:rsidR="006B3563">
        <w:rPr>
          <w:rFonts w:eastAsia="Times New Roman" w:cs="Lucida Sans Unicode"/>
          <w:b/>
          <w:sz w:val="24"/>
          <w:szCs w:val="24"/>
          <w:lang w:eastAsia="fr-FR"/>
        </w:rPr>
        <w:t xml:space="preserve"> ET </w:t>
      </w:r>
      <w:r w:rsidR="006B3563">
        <w:rPr>
          <w:rFonts w:cs="Arial"/>
          <w:b/>
          <w:bCs/>
        </w:rPr>
        <w:t>TABLETTES TACTILES</w:t>
      </w:r>
    </w:p>
    <w:p w:rsidR="00A73D83" w:rsidRPr="00E74B4F" w:rsidRDefault="00A73D83" w:rsidP="00A73D83">
      <w:pPr>
        <w:spacing w:before="240"/>
        <w:jc w:val="center"/>
        <w:rPr>
          <w:rFonts w:eastAsia="Times New Roman" w:cs="Lucida Sans Unicode"/>
          <w:b/>
          <w:sz w:val="20"/>
          <w:szCs w:val="20"/>
          <w:lang w:eastAsia="fr-FR"/>
        </w:rPr>
      </w:pPr>
      <w:r w:rsidRPr="00E74B4F">
        <w:rPr>
          <w:rFonts w:eastAsia="Times New Roman" w:cs="Lucida Sans Unicode"/>
          <w:b/>
          <w:sz w:val="20"/>
          <w:szCs w:val="20"/>
          <w:lang w:eastAsia="fr-FR"/>
        </w:rPr>
        <w:t xml:space="preserve"> </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3"/>
        <w:gridCol w:w="2404"/>
        <w:gridCol w:w="564"/>
        <w:gridCol w:w="1137"/>
        <w:gridCol w:w="1134"/>
        <w:gridCol w:w="2124"/>
        <w:gridCol w:w="1987"/>
      </w:tblGrid>
      <w:tr w:rsidR="00A73D83" w:rsidRPr="009E763D" w:rsidTr="00601EC0">
        <w:trPr>
          <w:trHeight w:val="290"/>
          <w:jc w:val="center"/>
        </w:trPr>
        <w:tc>
          <w:tcPr>
            <w:tcW w:w="993" w:type="dxa"/>
            <w:vMerge w:val="restart"/>
            <w:shd w:val="solid" w:color="C0C0C0" w:fill="auto"/>
            <w:vAlign w:val="center"/>
          </w:tcPr>
          <w:p w:rsidR="00A73D83" w:rsidRPr="009E763D" w:rsidRDefault="00A73D83" w:rsidP="00601EC0">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N° des articles</w:t>
            </w:r>
          </w:p>
        </w:tc>
        <w:tc>
          <w:tcPr>
            <w:tcW w:w="2968" w:type="dxa"/>
            <w:gridSpan w:val="2"/>
            <w:vMerge w:val="restart"/>
            <w:shd w:val="solid" w:color="C0C0C0" w:fill="auto"/>
            <w:vAlign w:val="center"/>
          </w:tcPr>
          <w:p w:rsidR="00A73D83" w:rsidRPr="009E763D" w:rsidRDefault="00A73D83" w:rsidP="00601EC0">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Désignation des Prestations</w:t>
            </w:r>
          </w:p>
        </w:tc>
        <w:tc>
          <w:tcPr>
            <w:tcW w:w="1137" w:type="dxa"/>
            <w:vMerge w:val="restart"/>
            <w:shd w:val="solid" w:color="C0C0C0" w:fill="auto"/>
            <w:vAlign w:val="center"/>
          </w:tcPr>
          <w:p w:rsidR="00A73D83" w:rsidRPr="009E763D" w:rsidRDefault="00A73D83" w:rsidP="00601EC0">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Unité de mesure</w:t>
            </w:r>
          </w:p>
        </w:tc>
        <w:tc>
          <w:tcPr>
            <w:tcW w:w="1134" w:type="dxa"/>
            <w:vMerge w:val="restart"/>
            <w:shd w:val="solid" w:color="C0C0C0" w:fill="auto"/>
            <w:vAlign w:val="center"/>
          </w:tcPr>
          <w:p w:rsidR="00A73D83" w:rsidRPr="009E763D" w:rsidRDefault="00A73D83" w:rsidP="00601EC0">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Quantité</w:t>
            </w:r>
          </w:p>
          <w:p w:rsidR="00A73D83" w:rsidRPr="009E763D" w:rsidRDefault="00A73D83" w:rsidP="00601EC0">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(1)</w:t>
            </w:r>
          </w:p>
        </w:tc>
        <w:tc>
          <w:tcPr>
            <w:tcW w:w="2124" w:type="dxa"/>
            <w:shd w:val="solid" w:color="C0C0C0" w:fill="auto"/>
          </w:tcPr>
          <w:p w:rsidR="00A73D83" w:rsidRPr="00EF32DC" w:rsidRDefault="00A73D83" w:rsidP="00601EC0">
            <w:pPr>
              <w:autoSpaceDE w:val="0"/>
              <w:autoSpaceDN w:val="0"/>
              <w:adjustRightInd w:val="0"/>
              <w:spacing w:after="0"/>
              <w:jc w:val="center"/>
              <w:rPr>
                <w:rFonts w:cs="Calibri"/>
                <w:b/>
                <w:bCs/>
                <w:color w:val="000000"/>
                <w:sz w:val="20"/>
                <w:szCs w:val="20"/>
              </w:rPr>
            </w:pPr>
            <w:r w:rsidRPr="00EF32DC">
              <w:rPr>
                <w:rFonts w:cs="Calibri"/>
                <w:b/>
                <w:bCs/>
                <w:color w:val="000000"/>
                <w:sz w:val="20"/>
                <w:szCs w:val="20"/>
              </w:rPr>
              <w:t xml:space="preserve">Prix Unitaire </w:t>
            </w:r>
            <w:proofErr w:type="gramStart"/>
            <w:r w:rsidRPr="00EF32DC">
              <w:rPr>
                <w:rFonts w:cs="Calibri"/>
                <w:b/>
                <w:bCs/>
                <w:color w:val="000000"/>
                <w:sz w:val="20"/>
                <w:szCs w:val="20"/>
              </w:rPr>
              <w:t>en</w:t>
            </w:r>
            <w:r w:rsidRPr="00EF32DC">
              <w:rPr>
                <w:rFonts w:ascii="Gill Sans MT" w:hAnsi="Gill Sans MT"/>
                <w:b/>
                <w:bCs/>
                <w:lang w:val="af-ZA"/>
              </w:rPr>
              <w:t>....</w:t>
            </w:r>
            <w:proofErr w:type="gramEnd"/>
            <w:r w:rsidRPr="00EF32DC">
              <w:rPr>
                <w:rFonts w:ascii="Gill Sans MT" w:hAnsi="Gill Sans MT"/>
                <w:b/>
                <w:bCs/>
                <w:lang w:val="af-ZA"/>
              </w:rPr>
              <w:t>(*)</w:t>
            </w:r>
          </w:p>
          <w:p w:rsidR="00A73D83" w:rsidRPr="00EF32DC" w:rsidRDefault="00A73D83" w:rsidP="00601EC0">
            <w:pPr>
              <w:autoSpaceDE w:val="0"/>
              <w:autoSpaceDN w:val="0"/>
              <w:adjustRightInd w:val="0"/>
              <w:spacing w:after="0"/>
              <w:jc w:val="center"/>
              <w:rPr>
                <w:rFonts w:cs="Calibri"/>
                <w:b/>
                <w:bCs/>
                <w:color w:val="000000"/>
                <w:sz w:val="20"/>
                <w:szCs w:val="20"/>
              </w:rPr>
            </w:pPr>
            <w:r w:rsidRPr="00EF32DC">
              <w:rPr>
                <w:rFonts w:cs="Calibri"/>
                <w:b/>
                <w:bCs/>
                <w:color w:val="000000"/>
                <w:sz w:val="20"/>
                <w:szCs w:val="20"/>
              </w:rPr>
              <w:t>(Hors TVA)</w:t>
            </w:r>
          </w:p>
        </w:tc>
        <w:tc>
          <w:tcPr>
            <w:tcW w:w="1987" w:type="dxa"/>
            <w:vMerge w:val="restart"/>
            <w:shd w:val="solid" w:color="C0C0C0" w:fill="auto"/>
          </w:tcPr>
          <w:p w:rsidR="00A73D83" w:rsidRPr="00EF32DC" w:rsidRDefault="00A73D83" w:rsidP="00601EC0">
            <w:pPr>
              <w:autoSpaceDE w:val="0"/>
              <w:autoSpaceDN w:val="0"/>
              <w:adjustRightInd w:val="0"/>
              <w:spacing w:after="0"/>
              <w:jc w:val="center"/>
              <w:rPr>
                <w:rFonts w:ascii="Gill Sans MT" w:hAnsi="Gill Sans MT"/>
                <w:b/>
                <w:bCs/>
                <w:lang w:val="af-ZA"/>
              </w:rPr>
            </w:pPr>
            <w:r w:rsidRPr="00EF32DC">
              <w:rPr>
                <w:rFonts w:cs="Calibri"/>
                <w:b/>
                <w:bCs/>
                <w:color w:val="000000"/>
                <w:sz w:val="20"/>
                <w:szCs w:val="20"/>
              </w:rPr>
              <w:t>Prix Total en</w:t>
            </w:r>
            <w:proofErr w:type="gramStart"/>
            <w:r w:rsidRPr="00EF32DC">
              <w:rPr>
                <w:rFonts w:ascii="Gill Sans MT" w:hAnsi="Gill Sans MT"/>
                <w:b/>
                <w:bCs/>
                <w:lang w:val="af-ZA"/>
              </w:rPr>
              <w:t>...(</w:t>
            </w:r>
            <w:proofErr w:type="gramEnd"/>
            <w:r w:rsidRPr="00EF32DC">
              <w:rPr>
                <w:rFonts w:ascii="Gill Sans MT" w:hAnsi="Gill Sans MT"/>
                <w:b/>
                <w:bCs/>
                <w:lang w:val="af-ZA"/>
              </w:rPr>
              <w:t>*)</w:t>
            </w:r>
          </w:p>
          <w:p w:rsidR="00A73D83" w:rsidRPr="00EF32DC" w:rsidRDefault="00A73D83" w:rsidP="00601EC0">
            <w:pPr>
              <w:autoSpaceDE w:val="0"/>
              <w:autoSpaceDN w:val="0"/>
              <w:adjustRightInd w:val="0"/>
              <w:spacing w:after="0"/>
              <w:jc w:val="center"/>
              <w:rPr>
                <w:rFonts w:cs="Calibri"/>
                <w:b/>
                <w:bCs/>
                <w:color w:val="000000"/>
                <w:sz w:val="20"/>
                <w:szCs w:val="20"/>
              </w:rPr>
            </w:pPr>
            <w:r w:rsidRPr="00EF32DC">
              <w:rPr>
                <w:rFonts w:cs="Calibri"/>
                <w:b/>
                <w:bCs/>
                <w:color w:val="000000"/>
                <w:sz w:val="20"/>
                <w:szCs w:val="20"/>
              </w:rPr>
              <w:t>Hors TVA</w:t>
            </w:r>
          </w:p>
          <w:p w:rsidR="00A73D83" w:rsidRPr="00EF32DC" w:rsidRDefault="00A73D83" w:rsidP="00601EC0">
            <w:pPr>
              <w:autoSpaceDE w:val="0"/>
              <w:autoSpaceDN w:val="0"/>
              <w:adjustRightInd w:val="0"/>
              <w:spacing w:after="0"/>
              <w:jc w:val="center"/>
              <w:rPr>
                <w:rFonts w:cs="Calibri"/>
                <w:b/>
                <w:bCs/>
                <w:color w:val="000000"/>
                <w:sz w:val="20"/>
                <w:szCs w:val="20"/>
              </w:rPr>
            </w:pPr>
            <w:r w:rsidRPr="00EF32DC">
              <w:rPr>
                <w:rFonts w:cs="Calibri"/>
                <w:b/>
                <w:bCs/>
                <w:color w:val="000000"/>
                <w:sz w:val="20"/>
                <w:szCs w:val="20"/>
              </w:rPr>
              <w:t>(3)=(1)x(2)</w:t>
            </w:r>
          </w:p>
        </w:tc>
      </w:tr>
      <w:tr w:rsidR="00A73D83" w:rsidRPr="009E763D" w:rsidTr="00601EC0">
        <w:trPr>
          <w:trHeight w:val="290"/>
          <w:jc w:val="center"/>
        </w:trPr>
        <w:tc>
          <w:tcPr>
            <w:tcW w:w="993" w:type="dxa"/>
            <w:vMerge/>
            <w:tcBorders>
              <w:bottom w:val="single" w:sz="4" w:space="0" w:color="auto"/>
            </w:tcBorders>
            <w:shd w:val="solid" w:color="C0C0C0" w:fill="auto"/>
            <w:vAlign w:val="center"/>
          </w:tcPr>
          <w:p w:rsidR="00A73D83" w:rsidRPr="009E763D" w:rsidRDefault="00A73D83" w:rsidP="00601EC0">
            <w:pPr>
              <w:autoSpaceDE w:val="0"/>
              <w:autoSpaceDN w:val="0"/>
              <w:adjustRightInd w:val="0"/>
              <w:spacing w:after="0"/>
              <w:jc w:val="center"/>
              <w:rPr>
                <w:rFonts w:cs="Calibri"/>
                <w:b/>
                <w:bCs/>
                <w:color w:val="000000"/>
                <w:sz w:val="20"/>
                <w:szCs w:val="20"/>
              </w:rPr>
            </w:pPr>
          </w:p>
        </w:tc>
        <w:tc>
          <w:tcPr>
            <w:tcW w:w="2968" w:type="dxa"/>
            <w:gridSpan w:val="2"/>
            <w:vMerge/>
            <w:tcBorders>
              <w:bottom w:val="single" w:sz="4" w:space="0" w:color="auto"/>
            </w:tcBorders>
            <w:shd w:val="solid" w:color="C0C0C0" w:fill="auto"/>
            <w:vAlign w:val="center"/>
          </w:tcPr>
          <w:p w:rsidR="00A73D83" w:rsidRPr="009E763D" w:rsidRDefault="00A73D83" w:rsidP="00601EC0">
            <w:pPr>
              <w:autoSpaceDE w:val="0"/>
              <w:autoSpaceDN w:val="0"/>
              <w:adjustRightInd w:val="0"/>
              <w:spacing w:after="0"/>
              <w:jc w:val="center"/>
              <w:rPr>
                <w:rFonts w:cs="Calibri"/>
                <w:b/>
                <w:bCs/>
                <w:color w:val="000000"/>
                <w:sz w:val="20"/>
                <w:szCs w:val="20"/>
              </w:rPr>
            </w:pPr>
          </w:p>
        </w:tc>
        <w:tc>
          <w:tcPr>
            <w:tcW w:w="1137" w:type="dxa"/>
            <w:vMerge/>
            <w:tcBorders>
              <w:bottom w:val="single" w:sz="4" w:space="0" w:color="auto"/>
            </w:tcBorders>
            <w:shd w:val="solid" w:color="C0C0C0" w:fill="auto"/>
            <w:vAlign w:val="center"/>
          </w:tcPr>
          <w:p w:rsidR="00A73D83" w:rsidRPr="009E763D" w:rsidRDefault="00A73D83" w:rsidP="00601EC0">
            <w:pPr>
              <w:autoSpaceDE w:val="0"/>
              <w:autoSpaceDN w:val="0"/>
              <w:adjustRightInd w:val="0"/>
              <w:spacing w:after="0"/>
              <w:jc w:val="center"/>
              <w:rPr>
                <w:rFonts w:cs="Calibri"/>
                <w:b/>
                <w:bCs/>
                <w:color w:val="000000"/>
                <w:sz w:val="20"/>
                <w:szCs w:val="20"/>
              </w:rPr>
            </w:pPr>
          </w:p>
        </w:tc>
        <w:tc>
          <w:tcPr>
            <w:tcW w:w="1134" w:type="dxa"/>
            <w:vMerge/>
            <w:tcBorders>
              <w:bottom w:val="single" w:sz="4" w:space="0" w:color="auto"/>
            </w:tcBorders>
            <w:shd w:val="solid" w:color="C0C0C0" w:fill="auto"/>
            <w:vAlign w:val="center"/>
          </w:tcPr>
          <w:p w:rsidR="00A73D83" w:rsidRPr="009E763D" w:rsidRDefault="00A73D83" w:rsidP="00601EC0">
            <w:pPr>
              <w:autoSpaceDE w:val="0"/>
              <w:autoSpaceDN w:val="0"/>
              <w:adjustRightInd w:val="0"/>
              <w:spacing w:after="0"/>
              <w:jc w:val="center"/>
              <w:rPr>
                <w:rFonts w:cs="Calibri"/>
                <w:b/>
                <w:bCs/>
                <w:color w:val="000000"/>
                <w:sz w:val="20"/>
                <w:szCs w:val="20"/>
              </w:rPr>
            </w:pPr>
          </w:p>
        </w:tc>
        <w:tc>
          <w:tcPr>
            <w:tcW w:w="2124" w:type="dxa"/>
            <w:tcBorders>
              <w:bottom w:val="single" w:sz="4" w:space="0" w:color="auto"/>
            </w:tcBorders>
            <w:shd w:val="solid" w:color="C0C0C0" w:fill="auto"/>
          </w:tcPr>
          <w:p w:rsidR="00A73D83" w:rsidRPr="009E763D" w:rsidRDefault="00A73D83" w:rsidP="00601EC0">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En Chiffre(2)</w:t>
            </w:r>
          </w:p>
        </w:tc>
        <w:tc>
          <w:tcPr>
            <w:tcW w:w="1987" w:type="dxa"/>
            <w:vMerge/>
            <w:shd w:val="solid" w:color="C0C0C0" w:fill="auto"/>
          </w:tcPr>
          <w:p w:rsidR="00A73D83" w:rsidRPr="009E763D" w:rsidRDefault="00A73D83" w:rsidP="00601EC0">
            <w:pPr>
              <w:autoSpaceDE w:val="0"/>
              <w:autoSpaceDN w:val="0"/>
              <w:adjustRightInd w:val="0"/>
              <w:spacing w:after="0"/>
              <w:jc w:val="center"/>
              <w:rPr>
                <w:rFonts w:cs="Calibri"/>
                <w:b/>
                <w:bCs/>
                <w:color w:val="000000"/>
                <w:sz w:val="20"/>
                <w:szCs w:val="20"/>
              </w:rPr>
            </w:pPr>
          </w:p>
        </w:tc>
      </w:tr>
      <w:tr w:rsidR="00A73D83" w:rsidRPr="009E763D" w:rsidTr="00601EC0">
        <w:trPr>
          <w:trHeight w:val="609"/>
          <w:jc w:val="center"/>
        </w:trPr>
        <w:tc>
          <w:tcPr>
            <w:tcW w:w="993" w:type="dxa"/>
            <w:tcBorders>
              <w:bottom w:val="single" w:sz="4" w:space="0" w:color="auto"/>
            </w:tcBorders>
            <w:vAlign w:val="center"/>
          </w:tcPr>
          <w:p w:rsidR="00A73D83" w:rsidRPr="007753D4" w:rsidRDefault="00A73D83" w:rsidP="00601EC0">
            <w:pPr>
              <w:autoSpaceDE w:val="0"/>
              <w:autoSpaceDN w:val="0"/>
              <w:adjustRightInd w:val="0"/>
              <w:spacing w:after="0"/>
              <w:jc w:val="center"/>
              <w:rPr>
                <w:b/>
                <w:bCs/>
                <w:color w:val="000000"/>
              </w:rPr>
            </w:pPr>
            <w:r>
              <w:rPr>
                <w:b/>
                <w:bCs/>
                <w:color w:val="000000"/>
              </w:rPr>
              <w:t>1</w:t>
            </w:r>
          </w:p>
        </w:tc>
        <w:tc>
          <w:tcPr>
            <w:tcW w:w="2968" w:type="dxa"/>
            <w:gridSpan w:val="2"/>
            <w:tcBorders>
              <w:bottom w:val="single" w:sz="4" w:space="0" w:color="auto"/>
            </w:tcBorders>
            <w:vAlign w:val="center"/>
          </w:tcPr>
          <w:p w:rsidR="00A73D83" w:rsidRPr="00EF6C2A" w:rsidRDefault="00A73D83" w:rsidP="006B3563">
            <w:pPr>
              <w:autoSpaceDE w:val="0"/>
              <w:autoSpaceDN w:val="0"/>
              <w:adjustRightInd w:val="0"/>
              <w:spacing w:after="0"/>
              <w:rPr>
                <w:color w:val="000000"/>
              </w:rPr>
            </w:pPr>
            <w:r w:rsidRPr="00B14D8D">
              <w:rPr>
                <w:rFonts w:cs="Arial"/>
                <w:b/>
                <w:bCs/>
              </w:rPr>
              <w:t>Micro</w:t>
            </w:r>
            <w:r>
              <w:rPr>
                <w:rFonts w:cs="Arial"/>
                <w:b/>
                <w:bCs/>
              </w:rPr>
              <w:t xml:space="preserve">-ordinateur portable </w:t>
            </w:r>
          </w:p>
        </w:tc>
        <w:tc>
          <w:tcPr>
            <w:tcW w:w="1137" w:type="dxa"/>
            <w:tcBorders>
              <w:bottom w:val="single" w:sz="4" w:space="0" w:color="auto"/>
            </w:tcBorders>
            <w:vAlign w:val="center"/>
          </w:tcPr>
          <w:p w:rsidR="00A73D83" w:rsidRPr="007753D4" w:rsidRDefault="00A73D83" w:rsidP="00601EC0">
            <w:pPr>
              <w:autoSpaceDE w:val="0"/>
              <w:autoSpaceDN w:val="0"/>
              <w:adjustRightInd w:val="0"/>
              <w:spacing w:after="0"/>
              <w:jc w:val="center"/>
              <w:rPr>
                <w:b/>
                <w:bCs/>
                <w:color w:val="000000"/>
              </w:rPr>
            </w:pPr>
            <w:r>
              <w:rPr>
                <w:b/>
                <w:bCs/>
                <w:color w:val="000000"/>
              </w:rPr>
              <w:t>Unité</w:t>
            </w:r>
          </w:p>
        </w:tc>
        <w:tc>
          <w:tcPr>
            <w:tcW w:w="1134" w:type="dxa"/>
            <w:tcBorders>
              <w:bottom w:val="single" w:sz="4" w:space="0" w:color="auto"/>
            </w:tcBorders>
            <w:vAlign w:val="center"/>
          </w:tcPr>
          <w:p w:rsidR="00A73D83" w:rsidRPr="00515BC6" w:rsidRDefault="001E4128" w:rsidP="00601EC0">
            <w:pPr>
              <w:autoSpaceDE w:val="0"/>
              <w:autoSpaceDN w:val="0"/>
              <w:adjustRightInd w:val="0"/>
              <w:spacing w:after="0"/>
              <w:jc w:val="center"/>
              <w:rPr>
                <w:b/>
                <w:bCs/>
                <w:color w:val="000000"/>
              </w:rPr>
            </w:pPr>
            <w:r>
              <w:rPr>
                <w:b/>
                <w:bCs/>
                <w:color w:val="000000"/>
              </w:rPr>
              <w:t>4</w:t>
            </w:r>
            <w:r w:rsidR="00A73D83">
              <w:rPr>
                <w:b/>
                <w:bCs/>
                <w:color w:val="000000"/>
              </w:rPr>
              <w:t>0</w:t>
            </w:r>
          </w:p>
        </w:tc>
        <w:tc>
          <w:tcPr>
            <w:tcW w:w="2124" w:type="dxa"/>
            <w:tcBorders>
              <w:bottom w:val="single" w:sz="4" w:space="0" w:color="auto"/>
            </w:tcBorders>
            <w:vAlign w:val="center"/>
          </w:tcPr>
          <w:p w:rsidR="00A73D83" w:rsidRPr="009E763D" w:rsidRDefault="00A73D83" w:rsidP="00601EC0">
            <w:pPr>
              <w:autoSpaceDE w:val="0"/>
              <w:autoSpaceDN w:val="0"/>
              <w:adjustRightInd w:val="0"/>
              <w:spacing w:after="0"/>
              <w:jc w:val="center"/>
              <w:rPr>
                <w:b/>
                <w:bCs/>
                <w:color w:val="000000"/>
                <w:sz w:val="20"/>
                <w:szCs w:val="20"/>
              </w:rPr>
            </w:pPr>
          </w:p>
        </w:tc>
        <w:tc>
          <w:tcPr>
            <w:tcW w:w="1987" w:type="dxa"/>
            <w:tcBorders>
              <w:bottom w:val="single" w:sz="4" w:space="0" w:color="auto"/>
            </w:tcBorders>
            <w:vAlign w:val="center"/>
          </w:tcPr>
          <w:p w:rsidR="00A73D83" w:rsidRPr="009E763D" w:rsidRDefault="00A73D83" w:rsidP="00601EC0">
            <w:pPr>
              <w:autoSpaceDE w:val="0"/>
              <w:autoSpaceDN w:val="0"/>
              <w:adjustRightInd w:val="0"/>
              <w:spacing w:after="0"/>
              <w:jc w:val="center"/>
              <w:rPr>
                <w:b/>
                <w:bCs/>
                <w:color w:val="000000"/>
                <w:sz w:val="20"/>
                <w:szCs w:val="20"/>
              </w:rPr>
            </w:pPr>
          </w:p>
        </w:tc>
      </w:tr>
      <w:tr w:rsidR="003D7BE1" w:rsidRPr="009E763D" w:rsidTr="00601EC0">
        <w:trPr>
          <w:trHeight w:val="609"/>
          <w:jc w:val="center"/>
        </w:trPr>
        <w:tc>
          <w:tcPr>
            <w:tcW w:w="993" w:type="dxa"/>
            <w:tcBorders>
              <w:bottom w:val="single" w:sz="4" w:space="0" w:color="auto"/>
            </w:tcBorders>
            <w:vAlign w:val="center"/>
          </w:tcPr>
          <w:p w:rsidR="003D7BE1" w:rsidRPr="00245C9A" w:rsidRDefault="003D7BE1" w:rsidP="003D7BE1">
            <w:pPr>
              <w:autoSpaceDE w:val="0"/>
              <w:autoSpaceDN w:val="0"/>
              <w:adjustRightInd w:val="0"/>
              <w:spacing w:after="0"/>
              <w:jc w:val="center"/>
              <w:rPr>
                <w:rFonts w:cs="Arial"/>
                <w:b/>
                <w:bCs/>
              </w:rPr>
            </w:pPr>
            <w:r w:rsidRPr="00245C9A">
              <w:rPr>
                <w:rFonts w:cs="Arial"/>
                <w:b/>
                <w:bCs/>
              </w:rPr>
              <w:t>2</w:t>
            </w:r>
          </w:p>
        </w:tc>
        <w:tc>
          <w:tcPr>
            <w:tcW w:w="2968" w:type="dxa"/>
            <w:gridSpan w:val="2"/>
            <w:tcBorders>
              <w:bottom w:val="single" w:sz="4" w:space="0" w:color="auto"/>
            </w:tcBorders>
            <w:vAlign w:val="center"/>
          </w:tcPr>
          <w:p w:rsidR="003D7BE1" w:rsidRPr="00EF6C2A" w:rsidRDefault="003D7BE1" w:rsidP="003D7BE1">
            <w:pPr>
              <w:autoSpaceDE w:val="0"/>
              <w:autoSpaceDN w:val="0"/>
              <w:adjustRightInd w:val="0"/>
              <w:spacing w:after="0"/>
              <w:rPr>
                <w:color w:val="000000"/>
              </w:rPr>
            </w:pPr>
            <w:r>
              <w:rPr>
                <w:rFonts w:cs="Arial"/>
                <w:b/>
                <w:bCs/>
              </w:rPr>
              <w:t>Tablettes tactiles</w:t>
            </w:r>
          </w:p>
        </w:tc>
        <w:tc>
          <w:tcPr>
            <w:tcW w:w="1137" w:type="dxa"/>
            <w:tcBorders>
              <w:bottom w:val="single" w:sz="4" w:space="0" w:color="auto"/>
            </w:tcBorders>
            <w:vAlign w:val="center"/>
          </w:tcPr>
          <w:p w:rsidR="003D7BE1" w:rsidRPr="007753D4" w:rsidRDefault="003D7BE1" w:rsidP="003D7BE1">
            <w:pPr>
              <w:autoSpaceDE w:val="0"/>
              <w:autoSpaceDN w:val="0"/>
              <w:adjustRightInd w:val="0"/>
              <w:spacing w:after="0"/>
              <w:jc w:val="center"/>
              <w:rPr>
                <w:b/>
                <w:bCs/>
                <w:color w:val="000000"/>
              </w:rPr>
            </w:pPr>
            <w:r>
              <w:rPr>
                <w:b/>
                <w:bCs/>
                <w:color w:val="000000"/>
              </w:rPr>
              <w:t>Unité</w:t>
            </w:r>
          </w:p>
        </w:tc>
        <w:tc>
          <w:tcPr>
            <w:tcW w:w="1134" w:type="dxa"/>
            <w:tcBorders>
              <w:bottom w:val="single" w:sz="4" w:space="0" w:color="auto"/>
            </w:tcBorders>
            <w:vAlign w:val="center"/>
          </w:tcPr>
          <w:p w:rsidR="003D7BE1" w:rsidRPr="00515BC6" w:rsidRDefault="003D7BE1" w:rsidP="003D7BE1">
            <w:pPr>
              <w:autoSpaceDE w:val="0"/>
              <w:autoSpaceDN w:val="0"/>
              <w:adjustRightInd w:val="0"/>
              <w:spacing w:after="0"/>
              <w:jc w:val="center"/>
              <w:rPr>
                <w:b/>
                <w:bCs/>
                <w:color w:val="000000"/>
              </w:rPr>
            </w:pPr>
            <w:r>
              <w:rPr>
                <w:b/>
                <w:bCs/>
                <w:color w:val="000000"/>
              </w:rPr>
              <w:t>10</w:t>
            </w:r>
          </w:p>
        </w:tc>
        <w:tc>
          <w:tcPr>
            <w:tcW w:w="2124" w:type="dxa"/>
            <w:tcBorders>
              <w:bottom w:val="single" w:sz="4" w:space="0" w:color="auto"/>
            </w:tcBorders>
            <w:vAlign w:val="center"/>
          </w:tcPr>
          <w:p w:rsidR="003D7BE1" w:rsidRPr="009E763D" w:rsidRDefault="003D7BE1" w:rsidP="003D7BE1">
            <w:pPr>
              <w:autoSpaceDE w:val="0"/>
              <w:autoSpaceDN w:val="0"/>
              <w:adjustRightInd w:val="0"/>
              <w:spacing w:after="0"/>
              <w:jc w:val="center"/>
              <w:rPr>
                <w:b/>
                <w:bCs/>
                <w:color w:val="000000"/>
                <w:sz w:val="20"/>
                <w:szCs w:val="20"/>
              </w:rPr>
            </w:pPr>
          </w:p>
        </w:tc>
        <w:tc>
          <w:tcPr>
            <w:tcW w:w="1987" w:type="dxa"/>
            <w:tcBorders>
              <w:bottom w:val="single" w:sz="4" w:space="0" w:color="auto"/>
            </w:tcBorders>
            <w:vAlign w:val="center"/>
          </w:tcPr>
          <w:p w:rsidR="003D7BE1" w:rsidRPr="009E763D" w:rsidRDefault="003D7BE1" w:rsidP="003D7BE1">
            <w:pPr>
              <w:autoSpaceDE w:val="0"/>
              <w:autoSpaceDN w:val="0"/>
              <w:adjustRightInd w:val="0"/>
              <w:spacing w:after="0"/>
              <w:jc w:val="center"/>
              <w:rPr>
                <w:b/>
                <w:bCs/>
                <w:color w:val="000000"/>
                <w:sz w:val="20"/>
                <w:szCs w:val="20"/>
              </w:rPr>
            </w:pPr>
          </w:p>
        </w:tc>
      </w:tr>
      <w:tr w:rsidR="003D7BE1" w:rsidRPr="009E763D" w:rsidTr="00601EC0">
        <w:trPr>
          <w:trHeight w:val="305"/>
          <w:jc w:val="center"/>
        </w:trPr>
        <w:tc>
          <w:tcPr>
            <w:tcW w:w="993" w:type="dxa"/>
            <w:tcBorders>
              <w:top w:val="single" w:sz="4" w:space="0" w:color="auto"/>
              <w:left w:val="nil"/>
              <w:bottom w:val="nil"/>
              <w:right w:val="nil"/>
            </w:tcBorders>
          </w:tcPr>
          <w:p w:rsidR="003D7BE1" w:rsidRPr="009E763D" w:rsidRDefault="003D7BE1" w:rsidP="003D7BE1">
            <w:pPr>
              <w:autoSpaceDE w:val="0"/>
              <w:autoSpaceDN w:val="0"/>
              <w:adjustRightInd w:val="0"/>
              <w:spacing w:after="0"/>
              <w:jc w:val="right"/>
              <w:rPr>
                <w:color w:val="000000"/>
                <w:sz w:val="20"/>
                <w:szCs w:val="20"/>
              </w:rPr>
            </w:pPr>
          </w:p>
        </w:tc>
        <w:tc>
          <w:tcPr>
            <w:tcW w:w="2968" w:type="dxa"/>
            <w:gridSpan w:val="2"/>
            <w:tcBorders>
              <w:top w:val="single" w:sz="4" w:space="0" w:color="auto"/>
              <w:left w:val="nil"/>
              <w:bottom w:val="nil"/>
              <w:right w:val="nil"/>
            </w:tcBorders>
          </w:tcPr>
          <w:p w:rsidR="003D7BE1" w:rsidRPr="009E763D" w:rsidRDefault="003D7BE1" w:rsidP="003D7BE1">
            <w:pPr>
              <w:autoSpaceDE w:val="0"/>
              <w:autoSpaceDN w:val="0"/>
              <w:adjustRightInd w:val="0"/>
              <w:spacing w:after="0"/>
              <w:jc w:val="right"/>
              <w:rPr>
                <w:color w:val="000000"/>
                <w:sz w:val="20"/>
                <w:szCs w:val="20"/>
              </w:rPr>
            </w:pPr>
          </w:p>
        </w:tc>
        <w:tc>
          <w:tcPr>
            <w:tcW w:w="1137" w:type="dxa"/>
            <w:tcBorders>
              <w:top w:val="single" w:sz="4" w:space="0" w:color="auto"/>
              <w:left w:val="nil"/>
              <w:bottom w:val="nil"/>
              <w:right w:val="nil"/>
            </w:tcBorders>
          </w:tcPr>
          <w:p w:rsidR="003D7BE1" w:rsidRPr="009E763D" w:rsidRDefault="003D7BE1" w:rsidP="003D7BE1">
            <w:pPr>
              <w:autoSpaceDE w:val="0"/>
              <w:autoSpaceDN w:val="0"/>
              <w:adjustRightInd w:val="0"/>
              <w:spacing w:after="0"/>
              <w:jc w:val="right"/>
              <w:rPr>
                <w:color w:val="000000"/>
                <w:sz w:val="20"/>
                <w:szCs w:val="20"/>
              </w:rPr>
            </w:pPr>
          </w:p>
        </w:tc>
        <w:tc>
          <w:tcPr>
            <w:tcW w:w="1134" w:type="dxa"/>
            <w:tcBorders>
              <w:top w:val="single" w:sz="4" w:space="0" w:color="auto"/>
              <w:left w:val="nil"/>
              <w:bottom w:val="nil"/>
              <w:right w:val="single" w:sz="4" w:space="0" w:color="auto"/>
            </w:tcBorders>
          </w:tcPr>
          <w:p w:rsidR="003D7BE1" w:rsidRPr="009E763D" w:rsidRDefault="003D7BE1" w:rsidP="003D7BE1">
            <w:pPr>
              <w:autoSpaceDE w:val="0"/>
              <w:autoSpaceDN w:val="0"/>
              <w:adjustRightInd w:val="0"/>
              <w:spacing w:after="0"/>
              <w:jc w:val="right"/>
              <w:rPr>
                <w:color w:val="000000"/>
                <w:sz w:val="20"/>
                <w:szCs w:val="20"/>
              </w:rPr>
            </w:pPr>
          </w:p>
        </w:tc>
        <w:tc>
          <w:tcPr>
            <w:tcW w:w="2124" w:type="dxa"/>
            <w:tcBorders>
              <w:top w:val="single" w:sz="4" w:space="0" w:color="auto"/>
              <w:left w:val="single" w:sz="4" w:space="0" w:color="auto"/>
            </w:tcBorders>
            <w:shd w:val="solid" w:color="C0C0C0" w:fill="auto"/>
            <w:vAlign w:val="center"/>
          </w:tcPr>
          <w:p w:rsidR="003D7BE1" w:rsidRPr="009E763D" w:rsidRDefault="003D7BE1" w:rsidP="003D7BE1">
            <w:pPr>
              <w:autoSpaceDE w:val="0"/>
              <w:autoSpaceDN w:val="0"/>
              <w:adjustRightInd w:val="0"/>
              <w:spacing w:after="0"/>
              <w:jc w:val="center"/>
              <w:rPr>
                <w:b/>
                <w:bCs/>
                <w:color w:val="000000"/>
                <w:sz w:val="20"/>
                <w:szCs w:val="20"/>
              </w:rPr>
            </w:pPr>
            <w:r w:rsidRPr="009E763D">
              <w:rPr>
                <w:b/>
                <w:bCs/>
                <w:color w:val="000000"/>
                <w:sz w:val="20"/>
                <w:szCs w:val="20"/>
              </w:rPr>
              <w:t>Total Hors TVA</w:t>
            </w:r>
          </w:p>
        </w:tc>
        <w:tc>
          <w:tcPr>
            <w:tcW w:w="1987" w:type="dxa"/>
            <w:shd w:val="solid" w:color="C0C0C0" w:fill="auto"/>
          </w:tcPr>
          <w:p w:rsidR="003D7BE1" w:rsidRPr="009E763D" w:rsidRDefault="003D7BE1" w:rsidP="003D7BE1">
            <w:pPr>
              <w:autoSpaceDE w:val="0"/>
              <w:autoSpaceDN w:val="0"/>
              <w:adjustRightInd w:val="0"/>
              <w:spacing w:after="0"/>
              <w:jc w:val="right"/>
              <w:rPr>
                <w:b/>
                <w:bCs/>
                <w:color w:val="000000"/>
                <w:sz w:val="20"/>
                <w:szCs w:val="20"/>
              </w:rPr>
            </w:pPr>
          </w:p>
        </w:tc>
      </w:tr>
      <w:tr w:rsidR="003D7BE1" w:rsidRPr="009E763D" w:rsidTr="00601EC0">
        <w:trPr>
          <w:trHeight w:val="305"/>
          <w:jc w:val="center"/>
        </w:trPr>
        <w:tc>
          <w:tcPr>
            <w:tcW w:w="993" w:type="dxa"/>
            <w:tcBorders>
              <w:top w:val="nil"/>
              <w:left w:val="nil"/>
              <w:bottom w:val="nil"/>
              <w:right w:val="nil"/>
            </w:tcBorders>
          </w:tcPr>
          <w:p w:rsidR="003D7BE1" w:rsidRPr="009E763D" w:rsidRDefault="003D7BE1" w:rsidP="003D7BE1">
            <w:pPr>
              <w:autoSpaceDE w:val="0"/>
              <w:autoSpaceDN w:val="0"/>
              <w:adjustRightInd w:val="0"/>
              <w:spacing w:after="0"/>
              <w:jc w:val="right"/>
              <w:rPr>
                <w:color w:val="000000"/>
                <w:sz w:val="20"/>
                <w:szCs w:val="20"/>
              </w:rPr>
            </w:pPr>
          </w:p>
        </w:tc>
        <w:tc>
          <w:tcPr>
            <w:tcW w:w="2968" w:type="dxa"/>
            <w:gridSpan w:val="2"/>
            <w:tcBorders>
              <w:top w:val="nil"/>
              <w:left w:val="nil"/>
              <w:bottom w:val="nil"/>
              <w:right w:val="nil"/>
            </w:tcBorders>
          </w:tcPr>
          <w:p w:rsidR="003D7BE1" w:rsidRPr="009E763D" w:rsidRDefault="003D7BE1" w:rsidP="003D7BE1">
            <w:pPr>
              <w:autoSpaceDE w:val="0"/>
              <w:autoSpaceDN w:val="0"/>
              <w:adjustRightInd w:val="0"/>
              <w:spacing w:after="0"/>
              <w:rPr>
                <w:color w:val="000000"/>
                <w:sz w:val="20"/>
                <w:szCs w:val="20"/>
              </w:rPr>
            </w:pPr>
          </w:p>
        </w:tc>
        <w:tc>
          <w:tcPr>
            <w:tcW w:w="1137" w:type="dxa"/>
            <w:tcBorders>
              <w:top w:val="nil"/>
              <w:left w:val="nil"/>
              <w:bottom w:val="nil"/>
              <w:right w:val="nil"/>
            </w:tcBorders>
          </w:tcPr>
          <w:p w:rsidR="003D7BE1" w:rsidRPr="009E763D" w:rsidRDefault="003D7BE1" w:rsidP="003D7BE1">
            <w:pPr>
              <w:autoSpaceDE w:val="0"/>
              <w:autoSpaceDN w:val="0"/>
              <w:adjustRightInd w:val="0"/>
              <w:spacing w:after="0"/>
              <w:jc w:val="right"/>
              <w:rPr>
                <w:color w:val="000000"/>
                <w:sz w:val="20"/>
                <w:szCs w:val="20"/>
              </w:rPr>
            </w:pPr>
          </w:p>
        </w:tc>
        <w:tc>
          <w:tcPr>
            <w:tcW w:w="1134" w:type="dxa"/>
            <w:tcBorders>
              <w:top w:val="nil"/>
              <w:left w:val="nil"/>
              <w:bottom w:val="nil"/>
              <w:right w:val="single" w:sz="4" w:space="0" w:color="auto"/>
            </w:tcBorders>
          </w:tcPr>
          <w:p w:rsidR="003D7BE1" w:rsidRPr="009E763D" w:rsidRDefault="003D7BE1" w:rsidP="003D7BE1">
            <w:pPr>
              <w:autoSpaceDE w:val="0"/>
              <w:autoSpaceDN w:val="0"/>
              <w:adjustRightInd w:val="0"/>
              <w:spacing w:after="0"/>
              <w:jc w:val="right"/>
              <w:rPr>
                <w:color w:val="000000"/>
                <w:sz w:val="20"/>
                <w:szCs w:val="20"/>
              </w:rPr>
            </w:pPr>
          </w:p>
        </w:tc>
        <w:tc>
          <w:tcPr>
            <w:tcW w:w="2124" w:type="dxa"/>
            <w:tcBorders>
              <w:left w:val="single" w:sz="4" w:space="0" w:color="auto"/>
              <w:bottom w:val="single" w:sz="4" w:space="0" w:color="auto"/>
            </w:tcBorders>
            <w:shd w:val="solid" w:color="C0C0C0" w:fill="auto"/>
            <w:vAlign w:val="center"/>
          </w:tcPr>
          <w:p w:rsidR="003D7BE1" w:rsidRPr="009E763D" w:rsidRDefault="003D7BE1" w:rsidP="003D7BE1">
            <w:pPr>
              <w:autoSpaceDE w:val="0"/>
              <w:autoSpaceDN w:val="0"/>
              <w:adjustRightInd w:val="0"/>
              <w:spacing w:after="0"/>
              <w:jc w:val="center"/>
              <w:rPr>
                <w:b/>
                <w:bCs/>
                <w:color w:val="000000"/>
                <w:sz w:val="20"/>
                <w:szCs w:val="20"/>
              </w:rPr>
            </w:pPr>
            <w:r w:rsidRPr="009E763D">
              <w:rPr>
                <w:b/>
                <w:bCs/>
                <w:color w:val="000000"/>
                <w:sz w:val="20"/>
                <w:szCs w:val="20"/>
              </w:rPr>
              <w:t>Taux TVA (20%)</w:t>
            </w:r>
            <w:r>
              <w:t xml:space="preserve"> </w:t>
            </w:r>
          </w:p>
        </w:tc>
        <w:tc>
          <w:tcPr>
            <w:tcW w:w="1987" w:type="dxa"/>
            <w:shd w:val="solid" w:color="C0C0C0" w:fill="auto"/>
          </w:tcPr>
          <w:p w:rsidR="003D7BE1" w:rsidRPr="009E763D" w:rsidRDefault="003D7BE1" w:rsidP="003D7BE1">
            <w:pPr>
              <w:autoSpaceDE w:val="0"/>
              <w:autoSpaceDN w:val="0"/>
              <w:adjustRightInd w:val="0"/>
              <w:spacing w:after="0"/>
              <w:jc w:val="right"/>
              <w:rPr>
                <w:b/>
                <w:bCs/>
                <w:color w:val="000000"/>
                <w:sz w:val="20"/>
                <w:szCs w:val="20"/>
              </w:rPr>
            </w:pPr>
          </w:p>
        </w:tc>
      </w:tr>
      <w:tr w:rsidR="003D7BE1" w:rsidRPr="009E763D" w:rsidTr="00601EC0">
        <w:trPr>
          <w:trHeight w:val="305"/>
          <w:jc w:val="center"/>
        </w:trPr>
        <w:tc>
          <w:tcPr>
            <w:tcW w:w="993" w:type="dxa"/>
            <w:tcBorders>
              <w:top w:val="nil"/>
              <w:left w:val="nil"/>
              <w:bottom w:val="nil"/>
              <w:right w:val="nil"/>
            </w:tcBorders>
          </w:tcPr>
          <w:p w:rsidR="003D7BE1" w:rsidRPr="009E763D" w:rsidRDefault="003D7BE1" w:rsidP="003D7BE1">
            <w:pPr>
              <w:autoSpaceDE w:val="0"/>
              <w:autoSpaceDN w:val="0"/>
              <w:adjustRightInd w:val="0"/>
              <w:spacing w:after="0"/>
              <w:jc w:val="right"/>
              <w:rPr>
                <w:color w:val="000000"/>
                <w:sz w:val="20"/>
                <w:szCs w:val="20"/>
              </w:rPr>
            </w:pPr>
          </w:p>
        </w:tc>
        <w:tc>
          <w:tcPr>
            <w:tcW w:w="2968" w:type="dxa"/>
            <w:gridSpan w:val="2"/>
            <w:tcBorders>
              <w:top w:val="nil"/>
              <w:left w:val="nil"/>
              <w:bottom w:val="nil"/>
              <w:right w:val="nil"/>
            </w:tcBorders>
          </w:tcPr>
          <w:p w:rsidR="003D7BE1" w:rsidRPr="009E763D" w:rsidRDefault="003D7BE1" w:rsidP="003D7BE1">
            <w:pPr>
              <w:autoSpaceDE w:val="0"/>
              <w:autoSpaceDN w:val="0"/>
              <w:adjustRightInd w:val="0"/>
              <w:spacing w:after="0"/>
              <w:jc w:val="right"/>
              <w:rPr>
                <w:b/>
                <w:bCs/>
                <w:color w:val="000000"/>
                <w:sz w:val="20"/>
                <w:szCs w:val="20"/>
              </w:rPr>
            </w:pPr>
          </w:p>
        </w:tc>
        <w:tc>
          <w:tcPr>
            <w:tcW w:w="1137" w:type="dxa"/>
            <w:tcBorders>
              <w:top w:val="nil"/>
              <w:left w:val="nil"/>
              <w:bottom w:val="nil"/>
              <w:right w:val="nil"/>
            </w:tcBorders>
          </w:tcPr>
          <w:p w:rsidR="003D7BE1" w:rsidRPr="009E763D" w:rsidRDefault="003D7BE1" w:rsidP="003D7BE1">
            <w:pPr>
              <w:autoSpaceDE w:val="0"/>
              <w:autoSpaceDN w:val="0"/>
              <w:adjustRightInd w:val="0"/>
              <w:spacing w:after="0"/>
              <w:jc w:val="right"/>
              <w:rPr>
                <w:color w:val="000000"/>
                <w:sz w:val="20"/>
                <w:szCs w:val="20"/>
              </w:rPr>
            </w:pPr>
          </w:p>
        </w:tc>
        <w:tc>
          <w:tcPr>
            <w:tcW w:w="1134" w:type="dxa"/>
            <w:tcBorders>
              <w:top w:val="nil"/>
              <w:left w:val="nil"/>
              <w:bottom w:val="nil"/>
              <w:right w:val="single" w:sz="4" w:space="0" w:color="auto"/>
            </w:tcBorders>
          </w:tcPr>
          <w:p w:rsidR="003D7BE1" w:rsidRPr="009E763D" w:rsidRDefault="003D7BE1" w:rsidP="003D7BE1">
            <w:pPr>
              <w:autoSpaceDE w:val="0"/>
              <w:autoSpaceDN w:val="0"/>
              <w:adjustRightInd w:val="0"/>
              <w:spacing w:after="0"/>
              <w:jc w:val="right"/>
              <w:rPr>
                <w:color w:val="000000"/>
                <w:sz w:val="20"/>
                <w:szCs w:val="20"/>
              </w:rPr>
            </w:pPr>
          </w:p>
        </w:tc>
        <w:tc>
          <w:tcPr>
            <w:tcW w:w="2124" w:type="dxa"/>
            <w:tcBorders>
              <w:left w:val="single" w:sz="4" w:space="0" w:color="auto"/>
              <w:bottom w:val="single" w:sz="4" w:space="0" w:color="auto"/>
            </w:tcBorders>
            <w:shd w:val="solid" w:color="C0C0C0" w:fill="auto"/>
            <w:vAlign w:val="center"/>
          </w:tcPr>
          <w:p w:rsidR="003D7BE1" w:rsidRPr="009E763D" w:rsidRDefault="003D7BE1" w:rsidP="003D7BE1">
            <w:pPr>
              <w:autoSpaceDE w:val="0"/>
              <w:autoSpaceDN w:val="0"/>
              <w:adjustRightInd w:val="0"/>
              <w:spacing w:after="0"/>
              <w:jc w:val="center"/>
              <w:rPr>
                <w:b/>
                <w:bCs/>
                <w:color w:val="000000"/>
                <w:sz w:val="20"/>
                <w:szCs w:val="20"/>
              </w:rPr>
            </w:pPr>
            <w:r w:rsidRPr="009E763D">
              <w:rPr>
                <w:b/>
                <w:bCs/>
                <w:color w:val="000000"/>
                <w:sz w:val="20"/>
                <w:szCs w:val="20"/>
              </w:rPr>
              <w:t>Total TTC</w:t>
            </w:r>
          </w:p>
        </w:tc>
        <w:tc>
          <w:tcPr>
            <w:tcW w:w="1987" w:type="dxa"/>
            <w:tcBorders>
              <w:bottom w:val="single" w:sz="4" w:space="0" w:color="auto"/>
            </w:tcBorders>
            <w:shd w:val="solid" w:color="C0C0C0" w:fill="auto"/>
          </w:tcPr>
          <w:p w:rsidR="003D7BE1" w:rsidRPr="009E763D" w:rsidRDefault="003D7BE1" w:rsidP="003D7BE1">
            <w:pPr>
              <w:autoSpaceDE w:val="0"/>
              <w:autoSpaceDN w:val="0"/>
              <w:adjustRightInd w:val="0"/>
              <w:spacing w:after="0"/>
              <w:jc w:val="right"/>
              <w:rPr>
                <w:b/>
                <w:bCs/>
                <w:color w:val="000000"/>
                <w:sz w:val="20"/>
                <w:szCs w:val="20"/>
              </w:rPr>
            </w:pPr>
          </w:p>
        </w:tc>
      </w:tr>
      <w:tr w:rsidR="003D7BE1" w:rsidRPr="009E763D" w:rsidTr="00601EC0">
        <w:trPr>
          <w:trHeight w:val="305"/>
          <w:jc w:val="center"/>
        </w:trPr>
        <w:tc>
          <w:tcPr>
            <w:tcW w:w="3397" w:type="dxa"/>
            <w:gridSpan w:val="2"/>
            <w:tcBorders>
              <w:top w:val="nil"/>
              <w:left w:val="nil"/>
              <w:bottom w:val="nil"/>
              <w:right w:val="nil"/>
            </w:tcBorders>
          </w:tcPr>
          <w:p w:rsidR="003D7BE1" w:rsidRDefault="003D7BE1" w:rsidP="003D7BE1">
            <w:pPr>
              <w:autoSpaceDE w:val="0"/>
              <w:autoSpaceDN w:val="0"/>
              <w:adjustRightInd w:val="0"/>
              <w:jc w:val="center"/>
              <w:rPr>
                <w:b/>
                <w:bCs/>
                <w:color w:val="000000"/>
                <w:sz w:val="20"/>
                <w:szCs w:val="20"/>
              </w:rPr>
            </w:pPr>
          </w:p>
          <w:p w:rsidR="003D7BE1" w:rsidRDefault="003D7BE1" w:rsidP="003D7BE1">
            <w:pPr>
              <w:autoSpaceDE w:val="0"/>
              <w:autoSpaceDN w:val="0"/>
              <w:adjustRightInd w:val="0"/>
              <w:jc w:val="center"/>
              <w:rPr>
                <w:b/>
                <w:bCs/>
                <w:color w:val="000000"/>
                <w:sz w:val="20"/>
                <w:szCs w:val="20"/>
              </w:rPr>
            </w:pPr>
            <w:r>
              <w:rPr>
                <w:b/>
                <w:bCs/>
                <w:color w:val="000000"/>
                <w:sz w:val="20"/>
                <w:szCs w:val="20"/>
              </w:rPr>
              <w:t>Fait à ………</w:t>
            </w:r>
            <w:proofErr w:type="gramStart"/>
            <w:r>
              <w:rPr>
                <w:b/>
                <w:bCs/>
                <w:color w:val="000000"/>
                <w:sz w:val="20"/>
                <w:szCs w:val="20"/>
              </w:rPr>
              <w:t>…….</w:t>
            </w:r>
            <w:proofErr w:type="gramEnd"/>
            <w:r>
              <w:rPr>
                <w:b/>
                <w:bCs/>
                <w:color w:val="000000"/>
                <w:sz w:val="20"/>
                <w:szCs w:val="20"/>
              </w:rPr>
              <w:t>., le ……………..</w:t>
            </w:r>
          </w:p>
          <w:p w:rsidR="003D7BE1" w:rsidRDefault="003D7BE1" w:rsidP="003D7BE1">
            <w:pPr>
              <w:autoSpaceDE w:val="0"/>
              <w:autoSpaceDN w:val="0"/>
              <w:adjustRightInd w:val="0"/>
              <w:jc w:val="center"/>
              <w:rPr>
                <w:b/>
                <w:bCs/>
                <w:color w:val="000000"/>
                <w:sz w:val="20"/>
                <w:szCs w:val="20"/>
              </w:rPr>
            </w:pPr>
            <w:r>
              <w:rPr>
                <w:b/>
                <w:bCs/>
                <w:color w:val="000000"/>
                <w:sz w:val="20"/>
                <w:szCs w:val="20"/>
              </w:rPr>
              <w:t>Signature et cachet du concurrent</w:t>
            </w:r>
          </w:p>
        </w:tc>
        <w:tc>
          <w:tcPr>
            <w:tcW w:w="6946" w:type="dxa"/>
            <w:gridSpan w:val="5"/>
            <w:tcBorders>
              <w:top w:val="nil"/>
              <w:left w:val="nil"/>
              <w:bottom w:val="nil"/>
              <w:right w:val="nil"/>
            </w:tcBorders>
          </w:tcPr>
          <w:p w:rsidR="003D7BE1" w:rsidRPr="009E763D" w:rsidRDefault="003D7BE1" w:rsidP="003D7BE1">
            <w:pPr>
              <w:autoSpaceDE w:val="0"/>
              <w:autoSpaceDN w:val="0"/>
              <w:adjustRightInd w:val="0"/>
              <w:rPr>
                <w:b/>
                <w:bCs/>
                <w:color w:val="000000"/>
                <w:sz w:val="20"/>
                <w:szCs w:val="20"/>
              </w:rPr>
            </w:pPr>
            <w:r>
              <w:rPr>
                <w:b/>
                <w:bCs/>
                <w:color w:val="000000"/>
                <w:sz w:val="20"/>
                <w:szCs w:val="20"/>
              </w:rPr>
              <w:t xml:space="preserve"> </w:t>
            </w:r>
          </w:p>
        </w:tc>
      </w:tr>
    </w:tbl>
    <w:p w:rsidR="00A73D83" w:rsidRDefault="00A73D83" w:rsidP="00A73D83">
      <w:pPr>
        <w:spacing w:after="0"/>
        <w:rPr>
          <w:sz w:val="24"/>
          <w:szCs w:val="24"/>
        </w:rPr>
      </w:pPr>
    </w:p>
    <w:p w:rsidR="00A73D83" w:rsidRDefault="00A73D83" w:rsidP="00A73D83">
      <w:pPr>
        <w:rPr>
          <w:sz w:val="24"/>
          <w:szCs w:val="24"/>
        </w:rPr>
      </w:pPr>
    </w:p>
    <w:p w:rsidR="00A73D83" w:rsidRDefault="00A73D83" w:rsidP="00A73D83">
      <w:pPr>
        <w:rPr>
          <w:sz w:val="24"/>
          <w:szCs w:val="24"/>
        </w:rPr>
      </w:pPr>
    </w:p>
    <w:p w:rsidR="00A73D83" w:rsidRDefault="00A73D83" w:rsidP="00A73D83">
      <w:pPr>
        <w:rPr>
          <w:sz w:val="24"/>
          <w:szCs w:val="24"/>
        </w:rPr>
      </w:pPr>
    </w:p>
    <w:p w:rsidR="00A73D83" w:rsidRDefault="00A73D83" w:rsidP="00A73D83">
      <w:pPr>
        <w:rPr>
          <w:sz w:val="24"/>
          <w:szCs w:val="24"/>
        </w:rPr>
      </w:pPr>
    </w:p>
    <w:p w:rsidR="00A73D83" w:rsidRDefault="00A73D83" w:rsidP="00A73D83">
      <w:pPr>
        <w:rPr>
          <w:sz w:val="24"/>
          <w:szCs w:val="24"/>
        </w:rPr>
      </w:pPr>
    </w:p>
    <w:p w:rsidR="00A73D83" w:rsidRPr="00EF32DC" w:rsidRDefault="00A73D83" w:rsidP="00A73D83">
      <w:pPr>
        <w:autoSpaceDE w:val="0"/>
        <w:autoSpaceDN w:val="0"/>
        <w:adjustRightInd w:val="0"/>
        <w:jc w:val="center"/>
        <w:rPr>
          <w:color w:val="000000"/>
          <w:sz w:val="18"/>
          <w:szCs w:val="18"/>
        </w:rPr>
      </w:pPr>
      <w:r w:rsidRPr="00EF32DC">
        <w:rPr>
          <w:color w:val="000000"/>
          <w:sz w:val="18"/>
          <w:szCs w:val="18"/>
        </w:rPr>
        <w:t>(*) Le concurrent doit préciser le libellé de la monnaie conformément au règlement de la consultation</w:t>
      </w:r>
    </w:p>
    <w:p w:rsidR="00A73D83" w:rsidRDefault="00A73D83" w:rsidP="00A73D83">
      <w:pPr>
        <w:rPr>
          <w:sz w:val="24"/>
          <w:szCs w:val="24"/>
        </w:rPr>
      </w:pPr>
      <w:r>
        <w:rPr>
          <w:sz w:val="24"/>
          <w:szCs w:val="24"/>
        </w:rPr>
        <w:br w:type="page"/>
      </w:r>
    </w:p>
    <w:p w:rsidR="00006E6A" w:rsidRDefault="00006E6A" w:rsidP="00006E6A">
      <w:pPr>
        <w:rPr>
          <w:sz w:val="24"/>
          <w:szCs w:val="24"/>
        </w:rPr>
      </w:pPr>
    </w:p>
    <w:p w:rsidR="00006E6A" w:rsidRDefault="00006E6A" w:rsidP="00006E6A">
      <w:pPr>
        <w:spacing w:line="360" w:lineRule="auto"/>
        <w:jc w:val="center"/>
        <w:rPr>
          <w:b/>
          <w:bCs/>
          <w:sz w:val="24"/>
          <w:szCs w:val="24"/>
          <w:u w:val="single"/>
        </w:rPr>
      </w:pPr>
      <w:r w:rsidRPr="00390321">
        <w:rPr>
          <w:b/>
          <w:bCs/>
          <w:sz w:val="24"/>
          <w:szCs w:val="24"/>
          <w:u w:val="single"/>
        </w:rPr>
        <w:t>Bordereau des prix Détail Estimatif</w:t>
      </w:r>
    </w:p>
    <w:p w:rsidR="00E74B4F" w:rsidRPr="00E74B4F" w:rsidRDefault="00A73D83" w:rsidP="00412C1C">
      <w:pPr>
        <w:spacing w:after="0" w:line="240" w:lineRule="auto"/>
        <w:jc w:val="center"/>
        <w:rPr>
          <w:rFonts w:eastAsia="Times New Roman" w:cs="Lucida Sans Unicode"/>
          <w:b/>
          <w:sz w:val="20"/>
          <w:szCs w:val="20"/>
          <w:lang w:eastAsia="fr-FR"/>
        </w:rPr>
      </w:pPr>
      <w:r w:rsidRPr="00A73D83">
        <w:rPr>
          <w:rFonts w:eastAsia="Times New Roman" w:cs="Lucida Sans Unicode"/>
          <w:b/>
          <w:sz w:val="20"/>
          <w:szCs w:val="20"/>
          <w:lang w:eastAsia="fr-FR"/>
        </w:rPr>
        <w:t>L’ACHAT DE MATERIELS</w:t>
      </w:r>
      <w:r w:rsidR="00A459CD">
        <w:rPr>
          <w:rFonts w:eastAsia="Times New Roman" w:cs="Lucida Sans Unicode"/>
          <w:b/>
          <w:sz w:val="20"/>
          <w:szCs w:val="20"/>
          <w:lang w:eastAsia="fr-FR"/>
        </w:rPr>
        <w:t xml:space="preserve"> </w:t>
      </w:r>
      <w:r w:rsidRPr="00A73D83">
        <w:rPr>
          <w:rFonts w:eastAsia="Times New Roman" w:cs="Lucida Sans Unicode"/>
          <w:b/>
          <w:sz w:val="20"/>
          <w:szCs w:val="20"/>
          <w:lang w:eastAsia="fr-FR"/>
        </w:rPr>
        <w:t>INFORMATIQUES DESTINES AUX SERVICES DE L’ADMINISTRATION CENTRALE DU MINISTERE DE L’AGRICULTURE, DE LA PECHE MARITIME, DU DEVELOPPEMENT RURAL ET DES EAUX ET FORÊTS– DEPARTEMENT DE L’AGRICULTURE</w:t>
      </w:r>
      <w:r w:rsidR="001363E5">
        <w:rPr>
          <w:rFonts w:eastAsia="Times New Roman" w:cs="Lucida Sans Unicode"/>
          <w:b/>
          <w:sz w:val="20"/>
          <w:szCs w:val="20"/>
          <w:lang w:eastAsia="fr-FR"/>
        </w:rPr>
        <w:t>– A RABAT</w:t>
      </w:r>
      <w:r w:rsidRPr="00A73D83">
        <w:rPr>
          <w:rFonts w:eastAsia="Times New Roman" w:cs="Lucida Sans Unicode"/>
          <w:b/>
          <w:sz w:val="20"/>
          <w:szCs w:val="20"/>
          <w:lang w:eastAsia="fr-FR"/>
        </w:rPr>
        <w:t xml:space="preserve">, en </w:t>
      </w:r>
      <w:r w:rsidR="003D7BE1">
        <w:rPr>
          <w:rFonts w:eastAsia="Times New Roman" w:cs="Lucida Sans Unicode"/>
          <w:b/>
          <w:sz w:val="20"/>
          <w:szCs w:val="20"/>
          <w:lang w:eastAsia="fr-FR"/>
        </w:rPr>
        <w:t>Trois</w:t>
      </w:r>
      <w:r w:rsidRPr="00A73D83">
        <w:rPr>
          <w:rFonts w:eastAsia="Times New Roman" w:cs="Lucida Sans Unicode"/>
          <w:b/>
          <w:sz w:val="20"/>
          <w:szCs w:val="20"/>
          <w:lang w:eastAsia="fr-FR"/>
        </w:rPr>
        <w:t xml:space="preserve"> lots :</w:t>
      </w:r>
      <w:r w:rsidR="00E74B4F" w:rsidRPr="00E74B4F">
        <w:rPr>
          <w:rFonts w:eastAsia="Times New Roman" w:cs="Lucida Sans Unicode"/>
          <w:b/>
          <w:sz w:val="20"/>
          <w:szCs w:val="20"/>
          <w:lang w:eastAsia="fr-FR"/>
        </w:rPr>
        <w:t xml:space="preserve"> </w:t>
      </w:r>
    </w:p>
    <w:p w:rsidR="00E74B4F" w:rsidRPr="00E74B4F" w:rsidRDefault="00E74B4F" w:rsidP="00E74B4F">
      <w:pPr>
        <w:spacing w:after="0" w:line="240" w:lineRule="auto"/>
        <w:jc w:val="center"/>
        <w:rPr>
          <w:rFonts w:eastAsia="Times New Roman" w:cs="Lucida Sans Unicode"/>
          <w:b/>
          <w:sz w:val="20"/>
          <w:szCs w:val="20"/>
          <w:lang w:eastAsia="fr-FR"/>
        </w:rPr>
      </w:pPr>
      <w:r w:rsidRPr="00E74B4F">
        <w:rPr>
          <w:rFonts w:eastAsia="Times New Roman" w:cs="Lucida Sans Unicode"/>
          <w:b/>
          <w:sz w:val="20"/>
          <w:szCs w:val="20"/>
          <w:lang w:eastAsia="fr-FR"/>
        </w:rPr>
        <w:tab/>
      </w:r>
    </w:p>
    <w:p w:rsidR="00601EC0" w:rsidRDefault="00601EC0" w:rsidP="00A73D83">
      <w:pPr>
        <w:spacing w:before="240"/>
        <w:jc w:val="center"/>
        <w:rPr>
          <w:rFonts w:eastAsia="Times New Roman" w:cs="Lucida Sans Unicode"/>
          <w:b/>
          <w:sz w:val="24"/>
          <w:szCs w:val="24"/>
          <w:lang w:eastAsia="fr-FR"/>
        </w:rPr>
      </w:pPr>
    </w:p>
    <w:p w:rsidR="00601EC0" w:rsidRDefault="00601EC0" w:rsidP="00A73D83">
      <w:pPr>
        <w:spacing w:before="240"/>
        <w:jc w:val="center"/>
        <w:rPr>
          <w:rFonts w:eastAsia="Times New Roman" w:cs="Lucida Sans Unicode"/>
          <w:b/>
          <w:sz w:val="24"/>
          <w:szCs w:val="24"/>
          <w:lang w:eastAsia="fr-FR"/>
        </w:rPr>
      </w:pPr>
    </w:p>
    <w:p w:rsidR="00E74B4F" w:rsidRPr="003E47C1" w:rsidRDefault="00E74B4F" w:rsidP="006B3563">
      <w:pPr>
        <w:spacing w:before="240"/>
        <w:jc w:val="center"/>
        <w:rPr>
          <w:rFonts w:eastAsia="Times New Roman" w:cs="Lucida Sans Unicode"/>
          <w:b/>
          <w:sz w:val="24"/>
          <w:szCs w:val="24"/>
          <w:lang w:eastAsia="fr-FR"/>
        </w:rPr>
      </w:pPr>
      <w:r w:rsidRPr="003E47C1">
        <w:rPr>
          <w:rFonts w:eastAsia="Times New Roman" w:cs="Lucida Sans Unicode"/>
          <w:b/>
          <w:sz w:val="24"/>
          <w:szCs w:val="24"/>
          <w:lang w:eastAsia="fr-FR"/>
        </w:rPr>
        <w:t>Lot n°</w:t>
      </w:r>
      <w:r w:rsidR="006B3563">
        <w:rPr>
          <w:rFonts w:eastAsia="Times New Roman" w:cs="Lucida Sans Unicode"/>
          <w:b/>
          <w:sz w:val="24"/>
          <w:szCs w:val="24"/>
          <w:lang w:eastAsia="fr-FR"/>
        </w:rPr>
        <w:t>3</w:t>
      </w:r>
      <w:r w:rsidRPr="003E47C1">
        <w:rPr>
          <w:rFonts w:eastAsia="Times New Roman" w:cs="Lucida Sans Unicode"/>
          <w:b/>
          <w:sz w:val="24"/>
          <w:szCs w:val="24"/>
          <w:lang w:eastAsia="fr-FR"/>
        </w:rPr>
        <w:t>:</w:t>
      </w:r>
      <w:r w:rsidRPr="003E47C1">
        <w:rPr>
          <w:rFonts w:eastAsia="Times New Roman" w:cs="Lucida Sans Unicode"/>
          <w:b/>
          <w:sz w:val="24"/>
          <w:szCs w:val="24"/>
          <w:lang w:eastAsia="fr-FR"/>
        </w:rPr>
        <w:tab/>
        <w:t xml:space="preserve"> </w:t>
      </w:r>
      <w:r w:rsidR="003E47C1" w:rsidRPr="003E47C1">
        <w:rPr>
          <w:rFonts w:eastAsia="Times New Roman" w:cs="Lucida Sans Unicode"/>
          <w:b/>
          <w:sz w:val="24"/>
          <w:szCs w:val="24"/>
          <w:lang w:eastAsia="fr-FR"/>
        </w:rPr>
        <w:t>IMPRIMANTES ET SCANNERS</w:t>
      </w:r>
    </w:p>
    <w:p w:rsidR="00006E6A" w:rsidRPr="00C40490" w:rsidRDefault="00E74B4F" w:rsidP="003E47C1">
      <w:pPr>
        <w:spacing w:before="240"/>
        <w:jc w:val="center"/>
        <w:rPr>
          <w:b/>
          <w:sz w:val="24"/>
          <w:szCs w:val="24"/>
          <w:u w:val="single"/>
        </w:rPr>
      </w:pPr>
      <w:r w:rsidRPr="003E47C1">
        <w:rPr>
          <w:rFonts w:eastAsia="Times New Roman" w:cs="Lucida Sans Unicode"/>
          <w:b/>
          <w:sz w:val="24"/>
          <w:szCs w:val="24"/>
          <w:lang w:eastAsia="fr-FR"/>
        </w:rPr>
        <w:tab/>
      </w:r>
    </w:p>
    <w:tbl>
      <w:tblPr>
        <w:tblW w:w="10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3"/>
        <w:gridCol w:w="2404"/>
        <w:gridCol w:w="709"/>
        <w:gridCol w:w="992"/>
        <w:gridCol w:w="1134"/>
        <w:gridCol w:w="2124"/>
        <w:gridCol w:w="1842"/>
      </w:tblGrid>
      <w:tr w:rsidR="00006E6A" w:rsidRPr="009E763D" w:rsidTr="00006E6A">
        <w:trPr>
          <w:trHeight w:val="290"/>
          <w:jc w:val="center"/>
        </w:trPr>
        <w:tc>
          <w:tcPr>
            <w:tcW w:w="993" w:type="dxa"/>
            <w:vMerge w:val="restart"/>
            <w:shd w:val="solid" w:color="C0C0C0" w:fill="auto"/>
            <w:vAlign w:val="center"/>
          </w:tcPr>
          <w:p w:rsidR="00006E6A" w:rsidRPr="009E763D" w:rsidRDefault="00006E6A" w:rsidP="00006E6A">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N° des articles</w:t>
            </w:r>
          </w:p>
        </w:tc>
        <w:tc>
          <w:tcPr>
            <w:tcW w:w="3113" w:type="dxa"/>
            <w:gridSpan w:val="2"/>
            <w:vMerge w:val="restart"/>
            <w:shd w:val="solid" w:color="C0C0C0" w:fill="auto"/>
            <w:vAlign w:val="center"/>
          </w:tcPr>
          <w:p w:rsidR="00006E6A" w:rsidRPr="007C3F7C" w:rsidRDefault="00006E6A" w:rsidP="00006E6A">
            <w:pPr>
              <w:autoSpaceDE w:val="0"/>
              <w:autoSpaceDN w:val="0"/>
              <w:adjustRightInd w:val="0"/>
              <w:spacing w:after="0"/>
              <w:jc w:val="center"/>
              <w:rPr>
                <w:rFonts w:cs="Calibri"/>
                <w:b/>
                <w:bCs/>
                <w:color w:val="000000"/>
                <w:sz w:val="20"/>
                <w:szCs w:val="20"/>
              </w:rPr>
            </w:pPr>
            <w:r w:rsidRPr="007C3F7C">
              <w:rPr>
                <w:rFonts w:cs="Calibri"/>
                <w:b/>
                <w:bCs/>
                <w:color w:val="000000"/>
                <w:sz w:val="20"/>
                <w:szCs w:val="20"/>
              </w:rPr>
              <w:t>Désignation des Prestations</w:t>
            </w:r>
          </w:p>
        </w:tc>
        <w:tc>
          <w:tcPr>
            <w:tcW w:w="992" w:type="dxa"/>
            <w:vMerge w:val="restart"/>
            <w:shd w:val="solid" w:color="C0C0C0" w:fill="auto"/>
            <w:vAlign w:val="center"/>
          </w:tcPr>
          <w:p w:rsidR="00006E6A" w:rsidRPr="007C3F7C" w:rsidRDefault="00006E6A" w:rsidP="00006E6A">
            <w:pPr>
              <w:autoSpaceDE w:val="0"/>
              <w:autoSpaceDN w:val="0"/>
              <w:adjustRightInd w:val="0"/>
              <w:spacing w:after="0"/>
              <w:jc w:val="center"/>
              <w:rPr>
                <w:rFonts w:cs="Calibri"/>
                <w:b/>
                <w:bCs/>
                <w:color w:val="000000"/>
                <w:sz w:val="20"/>
                <w:szCs w:val="20"/>
              </w:rPr>
            </w:pPr>
            <w:r w:rsidRPr="007C3F7C">
              <w:rPr>
                <w:rFonts w:cs="Calibri"/>
                <w:b/>
                <w:bCs/>
                <w:color w:val="000000"/>
                <w:sz w:val="20"/>
                <w:szCs w:val="20"/>
              </w:rPr>
              <w:t>Unité de mesure</w:t>
            </w:r>
          </w:p>
        </w:tc>
        <w:tc>
          <w:tcPr>
            <w:tcW w:w="1134" w:type="dxa"/>
            <w:vMerge w:val="restart"/>
            <w:shd w:val="solid" w:color="C0C0C0" w:fill="auto"/>
            <w:vAlign w:val="center"/>
          </w:tcPr>
          <w:p w:rsidR="00006E6A" w:rsidRPr="009E763D" w:rsidRDefault="00006E6A" w:rsidP="00006E6A">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Quantité</w:t>
            </w:r>
          </w:p>
          <w:p w:rsidR="00006E6A" w:rsidRPr="009E763D" w:rsidRDefault="00006E6A" w:rsidP="00006E6A">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(1)</w:t>
            </w:r>
          </w:p>
        </w:tc>
        <w:tc>
          <w:tcPr>
            <w:tcW w:w="2124" w:type="dxa"/>
            <w:shd w:val="solid" w:color="C0C0C0" w:fill="auto"/>
          </w:tcPr>
          <w:p w:rsidR="00006E6A" w:rsidRPr="00EF32DC" w:rsidRDefault="00006E6A" w:rsidP="00006E6A">
            <w:pPr>
              <w:autoSpaceDE w:val="0"/>
              <w:autoSpaceDN w:val="0"/>
              <w:adjustRightInd w:val="0"/>
              <w:spacing w:after="0"/>
              <w:jc w:val="center"/>
              <w:rPr>
                <w:rFonts w:cs="Calibri"/>
                <w:b/>
                <w:bCs/>
                <w:color w:val="000000"/>
                <w:sz w:val="20"/>
                <w:szCs w:val="20"/>
                <w:lang w:val="af-ZA"/>
              </w:rPr>
            </w:pPr>
            <w:r w:rsidRPr="00EF32DC">
              <w:rPr>
                <w:rFonts w:cs="Calibri"/>
                <w:b/>
                <w:bCs/>
                <w:color w:val="000000"/>
                <w:sz w:val="20"/>
                <w:szCs w:val="20"/>
              </w:rPr>
              <w:t xml:space="preserve">Prix Unitaire </w:t>
            </w:r>
            <w:proofErr w:type="gramStart"/>
            <w:r w:rsidR="00DD2C37" w:rsidRPr="00EF32DC">
              <w:rPr>
                <w:rFonts w:cs="Calibri"/>
                <w:b/>
                <w:bCs/>
                <w:color w:val="000000"/>
                <w:sz w:val="20"/>
                <w:szCs w:val="20"/>
              </w:rPr>
              <w:t>en</w:t>
            </w:r>
            <w:r w:rsidR="00DD2C37" w:rsidRPr="00EF32DC">
              <w:rPr>
                <w:rFonts w:ascii="Gill Sans MT" w:hAnsi="Gill Sans MT"/>
                <w:b/>
                <w:bCs/>
                <w:lang w:val="af-ZA"/>
              </w:rPr>
              <w:t>....</w:t>
            </w:r>
            <w:proofErr w:type="gramEnd"/>
            <w:r w:rsidR="00DD2C37" w:rsidRPr="00EF32DC">
              <w:rPr>
                <w:rFonts w:ascii="Gill Sans MT" w:hAnsi="Gill Sans MT"/>
                <w:b/>
                <w:bCs/>
                <w:lang w:val="af-ZA"/>
              </w:rPr>
              <w:t>(*)</w:t>
            </w:r>
          </w:p>
          <w:p w:rsidR="00006E6A" w:rsidRPr="00EF32DC" w:rsidRDefault="00006E6A" w:rsidP="00006E6A">
            <w:pPr>
              <w:autoSpaceDE w:val="0"/>
              <w:autoSpaceDN w:val="0"/>
              <w:adjustRightInd w:val="0"/>
              <w:spacing w:after="0"/>
              <w:jc w:val="center"/>
              <w:rPr>
                <w:rFonts w:cs="Calibri"/>
                <w:b/>
                <w:bCs/>
                <w:color w:val="000000"/>
                <w:sz w:val="20"/>
                <w:szCs w:val="20"/>
              </w:rPr>
            </w:pPr>
            <w:r w:rsidRPr="00EF32DC">
              <w:rPr>
                <w:rFonts w:cs="Calibri"/>
                <w:b/>
                <w:bCs/>
                <w:color w:val="000000"/>
                <w:sz w:val="20"/>
                <w:szCs w:val="20"/>
              </w:rPr>
              <w:t>(Hors TVA)</w:t>
            </w:r>
          </w:p>
        </w:tc>
        <w:tc>
          <w:tcPr>
            <w:tcW w:w="1842" w:type="dxa"/>
            <w:vMerge w:val="restart"/>
            <w:shd w:val="solid" w:color="C0C0C0" w:fill="auto"/>
          </w:tcPr>
          <w:p w:rsidR="00DD2C37" w:rsidRPr="00EF32DC" w:rsidRDefault="00006E6A" w:rsidP="00006E6A">
            <w:pPr>
              <w:autoSpaceDE w:val="0"/>
              <w:autoSpaceDN w:val="0"/>
              <w:adjustRightInd w:val="0"/>
              <w:spacing w:after="0"/>
              <w:jc w:val="center"/>
              <w:rPr>
                <w:rFonts w:ascii="Gill Sans MT" w:hAnsi="Gill Sans MT"/>
                <w:b/>
                <w:bCs/>
                <w:lang w:val="af-ZA"/>
              </w:rPr>
            </w:pPr>
            <w:r w:rsidRPr="00EF32DC">
              <w:rPr>
                <w:rFonts w:cs="Calibri"/>
                <w:b/>
                <w:bCs/>
                <w:color w:val="000000"/>
                <w:sz w:val="20"/>
                <w:szCs w:val="20"/>
              </w:rPr>
              <w:t xml:space="preserve">Prix Total </w:t>
            </w:r>
            <w:proofErr w:type="gramStart"/>
            <w:r w:rsidR="00DD2C37" w:rsidRPr="00EF32DC">
              <w:rPr>
                <w:rFonts w:cs="Calibri"/>
                <w:b/>
                <w:bCs/>
                <w:color w:val="000000"/>
                <w:sz w:val="20"/>
                <w:szCs w:val="20"/>
              </w:rPr>
              <w:t>en</w:t>
            </w:r>
            <w:r w:rsidR="00DD2C37" w:rsidRPr="00EF32DC">
              <w:rPr>
                <w:rFonts w:ascii="Gill Sans MT" w:hAnsi="Gill Sans MT"/>
                <w:b/>
                <w:bCs/>
                <w:lang w:val="af-ZA"/>
              </w:rPr>
              <w:t>....</w:t>
            </w:r>
            <w:proofErr w:type="gramEnd"/>
            <w:r w:rsidR="00DD2C37" w:rsidRPr="00EF32DC">
              <w:rPr>
                <w:rFonts w:ascii="Gill Sans MT" w:hAnsi="Gill Sans MT"/>
                <w:b/>
                <w:bCs/>
                <w:lang w:val="af-ZA"/>
              </w:rPr>
              <w:t>(*)</w:t>
            </w:r>
          </w:p>
          <w:p w:rsidR="00006E6A" w:rsidRPr="00EF32DC" w:rsidRDefault="00006E6A" w:rsidP="00006E6A">
            <w:pPr>
              <w:autoSpaceDE w:val="0"/>
              <w:autoSpaceDN w:val="0"/>
              <w:adjustRightInd w:val="0"/>
              <w:spacing w:after="0"/>
              <w:jc w:val="center"/>
              <w:rPr>
                <w:rFonts w:cs="Calibri"/>
                <w:b/>
                <w:bCs/>
                <w:color w:val="000000"/>
                <w:sz w:val="20"/>
                <w:szCs w:val="20"/>
              </w:rPr>
            </w:pPr>
            <w:r w:rsidRPr="00EF32DC">
              <w:rPr>
                <w:rFonts w:cs="Calibri"/>
                <w:b/>
                <w:bCs/>
                <w:color w:val="000000"/>
                <w:sz w:val="20"/>
                <w:szCs w:val="20"/>
              </w:rPr>
              <w:t>Hors TVA</w:t>
            </w:r>
          </w:p>
          <w:p w:rsidR="00006E6A" w:rsidRPr="00EF32DC" w:rsidRDefault="00006E6A" w:rsidP="00006E6A">
            <w:pPr>
              <w:autoSpaceDE w:val="0"/>
              <w:autoSpaceDN w:val="0"/>
              <w:adjustRightInd w:val="0"/>
              <w:spacing w:after="0"/>
              <w:jc w:val="center"/>
              <w:rPr>
                <w:rFonts w:cs="Calibri"/>
                <w:b/>
                <w:bCs/>
                <w:color w:val="000000"/>
                <w:sz w:val="20"/>
                <w:szCs w:val="20"/>
              </w:rPr>
            </w:pPr>
            <w:r w:rsidRPr="00EF32DC">
              <w:rPr>
                <w:rFonts w:cs="Calibri"/>
                <w:b/>
                <w:bCs/>
                <w:color w:val="000000"/>
                <w:sz w:val="20"/>
                <w:szCs w:val="20"/>
              </w:rPr>
              <w:t>(3)=(1)x(2)</w:t>
            </w:r>
          </w:p>
        </w:tc>
      </w:tr>
      <w:tr w:rsidR="00006E6A" w:rsidRPr="009E763D" w:rsidTr="00006E6A">
        <w:trPr>
          <w:trHeight w:val="290"/>
          <w:jc w:val="center"/>
        </w:trPr>
        <w:tc>
          <w:tcPr>
            <w:tcW w:w="993" w:type="dxa"/>
            <w:vMerge/>
            <w:tcBorders>
              <w:bottom w:val="single" w:sz="4" w:space="0" w:color="auto"/>
            </w:tcBorders>
            <w:shd w:val="solid" w:color="C0C0C0" w:fill="auto"/>
            <w:vAlign w:val="center"/>
          </w:tcPr>
          <w:p w:rsidR="00006E6A" w:rsidRPr="009E763D" w:rsidRDefault="00006E6A" w:rsidP="00006E6A">
            <w:pPr>
              <w:autoSpaceDE w:val="0"/>
              <w:autoSpaceDN w:val="0"/>
              <w:adjustRightInd w:val="0"/>
              <w:spacing w:after="0"/>
              <w:jc w:val="center"/>
              <w:rPr>
                <w:rFonts w:cs="Calibri"/>
                <w:b/>
                <w:bCs/>
                <w:color w:val="000000"/>
                <w:sz w:val="20"/>
                <w:szCs w:val="20"/>
              </w:rPr>
            </w:pPr>
          </w:p>
        </w:tc>
        <w:tc>
          <w:tcPr>
            <w:tcW w:w="3113" w:type="dxa"/>
            <w:gridSpan w:val="2"/>
            <w:vMerge/>
            <w:tcBorders>
              <w:bottom w:val="single" w:sz="4" w:space="0" w:color="auto"/>
            </w:tcBorders>
            <w:shd w:val="solid" w:color="C0C0C0" w:fill="auto"/>
            <w:vAlign w:val="center"/>
          </w:tcPr>
          <w:p w:rsidR="00006E6A" w:rsidRPr="007C3F7C" w:rsidRDefault="00006E6A" w:rsidP="00006E6A">
            <w:pPr>
              <w:autoSpaceDE w:val="0"/>
              <w:autoSpaceDN w:val="0"/>
              <w:adjustRightInd w:val="0"/>
              <w:spacing w:after="0"/>
              <w:jc w:val="center"/>
              <w:rPr>
                <w:rFonts w:cs="Calibri"/>
                <w:b/>
                <w:bCs/>
                <w:color w:val="000000"/>
                <w:sz w:val="20"/>
                <w:szCs w:val="20"/>
              </w:rPr>
            </w:pPr>
          </w:p>
        </w:tc>
        <w:tc>
          <w:tcPr>
            <w:tcW w:w="992" w:type="dxa"/>
            <w:vMerge/>
            <w:tcBorders>
              <w:bottom w:val="single" w:sz="4" w:space="0" w:color="auto"/>
            </w:tcBorders>
            <w:shd w:val="solid" w:color="C0C0C0" w:fill="auto"/>
            <w:vAlign w:val="center"/>
          </w:tcPr>
          <w:p w:rsidR="00006E6A" w:rsidRPr="007C3F7C" w:rsidRDefault="00006E6A" w:rsidP="00006E6A">
            <w:pPr>
              <w:autoSpaceDE w:val="0"/>
              <w:autoSpaceDN w:val="0"/>
              <w:adjustRightInd w:val="0"/>
              <w:spacing w:after="0"/>
              <w:jc w:val="center"/>
              <w:rPr>
                <w:rFonts w:cs="Calibri"/>
                <w:b/>
                <w:bCs/>
                <w:color w:val="000000"/>
                <w:sz w:val="20"/>
                <w:szCs w:val="20"/>
              </w:rPr>
            </w:pPr>
          </w:p>
        </w:tc>
        <w:tc>
          <w:tcPr>
            <w:tcW w:w="1134" w:type="dxa"/>
            <w:vMerge/>
            <w:tcBorders>
              <w:bottom w:val="single" w:sz="4" w:space="0" w:color="auto"/>
            </w:tcBorders>
            <w:shd w:val="solid" w:color="C0C0C0" w:fill="auto"/>
            <w:vAlign w:val="center"/>
          </w:tcPr>
          <w:p w:rsidR="00006E6A" w:rsidRPr="009E763D" w:rsidRDefault="00006E6A" w:rsidP="00006E6A">
            <w:pPr>
              <w:autoSpaceDE w:val="0"/>
              <w:autoSpaceDN w:val="0"/>
              <w:adjustRightInd w:val="0"/>
              <w:spacing w:after="0"/>
              <w:jc w:val="center"/>
              <w:rPr>
                <w:rFonts w:cs="Calibri"/>
                <w:b/>
                <w:bCs/>
                <w:color w:val="000000"/>
                <w:sz w:val="20"/>
                <w:szCs w:val="20"/>
              </w:rPr>
            </w:pPr>
          </w:p>
        </w:tc>
        <w:tc>
          <w:tcPr>
            <w:tcW w:w="2124" w:type="dxa"/>
            <w:tcBorders>
              <w:bottom w:val="single" w:sz="4" w:space="0" w:color="auto"/>
            </w:tcBorders>
            <w:shd w:val="solid" w:color="C0C0C0" w:fill="auto"/>
          </w:tcPr>
          <w:p w:rsidR="00006E6A" w:rsidRPr="009E763D" w:rsidRDefault="00006E6A" w:rsidP="00006E6A">
            <w:pPr>
              <w:autoSpaceDE w:val="0"/>
              <w:autoSpaceDN w:val="0"/>
              <w:adjustRightInd w:val="0"/>
              <w:spacing w:after="0"/>
              <w:jc w:val="center"/>
              <w:rPr>
                <w:rFonts w:cs="Calibri"/>
                <w:b/>
                <w:bCs/>
                <w:color w:val="000000"/>
                <w:sz w:val="20"/>
                <w:szCs w:val="20"/>
              </w:rPr>
            </w:pPr>
            <w:r w:rsidRPr="009E763D">
              <w:rPr>
                <w:rFonts w:cs="Calibri"/>
                <w:b/>
                <w:bCs/>
                <w:color w:val="000000"/>
                <w:sz w:val="20"/>
                <w:szCs w:val="20"/>
              </w:rPr>
              <w:t>En Chiffre(2)</w:t>
            </w:r>
          </w:p>
        </w:tc>
        <w:tc>
          <w:tcPr>
            <w:tcW w:w="1842" w:type="dxa"/>
            <w:vMerge/>
            <w:shd w:val="solid" w:color="C0C0C0" w:fill="auto"/>
          </w:tcPr>
          <w:p w:rsidR="00006E6A" w:rsidRPr="009E763D" w:rsidRDefault="00006E6A" w:rsidP="00006E6A">
            <w:pPr>
              <w:autoSpaceDE w:val="0"/>
              <w:autoSpaceDN w:val="0"/>
              <w:adjustRightInd w:val="0"/>
              <w:spacing w:after="0"/>
              <w:jc w:val="center"/>
              <w:rPr>
                <w:rFonts w:cs="Calibri"/>
                <w:b/>
                <w:bCs/>
                <w:color w:val="000000"/>
                <w:sz w:val="20"/>
                <w:szCs w:val="20"/>
              </w:rPr>
            </w:pPr>
          </w:p>
        </w:tc>
      </w:tr>
      <w:tr w:rsidR="00C37BC1" w:rsidRPr="009E763D" w:rsidTr="00006E6A">
        <w:trPr>
          <w:trHeight w:val="609"/>
          <w:jc w:val="center"/>
        </w:trPr>
        <w:tc>
          <w:tcPr>
            <w:tcW w:w="993" w:type="dxa"/>
            <w:tcBorders>
              <w:bottom w:val="single" w:sz="4" w:space="0" w:color="auto"/>
            </w:tcBorders>
            <w:vAlign w:val="center"/>
          </w:tcPr>
          <w:p w:rsidR="00C37BC1" w:rsidRDefault="00C37BC1" w:rsidP="00006E6A">
            <w:pPr>
              <w:autoSpaceDE w:val="0"/>
              <w:autoSpaceDN w:val="0"/>
              <w:adjustRightInd w:val="0"/>
              <w:spacing w:after="0"/>
              <w:jc w:val="center"/>
              <w:rPr>
                <w:b/>
                <w:bCs/>
                <w:color w:val="000000"/>
                <w:sz w:val="20"/>
                <w:szCs w:val="20"/>
              </w:rPr>
            </w:pPr>
            <w:r>
              <w:rPr>
                <w:b/>
                <w:bCs/>
                <w:color w:val="000000"/>
                <w:sz w:val="20"/>
                <w:szCs w:val="20"/>
              </w:rPr>
              <w:t>1</w:t>
            </w:r>
          </w:p>
        </w:tc>
        <w:tc>
          <w:tcPr>
            <w:tcW w:w="3113" w:type="dxa"/>
            <w:gridSpan w:val="2"/>
            <w:tcBorders>
              <w:bottom w:val="single" w:sz="4" w:space="0" w:color="auto"/>
            </w:tcBorders>
            <w:vAlign w:val="center"/>
          </w:tcPr>
          <w:p w:rsidR="00C37BC1" w:rsidRPr="007C3F7C" w:rsidRDefault="00C37BC1" w:rsidP="00C37BC1">
            <w:pPr>
              <w:autoSpaceDE w:val="0"/>
              <w:autoSpaceDN w:val="0"/>
              <w:adjustRightInd w:val="0"/>
              <w:spacing w:after="0"/>
              <w:rPr>
                <w:b/>
                <w:bCs/>
                <w:color w:val="000000"/>
              </w:rPr>
            </w:pPr>
            <w:r w:rsidRPr="007C3F7C">
              <w:rPr>
                <w:b/>
                <w:bCs/>
                <w:color w:val="000000"/>
              </w:rPr>
              <w:t>Imprimante Laser Locale Monochrome A4</w:t>
            </w:r>
          </w:p>
          <w:p w:rsidR="00C37BC1" w:rsidRPr="007C3F7C" w:rsidRDefault="00C37BC1" w:rsidP="00C37BC1">
            <w:pPr>
              <w:autoSpaceDE w:val="0"/>
              <w:autoSpaceDN w:val="0"/>
              <w:adjustRightInd w:val="0"/>
              <w:spacing w:after="0"/>
              <w:rPr>
                <w:rFonts w:cs="Arial"/>
                <w:b/>
                <w:bCs/>
              </w:rPr>
            </w:pPr>
          </w:p>
        </w:tc>
        <w:tc>
          <w:tcPr>
            <w:tcW w:w="992" w:type="dxa"/>
            <w:tcBorders>
              <w:bottom w:val="single" w:sz="4" w:space="0" w:color="auto"/>
            </w:tcBorders>
            <w:vAlign w:val="center"/>
          </w:tcPr>
          <w:p w:rsidR="00C37BC1" w:rsidRPr="007C3F7C" w:rsidRDefault="00C37BC1" w:rsidP="00006E6A">
            <w:pPr>
              <w:autoSpaceDE w:val="0"/>
              <w:autoSpaceDN w:val="0"/>
              <w:adjustRightInd w:val="0"/>
              <w:spacing w:after="0"/>
              <w:jc w:val="center"/>
              <w:rPr>
                <w:b/>
                <w:bCs/>
                <w:color w:val="000000"/>
                <w:sz w:val="20"/>
                <w:szCs w:val="20"/>
              </w:rPr>
            </w:pPr>
            <w:r w:rsidRPr="007C3F7C">
              <w:rPr>
                <w:b/>
                <w:bCs/>
                <w:color w:val="000000"/>
                <w:sz w:val="20"/>
                <w:szCs w:val="20"/>
              </w:rPr>
              <w:t>Unité</w:t>
            </w:r>
          </w:p>
        </w:tc>
        <w:tc>
          <w:tcPr>
            <w:tcW w:w="1134" w:type="dxa"/>
            <w:tcBorders>
              <w:bottom w:val="single" w:sz="4" w:space="0" w:color="auto"/>
            </w:tcBorders>
            <w:vAlign w:val="center"/>
          </w:tcPr>
          <w:p w:rsidR="00C37BC1" w:rsidRPr="00417BCB" w:rsidRDefault="00364DBC" w:rsidP="00006E6A">
            <w:pPr>
              <w:autoSpaceDE w:val="0"/>
              <w:autoSpaceDN w:val="0"/>
              <w:adjustRightInd w:val="0"/>
              <w:spacing w:after="0"/>
              <w:jc w:val="center"/>
              <w:rPr>
                <w:b/>
                <w:bCs/>
                <w:color w:val="000000"/>
                <w:sz w:val="20"/>
                <w:szCs w:val="20"/>
                <w:highlight w:val="yellow"/>
              </w:rPr>
            </w:pPr>
            <w:r>
              <w:rPr>
                <w:b/>
                <w:bCs/>
                <w:color w:val="000000"/>
                <w:sz w:val="20"/>
                <w:szCs w:val="20"/>
              </w:rPr>
              <w:t>20</w:t>
            </w:r>
          </w:p>
        </w:tc>
        <w:tc>
          <w:tcPr>
            <w:tcW w:w="2124" w:type="dxa"/>
            <w:tcBorders>
              <w:bottom w:val="single" w:sz="4" w:space="0" w:color="auto"/>
            </w:tcBorders>
            <w:vAlign w:val="center"/>
          </w:tcPr>
          <w:p w:rsidR="00C37BC1" w:rsidRPr="009E763D" w:rsidRDefault="00C37BC1" w:rsidP="00006E6A">
            <w:pPr>
              <w:autoSpaceDE w:val="0"/>
              <w:autoSpaceDN w:val="0"/>
              <w:adjustRightInd w:val="0"/>
              <w:spacing w:after="0"/>
              <w:jc w:val="center"/>
              <w:rPr>
                <w:b/>
                <w:bCs/>
                <w:color w:val="000000"/>
                <w:sz w:val="20"/>
                <w:szCs w:val="20"/>
              </w:rPr>
            </w:pPr>
          </w:p>
        </w:tc>
        <w:tc>
          <w:tcPr>
            <w:tcW w:w="1842" w:type="dxa"/>
            <w:tcBorders>
              <w:bottom w:val="single" w:sz="4" w:space="0" w:color="auto"/>
            </w:tcBorders>
            <w:vAlign w:val="center"/>
          </w:tcPr>
          <w:p w:rsidR="00C37BC1" w:rsidRPr="009E763D" w:rsidRDefault="00C37BC1" w:rsidP="00006E6A">
            <w:pPr>
              <w:autoSpaceDE w:val="0"/>
              <w:autoSpaceDN w:val="0"/>
              <w:adjustRightInd w:val="0"/>
              <w:spacing w:after="0"/>
              <w:jc w:val="center"/>
              <w:rPr>
                <w:b/>
                <w:bCs/>
                <w:color w:val="000000"/>
                <w:sz w:val="20"/>
                <w:szCs w:val="20"/>
              </w:rPr>
            </w:pPr>
          </w:p>
        </w:tc>
      </w:tr>
      <w:tr w:rsidR="00006E6A" w:rsidRPr="009E763D" w:rsidTr="00006E6A">
        <w:trPr>
          <w:trHeight w:val="609"/>
          <w:jc w:val="center"/>
        </w:trPr>
        <w:tc>
          <w:tcPr>
            <w:tcW w:w="993" w:type="dxa"/>
            <w:tcBorders>
              <w:bottom w:val="single" w:sz="4" w:space="0" w:color="auto"/>
            </w:tcBorders>
            <w:vAlign w:val="center"/>
          </w:tcPr>
          <w:p w:rsidR="00006E6A" w:rsidRPr="009E763D" w:rsidRDefault="00C37BC1" w:rsidP="00006E6A">
            <w:pPr>
              <w:autoSpaceDE w:val="0"/>
              <w:autoSpaceDN w:val="0"/>
              <w:adjustRightInd w:val="0"/>
              <w:spacing w:after="0"/>
              <w:jc w:val="center"/>
              <w:rPr>
                <w:b/>
                <w:bCs/>
                <w:color w:val="000000"/>
                <w:sz w:val="20"/>
                <w:szCs w:val="20"/>
              </w:rPr>
            </w:pPr>
            <w:r>
              <w:rPr>
                <w:b/>
                <w:bCs/>
                <w:color w:val="000000"/>
                <w:sz w:val="20"/>
                <w:szCs w:val="20"/>
              </w:rPr>
              <w:t>2</w:t>
            </w:r>
          </w:p>
        </w:tc>
        <w:tc>
          <w:tcPr>
            <w:tcW w:w="3113" w:type="dxa"/>
            <w:gridSpan w:val="2"/>
            <w:tcBorders>
              <w:bottom w:val="single" w:sz="4" w:space="0" w:color="auto"/>
            </w:tcBorders>
            <w:vAlign w:val="center"/>
          </w:tcPr>
          <w:p w:rsidR="00006E6A" w:rsidRPr="007C3F7C" w:rsidRDefault="008F66EA" w:rsidP="00006E6A">
            <w:pPr>
              <w:autoSpaceDE w:val="0"/>
              <w:autoSpaceDN w:val="0"/>
              <w:adjustRightInd w:val="0"/>
              <w:spacing w:after="0"/>
              <w:rPr>
                <w:rFonts w:cs="Arial"/>
                <w:b/>
                <w:bCs/>
              </w:rPr>
            </w:pPr>
            <w:r w:rsidRPr="007C3F7C">
              <w:rPr>
                <w:b/>
                <w:bCs/>
                <w:color w:val="000000"/>
              </w:rPr>
              <w:t>Imprimante Laser couleur A4</w:t>
            </w:r>
          </w:p>
        </w:tc>
        <w:tc>
          <w:tcPr>
            <w:tcW w:w="992" w:type="dxa"/>
            <w:tcBorders>
              <w:bottom w:val="single" w:sz="4" w:space="0" w:color="auto"/>
            </w:tcBorders>
            <w:vAlign w:val="center"/>
          </w:tcPr>
          <w:p w:rsidR="00006E6A" w:rsidRPr="007C3F7C" w:rsidRDefault="00006E6A" w:rsidP="00006E6A">
            <w:pPr>
              <w:autoSpaceDE w:val="0"/>
              <w:autoSpaceDN w:val="0"/>
              <w:adjustRightInd w:val="0"/>
              <w:spacing w:after="0"/>
              <w:jc w:val="center"/>
              <w:rPr>
                <w:b/>
                <w:bCs/>
                <w:color w:val="000000"/>
                <w:sz w:val="20"/>
                <w:szCs w:val="20"/>
              </w:rPr>
            </w:pPr>
            <w:r w:rsidRPr="007C3F7C">
              <w:rPr>
                <w:b/>
                <w:bCs/>
                <w:color w:val="000000"/>
                <w:sz w:val="20"/>
                <w:szCs w:val="20"/>
              </w:rPr>
              <w:t>Unité</w:t>
            </w:r>
          </w:p>
        </w:tc>
        <w:tc>
          <w:tcPr>
            <w:tcW w:w="1134" w:type="dxa"/>
            <w:tcBorders>
              <w:bottom w:val="single" w:sz="4" w:space="0" w:color="auto"/>
            </w:tcBorders>
            <w:vAlign w:val="center"/>
          </w:tcPr>
          <w:p w:rsidR="00006E6A" w:rsidRPr="009E763D" w:rsidRDefault="003D7BE1" w:rsidP="00006E6A">
            <w:pPr>
              <w:autoSpaceDE w:val="0"/>
              <w:autoSpaceDN w:val="0"/>
              <w:adjustRightInd w:val="0"/>
              <w:spacing w:after="0"/>
              <w:jc w:val="center"/>
              <w:rPr>
                <w:b/>
                <w:bCs/>
                <w:color w:val="000000"/>
                <w:sz w:val="20"/>
                <w:szCs w:val="20"/>
              </w:rPr>
            </w:pPr>
            <w:r>
              <w:rPr>
                <w:b/>
                <w:bCs/>
                <w:color w:val="000000"/>
                <w:sz w:val="20"/>
                <w:szCs w:val="20"/>
              </w:rPr>
              <w:t>20</w:t>
            </w:r>
          </w:p>
        </w:tc>
        <w:tc>
          <w:tcPr>
            <w:tcW w:w="2124" w:type="dxa"/>
            <w:tcBorders>
              <w:bottom w:val="single" w:sz="4" w:space="0" w:color="auto"/>
            </w:tcBorders>
            <w:vAlign w:val="center"/>
          </w:tcPr>
          <w:p w:rsidR="00006E6A" w:rsidRPr="009E763D" w:rsidRDefault="00006E6A" w:rsidP="00006E6A">
            <w:pPr>
              <w:autoSpaceDE w:val="0"/>
              <w:autoSpaceDN w:val="0"/>
              <w:adjustRightInd w:val="0"/>
              <w:spacing w:after="0"/>
              <w:jc w:val="center"/>
              <w:rPr>
                <w:b/>
                <w:bCs/>
                <w:color w:val="000000"/>
                <w:sz w:val="20"/>
                <w:szCs w:val="20"/>
              </w:rPr>
            </w:pPr>
          </w:p>
        </w:tc>
        <w:tc>
          <w:tcPr>
            <w:tcW w:w="1842" w:type="dxa"/>
            <w:tcBorders>
              <w:bottom w:val="single" w:sz="4" w:space="0" w:color="auto"/>
            </w:tcBorders>
            <w:vAlign w:val="center"/>
          </w:tcPr>
          <w:p w:rsidR="00006E6A" w:rsidRPr="009E763D" w:rsidRDefault="00006E6A" w:rsidP="00006E6A">
            <w:pPr>
              <w:autoSpaceDE w:val="0"/>
              <w:autoSpaceDN w:val="0"/>
              <w:adjustRightInd w:val="0"/>
              <w:spacing w:after="0"/>
              <w:jc w:val="center"/>
              <w:rPr>
                <w:b/>
                <w:bCs/>
                <w:color w:val="000000"/>
                <w:sz w:val="20"/>
                <w:szCs w:val="20"/>
              </w:rPr>
            </w:pPr>
          </w:p>
        </w:tc>
      </w:tr>
      <w:tr w:rsidR="00E74B4F" w:rsidRPr="009E763D" w:rsidTr="00006E6A">
        <w:trPr>
          <w:trHeight w:val="609"/>
          <w:jc w:val="center"/>
        </w:trPr>
        <w:tc>
          <w:tcPr>
            <w:tcW w:w="993" w:type="dxa"/>
            <w:tcBorders>
              <w:bottom w:val="single" w:sz="4" w:space="0" w:color="auto"/>
            </w:tcBorders>
            <w:vAlign w:val="center"/>
          </w:tcPr>
          <w:p w:rsidR="00E74B4F" w:rsidRDefault="00E74B4F" w:rsidP="00006E6A">
            <w:pPr>
              <w:autoSpaceDE w:val="0"/>
              <w:autoSpaceDN w:val="0"/>
              <w:adjustRightInd w:val="0"/>
              <w:spacing w:after="0"/>
              <w:jc w:val="center"/>
              <w:rPr>
                <w:b/>
                <w:bCs/>
                <w:color w:val="000000"/>
                <w:sz w:val="20"/>
                <w:szCs w:val="20"/>
              </w:rPr>
            </w:pPr>
            <w:r>
              <w:rPr>
                <w:b/>
                <w:bCs/>
                <w:color w:val="000000"/>
                <w:sz w:val="20"/>
                <w:szCs w:val="20"/>
              </w:rPr>
              <w:t>3</w:t>
            </w:r>
          </w:p>
        </w:tc>
        <w:tc>
          <w:tcPr>
            <w:tcW w:w="3113" w:type="dxa"/>
            <w:gridSpan w:val="2"/>
            <w:tcBorders>
              <w:bottom w:val="single" w:sz="4" w:space="0" w:color="auto"/>
            </w:tcBorders>
            <w:vAlign w:val="center"/>
          </w:tcPr>
          <w:p w:rsidR="00E74B4F" w:rsidRPr="007C3F7C" w:rsidRDefault="008F66EA" w:rsidP="00006E6A">
            <w:pPr>
              <w:autoSpaceDE w:val="0"/>
              <w:autoSpaceDN w:val="0"/>
              <w:adjustRightInd w:val="0"/>
              <w:spacing w:after="0"/>
              <w:rPr>
                <w:rFonts w:cs="Arial"/>
                <w:b/>
                <w:bCs/>
              </w:rPr>
            </w:pPr>
            <w:r w:rsidRPr="007C3F7C">
              <w:rPr>
                <w:rFonts w:eastAsia="Book Antiqua" w:cs="Book Antiqua"/>
                <w:b/>
              </w:rPr>
              <w:t>S</w:t>
            </w:r>
            <w:r w:rsidRPr="007C3F7C">
              <w:rPr>
                <w:rFonts w:eastAsia="Book Antiqua" w:cs="Book Antiqua"/>
                <w:b/>
                <w:spacing w:val="-3"/>
              </w:rPr>
              <w:t>c</w:t>
            </w:r>
            <w:r w:rsidRPr="007C3F7C">
              <w:rPr>
                <w:rFonts w:eastAsia="Book Antiqua" w:cs="Book Antiqua"/>
                <w:b/>
              </w:rPr>
              <w:t>an</w:t>
            </w:r>
            <w:r w:rsidRPr="007C3F7C">
              <w:rPr>
                <w:rFonts w:eastAsia="Book Antiqua" w:cs="Book Antiqua"/>
                <w:b/>
                <w:spacing w:val="-1"/>
              </w:rPr>
              <w:t>n</w:t>
            </w:r>
            <w:r w:rsidRPr="007C3F7C">
              <w:rPr>
                <w:rFonts w:eastAsia="Book Antiqua" w:cs="Book Antiqua"/>
                <w:b/>
              </w:rPr>
              <w:t>er</w:t>
            </w:r>
            <w:r w:rsidRPr="007C3F7C">
              <w:rPr>
                <w:rFonts w:eastAsia="Book Antiqua" w:cs="Book Antiqua"/>
                <w:b/>
                <w:spacing w:val="-2"/>
              </w:rPr>
              <w:t xml:space="preserve"> </w:t>
            </w:r>
            <w:r w:rsidRPr="007C3F7C">
              <w:rPr>
                <w:rFonts w:eastAsia="Book Antiqua" w:cs="Book Antiqua"/>
                <w:b/>
              </w:rPr>
              <w:t>de</w:t>
            </w:r>
            <w:r w:rsidRPr="007C3F7C">
              <w:rPr>
                <w:rFonts w:eastAsia="Book Antiqua" w:cs="Book Antiqua"/>
                <w:b/>
                <w:spacing w:val="2"/>
              </w:rPr>
              <w:t xml:space="preserve"> </w:t>
            </w:r>
            <w:r w:rsidRPr="007C3F7C">
              <w:rPr>
                <w:rFonts w:eastAsia="Book Antiqua" w:cs="Book Antiqua"/>
                <w:b/>
                <w:spacing w:val="-5"/>
              </w:rPr>
              <w:t>d</w:t>
            </w:r>
            <w:r w:rsidRPr="007C3F7C">
              <w:rPr>
                <w:rFonts w:eastAsia="Book Antiqua" w:cs="Book Antiqua"/>
                <w:b/>
                <w:spacing w:val="2"/>
              </w:rPr>
              <w:t>o</w:t>
            </w:r>
            <w:r w:rsidRPr="007C3F7C">
              <w:rPr>
                <w:rFonts w:eastAsia="Book Antiqua" w:cs="Book Antiqua"/>
                <w:b/>
                <w:spacing w:val="-2"/>
              </w:rPr>
              <w:t>c</w:t>
            </w:r>
            <w:r w:rsidRPr="007C3F7C">
              <w:rPr>
                <w:rFonts w:eastAsia="Book Antiqua" w:cs="Book Antiqua"/>
                <w:b/>
              </w:rPr>
              <w:t>umen</w:t>
            </w:r>
            <w:r w:rsidRPr="007C3F7C">
              <w:rPr>
                <w:rFonts w:eastAsia="Book Antiqua" w:cs="Book Antiqua"/>
                <w:b/>
                <w:spacing w:val="-2"/>
              </w:rPr>
              <w:t>t</w:t>
            </w:r>
            <w:r w:rsidRPr="007C3F7C">
              <w:rPr>
                <w:rFonts w:eastAsia="Book Antiqua" w:cs="Book Antiqua"/>
                <w:b/>
              </w:rPr>
              <w:t xml:space="preserve">s </w:t>
            </w:r>
            <w:r w:rsidRPr="007C3F7C">
              <w:rPr>
                <w:rFonts w:eastAsia="Book Antiqua" w:cs="Book Antiqua"/>
                <w:b/>
                <w:spacing w:val="1"/>
              </w:rPr>
              <w:t>A</w:t>
            </w:r>
            <w:r w:rsidRPr="007C3F7C">
              <w:rPr>
                <w:rFonts w:eastAsia="Book Antiqua" w:cs="Book Antiqua"/>
                <w:b/>
              </w:rPr>
              <w:t>4</w:t>
            </w:r>
          </w:p>
        </w:tc>
        <w:tc>
          <w:tcPr>
            <w:tcW w:w="992" w:type="dxa"/>
            <w:tcBorders>
              <w:bottom w:val="single" w:sz="4" w:space="0" w:color="auto"/>
            </w:tcBorders>
            <w:vAlign w:val="center"/>
          </w:tcPr>
          <w:p w:rsidR="00E74B4F" w:rsidRPr="007C3F7C" w:rsidRDefault="00E74B4F" w:rsidP="00006E6A">
            <w:pPr>
              <w:autoSpaceDE w:val="0"/>
              <w:autoSpaceDN w:val="0"/>
              <w:adjustRightInd w:val="0"/>
              <w:spacing w:after="0"/>
              <w:jc w:val="center"/>
              <w:rPr>
                <w:b/>
                <w:bCs/>
                <w:color w:val="000000"/>
                <w:sz w:val="20"/>
                <w:szCs w:val="20"/>
              </w:rPr>
            </w:pPr>
            <w:proofErr w:type="spellStart"/>
            <w:r w:rsidRPr="007C3F7C">
              <w:rPr>
                <w:b/>
                <w:bCs/>
                <w:color w:val="000000"/>
                <w:sz w:val="20"/>
                <w:szCs w:val="20"/>
              </w:rPr>
              <w:t>Unite</w:t>
            </w:r>
            <w:proofErr w:type="spellEnd"/>
          </w:p>
        </w:tc>
        <w:tc>
          <w:tcPr>
            <w:tcW w:w="1134" w:type="dxa"/>
            <w:tcBorders>
              <w:bottom w:val="single" w:sz="4" w:space="0" w:color="auto"/>
            </w:tcBorders>
            <w:vAlign w:val="center"/>
          </w:tcPr>
          <w:p w:rsidR="00E74B4F" w:rsidRDefault="003D7BE1" w:rsidP="00006E6A">
            <w:pPr>
              <w:autoSpaceDE w:val="0"/>
              <w:autoSpaceDN w:val="0"/>
              <w:adjustRightInd w:val="0"/>
              <w:spacing w:after="0"/>
              <w:jc w:val="center"/>
              <w:rPr>
                <w:b/>
                <w:bCs/>
                <w:color w:val="000000"/>
                <w:sz w:val="20"/>
                <w:szCs w:val="20"/>
              </w:rPr>
            </w:pPr>
            <w:r>
              <w:rPr>
                <w:b/>
                <w:bCs/>
                <w:color w:val="000000"/>
                <w:sz w:val="20"/>
                <w:szCs w:val="20"/>
              </w:rPr>
              <w:t>15</w:t>
            </w:r>
          </w:p>
        </w:tc>
        <w:tc>
          <w:tcPr>
            <w:tcW w:w="2124" w:type="dxa"/>
            <w:tcBorders>
              <w:bottom w:val="single" w:sz="4" w:space="0" w:color="auto"/>
            </w:tcBorders>
            <w:vAlign w:val="center"/>
          </w:tcPr>
          <w:p w:rsidR="00E74B4F" w:rsidRPr="009E763D" w:rsidRDefault="00E74B4F" w:rsidP="00006E6A">
            <w:pPr>
              <w:autoSpaceDE w:val="0"/>
              <w:autoSpaceDN w:val="0"/>
              <w:adjustRightInd w:val="0"/>
              <w:spacing w:after="0"/>
              <w:jc w:val="center"/>
              <w:rPr>
                <w:b/>
                <w:bCs/>
                <w:color w:val="000000"/>
                <w:sz w:val="20"/>
                <w:szCs w:val="20"/>
              </w:rPr>
            </w:pPr>
          </w:p>
        </w:tc>
        <w:tc>
          <w:tcPr>
            <w:tcW w:w="1842" w:type="dxa"/>
            <w:tcBorders>
              <w:bottom w:val="single" w:sz="4" w:space="0" w:color="auto"/>
            </w:tcBorders>
            <w:vAlign w:val="center"/>
          </w:tcPr>
          <w:p w:rsidR="00E74B4F" w:rsidRPr="009E763D" w:rsidRDefault="00E74B4F" w:rsidP="00006E6A">
            <w:pPr>
              <w:autoSpaceDE w:val="0"/>
              <w:autoSpaceDN w:val="0"/>
              <w:adjustRightInd w:val="0"/>
              <w:spacing w:after="0"/>
              <w:jc w:val="center"/>
              <w:rPr>
                <w:b/>
                <w:bCs/>
                <w:color w:val="000000"/>
                <w:sz w:val="20"/>
                <w:szCs w:val="20"/>
              </w:rPr>
            </w:pPr>
          </w:p>
        </w:tc>
      </w:tr>
      <w:tr w:rsidR="00006E6A" w:rsidRPr="009E763D" w:rsidTr="00006E6A">
        <w:trPr>
          <w:trHeight w:val="305"/>
          <w:jc w:val="center"/>
        </w:trPr>
        <w:tc>
          <w:tcPr>
            <w:tcW w:w="993" w:type="dxa"/>
            <w:tcBorders>
              <w:top w:val="single" w:sz="4" w:space="0" w:color="auto"/>
              <w:left w:val="nil"/>
              <w:bottom w:val="nil"/>
              <w:right w:val="nil"/>
            </w:tcBorders>
          </w:tcPr>
          <w:p w:rsidR="00006E6A" w:rsidRPr="009E763D" w:rsidRDefault="00006E6A" w:rsidP="00006E6A">
            <w:pPr>
              <w:autoSpaceDE w:val="0"/>
              <w:autoSpaceDN w:val="0"/>
              <w:adjustRightInd w:val="0"/>
              <w:spacing w:after="0"/>
              <w:jc w:val="right"/>
              <w:rPr>
                <w:color w:val="000000"/>
                <w:sz w:val="20"/>
                <w:szCs w:val="20"/>
              </w:rPr>
            </w:pPr>
          </w:p>
        </w:tc>
        <w:tc>
          <w:tcPr>
            <w:tcW w:w="3113" w:type="dxa"/>
            <w:gridSpan w:val="2"/>
            <w:tcBorders>
              <w:top w:val="single" w:sz="4" w:space="0" w:color="auto"/>
              <w:left w:val="nil"/>
              <w:bottom w:val="nil"/>
              <w:right w:val="nil"/>
            </w:tcBorders>
          </w:tcPr>
          <w:p w:rsidR="00006E6A" w:rsidRPr="009E763D" w:rsidRDefault="00006E6A" w:rsidP="00006E6A">
            <w:pPr>
              <w:autoSpaceDE w:val="0"/>
              <w:autoSpaceDN w:val="0"/>
              <w:adjustRightInd w:val="0"/>
              <w:spacing w:after="0"/>
              <w:jc w:val="right"/>
              <w:rPr>
                <w:color w:val="000000"/>
                <w:sz w:val="20"/>
                <w:szCs w:val="20"/>
              </w:rPr>
            </w:pPr>
          </w:p>
        </w:tc>
        <w:tc>
          <w:tcPr>
            <w:tcW w:w="992" w:type="dxa"/>
            <w:tcBorders>
              <w:top w:val="single" w:sz="4" w:space="0" w:color="auto"/>
              <w:left w:val="nil"/>
              <w:bottom w:val="nil"/>
              <w:right w:val="nil"/>
            </w:tcBorders>
          </w:tcPr>
          <w:p w:rsidR="00006E6A" w:rsidRPr="009E763D" w:rsidRDefault="00006E6A" w:rsidP="00006E6A">
            <w:pPr>
              <w:autoSpaceDE w:val="0"/>
              <w:autoSpaceDN w:val="0"/>
              <w:adjustRightInd w:val="0"/>
              <w:spacing w:after="0"/>
              <w:jc w:val="right"/>
              <w:rPr>
                <w:color w:val="000000"/>
                <w:sz w:val="20"/>
                <w:szCs w:val="20"/>
              </w:rPr>
            </w:pPr>
          </w:p>
        </w:tc>
        <w:tc>
          <w:tcPr>
            <w:tcW w:w="1134" w:type="dxa"/>
            <w:tcBorders>
              <w:top w:val="single" w:sz="4" w:space="0" w:color="auto"/>
              <w:left w:val="nil"/>
              <w:bottom w:val="nil"/>
              <w:right w:val="single" w:sz="4" w:space="0" w:color="auto"/>
            </w:tcBorders>
          </w:tcPr>
          <w:p w:rsidR="00006E6A" w:rsidRPr="009E763D" w:rsidRDefault="00006E6A" w:rsidP="00006E6A">
            <w:pPr>
              <w:autoSpaceDE w:val="0"/>
              <w:autoSpaceDN w:val="0"/>
              <w:adjustRightInd w:val="0"/>
              <w:spacing w:after="0"/>
              <w:jc w:val="right"/>
              <w:rPr>
                <w:color w:val="000000"/>
                <w:sz w:val="20"/>
                <w:szCs w:val="20"/>
              </w:rPr>
            </w:pPr>
          </w:p>
        </w:tc>
        <w:tc>
          <w:tcPr>
            <w:tcW w:w="2124" w:type="dxa"/>
            <w:tcBorders>
              <w:top w:val="single" w:sz="4" w:space="0" w:color="auto"/>
              <w:left w:val="single" w:sz="4" w:space="0" w:color="auto"/>
            </w:tcBorders>
            <w:shd w:val="solid" w:color="C0C0C0" w:fill="auto"/>
            <w:vAlign w:val="center"/>
          </w:tcPr>
          <w:p w:rsidR="00006E6A" w:rsidRPr="009E763D" w:rsidRDefault="00006E6A" w:rsidP="00006E6A">
            <w:pPr>
              <w:autoSpaceDE w:val="0"/>
              <w:autoSpaceDN w:val="0"/>
              <w:adjustRightInd w:val="0"/>
              <w:spacing w:after="0"/>
              <w:jc w:val="center"/>
              <w:rPr>
                <w:b/>
                <w:bCs/>
                <w:color w:val="000000"/>
                <w:sz w:val="20"/>
                <w:szCs w:val="20"/>
              </w:rPr>
            </w:pPr>
            <w:r w:rsidRPr="009E763D">
              <w:rPr>
                <w:b/>
                <w:bCs/>
                <w:color w:val="000000"/>
                <w:sz w:val="20"/>
                <w:szCs w:val="20"/>
              </w:rPr>
              <w:t>Total Hors TVA</w:t>
            </w:r>
            <w:r w:rsidR="00DD2C37">
              <w:rPr>
                <w:b/>
                <w:bCs/>
                <w:color w:val="000000"/>
                <w:sz w:val="20"/>
                <w:szCs w:val="20"/>
                <w:highlight w:val="yellow"/>
              </w:rPr>
              <w:t xml:space="preserve"> </w:t>
            </w:r>
          </w:p>
        </w:tc>
        <w:tc>
          <w:tcPr>
            <w:tcW w:w="1842" w:type="dxa"/>
            <w:shd w:val="solid" w:color="C0C0C0" w:fill="auto"/>
          </w:tcPr>
          <w:p w:rsidR="00006E6A" w:rsidRPr="009E763D" w:rsidRDefault="00006E6A" w:rsidP="00006E6A">
            <w:pPr>
              <w:autoSpaceDE w:val="0"/>
              <w:autoSpaceDN w:val="0"/>
              <w:adjustRightInd w:val="0"/>
              <w:spacing w:after="0"/>
              <w:jc w:val="right"/>
              <w:rPr>
                <w:b/>
                <w:bCs/>
                <w:color w:val="000000"/>
                <w:sz w:val="20"/>
                <w:szCs w:val="20"/>
              </w:rPr>
            </w:pPr>
          </w:p>
        </w:tc>
      </w:tr>
      <w:tr w:rsidR="00006E6A" w:rsidRPr="009E763D" w:rsidTr="00006E6A">
        <w:trPr>
          <w:trHeight w:val="305"/>
          <w:jc w:val="center"/>
        </w:trPr>
        <w:tc>
          <w:tcPr>
            <w:tcW w:w="993" w:type="dxa"/>
            <w:tcBorders>
              <w:top w:val="nil"/>
              <w:left w:val="nil"/>
              <w:bottom w:val="nil"/>
              <w:right w:val="nil"/>
            </w:tcBorders>
          </w:tcPr>
          <w:p w:rsidR="00006E6A" w:rsidRPr="009E763D" w:rsidRDefault="00006E6A" w:rsidP="00006E6A">
            <w:pPr>
              <w:autoSpaceDE w:val="0"/>
              <w:autoSpaceDN w:val="0"/>
              <w:adjustRightInd w:val="0"/>
              <w:spacing w:after="0"/>
              <w:jc w:val="right"/>
              <w:rPr>
                <w:color w:val="000000"/>
                <w:sz w:val="20"/>
                <w:szCs w:val="20"/>
              </w:rPr>
            </w:pPr>
          </w:p>
        </w:tc>
        <w:tc>
          <w:tcPr>
            <w:tcW w:w="3113" w:type="dxa"/>
            <w:gridSpan w:val="2"/>
            <w:tcBorders>
              <w:top w:val="nil"/>
              <w:left w:val="nil"/>
              <w:bottom w:val="nil"/>
              <w:right w:val="nil"/>
            </w:tcBorders>
          </w:tcPr>
          <w:p w:rsidR="00006E6A" w:rsidRPr="009E763D" w:rsidRDefault="00006E6A" w:rsidP="00006E6A">
            <w:pPr>
              <w:autoSpaceDE w:val="0"/>
              <w:autoSpaceDN w:val="0"/>
              <w:adjustRightInd w:val="0"/>
              <w:spacing w:after="0"/>
              <w:rPr>
                <w:color w:val="000000"/>
                <w:sz w:val="20"/>
                <w:szCs w:val="20"/>
              </w:rPr>
            </w:pPr>
          </w:p>
        </w:tc>
        <w:tc>
          <w:tcPr>
            <w:tcW w:w="992" w:type="dxa"/>
            <w:tcBorders>
              <w:top w:val="nil"/>
              <w:left w:val="nil"/>
              <w:bottom w:val="nil"/>
              <w:right w:val="nil"/>
            </w:tcBorders>
          </w:tcPr>
          <w:p w:rsidR="00006E6A" w:rsidRPr="009E763D" w:rsidRDefault="00006E6A" w:rsidP="00006E6A">
            <w:pPr>
              <w:autoSpaceDE w:val="0"/>
              <w:autoSpaceDN w:val="0"/>
              <w:adjustRightInd w:val="0"/>
              <w:spacing w:after="0"/>
              <w:jc w:val="right"/>
              <w:rPr>
                <w:color w:val="000000"/>
                <w:sz w:val="20"/>
                <w:szCs w:val="20"/>
              </w:rPr>
            </w:pPr>
          </w:p>
        </w:tc>
        <w:tc>
          <w:tcPr>
            <w:tcW w:w="1134" w:type="dxa"/>
            <w:tcBorders>
              <w:top w:val="nil"/>
              <w:left w:val="nil"/>
              <w:bottom w:val="nil"/>
              <w:right w:val="single" w:sz="4" w:space="0" w:color="auto"/>
            </w:tcBorders>
          </w:tcPr>
          <w:p w:rsidR="00006E6A" w:rsidRPr="009E763D" w:rsidRDefault="00006E6A" w:rsidP="00006E6A">
            <w:pPr>
              <w:autoSpaceDE w:val="0"/>
              <w:autoSpaceDN w:val="0"/>
              <w:adjustRightInd w:val="0"/>
              <w:spacing w:after="0"/>
              <w:jc w:val="right"/>
              <w:rPr>
                <w:color w:val="000000"/>
                <w:sz w:val="20"/>
                <w:szCs w:val="20"/>
              </w:rPr>
            </w:pPr>
          </w:p>
        </w:tc>
        <w:tc>
          <w:tcPr>
            <w:tcW w:w="2124" w:type="dxa"/>
            <w:tcBorders>
              <w:left w:val="single" w:sz="4" w:space="0" w:color="auto"/>
              <w:bottom w:val="single" w:sz="4" w:space="0" w:color="auto"/>
            </w:tcBorders>
            <w:shd w:val="solid" w:color="C0C0C0" w:fill="auto"/>
            <w:vAlign w:val="center"/>
          </w:tcPr>
          <w:p w:rsidR="00006E6A" w:rsidRPr="009E763D" w:rsidRDefault="00006E6A" w:rsidP="00DD2C37">
            <w:pPr>
              <w:autoSpaceDE w:val="0"/>
              <w:autoSpaceDN w:val="0"/>
              <w:adjustRightInd w:val="0"/>
              <w:spacing w:after="0"/>
              <w:jc w:val="center"/>
              <w:rPr>
                <w:b/>
                <w:bCs/>
                <w:color w:val="000000"/>
                <w:sz w:val="20"/>
                <w:szCs w:val="20"/>
              </w:rPr>
            </w:pPr>
            <w:r w:rsidRPr="009E763D">
              <w:rPr>
                <w:b/>
                <w:bCs/>
                <w:color w:val="000000"/>
                <w:sz w:val="20"/>
                <w:szCs w:val="20"/>
              </w:rPr>
              <w:t>Taux TVA (20%)</w:t>
            </w:r>
            <w:r w:rsidR="00946A27">
              <w:rPr>
                <w:b/>
                <w:bCs/>
                <w:color w:val="000000"/>
                <w:sz w:val="20"/>
                <w:szCs w:val="20"/>
              </w:rPr>
              <w:t xml:space="preserve"> </w:t>
            </w:r>
          </w:p>
        </w:tc>
        <w:tc>
          <w:tcPr>
            <w:tcW w:w="1842" w:type="dxa"/>
            <w:shd w:val="solid" w:color="C0C0C0" w:fill="auto"/>
          </w:tcPr>
          <w:p w:rsidR="00006E6A" w:rsidRPr="009E763D" w:rsidRDefault="00006E6A" w:rsidP="00006E6A">
            <w:pPr>
              <w:autoSpaceDE w:val="0"/>
              <w:autoSpaceDN w:val="0"/>
              <w:adjustRightInd w:val="0"/>
              <w:spacing w:after="0"/>
              <w:jc w:val="right"/>
              <w:rPr>
                <w:b/>
                <w:bCs/>
                <w:color w:val="000000"/>
                <w:sz w:val="20"/>
                <w:szCs w:val="20"/>
              </w:rPr>
            </w:pPr>
          </w:p>
        </w:tc>
      </w:tr>
      <w:tr w:rsidR="00006E6A" w:rsidRPr="009E763D" w:rsidTr="00006E6A">
        <w:trPr>
          <w:trHeight w:val="305"/>
          <w:jc w:val="center"/>
        </w:trPr>
        <w:tc>
          <w:tcPr>
            <w:tcW w:w="993" w:type="dxa"/>
            <w:tcBorders>
              <w:top w:val="nil"/>
              <w:left w:val="nil"/>
              <w:bottom w:val="nil"/>
              <w:right w:val="nil"/>
            </w:tcBorders>
          </w:tcPr>
          <w:p w:rsidR="00006E6A" w:rsidRPr="009E763D" w:rsidRDefault="00006E6A" w:rsidP="00006E6A">
            <w:pPr>
              <w:autoSpaceDE w:val="0"/>
              <w:autoSpaceDN w:val="0"/>
              <w:adjustRightInd w:val="0"/>
              <w:spacing w:after="0"/>
              <w:jc w:val="right"/>
              <w:rPr>
                <w:color w:val="000000"/>
                <w:sz w:val="20"/>
                <w:szCs w:val="20"/>
              </w:rPr>
            </w:pPr>
          </w:p>
        </w:tc>
        <w:tc>
          <w:tcPr>
            <w:tcW w:w="3113" w:type="dxa"/>
            <w:gridSpan w:val="2"/>
            <w:tcBorders>
              <w:top w:val="nil"/>
              <w:left w:val="nil"/>
              <w:bottom w:val="nil"/>
              <w:right w:val="nil"/>
            </w:tcBorders>
          </w:tcPr>
          <w:p w:rsidR="00006E6A" w:rsidRPr="009E763D" w:rsidRDefault="00006E6A" w:rsidP="00006E6A">
            <w:pPr>
              <w:autoSpaceDE w:val="0"/>
              <w:autoSpaceDN w:val="0"/>
              <w:adjustRightInd w:val="0"/>
              <w:spacing w:after="0"/>
              <w:jc w:val="right"/>
              <w:rPr>
                <w:b/>
                <w:bCs/>
                <w:color w:val="000000"/>
                <w:sz w:val="20"/>
                <w:szCs w:val="20"/>
              </w:rPr>
            </w:pPr>
          </w:p>
        </w:tc>
        <w:tc>
          <w:tcPr>
            <w:tcW w:w="992" w:type="dxa"/>
            <w:tcBorders>
              <w:top w:val="nil"/>
              <w:left w:val="nil"/>
              <w:bottom w:val="nil"/>
              <w:right w:val="nil"/>
            </w:tcBorders>
          </w:tcPr>
          <w:p w:rsidR="00006E6A" w:rsidRPr="009E763D" w:rsidRDefault="00006E6A" w:rsidP="00006E6A">
            <w:pPr>
              <w:autoSpaceDE w:val="0"/>
              <w:autoSpaceDN w:val="0"/>
              <w:adjustRightInd w:val="0"/>
              <w:spacing w:after="0"/>
              <w:jc w:val="right"/>
              <w:rPr>
                <w:color w:val="000000"/>
                <w:sz w:val="20"/>
                <w:szCs w:val="20"/>
              </w:rPr>
            </w:pPr>
          </w:p>
        </w:tc>
        <w:tc>
          <w:tcPr>
            <w:tcW w:w="1134" w:type="dxa"/>
            <w:tcBorders>
              <w:top w:val="nil"/>
              <w:left w:val="nil"/>
              <w:bottom w:val="nil"/>
              <w:right w:val="single" w:sz="4" w:space="0" w:color="auto"/>
            </w:tcBorders>
          </w:tcPr>
          <w:p w:rsidR="00006E6A" w:rsidRPr="009E763D" w:rsidRDefault="00006E6A" w:rsidP="00006E6A">
            <w:pPr>
              <w:autoSpaceDE w:val="0"/>
              <w:autoSpaceDN w:val="0"/>
              <w:adjustRightInd w:val="0"/>
              <w:spacing w:after="0"/>
              <w:jc w:val="right"/>
              <w:rPr>
                <w:color w:val="000000"/>
                <w:sz w:val="20"/>
                <w:szCs w:val="20"/>
              </w:rPr>
            </w:pPr>
          </w:p>
        </w:tc>
        <w:tc>
          <w:tcPr>
            <w:tcW w:w="2124" w:type="dxa"/>
            <w:tcBorders>
              <w:left w:val="single" w:sz="4" w:space="0" w:color="auto"/>
              <w:bottom w:val="single" w:sz="4" w:space="0" w:color="auto"/>
            </w:tcBorders>
            <w:shd w:val="solid" w:color="C0C0C0" w:fill="auto"/>
            <w:vAlign w:val="center"/>
          </w:tcPr>
          <w:p w:rsidR="00006E6A" w:rsidRPr="009E763D" w:rsidRDefault="00006E6A" w:rsidP="00006E6A">
            <w:pPr>
              <w:autoSpaceDE w:val="0"/>
              <w:autoSpaceDN w:val="0"/>
              <w:adjustRightInd w:val="0"/>
              <w:spacing w:after="0"/>
              <w:jc w:val="center"/>
              <w:rPr>
                <w:b/>
                <w:bCs/>
                <w:color w:val="000000"/>
                <w:sz w:val="20"/>
                <w:szCs w:val="20"/>
              </w:rPr>
            </w:pPr>
            <w:r w:rsidRPr="009E763D">
              <w:rPr>
                <w:b/>
                <w:bCs/>
                <w:color w:val="000000"/>
                <w:sz w:val="20"/>
                <w:szCs w:val="20"/>
              </w:rPr>
              <w:t>Total TTC</w:t>
            </w:r>
            <w:r w:rsidR="00DD2C37">
              <w:rPr>
                <w:b/>
                <w:bCs/>
                <w:color w:val="000000"/>
                <w:sz w:val="20"/>
                <w:szCs w:val="20"/>
                <w:highlight w:val="yellow"/>
              </w:rPr>
              <w:t xml:space="preserve"> </w:t>
            </w:r>
          </w:p>
        </w:tc>
        <w:tc>
          <w:tcPr>
            <w:tcW w:w="1842" w:type="dxa"/>
            <w:tcBorders>
              <w:bottom w:val="single" w:sz="4" w:space="0" w:color="auto"/>
            </w:tcBorders>
            <w:shd w:val="solid" w:color="C0C0C0" w:fill="auto"/>
          </w:tcPr>
          <w:p w:rsidR="00006E6A" w:rsidRPr="009E763D" w:rsidRDefault="00006E6A" w:rsidP="00006E6A">
            <w:pPr>
              <w:autoSpaceDE w:val="0"/>
              <w:autoSpaceDN w:val="0"/>
              <w:adjustRightInd w:val="0"/>
              <w:spacing w:after="0"/>
              <w:jc w:val="right"/>
              <w:rPr>
                <w:b/>
                <w:bCs/>
                <w:color w:val="000000"/>
                <w:sz w:val="20"/>
                <w:szCs w:val="20"/>
              </w:rPr>
            </w:pPr>
          </w:p>
        </w:tc>
      </w:tr>
      <w:tr w:rsidR="00006E6A" w:rsidRPr="009E763D" w:rsidTr="00006E6A">
        <w:trPr>
          <w:trHeight w:val="305"/>
          <w:jc w:val="center"/>
        </w:trPr>
        <w:tc>
          <w:tcPr>
            <w:tcW w:w="3397" w:type="dxa"/>
            <w:gridSpan w:val="2"/>
            <w:tcBorders>
              <w:top w:val="nil"/>
              <w:left w:val="nil"/>
              <w:bottom w:val="nil"/>
              <w:right w:val="nil"/>
            </w:tcBorders>
          </w:tcPr>
          <w:p w:rsidR="00006E6A" w:rsidRDefault="00006E6A" w:rsidP="00006E6A">
            <w:pPr>
              <w:autoSpaceDE w:val="0"/>
              <w:autoSpaceDN w:val="0"/>
              <w:adjustRightInd w:val="0"/>
              <w:jc w:val="center"/>
              <w:rPr>
                <w:b/>
                <w:bCs/>
                <w:color w:val="000000"/>
                <w:sz w:val="20"/>
                <w:szCs w:val="20"/>
              </w:rPr>
            </w:pPr>
          </w:p>
          <w:p w:rsidR="00006E6A" w:rsidRDefault="00006E6A" w:rsidP="00006E6A">
            <w:pPr>
              <w:autoSpaceDE w:val="0"/>
              <w:autoSpaceDN w:val="0"/>
              <w:adjustRightInd w:val="0"/>
              <w:jc w:val="center"/>
              <w:rPr>
                <w:b/>
                <w:bCs/>
                <w:color w:val="000000"/>
                <w:sz w:val="20"/>
                <w:szCs w:val="20"/>
              </w:rPr>
            </w:pPr>
            <w:r>
              <w:rPr>
                <w:b/>
                <w:bCs/>
                <w:color w:val="000000"/>
                <w:sz w:val="20"/>
                <w:szCs w:val="20"/>
              </w:rPr>
              <w:t>Fait à ………</w:t>
            </w:r>
            <w:proofErr w:type="gramStart"/>
            <w:r>
              <w:rPr>
                <w:b/>
                <w:bCs/>
                <w:color w:val="000000"/>
                <w:sz w:val="20"/>
                <w:szCs w:val="20"/>
              </w:rPr>
              <w:t>…….</w:t>
            </w:r>
            <w:proofErr w:type="gramEnd"/>
            <w:r>
              <w:rPr>
                <w:b/>
                <w:bCs/>
                <w:color w:val="000000"/>
                <w:sz w:val="20"/>
                <w:szCs w:val="20"/>
              </w:rPr>
              <w:t>., le ……………..</w:t>
            </w:r>
          </w:p>
          <w:p w:rsidR="00006E6A" w:rsidRDefault="00006E6A" w:rsidP="00006E6A">
            <w:pPr>
              <w:autoSpaceDE w:val="0"/>
              <w:autoSpaceDN w:val="0"/>
              <w:adjustRightInd w:val="0"/>
              <w:jc w:val="center"/>
              <w:rPr>
                <w:b/>
                <w:bCs/>
                <w:color w:val="000000"/>
                <w:sz w:val="20"/>
                <w:szCs w:val="20"/>
              </w:rPr>
            </w:pPr>
            <w:r>
              <w:rPr>
                <w:b/>
                <w:bCs/>
                <w:color w:val="000000"/>
                <w:sz w:val="20"/>
                <w:szCs w:val="20"/>
              </w:rPr>
              <w:t>Signature et cachet du concurrent</w:t>
            </w:r>
          </w:p>
          <w:p w:rsidR="00601EC0" w:rsidRPr="00601EC0" w:rsidRDefault="00601EC0" w:rsidP="00006E6A">
            <w:pPr>
              <w:autoSpaceDE w:val="0"/>
              <w:autoSpaceDN w:val="0"/>
              <w:adjustRightInd w:val="0"/>
              <w:jc w:val="center"/>
              <w:rPr>
                <w:b/>
                <w:bCs/>
                <w:color w:val="000000"/>
                <w:sz w:val="20"/>
                <w:szCs w:val="20"/>
                <w:lang w:val="af-ZA"/>
              </w:rPr>
            </w:pPr>
          </w:p>
        </w:tc>
        <w:tc>
          <w:tcPr>
            <w:tcW w:w="6801" w:type="dxa"/>
            <w:gridSpan w:val="5"/>
            <w:tcBorders>
              <w:top w:val="nil"/>
              <w:left w:val="nil"/>
              <w:bottom w:val="nil"/>
              <w:right w:val="nil"/>
            </w:tcBorders>
          </w:tcPr>
          <w:p w:rsidR="00006E6A" w:rsidRPr="009E763D" w:rsidRDefault="00006E6A" w:rsidP="00006E6A">
            <w:pPr>
              <w:autoSpaceDE w:val="0"/>
              <w:autoSpaceDN w:val="0"/>
              <w:adjustRightInd w:val="0"/>
              <w:rPr>
                <w:b/>
                <w:bCs/>
                <w:color w:val="000000"/>
                <w:sz w:val="20"/>
                <w:szCs w:val="20"/>
              </w:rPr>
            </w:pPr>
            <w:r>
              <w:rPr>
                <w:b/>
                <w:bCs/>
                <w:color w:val="000000"/>
                <w:sz w:val="20"/>
                <w:szCs w:val="20"/>
              </w:rPr>
              <w:t xml:space="preserve"> </w:t>
            </w:r>
          </w:p>
        </w:tc>
      </w:tr>
    </w:tbl>
    <w:p w:rsidR="00DD2C37" w:rsidRDefault="00DD2C37" w:rsidP="00006E6A">
      <w:pPr>
        <w:spacing w:after="0"/>
        <w:rPr>
          <w:sz w:val="24"/>
          <w:szCs w:val="24"/>
        </w:rPr>
      </w:pPr>
    </w:p>
    <w:p w:rsidR="00DD2C37" w:rsidRPr="00DD2C37" w:rsidRDefault="00DD2C37" w:rsidP="00DD2C37">
      <w:pPr>
        <w:rPr>
          <w:sz w:val="24"/>
          <w:szCs w:val="24"/>
        </w:rPr>
      </w:pPr>
    </w:p>
    <w:p w:rsidR="00DD2C37" w:rsidRPr="00DD2C37" w:rsidRDefault="00DD2C37" w:rsidP="00DD2C37">
      <w:pPr>
        <w:rPr>
          <w:sz w:val="24"/>
          <w:szCs w:val="24"/>
        </w:rPr>
      </w:pPr>
    </w:p>
    <w:p w:rsidR="00434CEE" w:rsidRPr="00DD2C37" w:rsidRDefault="00434CEE" w:rsidP="00434CEE">
      <w:pPr>
        <w:rPr>
          <w:sz w:val="24"/>
          <w:szCs w:val="24"/>
        </w:rPr>
      </w:pPr>
    </w:p>
    <w:p w:rsidR="00434CEE" w:rsidRDefault="00434CEE" w:rsidP="00434CEE">
      <w:pPr>
        <w:autoSpaceDE w:val="0"/>
        <w:autoSpaceDN w:val="0"/>
        <w:adjustRightInd w:val="0"/>
        <w:rPr>
          <w:rFonts w:ascii="Arial" w:hAnsi="Arial" w:cs="Arial"/>
          <w:sz w:val="18"/>
          <w:szCs w:val="18"/>
          <w:lang w:val="af-ZA" w:eastAsia="fr-FR"/>
        </w:rPr>
      </w:pPr>
      <w:r>
        <w:rPr>
          <w:sz w:val="24"/>
          <w:szCs w:val="24"/>
        </w:rPr>
        <w:tab/>
      </w:r>
      <w:r w:rsidRPr="00EF32DC">
        <w:rPr>
          <w:color w:val="000000"/>
          <w:sz w:val="18"/>
          <w:szCs w:val="18"/>
        </w:rPr>
        <w:t>(*) Le concurrent doit préciser le libellé de la monnaie conformément au règlement de la consultation</w:t>
      </w:r>
    </w:p>
    <w:p w:rsidR="00DD2C37" w:rsidRPr="00434CEE" w:rsidRDefault="00DD2C37" w:rsidP="00DD2C37">
      <w:pPr>
        <w:rPr>
          <w:sz w:val="24"/>
          <w:szCs w:val="24"/>
          <w:lang w:val="af-ZA"/>
        </w:rPr>
      </w:pPr>
    </w:p>
    <w:p w:rsidR="00006E6A" w:rsidRDefault="00006E6A" w:rsidP="00006E6A">
      <w:pPr>
        <w:jc w:val="center"/>
        <w:rPr>
          <w:rFonts w:cs="Arial"/>
          <w:sz w:val="18"/>
          <w:szCs w:val="18"/>
        </w:rPr>
      </w:pPr>
      <w:r>
        <w:rPr>
          <w:noProof/>
          <w:lang w:eastAsia="fr-FR"/>
        </w:rPr>
        <w:lastRenderedPageBreak/>
        <w:drawing>
          <wp:inline distT="0" distB="0" distL="0" distR="0" wp14:anchorId="08ECE711" wp14:editId="03691D18">
            <wp:extent cx="1714060" cy="1186543"/>
            <wp:effectExtent l="0" t="0" r="635" b="0"/>
            <wp:docPr id="1" name="Image 17" descr="cid:image001.jpg@01D2E697.A82828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descr="cid:image001.jpg@01D2E697.A82828A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752167" cy="1212922"/>
                    </a:xfrm>
                    <a:prstGeom prst="rect">
                      <a:avLst/>
                    </a:prstGeom>
                    <a:noFill/>
                    <a:ln>
                      <a:noFill/>
                    </a:ln>
                  </pic:spPr>
                </pic:pic>
              </a:graphicData>
            </a:graphic>
          </wp:inline>
        </w:drawing>
      </w:r>
    </w:p>
    <w:p w:rsidR="00006E6A" w:rsidRDefault="00006E6A" w:rsidP="009578E7">
      <w:pPr>
        <w:spacing w:after="0" w:line="259" w:lineRule="auto"/>
        <w:jc w:val="center"/>
        <w:rPr>
          <w:rFonts w:cs="AF_Diwani"/>
          <w14:shadow w14:blurRad="50800" w14:dist="38100" w14:dir="2700000" w14:sx="100000" w14:sy="100000" w14:kx="0" w14:ky="0" w14:algn="tl">
            <w14:srgbClr w14:val="000000">
              <w14:alpha w14:val="60000"/>
            </w14:srgbClr>
          </w14:shadow>
        </w:rPr>
      </w:pPr>
      <w:r w:rsidRPr="00006059">
        <w:rPr>
          <w:rFonts w:cs="AF_Diwani"/>
          <w:rtl/>
          <w14:shadow w14:blurRad="50800" w14:dist="38100" w14:dir="2700000" w14:sx="100000" w14:sy="100000" w14:kx="0" w14:ky="0" w14:algn="tl">
            <w14:srgbClr w14:val="000000">
              <w14:alpha w14:val="60000"/>
            </w14:srgbClr>
          </w14:shadow>
        </w:rPr>
        <w:t>قطاع الفلاحة</w:t>
      </w:r>
    </w:p>
    <w:p w:rsidR="00006E6A" w:rsidRPr="007C19CE" w:rsidRDefault="00006E6A" w:rsidP="009578E7">
      <w:pPr>
        <w:spacing w:line="259" w:lineRule="auto"/>
        <w:jc w:val="center"/>
        <w:rPr>
          <w:rFonts w:ascii="Lucida Handwriting" w:hAnsi="Lucida Handwriting" w:cs="AF_Diwani"/>
          <w:sz w:val="16"/>
          <w:szCs w:val="16"/>
          <w14:shadow w14:blurRad="50800" w14:dist="38100" w14:dir="2700000" w14:sx="100000" w14:sy="100000" w14:kx="0" w14:ky="0" w14:algn="tl">
            <w14:srgbClr w14:val="000000">
              <w14:alpha w14:val="60000"/>
            </w14:srgbClr>
          </w14:shadow>
        </w:rPr>
      </w:pPr>
      <w:r w:rsidRPr="007C19CE">
        <w:rPr>
          <w:rFonts w:ascii="Lucida Handwriting" w:hAnsi="Lucida Handwriting" w:cs="AF_Diwani"/>
          <w:sz w:val="16"/>
          <w:szCs w:val="16"/>
          <w14:shadow w14:blurRad="50800" w14:dist="38100" w14:dir="2700000" w14:sx="100000" w14:sy="100000" w14:kx="0" w14:ky="0" w14:algn="tl">
            <w14:srgbClr w14:val="000000">
              <w14:alpha w14:val="60000"/>
            </w14:srgbClr>
          </w14:shadow>
        </w:rPr>
        <w:t>Département de l’Agriculture</w:t>
      </w:r>
    </w:p>
    <w:p w:rsidR="00006E6A" w:rsidRDefault="00006E6A" w:rsidP="009578E7">
      <w:pPr>
        <w:spacing w:after="0" w:line="259" w:lineRule="auto"/>
        <w:jc w:val="center"/>
        <w:rPr>
          <w:rFonts w:ascii="Arial Narrow" w:hAnsi="Arial Narrow" w:cs="AF_Diwani"/>
          <w14:shadow w14:blurRad="50800" w14:dist="38100" w14:dir="2700000" w14:sx="100000" w14:sy="100000" w14:kx="0" w14:ky="0" w14:algn="tl">
            <w14:srgbClr w14:val="000000">
              <w14:alpha w14:val="60000"/>
            </w14:srgbClr>
          </w14:shadow>
        </w:rPr>
      </w:pPr>
      <w:r w:rsidRPr="00920316">
        <w:rPr>
          <w:rFonts w:ascii="Arial Narrow" w:hAnsi="Arial Narrow" w:cs="AF_Diwani" w:hint="cs"/>
          <w:rtl/>
          <w14:shadow w14:blurRad="50800" w14:dist="38100" w14:dir="2700000" w14:sx="100000" w14:sy="100000" w14:kx="0" w14:ky="0" w14:algn="tl">
            <w14:srgbClr w14:val="000000">
              <w14:alpha w14:val="60000"/>
            </w14:srgbClr>
          </w14:shadow>
        </w:rPr>
        <w:t xml:space="preserve">مديرية نظم </w:t>
      </w:r>
      <w:proofErr w:type="spellStart"/>
      <w:r w:rsidRPr="00920316">
        <w:rPr>
          <w:rFonts w:ascii="Arial Narrow" w:hAnsi="Arial Narrow" w:cs="AF_Diwani" w:hint="cs"/>
          <w:rtl/>
          <w14:shadow w14:blurRad="50800" w14:dist="38100" w14:dir="2700000" w14:sx="100000" w14:sy="100000" w14:kx="0" w14:ky="0" w14:algn="tl">
            <w14:srgbClr w14:val="000000">
              <w14:alpha w14:val="60000"/>
            </w14:srgbClr>
          </w14:shadow>
        </w:rPr>
        <w:t>المعلوميات</w:t>
      </w:r>
      <w:proofErr w:type="spellEnd"/>
    </w:p>
    <w:p w:rsidR="00006E6A" w:rsidRPr="007C19CE" w:rsidRDefault="00006E6A" w:rsidP="009578E7">
      <w:pPr>
        <w:spacing w:line="259" w:lineRule="auto"/>
        <w:jc w:val="center"/>
        <w:rPr>
          <w:rFonts w:ascii="Lucida Handwriting" w:hAnsi="Lucida Handwriting" w:cs="Arial"/>
          <w:sz w:val="18"/>
          <w:szCs w:val="18"/>
        </w:rPr>
      </w:pPr>
      <w:r w:rsidRPr="007C19CE">
        <w:rPr>
          <w:rFonts w:ascii="Lucida Handwriting" w:hAnsi="Lucida Handwriting" w:cs="AF_Diwani"/>
          <w14:shadow w14:blurRad="50800" w14:dist="38100" w14:dir="2700000" w14:sx="100000" w14:sy="100000" w14:kx="0" w14:ky="0" w14:algn="tl">
            <w14:srgbClr w14:val="000000">
              <w14:alpha w14:val="60000"/>
            </w14:srgbClr>
          </w14:shadow>
        </w:rPr>
        <w:t>Direction des Systèmes d’Information</w:t>
      </w:r>
    </w:p>
    <w:p w:rsidR="00006E6A" w:rsidRDefault="00006E6A" w:rsidP="007D4F0A">
      <w:pPr>
        <w:spacing w:after="0" w:line="259" w:lineRule="auto"/>
        <w:jc w:val="center"/>
        <w:rPr>
          <w:rFonts w:cs="Arial"/>
          <w:sz w:val="18"/>
          <w:szCs w:val="18"/>
        </w:rPr>
      </w:pPr>
    </w:p>
    <w:p w:rsidR="00006E6A" w:rsidRPr="005D5156" w:rsidRDefault="00006E6A" w:rsidP="009578E7">
      <w:pPr>
        <w:pStyle w:val="En-tte"/>
        <w:keepNext/>
        <w:pBdr>
          <w:top w:val="single" w:sz="8" w:space="10" w:color="auto"/>
          <w:bottom w:val="single" w:sz="8" w:space="10" w:color="auto"/>
        </w:pBdr>
        <w:spacing w:line="240" w:lineRule="auto"/>
        <w:jc w:val="center"/>
        <w:rPr>
          <w:rFonts w:ascii="Lucida Handwriting" w:hAnsi="Lucida Handwriting" w:cs="Arial"/>
          <w:b/>
          <w:sz w:val="20"/>
          <w:szCs w:val="20"/>
        </w:rPr>
      </w:pPr>
      <w:r w:rsidRPr="005D5156">
        <w:rPr>
          <w:rFonts w:ascii="Lucida Handwriting" w:hAnsi="Lucida Handwriting" w:cs="Arial"/>
          <w:b/>
          <w:sz w:val="20"/>
          <w:szCs w:val="20"/>
        </w:rPr>
        <w:t xml:space="preserve">CAHIER DES PRESCRIPTION SPECIALES </w:t>
      </w:r>
    </w:p>
    <w:p w:rsidR="00006E6A" w:rsidRPr="005D5156" w:rsidRDefault="00006E6A" w:rsidP="005D5156">
      <w:pPr>
        <w:pStyle w:val="En-tte"/>
        <w:keepNext/>
        <w:pBdr>
          <w:top w:val="single" w:sz="8" w:space="10" w:color="auto"/>
          <w:bottom w:val="single" w:sz="8" w:space="10" w:color="auto"/>
        </w:pBdr>
        <w:spacing w:before="240" w:after="240" w:line="240" w:lineRule="auto"/>
        <w:jc w:val="center"/>
        <w:rPr>
          <w:rFonts w:ascii="Lucida Handwriting" w:hAnsi="Lucida Handwriting" w:cs="Arial"/>
          <w:b/>
          <w:sz w:val="20"/>
          <w:szCs w:val="20"/>
        </w:rPr>
      </w:pPr>
      <w:r w:rsidRPr="005D5156">
        <w:rPr>
          <w:rFonts w:ascii="Lucida Handwriting" w:hAnsi="Lucida Handwriting" w:cs="Arial"/>
          <w:b/>
          <w:sz w:val="20"/>
          <w:szCs w:val="20"/>
        </w:rPr>
        <w:t>DE</w:t>
      </w:r>
    </w:p>
    <w:p w:rsidR="00006E6A" w:rsidRPr="007B1665" w:rsidRDefault="00006E6A" w:rsidP="003D7BE1">
      <w:pPr>
        <w:pStyle w:val="En-tte"/>
        <w:keepNext/>
        <w:pBdr>
          <w:top w:val="single" w:sz="8" w:space="10" w:color="auto"/>
          <w:bottom w:val="single" w:sz="8" w:space="10" w:color="auto"/>
        </w:pBdr>
        <w:spacing w:line="240" w:lineRule="auto"/>
        <w:jc w:val="center"/>
        <w:rPr>
          <w:rFonts w:ascii="Lucida Handwriting" w:hAnsi="Lucida Handwriting" w:cs="Arial"/>
          <w:b/>
          <w:sz w:val="20"/>
          <w:szCs w:val="20"/>
        </w:rPr>
      </w:pPr>
      <w:r w:rsidRPr="005D5156">
        <w:rPr>
          <w:rFonts w:ascii="Lucida Handwriting" w:hAnsi="Lucida Handwriting" w:cs="Arial"/>
          <w:b/>
          <w:sz w:val="20"/>
          <w:szCs w:val="20"/>
        </w:rPr>
        <w:t>L’APPEL D’OFFRES OUVERT SUR OFFRE DE PRIX N</w:t>
      </w:r>
      <w:r w:rsidRPr="007B1665">
        <w:rPr>
          <w:rFonts w:ascii="Lucida Handwriting" w:hAnsi="Lucida Handwriting" w:cs="Arial"/>
          <w:bCs/>
          <w:sz w:val="20"/>
          <w:szCs w:val="20"/>
        </w:rPr>
        <w:t xml:space="preserve">° </w:t>
      </w:r>
      <w:r w:rsidR="003D7BE1">
        <w:rPr>
          <w:rFonts w:ascii="Lucida Handwriting" w:hAnsi="Lucida Handwriting" w:cs="Arial"/>
          <w:b/>
          <w:sz w:val="20"/>
          <w:szCs w:val="20"/>
        </w:rPr>
        <w:t>07</w:t>
      </w:r>
      <w:r w:rsidRPr="00D212D8">
        <w:rPr>
          <w:rFonts w:ascii="Lucida Handwriting" w:hAnsi="Lucida Handwriting" w:cs="Arial"/>
          <w:b/>
          <w:sz w:val="20"/>
          <w:szCs w:val="20"/>
        </w:rPr>
        <w:t>/</w:t>
      </w:r>
      <w:r w:rsidRPr="007B1665">
        <w:rPr>
          <w:rFonts w:ascii="Lucida Handwriting" w:hAnsi="Lucida Handwriting" w:cs="Arial"/>
          <w:b/>
          <w:sz w:val="20"/>
          <w:szCs w:val="20"/>
        </w:rPr>
        <w:t>202</w:t>
      </w:r>
      <w:r w:rsidR="00E74B4F">
        <w:rPr>
          <w:rFonts w:ascii="Lucida Handwriting" w:hAnsi="Lucida Handwriting" w:cs="Arial"/>
          <w:b/>
          <w:sz w:val="20"/>
          <w:szCs w:val="20"/>
        </w:rPr>
        <w:t>3</w:t>
      </w:r>
      <w:r w:rsidRPr="007B1665">
        <w:rPr>
          <w:rFonts w:ascii="Lucida Handwriting" w:hAnsi="Lucida Handwriting" w:cs="Arial"/>
          <w:b/>
          <w:sz w:val="20"/>
          <w:szCs w:val="20"/>
        </w:rPr>
        <w:t>/MAPMDREF/DSI</w:t>
      </w:r>
    </w:p>
    <w:p w:rsidR="00006E6A" w:rsidRPr="007B1665" w:rsidRDefault="00006E6A" w:rsidP="005D5156">
      <w:pPr>
        <w:pStyle w:val="En-tte"/>
        <w:keepNext/>
        <w:pBdr>
          <w:top w:val="single" w:sz="8" w:space="10" w:color="auto"/>
          <w:bottom w:val="single" w:sz="8" w:space="10" w:color="auto"/>
        </w:pBdr>
        <w:spacing w:before="240" w:after="240" w:line="240" w:lineRule="auto"/>
        <w:jc w:val="center"/>
        <w:rPr>
          <w:rFonts w:ascii="Lucida Handwriting" w:hAnsi="Lucida Handwriting" w:cs="Arial"/>
          <w:b/>
          <w:sz w:val="20"/>
          <w:szCs w:val="20"/>
        </w:rPr>
      </w:pPr>
      <w:r w:rsidRPr="007B1665">
        <w:rPr>
          <w:rFonts w:ascii="Lucida Handwriting" w:hAnsi="Lucida Handwriting" w:cs="Arial"/>
          <w:b/>
          <w:sz w:val="20"/>
          <w:szCs w:val="20"/>
        </w:rPr>
        <w:t>RELATIF A</w:t>
      </w:r>
    </w:p>
    <w:p w:rsidR="00AA594F" w:rsidRPr="00A52987" w:rsidRDefault="00AA594F" w:rsidP="001363E5">
      <w:pPr>
        <w:spacing w:after="0" w:line="240" w:lineRule="auto"/>
        <w:rPr>
          <w:rFonts w:ascii="Lucida Handwriting" w:hAnsi="Lucida Handwriting"/>
          <w:b/>
          <w:sz w:val="20"/>
          <w:szCs w:val="20"/>
        </w:rPr>
      </w:pPr>
      <w:r w:rsidRPr="00F966F2">
        <w:rPr>
          <w:rFonts w:ascii="Lucida Handwriting" w:hAnsi="Lucida Handwriting"/>
          <w:b/>
          <w:sz w:val="20"/>
          <w:szCs w:val="20"/>
        </w:rPr>
        <w:t xml:space="preserve">L’ACHAT DE </w:t>
      </w:r>
      <w:r w:rsidR="00A459CD" w:rsidRPr="00F966F2">
        <w:rPr>
          <w:rFonts w:ascii="Lucida Handwriting" w:hAnsi="Lucida Handwriting"/>
          <w:b/>
          <w:sz w:val="20"/>
          <w:szCs w:val="20"/>
        </w:rPr>
        <w:t>MATERIEL</w:t>
      </w:r>
      <w:r w:rsidR="00A459CD">
        <w:rPr>
          <w:rFonts w:ascii="Lucida Handwriting" w:hAnsi="Lucida Handwriting"/>
          <w:b/>
          <w:sz w:val="20"/>
          <w:szCs w:val="20"/>
        </w:rPr>
        <w:t xml:space="preserve">S </w:t>
      </w:r>
      <w:r w:rsidRPr="00F966F2">
        <w:rPr>
          <w:rFonts w:ascii="Lucida Handwriting" w:hAnsi="Lucida Handwriting"/>
          <w:b/>
          <w:sz w:val="20"/>
          <w:szCs w:val="20"/>
        </w:rPr>
        <w:t>INFORMATIQUE</w:t>
      </w:r>
      <w:r>
        <w:rPr>
          <w:rFonts w:ascii="Lucida Handwriting" w:hAnsi="Lucida Handwriting"/>
          <w:b/>
          <w:sz w:val="20"/>
          <w:szCs w:val="20"/>
        </w:rPr>
        <w:t>S</w:t>
      </w:r>
      <w:r w:rsidRPr="00F966F2">
        <w:rPr>
          <w:rFonts w:ascii="Lucida Handwriting" w:hAnsi="Lucida Handwriting"/>
          <w:b/>
          <w:sz w:val="20"/>
          <w:szCs w:val="20"/>
        </w:rPr>
        <w:t xml:space="preserve"> DESTINES</w:t>
      </w:r>
      <w:r w:rsidRPr="008174E3">
        <w:rPr>
          <w:rFonts w:ascii="Lucida Handwriting" w:hAnsi="Lucida Handwriting"/>
          <w:b/>
          <w:sz w:val="20"/>
          <w:szCs w:val="20"/>
        </w:rPr>
        <w:t xml:space="preserve"> AUX SERVICES DE L’ADMINISTRATION CENTRALE </w:t>
      </w:r>
      <w:r w:rsidRPr="00F966F2">
        <w:rPr>
          <w:rFonts w:ascii="Lucida Handwriting" w:hAnsi="Lucida Handwriting"/>
          <w:b/>
          <w:sz w:val="20"/>
          <w:szCs w:val="20"/>
        </w:rPr>
        <w:t>DU MINISTERE DE L’AGRICULTURE, DE LA PECHE MARITIME, DU DEVELOPPEMENT RURAL ET DES EAUX ET FORÊTS– DEPARTEMENT DE L’AGRICULTURE</w:t>
      </w:r>
      <w:r w:rsidR="001363E5" w:rsidRPr="001363E5">
        <w:rPr>
          <w:rFonts w:ascii="Lucida Handwriting" w:hAnsi="Lucida Handwriting"/>
          <w:b/>
          <w:sz w:val="20"/>
          <w:szCs w:val="20"/>
        </w:rPr>
        <w:t>– A RABAT</w:t>
      </w:r>
      <w:r>
        <w:rPr>
          <w:rFonts w:ascii="Lucida Handwriting" w:hAnsi="Lucida Handwriting"/>
          <w:b/>
          <w:sz w:val="20"/>
          <w:szCs w:val="20"/>
        </w:rPr>
        <w:t xml:space="preserve">, </w:t>
      </w:r>
      <w:r w:rsidRPr="00A52987">
        <w:rPr>
          <w:rFonts w:ascii="Lucida Handwriting" w:hAnsi="Lucida Handwriting"/>
          <w:b/>
          <w:sz w:val="20"/>
          <w:szCs w:val="20"/>
        </w:rPr>
        <w:t xml:space="preserve">en </w:t>
      </w:r>
      <w:r w:rsidR="003D7BE1">
        <w:rPr>
          <w:rFonts w:ascii="Lucida Handwriting" w:hAnsi="Lucida Handwriting"/>
          <w:b/>
          <w:sz w:val="20"/>
          <w:szCs w:val="20"/>
        </w:rPr>
        <w:t>trois</w:t>
      </w:r>
      <w:r w:rsidRPr="00A52987">
        <w:rPr>
          <w:rFonts w:ascii="Lucida Handwriting" w:hAnsi="Lucida Handwriting"/>
          <w:b/>
          <w:sz w:val="20"/>
          <w:szCs w:val="20"/>
        </w:rPr>
        <w:t xml:space="preserve"> lots :</w:t>
      </w:r>
    </w:p>
    <w:p w:rsidR="00AA594F" w:rsidRDefault="00AA594F" w:rsidP="00AA594F">
      <w:pPr>
        <w:spacing w:after="0" w:line="240" w:lineRule="auto"/>
        <w:jc w:val="left"/>
        <w:rPr>
          <w:rFonts w:ascii="Lucida Handwriting" w:hAnsi="Lucida Handwriting"/>
          <w:b/>
          <w:sz w:val="20"/>
          <w:szCs w:val="20"/>
        </w:rPr>
      </w:pPr>
      <w:r w:rsidRPr="00A52987">
        <w:rPr>
          <w:rFonts w:ascii="Lucida Handwriting" w:hAnsi="Lucida Handwriting"/>
          <w:b/>
          <w:sz w:val="20"/>
          <w:szCs w:val="20"/>
        </w:rPr>
        <w:t xml:space="preserve"> </w:t>
      </w:r>
      <w:r w:rsidR="00412C1C">
        <w:rPr>
          <w:rFonts w:ascii="Lucida Handwriting" w:hAnsi="Lucida Handwriting"/>
          <w:b/>
          <w:sz w:val="20"/>
          <w:szCs w:val="20"/>
        </w:rPr>
        <w:t>Lot</w:t>
      </w:r>
    </w:p>
    <w:p w:rsidR="00412C1C" w:rsidRPr="00A52987" w:rsidRDefault="00412C1C" w:rsidP="00AA594F">
      <w:pPr>
        <w:spacing w:after="0" w:line="240" w:lineRule="auto"/>
        <w:jc w:val="left"/>
        <w:rPr>
          <w:rFonts w:ascii="Lucida Handwriting" w:hAnsi="Lucida Handwriting"/>
          <w:b/>
          <w:sz w:val="20"/>
          <w:szCs w:val="20"/>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8736"/>
      </w:tblGrid>
      <w:tr w:rsidR="00AA594F" w:rsidRPr="00A52987" w:rsidTr="00601EC0">
        <w:trPr>
          <w:trHeight w:val="130"/>
        </w:trPr>
        <w:tc>
          <w:tcPr>
            <w:tcW w:w="597" w:type="pct"/>
          </w:tcPr>
          <w:p w:rsidR="00AA594F" w:rsidRPr="009F5A1E" w:rsidRDefault="00AA594F" w:rsidP="009F5A1E">
            <w:pPr>
              <w:spacing w:line="240" w:lineRule="auto"/>
              <w:rPr>
                <w:rFonts w:ascii="Lucida Handwriting" w:hAnsi="Lucida Handwriting"/>
                <w:b/>
                <w:sz w:val="20"/>
                <w:szCs w:val="20"/>
              </w:rPr>
            </w:pPr>
            <w:r w:rsidRPr="009F5A1E">
              <w:rPr>
                <w:rFonts w:ascii="Lucida Handwriting" w:hAnsi="Lucida Handwriting"/>
                <w:b/>
                <w:sz w:val="20"/>
                <w:szCs w:val="20"/>
              </w:rPr>
              <w:t xml:space="preserve">Lot n°1 : </w:t>
            </w:r>
          </w:p>
        </w:tc>
        <w:tc>
          <w:tcPr>
            <w:tcW w:w="4403" w:type="pct"/>
          </w:tcPr>
          <w:p w:rsidR="00AA594F" w:rsidRPr="009F5A1E" w:rsidRDefault="00AA594F" w:rsidP="009F5A1E">
            <w:pPr>
              <w:spacing w:line="240" w:lineRule="auto"/>
              <w:rPr>
                <w:rFonts w:ascii="Lucida Handwriting" w:hAnsi="Lucida Handwriting"/>
                <w:b/>
                <w:sz w:val="20"/>
                <w:szCs w:val="20"/>
              </w:rPr>
            </w:pPr>
            <w:r w:rsidRPr="009F5A1E">
              <w:rPr>
                <w:rFonts w:ascii="Lucida Handwriting" w:hAnsi="Lucida Handwriting"/>
                <w:b/>
                <w:sz w:val="20"/>
                <w:szCs w:val="20"/>
              </w:rPr>
              <w:t xml:space="preserve"> Micro-ordinateurs de bureau,</w:t>
            </w:r>
          </w:p>
        </w:tc>
      </w:tr>
      <w:tr w:rsidR="00AA594F" w:rsidRPr="00A52987" w:rsidTr="00601EC0">
        <w:tc>
          <w:tcPr>
            <w:tcW w:w="597" w:type="pct"/>
          </w:tcPr>
          <w:p w:rsidR="00AA594F" w:rsidRPr="009F5A1E" w:rsidRDefault="00AA594F" w:rsidP="009F5A1E">
            <w:pPr>
              <w:spacing w:line="240" w:lineRule="auto"/>
              <w:rPr>
                <w:rFonts w:ascii="Lucida Handwriting" w:hAnsi="Lucida Handwriting"/>
                <w:b/>
                <w:sz w:val="20"/>
                <w:szCs w:val="20"/>
              </w:rPr>
            </w:pPr>
            <w:r w:rsidRPr="009F5A1E">
              <w:rPr>
                <w:rFonts w:ascii="Lucida Handwriting" w:hAnsi="Lucida Handwriting"/>
                <w:b/>
                <w:sz w:val="20"/>
                <w:szCs w:val="20"/>
              </w:rPr>
              <w:t xml:space="preserve">Lot n°2 : </w:t>
            </w:r>
          </w:p>
        </w:tc>
        <w:tc>
          <w:tcPr>
            <w:tcW w:w="4403" w:type="pct"/>
          </w:tcPr>
          <w:p w:rsidR="00AA594F" w:rsidRPr="009F5A1E" w:rsidRDefault="00AA594F" w:rsidP="009F5A1E">
            <w:pPr>
              <w:spacing w:line="240" w:lineRule="auto"/>
              <w:rPr>
                <w:rFonts w:ascii="Lucida Handwriting" w:hAnsi="Lucida Handwriting"/>
                <w:b/>
                <w:sz w:val="20"/>
                <w:szCs w:val="20"/>
              </w:rPr>
            </w:pPr>
            <w:r w:rsidRPr="009F5A1E">
              <w:rPr>
                <w:rFonts w:ascii="Lucida Handwriting" w:hAnsi="Lucida Handwriting"/>
                <w:b/>
                <w:sz w:val="20"/>
                <w:szCs w:val="20"/>
              </w:rPr>
              <w:t xml:space="preserve"> Micro-ordinateurs portables </w:t>
            </w:r>
            <w:r w:rsidR="003D7BE1">
              <w:rPr>
                <w:rFonts w:ascii="Lucida Handwriting" w:hAnsi="Lucida Handwriting"/>
                <w:b/>
                <w:sz w:val="20"/>
                <w:szCs w:val="20"/>
              </w:rPr>
              <w:t xml:space="preserve">et </w:t>
            </w:r>
            <w:r w:rsidR="003D7BE1" w:rsidRPr="009F5A1E">
              <w:rPr>
                <w:rFonts w:ascii="Lucida Handwriting" w:hAnsi="Lucida Handwriting"/>
                <w:b/>
                <w:sz w:val="20"/>
                <w:szCs w:val="20"/>
              </w:rPr>
              <w:t>Tablettes Tactiles</w:t>
            </w:r>
          </w:p>
        </w:tc>
      </w:tr>
      <w:tr w:rsidR="00AA594F" w:rsidRPr="00A52987" w:rsidTr="00601EC0">
        <w:tc>
          <w:tcPr>
            <w:tcW w:w="597" w:type="pct"/>
          </w:tcPr>
          <w:p w:rsidR="00AA594F" w:rsidRPr="009F5A1E" w:rsidRDefault="00AA594F" w:rsidP="003D7BE1">
            <w:pPr>
              <w:spacing w:line="240" w:lineRule="auto"/>
              <w:rPr>
                <w:rFonts w:ascii="Lucida Handwriting" w:hAnsi="Lucida Handwriting"/>
                <w:b/>
                <w:sz w:val="20"/>
                <w:szCs w:val="20"/>
              </w:rPr>
            </w:pPr>
            <w:r w:rsidRPr="009F5A1E">
              <w:rPr>
                <w:rFonts w:ascii="Lucida Handwriting" w:hAnsi="Lucida Handwriting"/>
                <w:b/>
                <w:sz w:val="20"/>
                <w:szCs w:val="20"/>
              </w:rPr>
              <w:t>Lot n°</w:t>
            </w:r>
            <w:r w:rsidR="003D7BE1">
              <w:rPr>
                <w:rFonts w:ascii="Lucida Handwriting" w:hAnsi="Lucida Handwriting"/>
                <w:b/>
                <w:sz w:val="20"/>
                <w:szCs w:val="20"/>
              </w:rPr>
              <w:t>3</w:t>
            </w:r>
            <w:r w:rsidRPr="009F5A1E">
              <w:rPr>
                <w:rFonts w:ascii="Lucida Handwriting" w:hAnsi="Lucida Handwriting"/>
                <w:b/>
                <w:sz w:val="20"/>
                <w:szCs w:val="20"/>
              </w:rPr>
              <w:t xml:space="preserve"> :</w:t>
            </w:r>
          </w:p>
        </w:tc>
        <w:tc>
          <w:tcPr>
            <w:tcW w:w="4403" w:type="pct"/>
          </w:tcPr>
          <w:p w:rsidR="00AA594F" w:rsidRDefault="00AA594F" w:rsidP="009F5A1E">
            <w:pPr>
              <w:spacing w:line="240" w:lineRule="auto"/>
              <w:rPr>
                <w:rFonts w:ascii="Lucida Handwriting" w:hAnsi="Lucida Handwriting"/>
                <w:b/>
                <w:sz w:val="20"/>
                <w:szCs w:val="20"/>
              </w:rPr>
            </w:pPr>
            <w:r w:rsidRPr="009F5A1E">
              <w:rPr>
                <w:rFonts w:ascii="Lucida Handwriting" w:hAnsi="Lucida Handwriting"/>
                <w:b/>
                <w:sz w:val="20"/>
                <w:szCs w:val="20"/>
              </w:rPr>
              <w:t xml:space="preserve"> Imprimantes et Scanners</w:t>
            </w:r>
          </w:p>
          <w:p w:rsidR="003D7BE1" w:rsidRPr="009F5A1E" w:rsidRDefault="003D7BE1" w:rsidP="009F5A1E">
            <w:pPr>
              <w:spacing w:line="240" w:lineRule="auto"/>
              <w:rPr>
                <w:rFonts w:ascii="Lucida Handwriting" w:hAnsi="Lucida Handwriting"/>
                <w:b/>
                <w:sz w:val="20"/>
                <w:szCs w:val="20"/>
              </w:rPr>
            </w:pPr>
          </w:p>
        </w:tc>
      </w:tr>
    </w:tbl>
    <w:p w:rsidR="00006E6A" w:rsidRDefault="00006E6A" w:rsidP="009A75D6">
      <w:pPr>
        <w:spacing w:after="0" w:line="259" w:lineRule="auto"/>
        <w:jc w:val="center"/>
        <w:rPr>
          <w:rFonts w:ascii="Lucida Handwriting" w:hAnsi="Lucida Handwriting" w:cs="Arial"/>
          <w:b/>
          <w:sz w:val="20"/>
          <w:szCs w:val="20"/>
        </w:rPr>
      </w:pPr>
      <w:r w:rsidRPr="008174E3">
        <w:rPr>
          <w:rFonts w:ascii="Lucida Handwriting" w:hAnsi="Lucida Handwriting" w:cs="Arial"/>
          <w:b/>
          <w:sz w:val="20"/>
          <w:szCs w:val="20"/>
        </w:rPr>
        <w:t>Ouverture des plis le </w:t>
      </w:r>
      <w:r w:rsidR="003D7BE1">
        <w:rPr>
          <w:rFonts w:ascii="Lucida Handwriting" w:hAnsi="Lucida Handwriting" w:cs="Arial"/>
          <w:b/>
          <w:sz w:val="20"/>
          <w:szCs w:val="20"/>
        </w:rPr>
        <w:t>xx</w:t>
      </w:r>
      <w:r w:rsidRPr="008174E3">
        <w:rPr>
          <w:rFonts w:ascii="Lucida Handwriting" w:hAnsi="Lucida Handwriting" w:cs="Arial"/>
          <w:b/>
          <w:sz w:val="20"/>
          <w:szCs w:val="20"/>
        </w:rPr>
        <w:t>/</w:t>
      </w:r>
      <w:r w:rsidR="003D7BE1">
        <w:rPr>
          <w:rFonts w:ascii="Lucida Handwriting" w:hAnsi="Lucida Handwriting" w:cs="Arial"/>
          <w:b/>
          <w:sz w:val="20"/>
          <w:szCs w:val="20"/>
        </w:rPr>
        <w:t>1</w:t>
      </w:r>
      <w:r w:rsidR="009A75D6">
        <w:rPr>
          <w:rFonts w:ascii="Lucida Handwriting" w:hAnsi="Lucida Handwriting" w:cs="Arial"/>
          <w:b/>
          <w:sz w:val="20"/>
          <w:szCs w:val="20"/>
        </w:rPr>
        <w:t>1</w:t>
      </w:r>
      <w:r w:rsidRPr="008174E3">
        <w:rPr>
          <w:rFonts w:ascii="Lucida Handwriting" w:hAnsi="Lucida Handwriting" w:cs="Arial"/>
          <w:b/>
          <w:sz w:val="20"/>
          <w:szCs w:val="20"/>
        </w:rPr>
        <w:t>/202</w:t>
      </w:r>
      <w:r w:rsidR="00E74B4F">
        <w:rPr>
          <w:rFonts w:ascii="Lucida Handwriting" w:hAnsi="Lucida Handwriting" w:cs="Arial"/>
          <w:b/>
          <w:sz w:val="20"/>
          <w:szCs w:val="20"/>
        </w:rPr>
        <w:t>3</w:t>
      </w:r>
      <w:r w:rsidRPr="008174E3">
        <w:rPr>
          <w:rFonts w:ascii="Lucida Handwriting" w:hAnsi="Lucida Handwriting" w:cs="Arial"/>
          <w:b/>
          <w:sz w:val="20"/>
          <w:szCs w:val="20"/>
        </w:rPr>
        <w:t xml:space="preserve"> à 10H</w:t>
      </w:r>
      <w:r w:rsidRPr="00044FF2">
        <w:rPr>
          <w:rFonts w:ascii="Lucida Handwriting" w:hAnsi="Lucida Handwriting" w:cs="Arial"/>
          <w:b/>
          <w:sz w:val="20"/>
          <w:szCs w:val="20"/>
        </w:rPr>
        <w:t xml:space="preserve"> – Séance publique</w:t>
      </w:r>
    </w:p>
    <w:p w:rsidR="00006E6A" w:rsidRDefault="00006E6A" w:rsidP="009578E7">
      <w:pPr>
        <w:spacing w:after="0" w:line="259" w:lineRule="auto"/>
        <w:jc w:val="center"/>
        <w:rPr>
          <w:rFonts w:ascii="Lucida Handwriting" w:hAnsi="Lucida Handwriting" w:cs="Arial"/>
          <w:b/>
          <w:sz w:val="20"/>
          <w:szCs w:val="20"/>
        </w:rPr>
      </w:pPr>
    </w:p>
    <w:tbl>
      <w:tblPr>
        <w:tblStyle w:val="Grilledutableau"/>
        <w:tblW w:w="0" w:type="auto"/>
        <w:tblLook w:val="04A0" w:firstRow="1" w:lastRow="0" w:firstColumn="1" w:lastColumn="0" w:noHBand="0" w:noVBand="1"/>
      </w:tblPr>
      <w:tblGrid>
        <w:gridCol w:w="4955"/>
        <w:gridCol w:w="4956"/>
      </w:tblGrid>
      <w:tr w:rsidR="00006E6A" w:rsidRPr="0059379C" w:rsidTr="00006E6A">
        <w:trPr>
          <w:trHeight w:val="512"/>
        </w:trPr>
        <w:tc>
          <w:tcPr>
            <w:tcW w:w="4955" w:type="dxa"/>
            <w:vAlign w:val="center"/>
          </w:tcPr>
          <w:p w:rsidR="00006E6A" w:rsidRPr="0059379C" w:rsidRDefault="00006E6A" w:rsidP="00006E6A">
            <w:pPr>
              <w:jc w:val="center"/>
              <w:rPr>
                <w:rFonts w:ascii="Comic Sans MS" w:hAnsi="Comic Sans MS" w:cs="Arial"/>
                <w:b/>
                <w:sz w:val="20"/>
                <w:szCs w:val="20"/>
              </w:rPr>
            </w:pPr>
            <w:r w:rsidRPr="0059379C">
              <w:rPr>
                <w:rFonts w:ascii="Comic Sans MS" w:hAnsi="Comic Sans MS" w:cs="Arial"/>
                <w:b/>
                <w:u w:val="single"/>
              </w:rPr>
              <w:t>Établi par</w:t>
            </w:r>
          </w:p>
        </w:tc>
        <w:tc>
          <w:tcPr>
            <w:tcW w:w="4956" w:type="dxa"/>
            <w:vAlign w:val="center"/>
          </w:tcPr>
          <w:p w:rsidR="00006E6A" w:rsidRPr="0059379C" w:rsidRDefault="00006E6A" w:rsidP="00006E6A">
            <w:pPr>
              <w:jc w:val="center"/>
              <w:rPr>
                <w:rFonts w:ascii="Comic Sans MS" w:hAnsi="Comic Sans MS" w:cs="Arial"/>
                <w:b/>
                <w:sz w:val="20"/>
                <w:szCs w:val="20"/>
              </w:rPr>
            </w:pPr>
            <w:r w:rsidRPr="0059379C">
              <w:rPr>
                <w:rFonts w:ascii="Comic Sans MS" w:hAnsi="Comic Sans MS" w:cs="Arial"/>
                <w:b/>
                <w:u w:val="single"/>
              </w:rPr>
              <w:t xml:space="preserve">Le </w:t>
            </w:r>
            <w:r w:rsidR="003E322F">
              <w:rPr>
                <w:rFonts w:ascii="Comic Sans MS" w:hAnsi="Comic Sans MS" w:cs="Arial"/>
                <w:b/>
                <w:u w:val="single"/>
              </w:rPr>
              <w:t>concurrent</w:t>
            </w:r>
          </w:p>
        </w:tc>
      </w:tr>
      <w:tr w:rsidR="00006E6A" w:rsidRPr="0059379C" w:rsidTr="00006E6A">
        <w:trPr>
          <w:trHeight w:val="1979"/>
        </w:trPr>
        <w:tc>
          <w:tcPr>
            <w:tcW w:w="4955" w:type="dxa"/>
            <w:tcMar>
              <w:bottom w:w="227" w:type="dxa"/>
            </w:tcMar>
            <w:vAlign w:val="bottom"/>
          </w:tcPr>
          <w:p w:rsidR="00006E6A" w:rsidRPr="0059379C" w:rsidRDefault="00006E6A" w:rsidP="00006E6A">
            <w:pPr>
              <w:jc w:val="center"/>
              <w:rPr>
                <w:rFonts w:ascii="Comic Sans MS" w:hAnsi="Comic Sans MS" w:cs="Arial"/>
                <w:bCs/>
                <w:sz w:val="20"/>
                <w:szCs w:val="20"/>
              </w:rPr>
            </w:pPr>
            <w:r w:rsidRPr="0059379C">
              <w:rPr>
                <w:rFonts w:ascii="Comic Sans MS" w:hAnsi="Comic Sans MS" w:cs="Arial"/>
                <w:bCs/>
                <w:sz w:val="20"/>
                <w:szCs w:val="20"/>
              </w:rPr>
              <w:t>Fait à Rabat, le ……………</w:t>
            </w:r>
            <w:r>
              <w:rPr>
                <w:rFonts w:ascii="Comic Sans MS" w:hAnsi="Comic Sans MS" w:cs="Arial"/>
                <w:bCs/>
                <w:sz w:val="20"/>
                <w:szCs w:val="20"/>
              </w:rPr>
              <w:t>………………</w:t>
            </w:r>
          </w:p>
        </w:tc>
        <w:tc>
          <w:tcPr>
            <w:tcW w:w="4956" w:type="dxa"/>
            <w:tcMar>
              <w:bottom w:w="227" w:type="dxa"/>
            </w:tcMar>
            <w:vAlign w:val="bottom"/>
          </w:tcPr>
          <w:p w:rsidR="00006E6A" w:rsidRPr="0059379C" w:rsidRDefault="00006E6A" w:rsidP="00006E6A">
            <w:pPr>
              <w:jc w:val="center"/>
              <w:rPr>
                <w:rFonts w:ascii="Comic Sans MS" w:hAnsi="Comic Sans MS" w:cs="Arial"/>
                <w:bCs/>
                <w:sz w:val="20"/>
                <w:szCs w:val="20"/>
              </w:rPr>
            </w:pPr>
            <w:r>
              <w:rPr>
                <w:rFonts w:ascii="Comic Sans MS" w:hAnsi="Comic Sans MS" w:cs="Arial"/>
                <w:bCs/>
                <w:sz w:val="20"/>
                <w:szCs w:val="20"/>
              </w:rPr>
              <w:t xml:space="preserve">Fait à </w:t>
            </w:r>
            <w:r w:rsidRPr="0059379C">
              <w:rPr>
                <w:rFonts w:ascii="Comic Sans MS" w:hAnsi="Comic Sans MS" w:cs="Arial"/>
                <w:bCs/>
                <w:sz w:val="20"/>
                <w:szCs w:val="20"/>
              </w:rPr>
              <w:t>……………</w:t>
            </w:r>
            <w:r>
              <w:rPr>
                <w:rFonts w:ascii="Comic Sans MS" w:hAnsi="Comic Sans MS" w:cs="Arial"/>
                <w:bCs/>
                <w:sz w:val="20"/>
                <w:szCs w:val="20"/>
              </w:rPr>
              <w:t>………………</w:t>
            </w:r>
            <w:r w:rsidRPr="0059379C">
              <w:rPr>
                <w:rFonts w:ascii="Comic Sans MS" w:hAnsi="Comic Sans MS" w:cs="Arial"/>
                <w:bCs/>
                <w:sz w:val="20"/>
                <w:szCs w:val="20"/>
              </w:rPr>
              <w:t>, le ……………</w:t>
            </w:r>
            <w:r>
              <w:rPr>
                <w:rFonts w:ascii="Comic Sans MS" w:hAnsi="Comic Sans MS" w:cs="Arial"/>
                <w:bCs/>
                <w:sz w:val="20"/>
                <w:szCs w:val="20"/>
              </w:rPr>
              <w:t>………………</w:t>
            </w:r>
          </w:p>
        </w:tc>
      </w:tr>
    </w:tbl>
    <w:p w:rsidR="0019735D" w:rsidRPr="00E8562E" w:rsidRDefault="009A75D6" w:rsidP="009A75D6">
      <w:pPr>
        <w:pBdr>
          <w:top w:val="single" w:sz="4" w:space="1" w:color="auto"/>
          <w:bottom w:val="single" w:sz="4" w:space="1" w:color="auto"/>
        </w:pBdr>
        <w:spacing w:before="240" w:after="0" w:line="360" w:lineRule="auto"/>
        <w:jc w:val="center"/>
      </w:pPr>
      <w:r w:rsidRPr="009A75D6">
        <w:rPr>
          <w:rFonts w:ascii="Lucida Handwriting" w:hAnsi="Lucida Handwriting" w:cs="Arial"/>
          <w:sz w:val="14"/>
          <w:szCs w:val="14"/>
        </w:rPr>
        <w:t xml:space="preserve">Appel d'offres sur offres de prix passé en application de l'alinéa 1 du paragraphe 1 de l'article 19 et le paragraphe 1 de l'article 20 du Décret n o 2-22-431 du 15 </w:t>
      </w:r>
      <w:proofErr w:type="spellStart"/>
      <w:r w:rsidRPr="009A75D6">
        <w:rPr>
          <w:rFonts w:ascii="Lucida Handwriting" w:hAnsi="Lucida Handwriting" w:cs="Arial"/>
          <w:sz w:val="14"/>
          <w:szCs w:val="14"/>
        </w:rPr>
        <w:t>chaabane</w:t>
      </w:r>
      <w:proofErr w:type="spellEnd"/>
      <w:r w:rsidRPr="009A75D6">
        <w:rPr>
          <w:rFonts w:ascii="Lucida Handwriting" w:hAnsi="Lucida Handwriting" w:cs="Arial"/>
          <w:sz w:val="14"/>
          <w:szCs w:val="14"/>
        </w:rPr>
        <w:t xml:space="preserve"> 1444 (8 mars 2023) relatif aux marchés publics.</w:t>
      </w:r>
    </w:p>
    <w:sectPr w:rsidR="0019735D" w:rsidRPr="00E8562E" w:rsidSect="00601EC0">
      <w:pgSz w:w="11906" w:h="16838"/>
      <w:pgMar w:top="1276"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5258" w:rsidRDefault="00785258" w:rsidP="00A91F36">
      <w:pPr>
        <w:spacing w:after="0" w:line="240" w:lineRule="auto"/>
      </w:pPr>
      <w:r>
        <w:separator/>
      </w:r>
    </w:p>
  </w:endnote>
  <w:endnote w:type="continuationSeparator" w:id="0">
    <w:p w:rsidR="00785258" w:rsidRDefault="00785258" w:rsidP="00A91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AF_Diwani">
    <w:altName w:val="Times New Roman"/>
    <w:charset w:val="B2"/>
    <w:family w:val="auto"/>
    <w:pitch w:val="variable"/>
    <w:sig w:usb0="00002001" w:usb1="00000000" w:usb2="00000000" w:usb3="00000000" w:csb0="00000040" w:csb1="00000000"/>
  </w:font>
  <w:font w:name="Lucida Handwriting">
    <w:panose1 w:val="03010101010101010101"/>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2C1C" w:rsidRDefault="00412C1C" w:rsidP="00054757">
    <w:pPr>
      <w:pStyle w:val="Pieddepage"/>
      <w:jc w:val="right"/>
    </w:pPr>
  </w:p>
  <w:p w:rsidR="00412C1C" w:rsidRDefault="00412C1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1054194"/>
      <w:docPartObj>
        <w:docPartGallery w:val="Page Numbers (Bottom of Page)"/>
        <w:docPartUnique/>
      </w:docPartObj>
    </w:sdtPr>
    <w:sdtContent>
      <w:p w:rsidR="00412C1C" w:rsidRDefault="00412C1C">
        <w:pPr>
          <w:pStyle w:val="Pieddepage"/>
          <w:jc w:val="right"/>
        </w:pPr>
        <w:r>
          <w:t xml:space="preserve">Page | </w:t>
        </w:r>
        <w:r>
          <w:fldChar w:fldCharType="begin"/>
        </w:r>
        <w:r>
          <w:instrText>PAGE   \* MERGEFORMAT</w:instrText>
        </w:r>
        <w:r>
          <w:fldChar w:fldCharType="separate"/>
        </w:r>
        <w:r w:rsidR="00AA622C">
          <w:rPr>
            <w:noProof/>
          </w:rPr>
          <w:t>21</w:t>
        </w:r>
        <w:r>
          <w:fldChar w:fldCharType="end"/>
        </w:r>
        <w:r>
          <w:t xml:space="preserve"> </w:t>
        </w:r>
      </w:p>
    </w:sdtContent>
  </w:sdt>
  <w:p w:rsidR="00412C1C" w:rsidRDefault="00412C1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5258" w:rsidRDefault="00785258" w:rsidP="00A91F36">
      <w:pPr>
        <w:spacing w:after="0" w:line="240" w:lineRule="auto"/>
      </w:pPr>
      <w:r>
        <w:separator/>
      </w:r>
    </w:p>
  </w:footnote>
  <w:footnote w:type="continuationSeparator" w:id="0">
    <w:p w:rsidR="00785258" w:rsidRDefault="00785258" w:rsidP="00A91F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74249"/>
    <w:multiLevelType w:val="multilevel"/>
    <w:tmpl w:val="7CCE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076F"/>
    <w:multiLevelType w:val="hybridMultilevel"/>
    <w:tmpl w:val="B5E6B3E2"/>
    <w:lvl w:ilvl="0" w:tplc="156C50A0">
      <w:numFmt w:val="bullet"/>
      <w:lvlText w:val="-"/>
      <w:lvlJc w:val="left"/>
      <w:pPr>
        <w:ind w:left="36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5C44A1"/>
    <w:multiLevelType w:val="hybridMultilevel"/>
    <w:tmpl w:val="4A6EB4B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08FE18E4"/>
    <w:multiLevelType w:val="hybridMultilevel"/>
    <w:tmpl w:val="440CD8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5A777F"/>
    <w:multiLevelType w:val="hybridMultilevel"/>
    <w:tmpl w:val="399C7440"/>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 w15:restartNumberingAfterBreak="0">
    <w:nsid w:val="0FF67C7D"/>
    <w:multiLevelType w:val="multilevel"/>
    <w:tmpl w:val="2E96B11A"/>
    <w:lvl w:ilvl="0">
      <w:start w:val="1"/>
      <w:numFmt w:val="decimal"/>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6" w15:restartNumberingAfterBreak="0">
    <w:nsid w:val="145E19EB"/>
    <w:multiLevelType w:val="hybridMultilevel"/>
    <w:tmpl w:val="45F4160E"/>
    <w:lvl w:ilvl="0" w:tplc="6F18866C">
      <w:start w:val="1"/>
      <w:numFmt w:val="bullet"/>
      <w:pStyle w:val="ListeNiveau1"/>
      <w:lvlText w:val=""/>
      <w:lvlJc w:val="left"/>
      <w:pPr>
        <w:ind w:left="-196" w:hanging="360"/>
      </w:pPr>
      <w:rPr>
        <w:rFonts w:ascii="Wingdings" w:hAnsi="Wingdings" w:hint="default"/>
        <w:sz w:val="20"/>
        <w:szCs w:val="20"/>
      </w:rPr>
    </w:lvl>
    <w:lvl w:ilvl="1" w:tplc="040C0003" w:tentative="1">
      <w:start w:val="1"/>
      <w:numFmt w:val="bullet"/>
      <w:lvlText w:val="o"/>
      <w:lvlJc w:val="left"/>
      <w:pPr>
        <w:ind w:left="524" w:hanging="360"/>
      </w:pPr>
      <w:rPr>
        <w:rFonts w:ascii="Courier New" w:hAnsi="Courier New" w:cs="Courier New" w:hint="default"/>
      </w:rPr>
    </w:lvl>
    <w:lvl w:ilvl="2" w:tplc="040C0005" w:tentative="1">
      <w:start w:val="1"/>
      <w:numFmt w:val="bullet"/>
      <w:lvlText w:val=""/>
      <w:lvlJc w:val="left"/>
      <w:pPr>
        <w:ind w:left="1244" w:hanging="360"/>
      </w:pPr>
      <w:rPr>
        <w:rFonts w:ascii="Wingdings" w:hAnsi="Wingdings" w:hint="default"/>
      </w:rPr>
    </w:lvl>
    <w:lvl w:ilvl="3" w:tplc="040C0001" w:tentative="1">
      <w:start w:val="1"/>
      <w:numFmt w:val="bullet"/>
      <w:lvlText w:val=""/>
      <w:lvlJc w:val="left"/>
      <w:pPr>
        <w:ind w:left="1964" w:hanging="360"/>
      </w:pPr>
      <w:rPr>
        <w:rFonts w:ascii="Symbol" w:hAnsi="Symbol" w:hint="default"/>
      </w:rPr>
    </w:lvl>
    <w:lvl w:ilvl="4" w:tplc="040C0003" w:tentative="1">
      <w:start w:val="1"/>
      <w:numFmt w:val="bullet"/>
      <w:lvlText w:val="o"/>
      <w:lvlJc w:val="left"/>
      <w:pPr>
        <w:ind w:left="2684" w:hanging="360"/>
      </w:pPr>
      <w:rPr>
        <w:rFonts w:ascii="Courier New" w:hAnsi="Courier New" w:cs="Courier New" w:hint="default"/>
      </w:rPr>
    </w:lvl>
    <w:lvl w:ilvl="5" w:tplc="040C0005" w:tentative="1">
      <w:start w:val="1"/>
      <w:numFmt w:val="bullet"/>
      <w:lvlText w:val=""/>
      <w:lvlJc w:val="left"/>
      <w:pPr>
        <w:ind w:left="3404" w:hanging="360"/>
      </w:pPr>
      <w:rPr>
        <w:rFonts w:ascii="Wingdings" w:hAnsi="Wingdings" w:hint="default"/>
      </w:rPr>
    </w:lvl>
    <w:lvl w:ilvl="6" w:tplc="040C0001" w:tentative="1">
      <w:start w:val="1"/>
      <w:numFmt w:val="bullet"/>
      <w:lvlText w:val=""/>
      <w:lvlJc w:val="left"/>
      <w:pPr>
        <w:ind w:left="4124" w:hanging="360"/>
      </w:pPr>
      <w:rPr>
        <w:rFonts w:ascii="Symbol" w:hAnsi="Symbol" w:hint="default"/>
      </w:rPr>
    </w:lvl>
    <w:lvl w:ilvl="7" w:tplc="040C0003" w:tentative="1">
      <w:start w:val="1"/>
      <w:numFmt w:val="bullet"/>
      <w:lvlText w:val="o"/>
      <w:lvlJc w:val="left"/>
      <w:pPr>
        <w:ind w:left="4844" w:hanging="360"/>
      </w:pPr>
      <w:rPr>
        <w:rFonts w:ascii="Courier New" w:hAnsi="Courier New" w:cs="Courier New" w:hint="default"/>
      </w:rPr>
    </w:lvl>
    <w:lvl w:ilvl="8" w:tplc="040C0005" w:tentative="1">
      <w:start w:val="1"/>
      <w:numFmt w:val="bullet"/>
      <w:lvlText w:val=""/>
      <w:lvlJc w:val="left"/>
      <w:pPr>
        <w:ind w:left="5564" w:hanging="360"/>
      </w:pPr>
      <w:rPr>
        <w:rFonts w:ascii="Wingdings" w:hAnsi="Wingdings" w:hint="default"/>
      </w:rPr>
    </w:lvl>
  </w:abstractNum>
  <w:abstractNum w:abstractNumId="7" w15:restartNumberingAfterBreak="0">
    <w:nsid w:val="177A538D"/>
    <w:multiLevelType w:val="multilevel"/>
    <w:tmpl w:val="3EE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F4F41"/>
    <w:multiLevelType w:val="hybridMultilevel"/>
    <w:tmpl w:val="52CCEBF0"/>
    <w:lvl w:ilvl="0" w:tplc="040C0003">
      <w:start w:val="1"/>
      <w:numFmt w:val="bullet"/>
      <w:lvlText w:val="o"/>
      <w:lvlJc w:val="left"/>
      <w:pPr>
        <w:ind w:left="-196" w:hanging="360"/>
      </w:pPr>
      <w:rPr>
        <w:rFonts w:ascii="Courier New" w:hAnsi="Courier New" w:cs="Courier New" w:hint="default"/>
        <w:sz w:val="20"/>
        <w:szCs w:val="20"/>
      </w:rPr>
    </w:lvl>
    <w:lvl w:ilvl="1" w:tplc="040C0003" w:tentative="1">
      <w:start w:val="1"/>
      <w:numFmt w:val="bullet"/>
      <w:lvlText w:val="o"/>
      <w:lvlJc w:val="left"/>
      <w:pPr>
        <w:ind w:left="524" w:hanging="360"/>
      </w:pPr>
      <w:rPr>
        <w:rFonts w:ascii="Courier New" w:hAnsi="Courier New" w:cs="Courier New" w:hint="default"/>
      </w:rPr>
    </w:lvl>
    <w:lvl w:ilvl="2" w:tplc="040C0005" w:tentative="1">
      <w:start w:val="1"/>
      <w:numFmt w:val="bullet"/>
      <w:lvlText w:val=""/>
      <w:lvlJc w:val="left"/>
      <w:pPr>
        <w:ind w:left="1244" w:hanging="360"/>
      </w:pPr>
      <w:rPr>
        <w:rFonts w:ascii="Wingdings" w:hAnsi="Wingdings" w:hint="default"/>
      </w:rPr>
    </w:lvl>
    <w:lvl w:ilvl="3" w:tplc="040C0001" w:tentative="1">
      <w:start w:val="1"/>
      <w:numFmt w:val="bullet"/>
      <w:lvlText w:val=""/>
      <w:lvlJc w:val="left"/>
      <w:pPr>
        <w:ind w:left="1964" w:hanging="360"/>
      </w:pPr>
      <w:rPr>
        <w:rFonts w:ascii="Symbol" w:hAnsi="Symbol" w:hint="default"/>
      </w:rPr>
    </w:lvl>
    <w:lvl w:ilvl="4" w:tplc="040C0003" w:tentative="1">
      <w:start w:val="1"/>
      <w:numFmt w:val="bullet"/>
      <w:lvlText w:val="o"/>
      <w:lvlJc w:val="left"/>
      <w:pPr>
        <w:ind w:left="2684" w:hanging="360"/>
      </w:pPr>
      <w:rPr>
        <w:rFonts w:ascii="Courier New" w:hAnsi="Courier New" w:cs="Courier New" w:hint="default"/>
      </w:rPr>
    </w:lvl>
    <w:lvl w:ilvl="5" w:tplc="040C0005" w:tentative="1">
      <w:start w:val="1"/>
      <w:numFmt w:val="bullet"/>
      <w:lvlText w:val=""/>
      <w:lvlJc w:val="left"/>
      <w:pPr>
        <w:ind w:left="3404" w:hanging="360"/>
      </w:pPr>
      <w:rPr>
        <w:rFonts w:ascii="Wingdings" w:hAnsi="Wingdings" w:hint="default"/>
      </w:rPr>
    </w:lvl>
    <w:lvl w:ilvl="6" w:tplc="040C0001" w:tentative="1">
      <w:start w:val="1"/>
      <w:numFmt w:val="bullet"/>
      <w:lvlText w:val=""/>
      <w:lvlJc w:val="left"/>
      <w:pPr>
        <w:ind w:left="4124" w:hanging="360"/>
      </w:pPr>
      <w:rPr>
        <w:rFonts w:ascii="Symbol" w:hAnsi="Symbol" w:hint="default"/>
      </w:rPr>
    </w:lvl>
    <w:lvl w:ilvl="7" w:tplc="040C0003" w:tentative="1">
      <w:start w:val="1"/>
      <w:numFmt w:val="bullet"/>
      <w:lvlText w:val="o"/>
      <w:lvlJc w:val="left"/>
      <w:pPr>
        <w:ind w:left="4844" w:hanging="360"/>
      </w:pPr>
      <w:rPr>
        <w:rFonts w:ascii="Courier New" w:hAnsi="Courier New" w:cs="Courier New" w:hint="default"/>
      </w:rPr>
    </w:lvl>
    <w:lvl w:ilvl="8" w:tplc="040C0005" w:tentative="1">
      <w:start w:val="1"/>
      <w:numFmt w:val="bullet"/>
      <w:lvlText w:val=""/>
      <w:lvlJc w:val="left"/>
      <w:pPr>
        <w:ind w:left="5564" w:hanging="360"/>
      </w:pPr>
      <w:rPr>
        <w:rFonts w:ascii="Wingdings" w:hAnsi="Wingdings" w:hint="default"/>
      </w:rPr>
    </w:lvl>
  </w:abstractNum>
  <w:abstractNum w:abstractNumId="9" w15:restartNumberingAfterBreak="0">
    <w:nsid w:val="18EC390E"/>
    <w:multiLevelType w:val="hybridMultilevel"/>
    <w:tmpl w:val="F68CF7A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199A5436"/>
    <w:multiLevelType w:val="hybridMultilevel"/>
    <w:tmpl w:val="B58A05A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FF0CA4"/>
    <w:multiLevelType w:val="hybridMultilevel"/>
    <w:tmpl w:val="450EA4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DC719CA"/>
    <w:multiLevelType w:val="hybridMultilevel"/>
    <w:tmpl w:val="344CC318"/>
    <w:lvl w:ilvl="0" w:tplc="89F4E076">
      <w:start w:val="16"/>
      <w:numFmt w:val="bullet"/>
      <w:lvlText w:val="-"/>
      <w:lvlJc w:val="left"/>
      <w:pPr>
        <w:ind w:left="360" w:hanging="360"/>
      </w:pPr>
      <w:rPr>
        <w:rFonts w:ascii="Bookman Old Style" w:eastAsia="Times New Roman" w:hAnsi="Bookman Old Style"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263A2B6A"/>
    <w:multiLevelType w:val="hybridMultilevel"/>
    <w:tmpl w:val="7C5E9A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8197CB6"/>
    <w:multiLevelType w:val="hybridMultilevel"/>
    <w:tmpl w:val="EC7E4A74"/>
    <w:lvl w:ilvl="0" w:tplc="BBDEB4EC">
      <w:start w:val="1"/>
      <w:numFmt w:val="bullet"/>
      <w:pStyle w:val="Liste2-0"/>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5" w15:restartNumberingAfterBreak="0">
    <w:nsid w:val="2D1F30D7"/>
    <w:multiLevelType w:val="hybridMultilevel"/>
    <w:tmpl w:val="7A4AD92A"/>
    <w:lvl w:ilvl="0" w:tplc="E8BC021E">
      <w:start w:val="19"/>
      <w:numFmt w:val="bullet"/>
      <w:lvlText w:val="-"/>
      <w:lvlJc w:val="left"/>
      <w:pPr>
        <w:ind w:left="720" w:hanging="360"/>
      </w:pPr>
      <w:rPr>
        <w:rFonts w:ascii="Book Antiqua" w:eastAsiaTheme="minorHAnsi" w:hAnsi="Book Antiqu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F87090"/>
    <w:multiLevelType w:val="hybridMultilevel"/>
    <w:tmpl w:val="345AAB84"/>
    <w:lvl w:ilvl="0" w:tplc="040C0001">
      <w:start w:val="1"/>
      <w:numFmt w:val="bullet"/>
      <w:lvlText w:val=""/>
      <w:lvlJc w:val="left"/>
      <w:pPr>
        <w:ind w:left="720" w:hanging="360"/>
      </w:pPr>
      <w:rPr>
        <w:rFonts w:ascii="Symbol" w:hAnsi="Symbol" w:hint="default"/>
      </w:rPr>
    </w:lvl>
    <w:lvl w:ilvl="1" w:tplc="040C0005">
      <w:start w:val="1"/>
      <w:numFmt w:val="bullet"/>
      <w:lvlText w:val=""/>
      <w:lvlJc w:val="left"/>
      <w:pPr>
        <w:ind w:left="1069"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7" w15:restartNumberingAfterBreak="0">
    <w:nsid w:val="33DE0E88"/>
    <w:multiLevelType w:val="hybridMultilevel"/>
    <w:tmpl w:val="611C07D0"/>
    <w:lvl w:ilvl="0" w:tplc="CCB0179E">
      <w:start w:val="3"/>
      <w:numFmt w:val="bullet"/>
      <w:lvlText w:val="-"/>
      <w:lvlJc w:val="left"/>
      <w:pPr>
        <w:ind w:left="360" w:hanging="360"/>
      </w:pPr>
      <w:rPr>
        <w:rFonts w:ascii="Book Antiqua" w:eastAsiaTheme="minorHAnsi" w:hAnsi="Book Antiqua" w:cs="Arial" w:hint="default"/>
      </w:rPr>
    </w:lvl>
    <w:lvl w:ilvl="1" w:tplc="040C0003">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18" w15:restartNumberingAfterBreak="0">
    <w:nsid w:val="3A906D15"/>
    <w:multiLevelType w:val="multilevel"/>
    <w:tmpl w:val="4470ED26"/>
    <w:lvl w:ilvl="0">
      <w:start w:val="1"/>
      <w:numFmt w:val="decimal"/>
      <w:pStyle w:val="ListeNiveau2"/>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pStyle w:val="Titre3"/>
      <w:lvlText w:val="(%3)"/>
      <w:lvlJc w:val="left"/>
      <w:pPr>
        <w:ind w:left="720" w:hanging="432"/>
      </w:pPr>
      <w:rPr>
        <w:rFonts w:hint="default"/>
      </w:rPr>
    </w:lvl>
    <w:lvl w:ilvl="3">
      <w:start w:val="1"/>
      <w:numFmt w:val="lowerRoman"/>
      <w:pStyle w:val="Titre4"/>
      <w:lvlText w:val="(%4)"/>
      <w:lvlJc w:val="right"/>
      <w:pPr>
        <w:ind w:left="864" w:hanging="144"/>
      </w:pPr>
      <w:rPr>
        <w:rFonts w:hint="default"/>
      </w:rPr>
    </w:lvl>
    <w:lvl w:ilvl="4">
      <w:start w:val="1"/>
      <w:numFmt w:val="decimal"/>
      <w:pStyle w:val="Titre5"/>
      <w:lvlText w:val="%5)"/>
      <w:lvlJc w:val="left"/>
      <w:pPr>
        <w:ind w:left="1008" w:hanging="432"/>
      </w:pPr>
      <w:rPr>
        <w:rFonts w:hint="default"/>
      </w:rPr>
    </w:lvl>
    <w:lvl w:ilvl="5">
      <w:start w:val="1"/>
      <w:numFmt w:val="lowerLetter"/>
      <w:pStyle w:val="Titre6"/>
      <w:lvlText w:val="%6)"/>
      <w:lvlJc w:val="left"/>
      <w:pPr>
        <w:ind w:left="1152" w:hanging="432"/>
      </w:pPr>
      <w:rPr>
        <w:rFonts w:hint="default"/>
      </w:rPr>
    </w:lvl>
    <w:lvl w:ilvl="6">
      <w:start w:val="1"/>
      <w:numFmt w:val="lowerRoman"/>
      <w:pStyle w:val="Titre7"/>
      <w:lvlText w:val="%7)"/>
      <w:lvlJc w:val="right"/>
      <w:pPr>
        <w:ind w:left="1296" w:hanging="288"/>
      </w:pPr>
      <w:rPr>
        <w:rFonts w:hint="default"/>
      </w:rPr>
    </w:lvl>
    <w:lvl w:ilvl="7">
      <w:start w:val="1"/>
      <w:numFmt w:val="lowerLetter"/>
      <w:pStyle w:val="Titre8"/>
      <w:lvlText w:val="%8."/>
      <w:lvlJc w:val="left"/>
      <w:pPr>
        <w:ind w:left="1440" w:hanging="432"/>
      </w:pPr>
      <w:rPr>
        <w:rFonts w:hint="default"/>
      </w:rPr>
    </w:lvl>
    <w:lvl w:ilvl="8">
      <w:start w:val="1"/>
      <w:numFmt w:val="lowerRoman"/>
      <w:pStyle w:val="Titre9"/>
      <w:lvlText w:val="%9."/>
      <w:lvlJc w:val="right"/>
      <w:pPr>
        <w:ind w:left="1584" w:hanging="144"/>
      </w:pPr>
      <w:rPr>
        <w:rFonts w:hint="default"/>
      </w:rPr>
    </w:lvl>
  </w:abstractNum>
  <w:abstractNum w:abstractNumId="19" w15:restartNumberingAfterBreak="0">
    <w:nsid w:val="3AF32F0D"/>
    <w:multiLevelType w:val="hybridMultilevel"/>
    <w:tmpl w:val="2B5A9A64"/>
    <w:lvl w:ilvl="0" w:tplc="9734389E">
      <w:start w:val="1"/>
      <w:numFmt w:val="decimal"/>
      <w:pStyle w:val="Titre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BDC2B45"/>
    <w:multiLevelType w:val="hybridMultilevel"/>
    <w:tmpl w:val="45AEB7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FDC232B"/>
    <w:multiLevelType w:val="hybridMultilevel"/>
    <w:tmpl w:val="C27A6330"/>
    <w:lvl w:ilvl="0" w:tplc="156C50A0">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402F04DE"/>
    <w:multiLevelType w:val="hybridMultilevel"/>
    <w:tmpl w:val="8312DF1E"/>
    <w:lvl w:ilvl="0" w:tplc="156C50A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7D31E98"/>
    <w:multiLevelType w:val="multilevel"/>
    <w:tmpl w:val="C1C6640E"/>
    <w:styleLink w:val="Style1"/>
    <w:lvl w:ilvl="0">
      <w:start w:val="1"/>
      <w:numFmt w:val="decimal"/>
      <w:pStyle w:val="Titre1"/>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4" w15:restartNumberingAfterBreak="0">
    <w:nsid w:val="504243BF"/>
    <w:multiLevelType w:val="multilevel"/>
    <w:tmpl w:val="2E96B11A"/>
    <w:lvl w:ilvl="0">
      <w:start w:val="1"/>
      <w:numFmt w:val="decimal"/>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54A8741E"/>
    <w:multiLevelType w:val="hybridMultilevel"/>
    <w:tmpl w:val="BACA6B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81F4211"/>
    <w:multiLevelType w:val="hybridMultilevel"/>
    <w:tmpl w:val="A112A09A"/>
    <w:lvl w:ilvl="0" w:tplc="156C50A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EBC7F94"/>
    <w:multiLevelType w:val="hybridMultilevel"/>
    <w:tmpl w:val="5282A9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1B7A1E"/>
    <w:multiLevelType w:val="multilevel"/>
    <w:tmpl w:val="64A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F501E6"/>
    <w:multiLevelType w:val="hybridMultilevel"/>
    <w:tmpl w:val="01268F6E"/>
    <w:lvl w:ilvl="0" w:tplc="DBB67C38">
      <w:start w:val="1"/>
      <w:numFmt w:val="bullet"/>
      <w:lvlText w:val="▪"/>
      <w:lvlJc w:val="left"/>
      <w:pPr>
        <w:ind w:left="720" w:hanging="36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2C24255"/>
    <w:multiLevelType w:val="hybridMultilevel"/>
    <w:tmpl w:val="7B0A89EE"/>
    <w:lvl w:ilvl="0" w:tplc="CCB0179E">
      <w:start w:val="3"/>
      <w:numFmt w:val="bullet"/>
      <w:lvlText w:val="-"/>
      <w:lvlJc w:val="left"/>
      <w:pPr>
        <w:ind w:left="720" w:hanging="360"/>
      </w:pPr>
      <w:rPr>
        <w:rFonts w:ascii="Book Antiqua" w:eastAsiaTheme="minorHAnsi" w:hAnsi="Book Antiqu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4A66750"/>
    <w:multiLevelType w:val="hybridMultilevel"/>
    <w:tmpl w:val="F1026946"/>
    <w:lvl w:ilvl="0" w:tplc="0EA2B772">
      <w:start w:val="1"/>
      <w:numFmt w:val="decimal"/>
      <w:pStyle w:val="TitreNiveau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5715006"/>
    <w:multiLevelType w:val="hybridMultilevel"/>
    <w:tmpl w:val="52D416B8"/>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C690D0B"/>
    <w:multiLevelType w:val="multilevel"/>
    <w:tmpl w:val="C1C6640E"/>
    <w:numStyleLink w:val="Style1"/>
  </w:abstractNum>
  <w:abstractNum w:abstractNumId="34" w15:restartNumberingAfterBreak="0">
    <w:nsid w:val="7D916F14"/>
    <w:multiLevelType w:val="multilevel"/>
    <w:tmpl w:val="975ACB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bullet"/>
      <w:lvlText w:val="o"/>
      <w:lvlJc w:val="left"/>
      <w:pPr>
        <w:ind w:left="360"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start w:val="1"/>
      <w:numFmt w:val="bullet"/>
      <w:lvlText w:val=""/>
      <w:lvlJc w:val="left"/>
      <w:rPr>
        <w:rFonts w:ascii="Symbol" w:hAnsi="Symbol" w:hint="default"/>
      </w:rPr>
    </w:lvl>
    <w:lvl w:ilvl="7">
      <w:numFmt w:val="decimal"/>
      <w:lvlText w:val=""/>
      <w:lvlJc w:val="left"/>
    </w:lvl>
    <w:lvl w:ilvl="8">
      <w:numFmt w:val="decimal"/>
      <w:lvlText w:val=""/>
      <w:lvlJc w:val="left"/>
    </w:lvl>
  </w:abstractNum>
  <w:abstractNum w:abstractNumId="35" w15:restartNumberingAfterBreak="0">
    <w:nsid w:val="7E57118D"/>
    <w:multiLevelType w:val="hybridMultilevel"/>
    <w:tmpl w:val="E4B47434"/>
    <w:lvl w:ilvl="0" w:tplc="CCB0179E">
      <w:start w:val="3"/>
      <w:numFmt w:val="bullet"/>
      <w:lvlText w:val="-"/>
      <w:lvlJc w:val="left"/>
      <w:pPr>
        <w:ind w:left="720" w:hanging="360"/>
      </w:pPr>
      <w:rPr>
        <w:rFonts w:ascii="Book Antiqua" w:eastAsiaTheme="minorHAnsi" w:hAnsi="Book Antiqu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8"/>
  </w:num>
  <w:num w:numId="2">
    <w:abstractNumId w:val="18"/>
  </w:num>
  <w:num w:numId="3">
    <w:abstractNumId w:val="6"/>
  </w:num>
  <w:num w:numId="4">
    <w:abstractNumId w:val="6"/>
  </w:num>
  <w:num w:numId="5">
    <w:abstractNumId w:val="31"/>
  </w:num>
  <w:num w:numId="6">
    <w:abstractNumId w:val="24"/>
  </w:num>
  <w:num w:numId="7">
    <w:abstractNumId w:val="5"/>
  </w:num>
  <w:num w:numId="8">
    <w:abstractNumId w:val="23"/>
  </w:num>
  <w:num w:numId="9">
    <w:abstractNumId w:val="33"/>
  </w:num>
  <w:num w:numId="10">
    <w:abstractNumId w:val="19"/>
  </w:num>
  <w:num w:numId="11">
    <w:abstractNumId w:val="8"/>
  </w:num>
  <w:num w:numId="12">
    <w:abstractNumId w:val="14"/>
  </w:num>
  <w:num w:numId="13">
    <w:abstractNumId w:val="30"/>
  </w:num>
  <w:num w:numId="14">
    <w:abstractNumId w:val="0"/>
  </w:num>
  <w:num w:numId="15">
    <w:abstractNumId w:val="13"/>
  </w:num>
  <w:num w:numId="16">
    <w:abstractNumId w:val="3"/>
  </w:num>
  <w:num w:numId="17">
    <w:abstractNumId w:val="15"/>
  </w:num>
  <w:num w:numId="18">
    <w:abstractNumId w:val="10"/>
  </w:num>
  <w:num w:numId="19">
    <w:abstractNumId w:val="32"/>
  </w:num>
  <w:num w:numId="20">
    <w:abstractNumId w:val="25"/>
  </w:num>
  <w:num w:numId="21">
    <w:abstractNumId w:val="34"/>
  </w:num>
  <w:num w:numId="2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2"/>
  </w:num>
  <w:num w:numId="25">
    <w:abstractNumId w:val="9"/>
  </w:num>
  <w:num w:numId="26">
    <w:abstractNumId w:val="20"/>
  </w:num>
  <w:num w:numId="27">
    <w:abstractNumId w:val="9"/>
  </w:num>
  <w:num w:numId="28">
    <w:abstractNumId w:val="1"/>
  </w:num>
  <w:num w:numId="29">
    <w:abstractNumId w:val="11"/>
  </w:num>
  <w:num w:numId="30">
    <w:abstractNumId w:val="16"/>
  </w:num>
  <w:num w:numId="31">
    <w:abstractNumId w:val="21"/>
  </w:num>
  <w:num w:numId="32">
    <w:abstractNumId w:val="7"/>
  </w:num>
  <w:num w:numId="33">
    <w:abstractNumId w:val="28"/>
  </w:num>
  <w:num w:numId="34">
    <w:abstractNumId w:val="33"/>
  </w:num>
  <w:num w:numId="35">
    <w:abstractNumId w:val="27"/>
  </w:num>
  <w:num w:numId="36">
    <w:abstractNumId w:val="33"/>
  </w:num>
  <w:num w:numId="37">
    <w:abstractNumId w:val="4"/>
  </w:num>
  <w:num w:numId="38">
    <w:abstractNumId w:val="12"/>
  </w:num>
  <w:num w:numId="39">
    <w:abstractNumId w:val="33"/>
  </w:num>
  <w:num w:numId="40">
    <w:abstractNumId w:val="6"/>
  </w:num>
  <w:num w:numId="41">
    <w:abstractNumId w:val="26"/>
  </w:num>
  <w:num w:numId="42">
    <w:abstractNumId w:val="33"/>
  </w:num>
  <w:num w:numId="43">
    <w:abstractNumId w:val="29"/>
  </w:num>
  <w:num w:numId="44">
    <w:abstractNumId w:val="17"/>
  </w:num>
  <w:num w:numId="45">
    <w:abstractNumId w:val="35"/>
  </w:num>
  <w:num w:numId="46">
    <w:abstractNumId w:val="33"/>
  </w:num>
  <w:num w:numId="4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activeWritingStyle w:appName="MSWord" w:lang="fr-FR" w:vendorID="64" w:dllVersion="6" w:nlCheck="1" w:checkStyle="0"/>
  <w:activeWritingStyle w:appName="MSWord" w:lang="en-US" w:vendorID="64" w:dllVersion="6" w:nlCheck="1" w:checkStyle="0"/>
  <w:activeWritingStyle w:appName="MSWord" w:lang="fr-FR" w:vendorID="64" w:dllVersion="4096" w:nlCheck="1" w:checkStyle="0"/>
  <w:activeWritingStyle w:appName="MSWord" w:lang="en-US" w:vendorID="64" w:dllVersion="4096" w:nlCheck="1" w:checkStyle="0"/>
  <w:activeWritingStyle w:appName="MSWord" w:lang="ar-SA" w:vendorID="64" w:dllVersion="6" w:nlCheck="1" w:checkStyle="0"/>
  <w:activeWritingStyle w:appName="MSWord" w:lang="fr-FR" w:vendorID="64" w:dllVersion="131078" w:nlCheck="1" w:checkStyle="0"/>
  <w:activeWritingStyle w:appName="MSWord" w:lang="ar-SA" w:vendorID="64" w:dllVersion="131078" w:nlCheck="1" w:checkStyle="0"/>
  <w:activeWritingStyle w:appName="MSWord" w:lang="en-US" w:vendorID="64" w:dllVersion="131078" w:nlCheck="1" w:checkStyle="0"/>
  <w:activeWritingStyle w:appName="MSWord" w:lang="fr-MA" w:vendorID="64" w:dllVersion="131078" w:nlCheck="1" w:checkStyle="0"/>
  <w:activeWritingStyle w:appName="MSWord" w:lang="en-GB" w:vendorID="64" w:dllVersion="131078" w:nlCheck="1" w:checkStyle="1"/>
  <w:proofState w:spelling="clean" w:grammar="clean"/>
  <w:defaultTabStop w:val="17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2D5"/>
    <w:rsid w:val="00006E6A"/>
    <w:rsid w:val="00011194"/>
    <w:rsid w:val="00020C79"/>
    <w:rsid w:val="000234D9"/>
    <w:rsid w:val="00045B64"/>
    <w:rsid w:val="00047B35"/>
    <w:rsid w:val="00054757"/>
    <w:rsid w:val="00060E49"/>
    <w:rsid w:val="00065571"/>
    <w:rsid w:val="00066F0F"/>
    <w:rsid w:val="00075EA3"/>
    <w:rsid w:val="00076CA2"/>
    <w:rsid w:val="00081D07"/>
    <w:rsid w:val="000909D5"/>
    <w:rsid w:val="00093EE4"/>
    <w:rsid w:val="000A0333"/>
    <w:rsid w:val="000A0EEB"/>
    <w:rsid w:val="000A367F"/>
    <w:rsid w:val="000A7963"/>
    <w:rsid w:val="000B13E9"/>
    <w:rsid w:val="000C4E8D"/>
    <w:rsid w:val="000D6B4A"/>
    <w:rsid w:val="000D7B31"/>
    <w:rsid w:val="000E1417"/>
    <w:rsid w:val="000E14D7"/>
    <w:rsid w:val="000E21C8"/>
    <w:rsid w:val="000E5F11"/>
    <w:rsid w:val="000F5219"/>
    <w:rsid w:val="000F59FD"/>
    <w:rsid w:val="001069BF"/>
    <w:rsid w:val="001070E3"/>
    <w:rsid w:val="001111E6"/>
    <w:rsid w:val="00125BCA"/>
    <w:rsid w:val="00127FD3"/>
    <w:rsid w:val="00131499"/>
    <w:rsid w:val="00131A6E"/>
    <w:rsid w:val="001363E5"/>
    <w:rsid w:val="001458C2"/>
    <w:rsid w:val="00153190"/>
    <w:rsid w:val="001641CE"/>
    <w:rsid w:val="00164A38"/>
    <w:rsid w:val="001875E3"/>
    <w:rsid w:val="00191165"/>
    <w:rsid w:val="00195D65"/>
    <w:rsid w:val="0019735D"/>
    <w:rsid w:val="001B2C33"/>
    <w:rsid w:val="001B423C"/>
    <w:rsid w:val="001B6924"/>
    <w:rsid w:val="001C146E"/>
    <w:rsid w:val="001D1879"/>
    <w:rsid w:val="001D2744"/>
    <w:rsid w:val="001D29F7"/>
    <w:rsid w:val="001D7877"/>
    <w:rsid w:val="001E4128"/>
    <w:rsid w:val="001E4784"/>
    <w:rsid w:val="001F7CCF"/>
    <w:rsid w:val="00210BDE"/>
    <w:rsid w:val="002153CA"/>
    <w:rsid w:val="00216B05"/>
    <w:rsid w:val="00222E64"/>
    <w:rsid w:val="00226290"/>
    <w:rsid w:val="0023196E"/>
    <w:rsid w:val="002452CA"/>
    <w:rsid w:val="00245C9A"/>
    <w:rsid w:val="00253C30"/>
    <w:rsid w:val="00253E11"/>
    <w:rsid w:val="002546F8"/>
    <w:rsid w:val="002556C5"/>
    <w:rsid w:val="00257893"/>
    <w:rsid w:val="002579AE"/>
    <w:rsid w:val="00280E07"/>
    <w:rsid w:val="00282254"/>
    <w:rsid w:val="00291160"/>
    <w:rsid w:val="00293458"/>
    <w:rsid w:val="0029414E"/>
    <w:rsid w:val="002959E6"/>
    <w:rsid w:val="002A08FD"/>
    <w:rsid w:val="002A2EFB"/>
    <w:rsid w:val="002B1A31"/>
    <w:rsid w:val="002B47BB"/>
    <w:rsid w:val="002C6342"/>
    <w:rsid w:val="002C7048"/>
    <w:rsid w:val="002D4F71"/>
    <w:rsid w:val="002D538F"/>
    <w:rsid w:val="002D5DD1"/>
    <w:rsid w:val="002E15E6"/>
    <w:rsid w:val="002E249E"/>
    <w:rsid w:val="002E6957"/>
    <w:rsid w:val="002E72A0"/>
    <w:rsid w:val="002F0BAC"/>
    <w:rsid w:val="002F0C06"/>
    <w:rsid w:val="002F12D5"/>
    <w:rsid w:val="002F2DBC"/>
    <w:rsid w:val="002F5246"/>
    <w:rsid w:val="00302B9F"/>
    <w:rsid w:val="00315C70"/>
    <w:rsid w:val="003162BE"/>
    <w:rsid w:val="00317AF5"/>
    <w:rsid w:val="00324417"/>
    <w:rsid w:val="00325382"/>
    <w:rsid w:val="003320B2"/>
    <w:rsid w:val="003337EF"/>
    <w:rsid w:val="00345320"/>
    <w:rsid w:val="00351624"/>
    <w:rsid w:val="0035197B"/>
    <w:rsid w:val="00355FD9"/>
    <w:rsid w:val="00356B8B"/>
    <w:rsid w:val="00364DBC"/>
    <w:rsid w:val="00371961"/>
    <w:rsid w:val="00374051"/>
    <w:rsid w:val="00375E19"/>
    <w:rsid w:val="00380210"/>
    <w:rsid w:val="003820F1"/>
    <w:rsid w:val="003825B7"/>
    <w:rsid w:val="00383699"/>
    <w:rsid w:val="00391601"/>
    <w:rsid w:val="003B252F"/>
    <w:rsid w:val="003B5D60"/>
    <w:rsid w:val="003B5E50"/>
    <w:rsid w:val="003B6F3C"/>
    <w:rsid w:val="003C21D9"/>
    <w:rsid w:val="003C3AFB"/>
    <w:rsid w:val="003D424E"/>
    <w:rsid w:val="003D7BE1"/>
    <w:rsid w:val="003E27F8"/>
    <w:rsid w:val="003E322F"/>
    <w:rsid w:val="003E47C1"/>
    <w:rsid w:val="003F36D3"/>
    <w:rsid w:val="003F7C0A"/>
    <w:rsid w:val="00401DD2"/>
    <w:rsid w:val="00410F7E"/>
    <w:rsid w:val="00411CC3"/>
    <w:rsid w:val="00412C1C"/>
    <w:rsid w:val="00417BCB"/>
    <w:rsid w:val="004239C2"/>
    <w:rsid w:val="00423D8F"/>
    <w:rsid w:val="00434CEE"/>
    <w:rsid w:val="00447D20"/>
    <w:rsid w:val="00454620"/>
    <w:rsid w:val="00471759"/>
    <w:rsid w:val="00477123"/>
    <w:rsid w:val="004951AA"/>
    <w:rsid w:val="004960C7"/>
    <w:rsid w:val="004A4A3F"/>
    <w:rsid w:val="004A7B2B"/>
    <w:rsid w:val="004B50F6"/>
    <w:rsid w:val="004B7D06"/>
    <w:rsid w:val="004C34B4"/>
    <w:rsid w:val="004C6CB0"/>
    <w:rsid w:val="004D2838"/>
    <w:rsid w:val="004D3A33"/>
    <w:rsid w:val="004D4517"/>
    <w:rsid w:val="004E628E"/>
    <w:rsid w:val="004F3DC2"/>
    <w:rsid w:val="00505A87"/>
    <w:rsid w:val="005165AA"/>
    <w:rsid w:val="00524F83"/>
    <w:rsid w:val="00526283"/>
    <w:rsid w:val="005402B7"/>
    <w:rsid w:val="005524CA"/>
    <w:rsid w:val="00563CF3"/>
    <w:rsid w:val="00577664"/>
    <w:rsid w:val="00584D50"/>
    <w:rsid w:val="0059402A"/>
    <w:rsid w:val="005A6EF8"/>
    <w:rsid w:val="005B1029"/>
    <w:rsid w:val="005B32DD"/>
    <w:rsid w:val="005B754E"/>
    <w:rsid w:val="005C236D"/>
    <w:rsid w:val="005C2D22"/>
    <w:rsid w:val="005C4B7D"/>
    <w:rsid w:val="005C5768"/>
    <w:rsid w:val="005C5F6D"/>
    <w:rsid w:val="005C6527"/>
    <w:rsid w:val="005D1E82"/>
    <w:rsid w:val="005D2F13"/>
    <w:rsid w:val="005D5156"/>
    <w:rsid w:val="005D52F2"/>
    <w:rsid w:val="005E1EF8"/>
    <w:rsid w:val="005E3C3A"/>
    <w:rsid w:val="005E3C91"/>
    <w:rsid w:val="005E6933"/>
    <w:rsid w:val="005F6451"/>
    <w:rsid w:val="00601EC0"/>
    <w:rsid w:val="00602FEA"/>
    <w:rsid w:val="00603E26"/>
    <w:rsid w:val="0060437D"/>
    <w:rsid w:val="00606DBF"/>
    <w:rsid w:val="006077B1"/>
    <w:rsid w:val="00610358"/>
    <w:rsid w:val="00621E45"/>
    <w:rsid w:val="00622DF9"/>
    <w:rsid w:val="00624FF4"/>
    <w:rsid w:val="00652A7D"/>
    <w:rsid w:val="00653A40"/>
    <w:rsid w:val="00657E57"/>
    <w:rsid w:val="00671D86"/>
    <w:rsid w:val="00680365"/>
    <w:rsid w:val="00690C63"/>
    <w:rsid w:val="00692478"/>
    <w:rsid w:val="006A7FDF"/>
    <w:rsid w:val="006B3563"/>
    <w:rsid w:val="006B624E"/>
    <w:rsid w:val="006C7AC9"/>
    <w:rsid w:val="006D7841"/>
    <w:rsid w:val="006E0CD3"/>
    <w:rsid w:val="006E5666"/>
    <w:rsid w:val="006F174B"/>
    <w:rsid w:val="006F366A"/>
    <w:rsid w:val="006F367A"/>
    <w:rsid w:val="006F3EA2"/>
    <w:rsid w:val="007017E0"/>
    <w:rsid w:val="007235C7"/>
    <w:rsid w:val="00725070"/>
    <w:rsid w:val="0072516C"/>
    <w:rsid w:val="007319B1"/>
    <w:rsid w:val="00737763"/>
    <w:rsid w:val="0074136C"/>
    <w:rsid w:val="00747407"/>
    <w:rsid w:val="0075095B"/>
    <w:rsid w:val="00761AE9"/>
    <w:rsid w:val="00775279"/>
    <w:rsid w:val="00775F3C"/>
    <w:rsid w:val="007811C8"/>
    <w:rsid w:val="00783457"/>
    <w:rsid w:val="00785258"/>
    <w:rsid w:val="007852AA"/>
    <w:rsid w:val="00790FAB"/>
    <w:rsid w:val="007946B7"/>
    <w:rsid w:val="00794F4E"/>
    <w:rsid w:val="007950F5"/>
    <w:rsid w:val="007970AB"/>
    <w:rsid w:val="007A2C34"/>
    <w:rsid w:val="007B087D"/>
    <w:rsid w:val="007B1665"/>
    <w:rsid w:val="007B450A"/>
    <w:rsid w:val="007B58D1"/>
    <w:rsid w:val="007C0589"/>
    <w:rsid w:val="007C1A4F"/>
    <w:rsid w:val="007C3F7C"/>
    <w:rsid w:val="007D4B4F"/>
    <w:rsid w:val="007D4F0A"/>
    <w:rsid w:val="007E028E"/>
    <w:rsid w:val="007E19FA"/>
    <w:rsid w:val="007E5600"/>
    <w:rsid w:val="007F1DCF"/>
    <w:rsid w:val="007F4E2A"/>
    <w:rsid w:val="007F71F6"/>
    <w:rsid w:val="008174E3"/>
    <w:rsid w:val="00817BE6"/>
    <w:rsid w:val="00822CB0"/>
    <w:rsid w:val="00826690"/>
    <w:rsid w:val="0083248C"/>
    <w:rsid w:val="008337B5"/>
    <w:rsid w:val="00835362"/>
    <w:rsid w:val="008378C7"/>
    <w:rsid w:val="00843C25"/>
    <w:rsid w:val="00853EFB"/>
    <w:rsid w:val="0085695A"/>
    <w:rsid w:val="008746BD"/>
    <w:rsid w:val="0089775C"/>
    <w:rsid w:val="008979BC"/>
    <w:rsid w:val="008A6B49"/>
    <w:rsid w:val="008B2899"/>
    <w:rsid w:val="008B3D32"/>
    <w:rsid w:val="008D0D3D"/>
    <w:rsid w:val="008D43DF"/>
    <w:rsid w:val="008D52A5"/>
    <w:rsid w:val="008F2007"/>
    <w:rsid w:val="008F63BD"/>
    <w:rsid w:val="008F66EA"/>
    <w:rsid w:val="009000A0"/>
    <w:rsid w:val="009023E4"/>
    <w:rsid w:val="00910B3D"/>
    <w:rsid w:val="00911263"/>
    <w:rsid w:val="00913B32"/>
    <w:rsid w:val="009141C6"/>
    <w:rsid w:val="0091607F"/>
    <w:rsid w:val="009201BF"/>
    <w:rsid w:val="00931FF2"/>
    <w:rsid w:val="009323B3"/>
    <w:rsid w:val="009332D5"/>
    <w:rsid w:val="009343DF"/>
    <w:rsid w:val="00940F40"/>
    <w:rsid w:val="00941711"/>
    <w:rsid w:val="00942DC6"/>
    <w:rsid w:val="00946A27"/>
    <w:rsid w:val="009520C4"/>
    <w:rsid w:val="009578E7"/>
    <w:rsid w:val="0096354A"/>
    <w:rsid w:val="009852B4"/>
    <w:rsid w:val="00986DB1"/>
    <w:rsid w:val="00991880"/>
    <w:rsid w:val="00991925"/>
    <w:rsid w:val="009A75D6"/>
    <w:rsid w:val="009B12A8"/>
    <w:rsid w:val="009C46CA"/>
    <w:rsid w:val="009C75DD"/>
    <w:rsid w:val="009C7E16"/>
    <w:rsid w:val="009D078F"/>
    <w:rsid w:val="009E4096"/>
    <w:rsid w:val="009F35AD"/>
    <w:rsid w:val="009F5A1E"/>
    <w:rsid w:val="00A00DA5"/>
    <w:rsid w:val="00A0514C"/>
    <w:rsid w:val="00A06C03"/>
    <w:rsid w:val="00A170CA"/>
    <w:rsid w:val="00A20728"/>
    <w:rsid w:val="00A31C72"/>
    <w:rsid w:val="00A459CD"/>
    <w:rsid w:val="00A46424"/>
    <w:rsid w:val="00A4712C"/>
    <w:rsid w:val="00A523AB"/>
    <w:rsid w:val="00A52EC3"/>
    <w:rsid w:val="00A54C42"/>
    <w:rsid w:val="00A61914"/>
    <w:rsid w:val="00A678B1"/>
    <w:rsid w:val="00A73D11"/>
    <w:rsid w:val="00A73D83"/>
    <w:rsid w:val="00A847C6"/>
    <w:rsid w:val="00A91F36"/>
    <w:rsid w:val="00A92D19"/>
    <w:rsid w:val="00A93334"/>
    <w:rsid w:val="00A956BB"/>
    <w:rsid w:val="00AA594F"/>
    <w:rsid w:val="00AA622C"/>
    <w:rsid w:val="00AA72EF"/>
    <w:rsid w:val="00AB4E8E"/>
    <w:rsid w:val="00AC0C6C"/>
    <w:rsid w:val="00AC3E35"/>
    <w:rsid w:val="00AD25D3"/>
    <w:rsid w:val="00AE13A3"/>
    <w:rsid w:val="00AE4867"/>
    <w:rsid w:val="00AE616F"/>
    <w:rsid w:val="00AE7D37"/>
    <w:rsid w:val="00AF1F22"/>
    <w:rsid w:val="00AF2FF3"/>
    <w:rsid w:val="00AF40E5"/>
    <w:rsid w:val="00B01B99"/>
    <w:rsid w:val="00B15E79"/>
    <w:rsid w:val="00B170DA"/>
    <w:rsid w:val="00B208D6"/>
    <w:rsid w:val="00B265DA"/>
    <w:rsid w:val="00B27C7D"/>
    <w:rsid w:val="00B303A0"/>
    <w:rsid w:val="00B33C09"/>
    <w:rsid w:val="00B341E7"/>
    <w:rsid w:val="00B409FD"/>
    <w:rsid w:val="00B453EA"/>
    <w:rsid w:val="00B55EDE"/>
    <w:rsid w:val="00B56A82"/>
    <w:rsid w:val="00B60D9C"/>
    <w:rsid w:val="00B67F2C"/>
    <w:rsid w:val="00B86233"/>
    <w:rsid w:val="00B87912"/>
    <w:rsid w:val="00BA7B76"/>
    <w:rsid w:val="00BB08C2"/>
    <w:rsid w:val="00BB4F4A"/>
    <w:rsid w:val="00BB6375"/>
    <w:rsid w:val="00BD0A9F"/>
    <w:rsid w:val="00BD1B0A"/>
    <w:rsid w:val="00BD3387"/>
    <w:rsid w:val="00BE10FD"/>
    <w:rsid w:val="00BE17A5"/>
    <w:rsid w:val="00BE1E0E"/>
    <w:rsid w:val="00BE68AF"/>
    <w:rsid w:val="00BF14CD"/>
    <w:rsid w:val="00BF39FC"/>
    <w:rsid w:val="00BF5C96"/>
    <w:rsid w:val="00C07361"/>
    <w:rsid w:val="00C23BBC"/>
    <w:rsid w:val="00C23D1D"/>
    <w:rsid w:val="00C262B2"/>
    <w:rsid w:val="00C3090C"/>
    <w:rsid w:val="00C36A67"/>
    <w:rsid w:val="00C37526"/>
    <w:rsid w:val="00C37BC1"/>
    <w:rsid w:val="00C4593E"/>
    <w:rsid w:val="00C50A5B"/>
    <w:rsid w:val="00C52432"/>
    <w:rsid w:val="00C60880"/>
    <w:rsid w:val="00C653BA"/>
    <w:rsid w:val="00C679CF"/>
    <w:rsid w:val="00C77953"/>
    <w:rsid w:val="00C82AC9"/>
    <w:rsid w:val="00C82FAE"/>
    <w:rsid w:val="00C92485"/>
    <w:rsid w:val="00CA25E1"/>
    <w:rsid w:val="00CB208F"/>
    <w:rsid w:val="00CB3851"/>
    <w:rsid w:val="00CB3D26"/>
    <w:rsid w:val="00CB7D5A"/>
    <w:rsid w:val="00CC297B"/>
    <w:rsid w:val="00CD7A8E"/>
    <w:rsid w:val="00CE5294"/>
    <w:rsid w:val="00D03E4D"/>
    <w:rsid w:val="00D053E5"/>
    <w:rsid w:val="00D135C3"/>
    <w:rsid w:val="00D1472B"/>
    <w:rsid w:val="00D212D8"/>
    <w:rsid w:val="00D22709"/>
    <w:rsid w:val="00D36B31"/>
    <w:rsid w:val="00D41894"/>
    <w:rsid w:val="00D45584"/>
    <w:rsid w:val="00D471C8"/>
    <w:rsid w:val="00D47400"/>
    <w:rsid w:val="00D52FD6"/>
    <w:rsid w:val="00D65D0E"/>
    <w:rsid w:val="00D71E1A"/>
    <w:rsid w:val="00D760F7"/>
    <w:rsid w:val="00D80630"/>
    <w:rsid w:val="00D8140F"/>
    <w:rsid w:val="00D841C7"/>
    <w:rsid w:val="00D8490A"/>
    <w:rsid w:val="00D8712D"/>
    <w:rsid w:val="00D900E3"/>
    <w:rsid w:val="00DA3F6B"/>
    <w:rsid w:val="00DB4DEE"/>
    <w:rsid w:val="00DC206B"/>
    <w:rsid w:val="00DD2C37"/>
    <w:rsid w:val="00DD5CB5"/>
    <w:rsid w:val="00DF027D"/>
    <w:rsid w:val="00E0771F"/>
    <w:rsid w:val="00E210B0"/>
    <w:rsid w:val="00E21205"/>
    <w:rsid w:val="00E2164F"/>
    <w:rsid w:val="00E2796C"/>
    <w:rsid w:val="00E304CF"/>
    <w:rsid w:val="00E32F28"/>
    <w:rsid w:val="00E3425A"/>
    <w:rsid w:val="00E34AB4"/>
    <w:rsid w:val="00E3586F"/>
    <w:rsid w:val="00E3673D"/>
    <w:rsid w:val="00E37F74"/>
    <w:rsid w:val="00E4169C"/>
    <w:rsid w:val="00E5283F"/>
    <w:rsid w:val="00E5644B"/>
    <w:rsid w:val="00E658F9"/>
    <w:rsid w:val="00E74B4F"/>
    <w:rsid w:val="00E76E5D"/>
    <w:rsid w:val="00E77EC5"/>
    <w:rsid w:val="00E80330"/>
    <w:rsid w:val="00E81C82"/>
    <w:rsid w:val="00E8562E"/>
    <w:rsid w:val="00E94ECC"/>
    <w:rsid w:val="00E9751C"/>
    <w:rsid w:val="00EA6AD6"/>
    <w:rsid w:val="00EC05CD"/>
    <w:rsid w:val="00EC18AB"/>
    <w:rsid w:val="00ED0109"/>
    <w:rsid w:val="00ED0EF1"/>
    <w:rsid w:val="00ED2B95"/>
    <w:rsid w:val="00EE3A17"/>
    <w:rsid w:val="00EE4520"/>
    <w:rsid w:val="00EF0800"/>
    <w:rsid w:val="00EF20F3"/>
    <w:rsid w:val="00EF32DC"/>
    <w:rsid w:val="00EF4DA4"/>
    <w:rsid w:val="00EF6E00"/>
    <w:rsid w:val="00F35A69"/>
    <w:rsid w:val="00F46D49"/>
    <w:rsid w:val="00F50044"/>
    <w:rsid w:val="00F51410"/>
    <w:rsid w:val="00F52F9F"/>
    <w:rsid w:val="00F638B3"/>
    <w:rsid w:val="00F65B6E"/>
    <w:rsid w:val="00F67B6F"/>
    <w:rsid w:val="00F745C0"/>
    <w:rsid w:val="00F81BA7"/>
    <w:rsid w:val="00F85058"/>
    <w:rsid w:val="00F85650"/>
    <w:rsid w:val="00F941B0"/>
    <w:rsid w:val="00F966F2"/>
    <w:rsid w:val="00FB53CF"/>
    <w:rsid w:val="00FC58DC"/>
    <w:rsid w:val="00FD2CC2"/>
    <w:rsid w:val="00FD6D08"/>
    <w:rsid w:val="00FD6DEE"/>
    <w:rsid w:val="00FE271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D375DA"/>
  <w15:chartTrackingRefBased/>
  <w15:docId w15:val="{037B87E9-28DC-4D3D-AFF7-779373512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Parag 1"/>
    <w:qFormat/>
    <w:rsid w:val="00AA594F"/>
    <w:pPr>
      <w:spacing w:line="312" w:lineRule="auto"/>
      <w:jc w:val="both"/>
    </w:pPr>
    <w:rPr>
      <w:rFonts w:ascii="Book Antiqua" w:hAnsi="Book Antiqua"/>
    </w:rPr>
  </w:style>
  <w:style w:type="paragraph" w:styleId="Titre1">
    <w:name w:val="heading 1"/>
    <w:basedOn w:val="Normal"/>
    <w:next w:val="Normal"/>
    <w:link w:val="Titre1Car"/>
    <w:uiPriority w:val="9"/>
    <w:qFormat/>
    <w:rsid w:val="00D71E1A"/>
    <w:pPr>
      <w:keepNext/>
      <w:numPr>
        <w:numId w:val="9"/>
      </w:numPr>
      <w:pBdr>
        <w:top w:val="single" w:sz="4" w:space="1" w:color="auto"/>
        <w:bottom w:val="single" w:sz="4" w:space="1" w:color="auto"/>
      </w:pBdr>
      <w:spacing w:before="160"/>
      <w:outlineLvl w:val="0"/>
    </w:pPr>
    <w:rPr>
      <w:rFonts w:eastAsiaTheme="majorEastAsia" w:cstheme="majorBidi"/>
      <w:b/>
      <w:sz w:val="23"/>
      <w:szCs w:val="32"/>
    </w:rPr>
  </w:style>
  <w:style w:type="paragraph" w:styleId="Titre2">
    <w:name w:val="heading 2"/>
    <w:basedOn w:val="Normal"/>
    <w:next w:val="Normal"/>
    <w:link w:val="Titre2Car"/>
    <w:uiPriority w:val="9"/>
    <w:unhideWhenUsed/>
    <w:qFormat/>
    <w:rsid w:val="002546F8"/>
    <w:pPr>
      <w:keepNext/>
      <w:keepLines/>
      <w:numPr>
        <w:numId w:val="10"/>
      </w:numPr>
      <w:spacing w:before="40" w:after="0"/>
      <w:ind w:left="426"/>
      <w:outlineLvl w:val="1"/>
    </w:pPr>
    <w:rPr>
      <w:rFonts w:eastAsiaTheme="majorEastAsia" w:cstheme="majorBidi"/>
      <w:b/>
      <w:color w:val="000000" w:themeColor="text1"/>
      <w:sz w:val="23"/>
      <w:szCs w:val="23"/>
      <w:u w:val="single"/>
    </w:rPr>
  </w:style>
  <w:style w:type="paragraph" w:styleId="Titre3">
    <w:name w:val="heading 3"/>
    <w:basedOn w:val="Normal"/>
    <w:next w:val="Normal"/>
    <w:link w:val="Titre3Car"/>
    <w:uiPriority w:val="9"/>
    <w:semiHidden/>
    <w:unhideWhenUsed/>
    <w:qFormat/>
    <w:rsid w:val="002F12D5"/>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2F12D5"/>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2F12D5"/>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2F12D5"/>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2F12D5"/>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2F12D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F12D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1E1A"/>
    <w:rPr>
      <w:rFonts w:ascii="Book Antiqua" w:eastAsiaTheme="majorEastAsia" w:hAnsi="Book Antiqua" w:cstheme="majorBidi"/>
      <w:b/>
      <w:sz w:val="23"/>
      <w:szCs w:val="32"/>
    </w:rPr>
  </w:style>
  <w:style w:type="character" w:customStyle="1" w:styleId="Titre2Car">
    <w:name w:val="Titre 2 Car"/>
    <w:basedOn w:val="Policepardfaut"/>
    <w:link w:val="Titre2"/>
    <w:uiPriority w:val="9"/>
    <w:rsid w:val="002546F8"/>
    <w:rPr>
      <w:rFonts w:ascii="Book Antiqua" w:eastAsiaTheme="majorEastAsia" w:hAnsi="Book Antiqua" w:cstheme="majorBidi"/>
      <w:b/>
      <w:color w:val="000000" w:themeColor="text1"/>
      <w:sz w:val="23"/>
      <w:szCs w:val="23"/>
      <w:u w:val="single"/>
    </w:rPr>
  </w:style>
  <w:style w:type="character" w:customStyle="1" w:styleId="Titre3Car">
    <w:name w:val="Titre 3 Car"/>
    <w:basedOn w:val="Policepardfaut"/>
    <w:link w:val="Titre3"/>
    <w:uiPriority w:val="9"/>
    <w:semiHidden/>
    <w:rsid w:val="002F12D5"/>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2F12D5"/>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2F12D5"/>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2F12D5"/>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2F12D5"/>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2F12D5"/>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2F12D5"/>
    <w:rPr>
      <w:rFonts w:asciiTheme="majorHAnsi" w:eastAsiaTheme="majorEastAsia" w:hAnsiTheme="majorHAnsi" w:cstheme="majorBidi"/>
      <w:i/>
      <w:iCs/>
      <w:color w:val="272727" w:themeColor="text1" w:themeTint="D8"/>
      <w:sz w:val="21"/>
      <w:szCs w:val="21"/>
    </w:rPr>
  </w:style>
  <w:style w:type="paragraph" w:customStyle="1" w:styleId="TitreArticleCPS">
    <w:name w:val="Titre Article CPS"/>
    <w:basedOn w:val="Normal"/>
    <w:link w:val="TitreArticleCPSCar"/>
    <w:rsid w:val="00E8562E"/>
    <w:pPr>
      <w:keepNext/>
      <w:pBdr>
        <w:top w:val="single" w:sz="4" w:space="1" w:color="auto"/>
        <w:bottom w:val="single" w:sz="4" w:space="1" w:color="auto"/>
      </w:pBdr>
    </w:pPr>
    <w:rPr>
      <w:b/>
      <w:bCs/>
      <w:sz w:val="23"/>
      <w:szCs w:val="24"/>
    </w:rPr>
  </w:style>
  <w:style w:type="character" w:customStyle="1" w:styleId="TitreArticleCPSCar">
    <w:name w:val="Titre Article CPS Car"/>
    <w:basedOn w:val="Policepardfaut"/>
    <w:link w:val="TitreArticleCPS"/>
    <w:rsid w:val="00E8562E"/>
    <w:rPr>
      <w:rFonts w:ascii="Book Antiqua" w:hAnsi="Book Antiqua"/>
      <w:b/>
      <w:bCs/>
      <w:sz w:val="23"/>
      <w:szCs w:val="24"/>
    </w:rPr>
  </w:style>
  <w:style w:type="paragraph" w:customStyle="1" w:styleId="1ER-DernierParagraphe">
    <w:name w:val="1ER-Dernier Paragraphe"/>
    <w:basedOn w:val="Normal"/>
    <w:link w:val="1ER-DernierParagrapheCar"/>
    <w:rsid w:val="00D135C3"/>
    <w:pPr>
      <w:spacing w:before="160"/>
      <w:ind w:left="170"/>
    </w:pPr>
    <w:rPr>
      <w:rFonts w:cs="Lucida Sans Unicode"/>
      <w:bCs/>
    </w:rPr>
  </w:style>
  <w:style w:type="character" w:customStyle="1" w:styleId="1ER-DernierParagrapheCar">
    <w:name w:val="1ER-Dernier Paragraphe Car"/>
    <w:basedOn w:val="Policepardfaut"/>
    <w:link w:val="1ER-DernierParagraphe"/>
    <w:rsid w:val="00D135C3"/>
    <w:rPr>
      <w:rFonts w:ascii="Book Antiqua" w:hAnsi="Book Antiqua" w:cs="Lucida Sans Unicode"/>
      <w:bCs/>
    </w:rPr>
  </w:style>
  <w:style w:type="paragraph" w:customStyle="1" w:styleId="ListeNiveau1">
    <w:name w:val="Liste Niveau1"/>
    <w:basedOn w:val="En-tte"/>
    <w:link w:val="ListeNiveau1Car"/>
    <w:rsid w:val="00D135C3"/>
    <w:pPr>
      <w:numPr>
        <w:numId w:val="3"/>
      </w:numPr>
      <w:tabs>
        <w:tab w:val="clear" w:pos="4536"/>
        <w:tab w:val="clear" w:pos="9072"/>
        <w:tab w:val="left" w:pos="1134"/>
        <w:tab w:val="left" w:pos="9923"/>
      </w:tabs>
      <w:spacing w:before="80"/>
      <w:ind w:right="232"/>
    </w:pPr>
    <w:rPr>
      <w:rFonts w:eastAsia="Times New Roman" w:cs="Arial"/>
      <w:lang w:eastAsia="fr-FR"/>
    </w:rPr>
  </w:style>
  <w:style w:type="character" w:customStyle="1" w:styleId="ListeNiveau1Car">
    <w:name w:val="Liste Niveau1 Car"/>
    <w:basedOn w:val="Policepardfaut"/>
    <w:link w:val="ListeNiveau1"/>
    <w:rsid w:val="00D135C3"/>
    <w:rPr>
      <w:rFonts w:ascii="Book Antiqua" w:eastAsia="Times New Roman" w:hAnsi="Book Antiqua" w:cs="Arial"/>
      <w:lang w:eastAsia="fr-FR"/>
    </w:rPr>
  </w:style>
  <w:style w:type="paragraph" w:styleId="En-tte">
    <w:name w:val="header"/>
    <w:aliases w:val="En-tête SQ,En-tête1,E.e"/>
    <w:basedOn w:val="Normal"/>
    <w:link w:val="En-tteCar"/>
    <w:uiPriority w:val="99"/>
    <w:unhideWhenUsed/>
    <w:rsid w:val="00D135C3"/>
    <w:pPr>
      <w:tabs>
        <w:tab w:val="center" w:pos="4536"/>
        <w:tab w:val="right" w:pos="9072"/>
      </w:tabs>
      <w:spacing w:after="0"/>
    </w:pPr>
  </w:style>
  <w:style w:type="character" w:customStyle="1" w:styleId="En-tteCar">
    <w:name w:val="En-tête Car"/>
    <w:aliases w:val="En-tête SQ Car,En-tête1 Car,E.e Car"/>
    <w:basedOn w:val="Policepardfaut"/>
    <w:link w:val="En-tte"/>
    <w:uiPriority w:val="99"/>
    <w:rsid w:val="00D135C3"/>
    <w:rPr>
      <w:rFonts w:ascii="Book Antiqua" w:hAnsi="Book Antiqua"/>
    </w:rPr>
  </w:style>
  <w:style w:type="paragraph" w:customStyle="1" w:styleId="TitreNiveau1">
    <w:name w:val="Titre Niveau 1"/>
    <w:basedOn w:val="Normal"/>
    <w:link w:val="TitreNiveau1Car"/>
    <w:rsid w:val="00EE3A17"/>
    <w:pPr>
      <w:numPr>
        <w:numId w:val="5"/>
      </w:numPr>
      <w:autoSpaceDE w:val="0"/>
      <w:autoSpaceDN w:val="0"/>
      <w:adjustRightInd w:val="0"/>
      <w:spacing w:before="160" w:after="0" w:line="360" w:lineRule="auto"/>
      <w:ind w:left="425" w:hanging="215"/>
      <w:jc w:val="left"/>
    </w:pPr>
    <w:rPr>
      <w:rFonts w:cs="Arial"/>
      <w:b/>
      <w:bCs/>
      <w:u w:val="single"/>
    </w:rPr>
  </w:style>
  <w:style w:type="paragraph" w:customStyle="1" w:styleId="ParagrapheNiveau2">
    <w:name w:val="Paragraphe Niveau 2"/>
    <w:basedOn w:val="1ER-DernierParagraphe"/>
    <w:link w:val="ParagrapheNiveau2Car"/>
    <w:rsid w:val="00EE3A17"/>
    <w:pPr>
      <w:spacing w:before="120"/>
      <w:ind w:left="426"/>
    </w:pPr>
  </w:style>
  <w:style w:type="character" w:customStyle="1" w:styleId="TitreNiveau1Car">
    <w:name w:val="Titre Niveau 1 Car"/>
    <w:basedOn w:val="Policepardfaut"/>
    <w:link w:val="TitreNiveau1"/>
    <w:rsid w:val="00EE3A17"/>
    <w:rPr>
      <w:rFonts w:ascii="Book Antiqua" w:hAnsi="Book Antiqua" w:cs="Arial"/>
      <w:b/>
      <w:bCs/>
      <w:u w:val="single"/>
    </w:rPr>
  </w:style>
  <w:style w:type="paragraph" w:customStyle="1" w:styleId="ListeNiveau2">
    <w:name w:val="Liste Niveau 2"/>
    <w:basedOn w:val="ListeNiveau1"/>
    <w:link w:val="ListeNiveau2Car"/>
    <w:rsid w:val="00EE3A17"/>
    <w:pPr>
      <w:numPr>
        <w:numId w:val="2"/>
      </w:numPr>
      <w:tabs>
        <w:tab w:val="clear" w:pos="1134"/>
      </w:tabs>
      <w:ind w:left="1276" w:hanging="357"/>
    </w:pPr>
  </w:style>
  <w:style w:type="character" w:customStyle="1" w:styleId="ParagrapheNiveau2Car">
    <w:name w:val="Paragraphe Niveau 2 Car"/>
    <w:basedOn w:val="1ER-DernierParagrapheCar"/>
    <w:link w:val="ParagrapheNiveau2"/>
    <w:rsid w:val="00EE3A17"/>
    <w:rPr>
      <w:rFonts w:ascii="Book Antiqua" w:hAnsi="Book Antiqua" w:cs="Lucida Sans Unicode"/>
      <w:bCs/>
    </w:rPr>
  </w:style>
  <w:style w:type="character" w:customStyle="1" w:styleId="ListeNiveau2Car">
    <w:name w:val="Liste Niveau 2 Car"/>
    <w:basedOn w:val="ListeNiveau1Car"/>
    <w:link w:val="ListeNiveau2"/>
    <w:rsid w:val="00EE3A17"/>
    <w:rPr>
      <w:rFonts w:ascii="Book Antiqua" w:eastAsia="Times New Roman" w:hAnsi="Book Antiqua" w:cs="Arial"/>
      <w:lang w:eastAsia="fr-FR"/>
    </w:rPr>
  </w:style>
  <w:style w:type="numbering" w:customStyle="1" w:styleId="Style1">
    <w:name w:val="Style1"/>
    <w:uiPriority w:val="99"/>
    <w:rsid w:val="002579AE"/>
    <w:pPr>
      <w:numPr>
        <w:numId w:val="8"/>
      </w:numPr>
    </w:pPr>
  </w:style>
  <w:style w:type="paragraph" w:customStyle="1" w:styleId="Liste1-0">
    <w:name w:val="Liste 1-0"/>
    <w:basedOn w:val="ListeNiveau1"/>
    <w:link w:val="Liste1-0Car"/>
    <w:qFormat/>
    <w:rsid w:val="00006E6A"/>
  </w:style>
  <w:style w:type="table" w:styleId="Grilledutableau">
    <w:name w:val="Table Grid"/>
    <w:basedOn w:val="TableauNormal"/>
    <w:rsid w:val="00006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1-0Car">
    <w:name w:val="Liste 1-0 Car"/>
    <w:basedOn w:val="ListeNiveau1Car"/>
    <w:link w:val="Liste1-0"/>
    <w:rsid w:val="00006E6A"/>
    <w:rPr>
      <w:rFonts w:ascii="Book Antiqua" w:eastAsia="Times New Roman" w:hAnsi="Book Antiqua" w:cs="Arial"/>
      <w:lang w:eastAsia="fr-FR"/>
    </w:rPr>
  </w:style>
  <w:style w:type="paragraph" w:customStyle="1" w:styleId="StyleAnnexex">
    <w:name w:val="StyleAnnexex"/>
    <w:basedOn w:val="En-tte"/>
    <w:link w:val="StyleAnnexexCar"/>
    <w:qFormat/>
    <w:rsid w:val="00006E6A"/>
    <w:pPr>
      <w:tabs>
        <w:tab w:val="clear" w:pos="4536"/>
        <w:tab w:val="clear" w:pos="9072"/>
        <w:tab w:val="left" w:pos="5954"/>
        <w:tab w:val="left" w:pos="9923"/>
      </w:tabs>
      <w:spacing w:before="240" w:after="120" w:line="360" w:lineRule="auto"/>
      <w:ind w:left="-425" w:right="232" w:firstLine="425"/>
      <w:jc w:val="center"/>
    </w:pPr>
    <w:rPr>
      <w:rFonts w:eastAsia="Times New Roman" w:cs="Arial"/>
      <w:b/>
      <w:bCs/>
      <w:sz w:val="144"/>
      <w:szCs w:val="144"/>
      <w:lang w:eastAsia="fr-FR"/>
    </w:rPr>
  </w:style>
  <w:style w:type="character" w:customStyle="1" w:styleId="StyleAnnexexCar">
    <w:name w:val="StyleAnnexex Car"/>
    <w:link w:val="StyleAnnexex"/>
    <w:rsid w:val="00006E6A"/>
    <w:rPr>
      <w:rFonts w:ascii="Book Antiqua" w:eastAsia="Times New Roman" w:hAnsi="Book Antiqua" w:cs="Arial"/>
      <w:b/>
      <w:bCs/>
      <w:sz w:val="144"/>
      <w:szCs w:val="144"/>
      <w:lang w:eastAsia="fr-FR"/>
    </w:rPr>
  </w:style>
  <w:style w:type="paragraph" w:customStyle="1" w:styleId="Parag2">
    <w:name w:val="Parag 2"/>
    <w:basedOn w:val="ParagrapheNiveau2"/>
    <w:link w:val="Parag2Car"/>
    <w:qFormat/>
    <w:rsid w:val="002546F8"/>
  </w:style>
  <w:style w:type="paragraph" w:customStyle="1" w:styleId="Liste2-0">
    <w:name w:val="Liste 2-0"/>
    <w:basedOn w:val="Liste1-0"/>
    <w:link w:val="Liste2-0Car"/>
    <w:qFormat/>
    <w:rsid w:val="00505A87"/>
    <w:pPr>
      <w:numPr>
        <w:numId w:val="12"/>
      </w:numPr>
      <w:ind w:left="1560"/>
    </w:pPr>
  </w:style>
  <w:style w:type="character" w:customStyle="1" w:styleId="Parag2Car">
    <w:name w:val="Parag 2 Car"/>
    <w:basedOn w:val="ParagrapheNiveau2Car"/>
    <w:link w:val="Parag2"/>
    <w:rsid w:val="002546F8"/>
    <w:rPr>
      <w:rFonts w:ascii="Book Antiqua" w:hAnsi="Book Antiqua" w:cs="Lucida Sans Unicode"/>
      <w:bCs/>
    </w:rPr>
  </w:style>
  <w:style w:type="paragraph" w:styleId="TM1">
    <w:name w:val="toc 1"/>
    <w:basedOn w:val="Normal"/>
    <w:next w:val="Normal"/>
    <w:autoRedefine/>
    <w:uiPriority w:val="39"/>
    <w:unhideWhenUsed/>
    <w:rsid w:val="009852B4"/>
    <w:pPr>
      <w:spacing w:after="100"/>
    </w:pPr>
  </w:style>
  <w:style w:type="character" w:customStyle="1" w:styleId="Liste2-0Car">
    <w:name w:val="Liste 2-0 Car"/>
    <w:basedOn w:val="Liste1-0Car"/>
    <w:link w:val="Liste2-0"/>
    <w:rsid w:val="00505A87"/>
    <w:rPr>
      <w:rFonts w:ascii="Book Antiqua" w:eastAsia="Times New Roman" w:hAnsi="Book Antiqua" w:cs="Arial"/>
      <w:lang w:eastAsia="fr-FR"/>
    </w:rPr>
  </w:style>
  <w:style w:type="paragraph" w:styleId="TM2">
    <w:name w:val="toc 2"/>
    <w:basedOn w:val="Normal"/>
    <w:next w:val="Normal"/>
    <w:autoRedefine/>
    <w:uiPriority w:val="39"/>
    <w:unhideWhenUsed/>
    <w:rsid w:val="009852B4"/>
    <w:pPr>
      <w:spacing w:after="100"/>
      <w:ind w:left="220"/>
    </w:pPr>
  </w:style>
  <w:style w:type="character" w:styleId="Lienhypertexte">
    <w:name w:val="Hyperlink"/>
    <w:basedOn w:val="Policepardfaut"/>
    <w:uiPriority w:val="99"/>
    <w:unhideWhenUsed/>
    <w:rsid w:val="009852B4"/>
    <w:rPr>
      <w:color w:val="0563C1" w:themeColor="hyperlink"/>
      <w:u w:val="single"/>
    </w:rPr>
  </w:style>
  <w:style w:type="paragraph" w:customStyle="1" w:styleId="Titre1Bis">
    <w:name w:val="Titre 1 Bis"/>
    <w:basedOn w:val="StyleAnnexex"/>
    <w:link w:val="Titre1BisCar"/>
    <w:rsid w:val="00471759"/>
    <w:pPr>
      <w:spacing w:before="0" w:after="0"/>
    </w:pPr>
    <w:rPr>
      <w:sz w:val="44"/>
      <w:szCs w:val="44"/>
      <w:u w:val="single"/>
    </w:rPr>
  </w:style>
  <w:style w:type="paragraph" w:styleId="Titre">
    <w:name w:val="Title"/>
    <w:basedOn w:val="Normal"/>
    <w:next w:val="Normal"/>
    <w:link w:val="TitreCar"/>
    <w:uiPriority w:val="10"/>
    <w:qFormat/>
    <w:rsid w:val="004717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1BisCar">
    <w:name w:val="Titre 1 Bis Car"/>
    <w:basedOn w:val="StyleAnnexexCar"/>
    <w:link w:val="Titre1Bis"/>
    <w:rsid w:val="00471759"/>
    <w:rPr>
      <w:rFonts w:ascii="Book Antiqua" w:eastAsia="Times New Roman" w:hAnsi="Book Antiqua" w:cs="Arial"/>
      <w:b/>
      <w:bCs/>
      <w:sz w:val="44"/>
      <w:szCs w:val="44"/>
      <w:u w:val="single"/>
      <w:lang w:eastAsia="fr-FR"/>
    </w:rPr>
  </w:style>
  <w:style w:type="character" w:customStyle="1" w:styleId="TitreCar">
    <w:name w:val="Titre Car"/>
    <w:basedOn w:val="Policepardfaut"/>
    <w:link w:val="Titre"/>
    <w:uiPriority w:val="10"/>
    <w:rsid w:val="00471759"/>
    <w:rPr>
      <w:rFonts w:asciiTheme="majorHAnsi" w:eastAsiaTheme="majorEastAsia" w:hAnsiTheme="majorHAnsi" w:cstheme="majorBidi"/>
      <w:spacing w:val="-10"/>
      <w:kern w:val="28"/>
      <w:sz w:val="56"/>
      <w:szCs w:val="56"/>
    </w:rPr>
  </w:style>
  <w:style w:type="paragraph" w:customStyle="1" w:styleId="TitreAnnexe">
    <w:name w:val="Titre Annexe"/>
    <w:basedOn w:val="Titre"/>
    <w:link w:val="TitreAnnexeCar"/>
    <w:qFormat/>
    <w:rsid w:val="00A91F36"/>
    <w:pPr>
      <w:jc w:val="center"/>
    </w:pPr>
    <w:rPr>
      <w:rFonts w:ascii="Book Antiqua" w:hAnsi="Book Antiqua"/>
      <w:b/>
      <w:bCs/>
      <w:sz w:val="44"/>
      <w:szCs w:val="44"/>
      <w:u w:val="single"/>
    </w:rPr>
  </w:style>
  <w:style w:type="paragraph" w:styleId="Pieddepage">
    <w:name w:val="footer"/>
    <w:basedOn w:val="Normal"/>
    <w:link w:val="PieddepageCar"/>
    <w:uiPriority w:val="99"/>
    <w:unhideWhenUsed/>
    <w:rsid w:val="00A91F36"/>
    <w:pPr>
      <w:tabs>
        <w:tab w:val="center" w:pos="4536"/>
        <w:tab w:val="right" w:pos="9072"/>
      </w:tabs>
      <w:spacing w:after="0" w:line="240" w:lineRule="auto"/>
    </w:pPr>
  </w:style>
  <w:style w:type="character" w:customStyle="1" w:styleId="TitreAnnexeCar">
    <w:name w:val="Titre Annexe Car"/>
    <w:basedOn w:val="TitreCar"/>
    <w:link w:val="TitreAnnexe"/>
    <w:rsid w:val="00A91F36"/>
    <w:rPr>
      <w:rFonts w:ascii="Book Antiqua" w:eastAsiaTheme="majorEastAsia" w:hAnsi="Book Antiqua" w:cstheme="majorBidi"/>
      <w:b/>
      <w:bCs/>
      <w:spacing w:val="-10"/>
      <w:kern w:val="28"/>
      <w:sz w:val="44"/>
      <w:szCs w:val="44"/>
      <w:u w:val="single"/>
    </w:rPr>
  </w:style>
  <w:style w:type="character" w:customStyle="1" w:styleId="PieddepageCar">
    <w:name w:val="Pied de page Car"/>
    <w:basedOn w:val="Policepardfaut"/>
    <w:link w:val="Pieddepage"/>
    <w:uiPriority w:val="99"/>
    <w:rsid w:val="00A91F36"/>
    <w:rPr>
      <w:rFonts w:ascii="Book Antiqua" w:hAnsi="Book Antiqua"/>
    </w:rPr>
  </w:style>
  <w:style w:type="paragraph" w:styleId="Textedebulles">
    <w:name w:val="Balloon Text"/>
    <w:basedOn w:val="Normal"/>
    <w:link w:val="TextedebullesCar"/>
    <w:uiPriority w:val="99"/>
    <w:semiHidden/>
    <w:unhideWhenUsed/>
    <w:rsid w:val="00C5243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52432"/>
    <w:rPr>
      <w:rFonts w:ascii="Segoe UI" w:hAnsi="Segoe UI" w:cs="Segoe UI"/>
      <w:sz w:val="18"/>
      <w:szCs w:val="18"/>
    </w:rPr>
  </w:style>
  <w:style w:type="paragraph" w:styleId="Paragraphedeliste">
    <w:name w:val="List Paragraph"/>
    <w:aliases w:val="Texte-Nelite,lp1,Bullet Number,Liste à puce - Normal,Bullet List,FooterText,numbered,List Paragraph11,Bulletr List Paragraph,列出段落,列出段落1,List Paragraph2,List Paragraph21,Listeafsnit1,Parágrafo da Lista1,Paragraphe"/>
    <w:basedOn w:val="Normal"/>
    <w:link w:val="ParagraphedelisteCar"/>
    <w:uiPriority w:val="34"/>
    <w:qFormat/>
    <w:rsid w:val="00BE68AF"/>
    <w:pPr>
      <w:ind w:left="720"/>
      <w:contextualSpacing/>
    </w:pPr>
  </w:style>
  <w:style w:type="paragraph" w:styleId="Textebrut">
    <w:name w:val="Plain Text"/>
    <w:basedOn w:val="Normal"/>
    <w:link w:val="TextebrutCar"/>
    <w:uiPriority w:val="99"/>
    <w:semiHidden/>
    <w:unhideWhenUsed/>
    <w:rsid w:val="00076CA2"/>
    <w:pPr>
      <w:spacing w:after="0" w:line="240" w:lineRule="auto"/>
      <w:jc w:val="left"/>
    </w:pPr>
    <w:rPr>
      <w:rFonts w:ascii="Calibri" w:hAnsi="Calibri"/>
      <w:szCs w:val="21"/>
    </w:rPr>
  </w:style>
  <w:style w:type="character" w:customStyle="1" w:styleId="TextebrutCar">
    <w:name w:val="Texte brut Car"/>
    <w:basedOn w:val="Policepardfaut"/>
    <w:link w:val="Textebrut"/>
    <w:uiPriority w:val="99"/>
    <w:semiHidden/>
    <w:rsid w:val="00076CA2"/>
    <w:rPr>
      <w:rFonts w:ascii="Calibri" w:hAnsi="Calibri"/>
      <w:szCs w:val="21"/>
    </w:rPr>
  </w:style>
  <w:style w:type="paragraph" w:customStyle="1" w:styleId="Standard">
    <w:name w:val="Standard"/>
    <w:rsid w:val="00690C63"/>
    <w:pPr>
      <w:suppressAutoHyphens/>
      <w:autoSpaceDN w:val="0"/>
      <w:spacing w:after="0" w:line="240" w:lineRule="auto"/>
      <w:textAlignment w:val="baseline"/>
    </w:pPr>
    <w:rPr>
      <w:rFonts w:ascii="Times New Roman" w:eastAsia="Times New Roman" w:hAnsi="Times New Roman" w:cs="Times New Roman"/>
      <w:kern w:val="3"/>
      <w:sz w:val="24"/>
      <w:szCs w:val="24"/>
      <w:lang w:eastAsia="ar-MA" w:bidi="ar-MA"/>
    </w:rPr>
  </w:style>
  <w:style w:type="paragraph" w:customStyle="1" w:styleId="Style">
    <w:name w:val="Style"/>
    <w:basedOn w:val="Normal"/>
    <w:rsid w:val="00DD2C37"/>
    <w:pPr>
      <w:autoSpaceDE w:val="0"/>
      <w:autoSpaceDN w:val="0"/>
      <w:spacing w:after="0" w:line="240" w:lineRule="auto"/>
      <w:jc w:val="left"/>
    </w:pPr>
    <w:rPr>
      <w:rFonts w:ascii="Times New Roman" w:hAnsi="Times New Roman" w:cs="Times New Roman"/>
      <w:sz w:val="24"/>
      <w:szCs w:val="24"/>
    </w:rPr>
  </w:style>
  <w:style w:type="character" w:customStyle="1" w:styleId="ParagraphedelisteCar">
    <w:name w:val="Paragraphe de liste Car"/>
    <w:aliases w:val="Texte-Nelite Car,lp1 Car,Bullet Number Car,Liste à puce - Normal Car,Bullet List Car,FooterText Car,numbered Car,List Paragraph11 Car,Bulletr List Paragraph Car,列出段落 Car,列出段落1 Car,List Paragraph2 Car,List Paragraph21 Car"/>
    <w:link w:val="Paragraphedeliste"/>
    <w:uiPriority w:val="34"/>
    <w:rsid w:val="00E304CF"/>
    <w:rPr>
      <w:rFonts w:ascii="Book Antiqua" w:hAnsi="Book Antiqua"/>
    </w:rPr>
  </w:style>
  <w:style w:type="character" w:customStyle="1" w:styleId="khalid1Car">
    <w:name w:val="khalid 1 Car"/>
    <w:link w:val="khalid1"/>
    <w:locked/>
    <w:rsid w:val="00E304CF"/>
    <w:rPr>
      <w:rFonts w:ascii="Book Antiqua" w:hAnsi="Book Antiqua"/>
      <w:b/>
      <w:spacing w:val="60"/>
      <w:sz w:val="24"/>
      <w:u w:val="single"/>
    </w:rPr>
  </w:style>
  <w:style w:type="paragraph" w:customStyle="1" w:styleId="khalid1">
    <w:name w:val="khalid 1"/>
    <w:basedOn w:val="Normal"/>
    <w:link w:val="khalid1Car"/>
    <w:qFormat/>
    <w:rsid w:val="00E304CF"/>
    <w:pPr>
      <w:spacing w:after="0" w:line="240" w:lineRule="auto"/>
      <w:jc w:val="center"/>
    </w:pPr>
    <w:rPr>
      <w:b/>
      <w:spacing w:val="60"/>
      <w:sz w:val="24"/>
      <w:u w:val="single"/>
    </w:rPr>
  </w:style>
  <w:style w:type="table" w:styleId="Tableausimple3">
    <w:name w:val="Plain Table 3"/>
    <w:basedOn w:val="TableauNormal"/>
    <w:uiPriority w:val="43"/>
    <w:rsid w:val="003E27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3E27F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D52F2"/>
    <w:pPr>
      <w:spacing w:before="100" w:beforeAutospacing="1" w:after="100" w:afterAutospacing="1" w:line="240" w:lineRule="auto"/>
      <w:jc w:val="left"/>
    </w:pPr>
    <w:rPr>
      <w:rFonts w:ascii="Times New Roman" w:hAnsi="Times New Roman" w:cs="Times New Roman"/>
      <w:sz w:val="24"/>
      <w:szCs w:val="24"/>
      <w:lang w:eastAsia="fr-FR"/>
    </w:rPr>
  </w:style>
  <w:style w:type="paragraph" w:styleId="Citationintense">
    <w:name w:val="Intense Quote"/>
    <w:basedOn w:val="Normal"/>
    <w:next w:val="Normal"/>
    <w:link w:val="CitationintenseCar"/>
    <w:uiPriority w:val="30"/>
    <w:qFormat/>
    <w:rsid w:val="001D29F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1D29F7"/>
    <w:rPr>
      <w:rFonts w:ascii="Book Antiqua" w:hAnsi="Book Antiqua"/>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26228">
      <w:bodyDiv w:val="1"/>
      <w:marLeft w:val="0"/>
      <w:marRight w:val="0"/>
      <w:marTop w:val="0"/>
      <w:marBottom w:val="0"/>
      <w:divBdr>
        <w:top w:val="none" w:sz="0" w:space="0" w:color="auto"/>
        <w:left w:val="none" w:sz="0" w:space="0" w:color="auto"/>
        <w:bottom w:val="none" w:sz="0" w:space="0" w:color="auto"/>
        <w:right w:val="none" w:sz="0" w:space="0" w:color="auto"/>
      </w:divBdr>
    </w:div>
    <w:div w:id="64107954">
      <w:bodyDiv w:val="1"/>
      <w:marLeft w:val="0"/>
      <w:marRight w:val="0"/>
      <w:marTop w:val="0"/>
      <w:marBottom w:val="0"/>
      <w:divBdr>
        <w:top w:val="none" w:sz="0" w:space="0" w:color="auto"/>
        <w:left w:val="none" w:sz="0" w:space="0" w:color="auto"/>
        <w:bottom w:val="none" w:sz="0" w:space="0" w:color="auto"/>
        <w:right w:val="none" w:sz="0" w:space="0" w:color="auto"/>
      </w:divBdr>
    </w:div>
    <w:div w:id="125583358">
      <w:bodyDiv w:val="1"/>
      <w:marLeft w:val="0"/>
      <w:marRight w:val="0"/>
      <w:marTop w:val="0"/>
      <w:marBottom w:val="0"/>
      <w:divBdr>
        <w:top w:val="none" w:sz="0" w:space="0" w:color="auto"/>
        <w:left w:val="none" w:sz="0" w:space="0" w:color="auto"/>
        <w:bottom w:val="none" w:sz="0" w:space="0" w:color="auto"/>
        <w:right w:val="none" w:sz="0" w:space="0" w:color="auto"/>
      </w:divBdr>
    </w:div>
    <w:div w:id="137652277">
      <w:bodyDiv w:val="1"/>
      <w:marLeft w:val="0"/>
      <w:marRight w:val="0"/>
      <w:marTop w:val="0"/>
      <w:marBottom w:val="0"/>
      <w:divBdr>
        <w:top w:val="none" w:sz="0" w:space="0" w:color="auto"/>
        <w:left w:val="none" w:sz="0" w:space="0" w:color="auto"/>
        <w:bottom w:val="none" w:sz="0" w:space="0" w:color="auto"/>
        <w:right w:val="none" w:sz="0" w:space="0" w:color="auto"/>
      </w:divBdr>
    </w:div>
    <w:div w:id="193662134">
      <w:bodyDiv w:val="1"/>
      <w:marLeft w:val="0"/>
      <w:marRight w:val="0"/>
      <w:marTop w:val="0"/>
      <w:marBottom w:val="0"/>
      <w:divBdr>
        <w:top w:val="none" w:sz="0" w:space="0" w:color="auto"/>
        <w:left w:val="none" w:sz="0" w:space="0" w:color="auto"/>
        <w:bottom w:val="none" w:sz="0" w:space="0" w:color="auto"/>
        <w:right w:val="none" w:sz="0" w:space="0" w:color="auto"/>
      </w:divBdr>
    </w:div>
    <w:div w:id="212665966">
      <w:bodyDiv w:val="1"/>
      <w:marLeft w:val="0"/>
      <w:marRight w:val="0"/>
      <w:marTop w:val="0"/>
      <w:marBottom w:val="0"/>
      <w:divBdr>
        <w:top w:val="none" w:sz="0" w:space="0" w:color="auto"/>
        <w:left w:val="none" w:sz="0" w:space="0" w:color="auto"/>
        <w:bottom w:val="none" w:sz="0" w:space="0" w:color="auto"/>
        <w:right w:val="none" w:sz="0" w:space="0" w:color="auto"/>
      </w:divBdr>
    </w:div>
    <w:div w:id="212931384">
      <w:bodyDiv w:val="1"/>
      <w:marLeft w:val="0"/>
      <w:marRight w:val="0"/>
      <w:marTop w:val="0"/>
      <w:marBottom w:val="0"/>
      <w:divBdr>
        <w:top w:val="none" w:sz="0" w:space="0" w:color="auto"/>
        <w:left w:val="none" w:sz="0" w:space="0" w:color="auto"/>
        <w:bottom w:val="none" w:sz="0" w:space="0" w:color="auto"/>
        <w:right w:val="none" w:sz="0" w:space="0" w:color="auto"/>
      </w:divBdr>
    </w:div>
    <w:div w:id="229391781">
      <w:bodyDiv w:val="1"/>
      <w:marLeft w:val="0"/>
      <w:marRight w:val="0"/>
      <w:marTop w:val="0"/>
      <w:marBottom w:val="0"/>
      <w:divBdr>
        <w:top w:val="none" w:sz="0" w:space="0" w:color="auto"/>
        <w:left w:val="none" w:sz="0" w:space="0" w:color="auto"/>
        <w:bottom w:val="none" w:sz="0" w:space="0" w:color="auto"/>
        <w:right w:val="none" w:sz="0" w:space="0" w:color="auto"/>
      </w:divBdr>
    </w:div>
    <w:div w:id="252516774">
      <w:bodyDiv w:val="1"/>
      <w:marLeft w:val="0"/>
      <w:marRight w:val="0"/>
      <w:marTop w:val="0"/>
      <w:marBottom w:val="0"/>
      <w:divBdr>
        <w:top w:val="none" w:sz="0" w:space="0" w:color="auto"/>
        <w:left w:val="none" w:sz="0" w:space="0" w:color="auto"/>
        <w:bottom w:val="none" w:sz="0" w:space="0" w:color="auto"/>
        <w:right w:val="none" w:sz="0" w:space="0" w:color="auto"/>
      </w:divBdr>
    </w:div>
    <w:div w:id="413012980">
      <w:bodyDiv w:val="1"/>
      <w:marLeft w:val="0"/>
      <w:marRight w:val="0"/>
      <w:marTop w:val="0"/>
      <w:marBottom w:val="0"/>
      <w:divBdr>
        <w:top w:val="none" w:sz="0" w:space="0" w:color="auto"/>
        <w:left w:val="none" w:sz="0" w:space="0" w:color="auto"/>
        <w:bottom w:val="none" w:sz="0" w:space="0" w:color="auto"/>
        <w:right w:val="none" w:sz="0" w:space="0" w:color="auto"/>
      </w:divBdr>
    </w:div>
    <w:div w:id="438567735">
      <w:bodyDiv w:val="1"/>
      <w:marLeft w:val="0"/>
      <w:marRight w:val="0"/>
      <w:marTop w:val="0"/>
      <w:marBottom w:val="0"/>
      <w:divBdr>
        <w:top w:val="none" w:sz="0" w:space="0" w:color="auto"/>
        <w:left w:val="none" w:sz="0" w:space="0" w:color="auto"/>
        <w:bottom w:val="none" w:sz="0" w:space="0" w:color="auto"/>
        <w:right w:val="none" w:sz="0" w:space="0" w:color="auto"/>
      </w:divBdr>
    </w:div>
    <w:div w:id="501823082">
      <w:bodyDiv w:val="1"/>
      <w:marLeft w:val="0"/>
      <w:marRight w:val="0"/>
      <w:marTop w:val="0"/>
      <w:marBottom w:val="0"/>
      <w:divBdr>
        <w:top w:val="none" w:sz="0" w:space="0" w:color="auto"/>
        <w:left w:val="none" w:sz="0" w:space="0" w:color="auto"/>
        <w:bottom w:val="none" w:sz="0" w:space="0" w:color="auto"/>
        <w:right w:val="none" w:sz="0" w:space="0" w:color="auto"/>
      </w:divBdr>
    </w:div>
    <w:div w:id="555363596">
      <w:bodyDiv w:val="1"/>
      <w:marLeft w:val="0"/>
      <w:marRight w:val="0"/>
      <w:marTop w:val="0"/>
      <w:marBottom w:val="0"/>
      <w:divBdr>
        <w:top w:val="none" w:sz="0" w:space="0" w:color="auto"/>
        <w:left w:val="none" w:sz="0" w:space="0" w:color="auto"/>
        <w:bottom w:val="none" w:sz="0" w:space="0" w:color="auto"/>
        <w:right w:val="none" w:sz="0" w:space="0" w:color="auto"/>
      </w:divBdr>
    </w:div>
    <w:div w:id="611278507">
      <w:bodyDiv w:val="1"/>
      <w:marLeft w:val="0"/>
      <w:marRight w:val="0"/>
      <w:marTop w:val="0"/>
      <w:marBottom w:val="0"/>
      <w:divBdr>
        <w:top w:val="none" w:sz="0" w:space="0" w:color="auto"/>
        <w:left w:val="none" w:sz="0" w:space="0" w:color="auto"/>
        <w:bottom w:val="none" w:sz="0" w:space="0" w:color="auto"/>
        <w:right w:val="none" w:sz="0" w:space="0" w:color="auto"/>
      </w:divBdr>
    </w:div>
    <w:div w:id="676349680">
      <w:bodyDiv w:val="1"/>
      <w:marLeft w:val="0"/>
      <w:marRight w:val="0"/>
      <w:marTop w:val="0"/>
      <w:marBottom w:val="0"/>
      <w:divBdr>
        <w:top w:val="none" w:sz="0" w:space="0" w:color="auto"/>
        <w:left w:val="none" w:sz="0" w:space="0" w:color="auto"/>
        <w:bottom w:val="none" w:sz="0" w:space="0" w:color="auto"/>
        <w:right w:val="none" w:sz="0" w:space="0" w:color="auto"/>
      </w:divBdr>
    </w:div>
    <w:div w:id="737283001">
      <w:bodyDiv w:val="1"/>
      <w:marLeft w:val="0"/>
      <w:marRight w:val="0"/>
      <w:marTop w:val="0"/>
      <w:marBottom w:val="0"/>
      <w:divBdr>
        <w:top w:val="none" w:sz="0" w:space="0" w:color="auto"/>
        <w:left w:val="none" w:sz="0" w:space="0" w:color="auto"/>
        <w:bottom w:val="none" w:sz="0" w:space="0" w:color="auto"/>
        <w:right w:val="none" w:sz="0" w:space="0" w:color="auto"/>
      </w:divBdr>
    </w:div>
    <w:div w:id="841505213">
      <w:bodyDiv w:val="1"/>
      <w:marLeft w:val="0"/>
      <w:marRight w:val="0"/>
      <w:marTop w:val="0"/>
      <w:marBottom w:val="0"/>
      <w:divBdr>
        <w:top w:val="none" w:sz="0" w:space="0" w:color="auto"/>
        <w:left w:val="none" w:sz="0" w:space="0" w:color="auto"/>
        <w:bottom w:val="none" w:sz="0" w:space="0" w:color="auto"/>
        <w:right w:val="none" w:sz="0" w:space="0" w:color="auto"/>
      </w:divBdr>
    </w:div>
    <w:div w:id="889221673">
      <w:bodyDiv w:val="1"/>
      <w:marLeft w:val="0"/>
      <w:marRight w:val="0"/>
      <w:marTop w:val="0"/>
      <w:marBottom w:val="0"/>
      <w:divBdr>
        <w:top w:val="none" w:sz="0" w:space="0" w:color="auto"/>
        <w:left w:val="none" w:sz="0" w:space="0" w:color="auto"/>
        <w:bottom w:val="none" w:sz="0" w:space="0" w:color="auto"/>
        <w:right w:val="none" w:sz="0" w:space="0" w:color="auto"/>
      </w:divBdr>
    </w:div>
    <w:div w:id="975720946">
      <w:bodyDiv w:val="1"/>
      <w:marLeft w:val="0"/>
      <w:marRight w:val="0"/>
      <w:marTop w:val="0"/>
      <w:marBottom w:val="0"/>
      <w:divBdr>
        <w:top w:val="none" w:sz="0" w:space="0" w:color="auto"/>
        <w:left w:val="none" w:sz="0" w:space="0" w:color="auto"/>
        <w:bottom w:val="none" w:sz="0" w:space="0" w:color="auto"/>
        <w:right w:val="none" w:sz="0" w:space="0" w:color="auto"/>
      </w:divBdr>
    </w:div>
    <w:div w:id="1109352435">
      <w:bodyDiv w:val="1"/>
      <w:marLeft w:val="0"/>
      <w:marRight w:val="0"/>
      <w:marTop w:val="0"/>
      <w:marBottom w:val="0"/>
      <w:divBdr>
        <w:top w:val="none" w:sz="0" w:space="0" w:color="auto"/>
        <w:left w:val="none" w:sz="0" w:space="0" w:color="auto"/>
        <w:bottom w:val="none" w:sz="0" w:space="0" w:color="auto"/>
        <w:right w:val="none" w:sz="0" w:space="0" w:color="auto"/>
      </w:divBdr>
    </w:div>
    <w:div w:id="1290743719">
      <w:bodyDiv w:val="1"/>
      <w:marLeft w:val="0"/>
      <w:marRight w:val="0"/>
      <w:marTop w:val="0"/>
      <w:marBottom w:val="0"/>
      <w:divBdr>
        <w:top w:val="none" w:sz="0" w:space="0" w:color="auto"/>
        <w:left w:val="none" w:sz="0" w:space="0" w:color="auto"/>
        <w:bottom w:val="none" w:sz="0" w:space="0" w:color="auto"/>
        <w:right w:val="none" w:sz="0" w:space="0" w:color="auto"/>
      </w:divBdr>
    </w:div>
    <w:div w:id="1342928045">
      <w:bodyDiv w:val="1"/>
      <w:marLeft w:val="0"/>
      <w:marRight w:val="0"/>
      <w:marTop w:val="0"/>
      <w:marBottom w:val="0"/>
      <w:divBdr>
        <w:top w:val="none" w:sz="0" w:space="0" w:color="auto"/>
        <w:left w:val="none" w:sz="0" w:space="0" w:color="auto"/>
        <w:bottom w:val="none" w:sz="0" w:space="0" w:color="auto"/>
        <w:right w:val="none" w:sz="0" w:space="0" w:color="auto"/>
      </w:divBdr>
    </w:div>
    <w:div w:id="1384980623">
      <w:bodyDiv w:val="1"/>
      <w:marLeft w:val="0"/>
      <w:marRight w:val="0"/>
      <w:marTop w:val="0"/>
      <w:marBottom w:val="0"/>
      <w:divBdr>
        <w:top w:val="none" w:sz="0" w:space="0" w:color="auto"/>
        <w:left w:val="none" w:sz="0" w:space="0" w:color="auto"/>
        <w:bottom w:val="none" w:sz="0" w:space="0" w:color="auto"/>
        <w:right w:val="none" w:sz="0" w:space="0" w:color="auto"/>
      </w:divBdr>
    </w:div>
    <w:div w:id="1496844920">
      <w:bodyDiv w:val="1"/>
      <w:marLeft w:val="0"/>
      <w:marRight w:val="0"/>
      <w:marTop w:val="0"/>
      <w:marBottom w:val="0"/>
      <w:divBdr>
        <w:top w:val="none" w:sz="0" w:space="0" w:color="auto"/>
        <w:left w:val="none" w:sz="0" w:space="0" w:color="auto"/>
        <w:bottom w:val="none" w:sz="0" w:space="0" w:color="auto"/>
        <w:right w:val="none" w:sz="0" w:space="0" w:color="auto"/>
      </w:divBdr>
    </w:div>
    <w:div w:id="1576623882">
      <w:bodyDiv w:val="1"/>
      <w:marLeft w:val="0"/>
      <w:marRight w:val="0"/>
      <w:marTop w:val="0"/>
      <w:marBottom w:val="0"/>
      <w:divBdr>
        <w:top w:val="none" w:sz="0" w:space="0" w:color="auto"/>
        <w:left w:val="none" w:sz="0" w:space="0" w:color="auto"/>
        <w:bottom w:val="none" w:sz="0" w:space="0" w:color="auto"/>
        <w:right w:val="none" w:sz="0" w:space="0" w:color="auto"/>
      </w:divBdr>
    </w:div>
    <w:div w:id="1791363007">
      <w:bodyDiv w:val="1"/>
      <w:marLeft w:val="0"/>
      <w:marRight w:val="0"/>
      <w:marTop w:val="0"/>
      <w:marBottom w:val="0"/>
      <w:divBdr>
        <w:top w:val="none" w:sz="0" w:space="0" w:color="auto"/>
        <w:left w:val="none" w:sz="0" w:space="0" w:color="auto"/>
        <w:bottom w:val="none" w:sz="0" w:space="0" w:color="auto"/>
        <w:right w:val="none" w:sz="0" w:space="0" w:color="auto"/>
      </w:divBdr>
    </w:div>
    <w:div w:id="1899171458">
      <w:bodyDiv w:val="1"/>
      <w:marLeft w:val="0"/>
      <w:marRight w:val="0"/>
      <w:marTop w:val="0"/>
      <w:marBottom w:val="0"/>
      <w:divBdr>
        <w:top w:val="none" w:sz="0" w:space="0" w:color="auto"/>
        <w:left w:val="none" w:sz="0" w:space="0" w:color="auto"/>
        <w:bottom w:val="none" w:sz="0" w:space="0" w:color="auto"/>
        <w:right w:val="none" w:sz="0" w:space="0" w:color="auto"/>
      </w:divBdr>
    </w:div>
    <w:div w:id="1919704785">
      <w:bodyDiv w:val="1"/>
      <w:marLeft w:val="0"/>
      <w:marRight w:val="0"/>
      <w:marTop w:val="0"/>
      <w:marBottom w:val="0"/>
      <w:divBdr>
        <w:top w:val="none" w:sz="0" w:space="0" w:color="auto"/>
        <w:left w:val="none" w:sz="0" w:space="0" w:color="auto"/>
        <w:bottom w:val="none" w:sz="0" w:space="0" w:color="auto"/>
        <w:right w:val="none" w:sz="0" w:space="0" w:color="auto"/>
      </w:divBdr>
      <w:divsChild>
        <w:div w:id="1875727586">
          <w:marLeft w:val="0"/>
          <w:marRight w:val="0"/>
          <w:marTop w:val="0"/>
          <w:marBottom w:val="0"/>
          <w:divBdr>
            <w:top w:val="none" w:sz="0" w:space="0" w:color="auto"/>
            <w:left w:val="none" w:sz="0" w:space="0" w:color="auto"/>
            <w:bottom w:val="none" w:sz="0" w:space="0" w:color="auto"/>
            <w:right w:val="none" w:sz="0" w:space="0" w:color="auto"/>
          </w:divBdr>
        </w:div>
        <w:div w:id="2008167927">
          <w:marLeft w:val="0"/>
          <w:marRight w:val="0"/>
          <w:marTop w:val="0"/>
          <w:marBottom w:val="0"/>
          <w:divBdr>
            <w:top w:val="none" w:sz="0" w:space="0" w:color="auto"/>
            <w:left w:val="none" w:sz="0" w:space="0" w:color="auto"/>
            <w:bottom w:val="none" w:sz="0" w:space="0" w:color="auto"/>
            <w:right w:val="none" w:sz="0" w:space="0" w:color="auto"/>
          </w:divBdr>
        </w:div>
      </w:divsChild>
    </w:div>
    <w:div w:id="1979678102">
      <w:bodyDiv w:val="1"/>
      <w:marLeft w:val="0"/>
      <w:marRight w:val="0"/>
      <w:marTop w:val="0"/>
      <w:marBottom w:val="0"/>
      <w:divBdr>
        <w:top w:val="none" w:sz="0" w:space="0" w:color="auto"/>
        <w:left w:val="none" w:sz="0" w:space="0" w:color="auto"/>
        <w:bottom w:val="none" w:sz="0" w:space="0" w:color="auto"/>
        <w:right w:val="none" w:sz="0" w:space="0" w:color="auto"/>
      </w:divBdr>
    </w:div>
    <w:div w:id="2006200645">
      <w:bodyDiv w:val="1"/>
      <w:marLeft w:val="0"/>
      <w:marRight w:val="0"/>
      <w:marTop w:val="0"/>
      <w:marBottom w:val="0"/>
      <w:divBdr>
        <w:top w:val="none" w:sz="0" w:space="0" w:color="auto"/>
        <w:left w:val="none" w:sz="0" w:space="0" w:color="auto"/>
        <w:bottom w:val="none" w:sz="0" w:space="0" w:color="auto"/>
        <w:right w:val="none" w:sz="0" w:space="0" w:color="auto"/>
      </w:divBdr>
    </w:div>
    <w:div w:id="2056460712">
      <w:bodyDiv w:val="1"/>
      <w:marLeft w:val="0"/>
      <w:marRight w:val="0"/>
      <w:marTop w:val="0"/>
      <w:marBottom w:val="0"/>
      <w:divBdr>
        <w:top w:val="none" w:sz="0" w:space="0" w:color="auto"/>
        <w:left w:val="none" w:sz="0" w:space="0" w:color="auto"/>
        <w:bottom w:val="none" w:sz="0" w:space="0" w:color="auto"/>
        <w:right w:val="none" w:sz="0" w:space="0" w:color="auto"/>
      </w:divBdr>
    </w:div>
    <w:div w:id="212017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cid:image001.jpg@01D2E697.A82828A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33A43-AF74-497F-BFEC-795B690C9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27</Pages>
  <Words>7251</Words>
  <Characters>39884</Characters>
  <Application>Microsoft Office Word</Application>
  <DocSecurity>0</DocSecurity>
  <Lines>332</Lines>
  <Paragraphs>94</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47041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 BADAOUI</dc:creator>
  <cp:keywords/>
  <dc:description/>
  <cp:lastModifiedBy>Naima NAKABI</cp:lastModifiedBy>
  <cp:revision>5</cp:revision>
  <cp:lastPrinted>2023-05-31T15:13:00Z</cp:lastPrinted>
  <dcterms:created xsi:type="dcterms:W3CDTF">2023-11-21T13:36:00Z</dcterms:created>
  <dcterms:modified xsi:type="dcterms:W3CDTF">2023-12-01T14:41:00Z</dcterms:modified>
</cp:coreProperties>
</file>