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BEF" w:rsidRDefault="003F39A1" w:rsidP="003F39A1">
      <w:pPr>
        <w:jc w:val="both"/>
        <w:rPr>
          <w:rFonts w:ascii="Tahoma" w:hAnsi="Tahoma" w:cs="Tahoma"/>
          <w:b/>
          <w:bCs/>
          <w:lang w:val="fr-MA"/>
        </w:rPr>
      </w:pPr>
      <w:r w:rsidRPr="003F39A1">
        <w:rPr>
          <w:rFonts w:ascii="Tahoma" w:hAnsi="Tahoma" w:cs="Tahoma"/>
          <w:b/>
          <w:bCs/>
          <w:lang w:val="fr-MA"/>
        </w:rPr>
        <w:t xml:space="preserve">Cas pratique n°1 : </w:t>
      </w:r>
      <w:r>
        <w:rPr>
          <w:rFonts w:ascii="Tahoma" w:hAnsi="Tahoma" w:cs="Tahoma"/>
          <w:b/>
          <w:bCs/>
          <w:lang w:val="fr-MA"/>
        </w:rPr>
        <w:t xml:space="preserve">En tant que représentant de la Trésorerie Générale du Royaume, vous êtes destinataire du dossier d’appel d’offres suivant, qu’elles sont les points de contrôle que vous allez effectuer ? </w:t>
      </w:r>
    </w:p>
    <w:p w:rsidR="003F39A1" w:rsidRPr="003F39A1" w:rsidRDefault="003F39A1" w:rsidP="003F39A1">
      <w:pPr>
        <w:jc w:val="both"/>
        <w:rPr>
          <w:rFonts w:ascii="Tahoma" w:hAnsi="Tahoma" w:cs="Tahoma"/>
          <w:b/>
          <w:bCs/>
          <w:lang w:val="fr-MA"/>
        </w:rPr>
      </w:pPr>
      <w:r>
        <w:rPr>
          <w:rFonts w:ascii="Tahoma" w:hAnsi="Tahoma" w:cs="Tahoma"/>
          <w:b/>
          <w:bCs/>
          <w:lang w:val="fr-MA"/>
        </w:rPr>
        <w:t>Le MO sollicite votre avis concernant le recours à un marché cadre pour la prestation de la formation. Qu’elle avis vous</w:t>
      </w:r>
      <w:bookmarkStart w:id="0" w:name="_GoBack"/>
      <w:bookmarkEnd w:id="0"/>
      <w:r>
        <w:rPr>
          <w:rFonts w:ascii="Tahoma" w:hAnsi="Tahoma" w:cs="Tahoma"/>
          <w:b/>
          <w:bCs/>
          <w:lang w:val="fr-MA"/>
        </w:rPr>
        <w:t xml:space="preserve"> allez lui fournir ?</w:t>
      </w:r>
    </w:p>
    <w:sectPr w:rsidR="003F39A1" w:rsidRPr="003F3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9A1"/>
    <w:rsid w:val="003F39A1"/>
    <w:rsid w:val="00C1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TGR</dc:creator>
  <cp:lastModifiedBy>TGR</cp:lastModifiedBy>
  <cp:revision>1</cp:revision>
  <dcterms:created xsi:type="dcterms:W3CDTF">2024-02-08T15:09:00Z</dcterms:created>
  <dcterms:modified xsi:type="dcterms:W3CDTF">2024-02-08T15:15:00Z</dcterms:modified>
</cp:coreProperties>
</file>