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18D" w:rsidRDefault="001C718D" w:rsidP="006F5F4F">
      <w:pPr>
        <w:jc w:val="both"/>
        <w:rPr>
          <w:rFonts w:ascii="Tahoma" w:hAnsi="Tahoma" w:cs="Tahoma"/>
          <w:b/>
          <w:bCs/>
          <w:lang w:val="fr-MA"/>
        </w:rPr>
      </w:pPr>
      <w:r>
        <w:rPr>
          <w:rFonts w:ascii="Tahoma" w:hAnsi="Tahoma" w:cs="Tahoma"/>
          <w:b/>
          <w:bCs/>
          <w:lang w:val="fr-MA"/>
        </w:rPr>
        <w:t>Question 1 :</w:t>
      </w:r>
    </w:p>
    <w:p w:rsidR="001C718D" w:rsidRDefault="001C718D" w:rsidP="006F5F4F">
      <w:pPr>
        <w:jc w:val="both"/>
        <w:rPr>
          <w:rFonts w:ascii="Tahoma" w:hAnsi="Tahoma" w:cs="Tahoma"/>
          <w:b/>
          <w:bCs/>
          <w:lang w:val="fr-MA"/>
        </w:rPr>
      </w:pPr>
    </w:p>
    <w:p w:rsidR="00022FD1" w:rsidRDefault="003F39A1" w:rsidP="006F5F4F">
      <w:pPr>
        <w:jc w:val="both"/>
        <w:rPr>
          <w:rFonts w:ascii="Tahoma" w:hAnsi="Tahoma" w:cs="Tahoma"/>
          <w:b/>
          <w:bCs/>
          <w:lang w:val="fr-MA"/>
        </w:rPr>
      </w:pPr>
      <w:bookmarkStart w:id="0" w:name="_GoBack"/>
      <w:bookmarkEnd w:id="0"/>
      <w:r w:rsidRPr="003F39A1">
        <w:rPr>
          <w:rFonts w:ascii="Tahoma" w:hAnsi="Tahoma" w:cs="Tahoma"/>
          <w:b/>
          <w:bCs/>
          <w:lang w:val="fr-MA"/>
        </w:rPr>
        <w:t xml:space="preserve">Cas pratique n°1 : </w:t>
      </w:r>
      <w:r>
        <w:rPr>
          <w:rFonts w:ascii="Tahoma" w:hAnsi="Tahoma" w:cs="Tahoma"/>
          <w:b/>
          <w:bCs/>
          <w:lang w:val="fr-MA"/>
        </w:rPr>
        <w:t xml:space="preserve">En tant que représentant de la Trésorerie Générale du Royaume, </w:t>
      </w:r>
      <w:r w:rsidR="006F5F4F">
        <w:rPr>
          <w:rFonts w:ascii="Tahoma" w:hAnsi="Tahoma" w:cs="Tahoma"/>
          <w:b/>
          <w:bCs/>
          <w:lang w:val="fr-MA"/>
        </w:rPr>
        <w:t xml:space="preserve">un DAO vous a été affecté pour étude. </w:t>
      </w:r>
    </w:p>
    <w:p w:rsidR="00022FD1" w:rsidRDefault="00022FD1" w:rsidP="006F5F4F">
      <w:pPr>
        <w:jc w:val="both"/>
        <w:rPr>
          <w:rFonts w:ascii="Tahoma" w:hAnsi="Tahoma" w:cs="Tahoma"/>
          <w:b/>
          <w:bCs/>
          <w:lang w:val="fr-MA"/>
        </w:rPr>
      </w:pPr>
    </w:p>
    <w:p w:rsidR="00C16BEF" w:rsidRDefault="006F5F4F" w:rsidP="006F5F4F">
      <w:pPr>
        <w:jc w:val="both"/>
        <w:rPr>
          <w:rFonts w:ascii="Tahoma" w:hAnsi="Tahoma" w:cs="Tahoma"/>
          <w:b/>
          <w:bCs/>
          <w:lang w:val="fr-MA"/>
        </w:rPr>
      </w:pPr>
      <w:r>
        <w:rPr>
          <w:rFonts w:ascii="Tahoma" w:hAnsi="Tahoma" w:cs="Tahoma"/>
          <w:b/>
          <w:bCs/>
          <w:lang w:val="fr-MA"/>
        </w:rPr>
        <w:t>Quels</w:t>
      </w:r>
      <w:r w:rsidR="003F39A1">
        <w:rPr>
          <w:rFonts w:ascii="Tahoma" w:hAnsi="Tahoma" w:cs="Tahoma"/>
          <w:b/>
          <w:bCs/>
          <w:lang w:val="fr-MA"/>
        </w:rPr>
        <w:t xml:space="preserve"> sont les points de contrôle que vous allez effectuer ? </w:t>
      </w:r>
    </w:p>
    <w:p w:rsidR="003F39A1" w:rsidRDefault="003F39A1" w:rsidP="006F5F4F">
      <w:pPr>
        <w:jc w:val="both"/>
        <w:rPr>
          <w:rFonts w:ascii="Tahoma" w:hAnsi="Tahoma" w:cs="Tahoma"/>
          <w:b/>
          <w:bCs/>
          <w:lang w:val="fr-MA"/>
        </w:rPr>
      </w:pPr>
      <w:r>
        <w:rPr>
          <w:rFonts w:ascii="Tahoma" w:hAnsi="Tahoma" w:cs="Tahoma"/>
          <w:b/>
          <w:bCs/>
          <w:lang w:val="fr-MA"/>
        </w:rPr>
        <w:t xml:space="preserve">Le MO sollicite votre avis concernant le recours à un marché cadre pour </w:t>
      </w:r>
      <w:r w:rsidR="005140D8">
        <w:rPr>
          <w:rFonts w:ascii="Tahoma" w:hAnsi="Tahoma" w:cs="Tahoma"/>
          <w:b/>
          <w:bCs/>
          <w:lang w:val="fr-MA"/>
        </w:rPr>
        <w:t>la prestation de la formation pour une durée de 5 ans.</w:t>
      </w:r>
      <w:r>
        <w:rPr>
          <w:rFonts w:ascii="Tahoma" w:hAnsi="Tahoma" w:cs="Tahoma"/>
          <w:b/>
          <w:bCs/>
          <w:lang w:val="fr-MA"/>
        </w:rPr>
        <w:t xml:space="preserve"> Qu</w:t>
      </w:r>
      <w:r w:rsidR="006F5F4F">
        <w:rPr>
          <w:rFonts w:ascii="Tahoma" w:hAnsi="Tahoma" w:cs="Tahoma"/>
          <w:b/>
          <w:bCs/>
          <w:lang w:val="fr-MA"/>
        </w:rPr>
        <w:t xml:space="preserve">el avis allez-vous </w:t>
      </w:r>
      <w:r>
        <w:rPr>
          <w:rFonts w:ascii="Tahoma" w:hAnsi="Tahoma" w:cs="Tahoma"/>
          <w:b/>
          <w:bCs/>
          <w:lang w:val="fr-MA"/>
        </w:rPr>
        <w:t>lui fournir ?</w:t>
      </w:r>
    </w:p>
    <w:p w:rsidR="00022FD1" w:rsidRDefault="001C718D" w:rsidP="006F5F4F">
      <w:pPr>
        <w:jc w:val="both"/>
        <w:rPr>
          <w:rFonts w:ascii="Tahoma" w:hAnsi="Tahoma" w:cs="Tahoma"/>
          <w:b/>
          <w:bCs/>
          <w:lang w:val="fr-MA"/>
        </w:rPr>
      </w:pPr>
      <w:r>
        <w:rPr>
          <w:rFonts w:ascii="Tahoma" w:hAnsi="Tahoma" w:cs="Tahoma"/>
          <w:b/>
          <w:bCs/>
          <w:lang w:val="fr-MA"/>
        </w:rPr>
        <w:t>Question 2</w:t>
      </w:r>
    </w:p>
    <w:p w:rsidR="00022FD1" w:rsidRDefault="00022FD1" w:rsidP="00FC4B45">
      <w:pPr>
        <w:jc w:val="both"/>
        <w:rPr>
          <w:rFonts w:ascii="Tahoma" w:hAnsi="Tahoma" w:cs="Tahoma"/>
          <w:b/>
          <w:bCs/>
          <w:lang w:val="fr-MA"/>
        </w:rPr>
      </w:pPr>
      <w:r>
        <w:rPr>
          <w:rFonts w:ascii="Tahoma" w:hAnsi="Tahoma" w:cs="Tahoma"/>
          <w:b/>
          <w:bCs/>
          <w:lang w:val="fr-MA"/>
        </w:rPr>
        <w:t xml:space="preserve">Un AO est ouvert le 31/01/2024. Aucune offre n’a déposé son offre. Suite cela l’AO est déclaré infructueux. Le MO sollicite votre avis concernant le recours à un marché </w:t>
      </w:r>
      <w:r w:rsidR="00FC4B45">
        <w:rPr>
          <w:rFonts w:ascii="Tahoma" w:hAnsi="Tahoma" w:cs="Tahoma"/>
          <w:b/>
          <w:bCs/>
          <w:lang w:val="fr-MA"/>
        </w:rPr>
        <w:t>négocié vu qu’il s’agit d’une prestation urgente.</w:t>
      </w:r>
      <w:r>
        <w:rPr>
          <w:rFonts w:ascii="Tahoma" w:hAnsi="Tahoma" w:cs="Tahoma"/>
          <w:b/>
          <w:bCs/>
          <w:lang w:val="fr-MA"/>
        </w:rPr>
        <w:t> ?</w:t>
      </w:r>
    </w:p>
    <w:p w:rsidR="00022FD1" w:rsidRDefault="00022FD1" w:rsidP="006F5F4F">
      <w:pPr>
        <w:jc w:val="both"/>
        <w:rPr>
          <w:rFonts w:ascii="Tahoma" w:hAnsi="Tahoma" w:cs="Tahoma"/>
          <w:b/>
          <w:bCs/>
          <w:lang w:val="fr-MA"/>
        </w:rPr>
      </w:pPr>
    </w:p>
    <w:p w:rsidR="00022FD1" w:rsidRPr="003F39A1" w:rsidRDefault="00022FD1" w:rsidP="006F5F4F">
      <w:pPr>
        <w:jc w:val="both"/>
        <w:rPr>
          <w:rFonts w:ascii="Tahoma" w:hAnsi="Tahoma" w:cs="Tahoma"/>
          <w:b/>
          <w:bCs/>
          <w:lang w:val="fr-MA"/>
        </w:rPr>
      </w:pPr>
    </w:p>
    <w:sectPr w:rsidR="00022FD1" w:rsidRPr="003F39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9A1"/>
    <w:rsid w:val="00022FD1"/>
    <w:rsid w:val="001C718D"/>
    <w:rsid w:val="003F39A1"/>
    <w:rsid w:val="005140D8"/>
    <w:rsid w:val="006F5F4F"/>
    <w:rsid w:val="00745805"/>
    <w:rsid w:val="00C16BEF"/>
    <w:rsid w:val="00FC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8FFED"/>
  <w15:docId w15:val="{C1539948-FC63-4276-9FCE-83B4BBC1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TGR</dc:creator>
  <cp:lastModifiedBy>LENOVO</cp:lastModifiedBy>
  <cp:revision>7</cp:revision>
  <dcterms:created xsi:type="dcterms:W3CDTF">2024-02-09T12:32:00Z</dcterms:created>
  <dcterms:modified xsi:type="dcterms:W3CDTF">2024-02-11T19:02:00Z</dcterms:modified>
</cp:coreProperties>
</file>