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91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8"/>
        <w:gridCol w:w="1852"/>
      </w:tblGrid>
      <w:tr w14:paraId="174B5CE2">
        <w:tc>
          <w:tcPr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C00106F">
            <w:pPr>
              <w:pStyle w:val="1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2F4656"/>
                <w:sz w:val="40"/>
                <w:szCs w:val="40"/>
              </w:rPr>
              <w:t>闫政凯</w:t>
            </w:r>
          </w:p>
          <w:p w14:paraId="2BB41890">
            <w:pPr>
              <w:spacing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14:paraId="2E663302">
            <w:pPr>
              <w:spacing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电话：17857294938 ｜ 邮箱：zhengkaibys@163.com ｜ GitHub：github.com/zkbys ｜</w:t>
            </w:r>
          </w:p>
          <w:p w14:paraId="721B4D14">
            <w:pPr>
              <w:spacing w:after="0"/>
              <w:jc w:val="left"/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个人网站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：github.com/zkbys/PW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C4F89">
            <w:pPr>
              <w:spacing w:after="0"/>
              <w:jc w:val="right"/>
            </w:pPr>
            <w:r>
              <w:drawing>
                <wp:inline distT="0" distB="0" distL="0" distR="0">
                  <wp:extent cx="1076325" cy="143827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554B8">
      <w:pPr>
        <w:pStyle w:val="2"/>
        <w:pBdr>
          <w:bottom w:val="single" w:color="2F4656" w:sz="6" w:space="1"/>
        </w:pBdr>
        <w:spacing w:before="160" w:after="50"/>
      </w:pPr>
      <w:r>
        <w:rPr>
          <w:rFonts w:ascii="Times New Roman" w:hAnsi="Times New Roman" w:eastAsia="Times New Roman" w:cs="Times New Roman"/>
          <w:b/>
          <w:bCs/>
          <w:color w:val="2F4656"/>
          <w:sz w:val="24"/>
          <w:szCs w:val="24"/>
        </w:rPr>
        <w:t>教育背景</w:t>
      </w:r>
    </w:p>
    <w:p w14:paraId="0514A1EE">
      <w:pPr>
        <w:tabs>
          <w:tab w:val="right" w:pos="9900"/>
        </w:tabs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杭州电子科技大学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计算机技术 硕士</w:t>
      </w:r>
      <w:r>
        <w:rPr>
          <w:rFonts w:ascii="Times New Roman" w:hAnsi="Times New Roman" w:eastAsia="Times New Roman" w:cs="Times New Roman"/>
          <w:sz w:val="21"/>
          <w:szCs w:val="21"/>
        </w:rPr>
        <w:tab/>
        <w:t>（2026.09 入学）</w:t>
      </w:r>
    </w:p>
    <w:p w14:paraId="75EC01A0">
      <w:pPr>
        <w:tabs>
          <w:tab w:val="right" w:pos="9900"/>
        </w:tabs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浙大宁波理工学院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计算机科学与技术 本科</w:t>
      </w:r>
      <w:r>
        <w:rPr>
          <w:rFonts w:ascii="Times New Roman" w:hAnsi="Times New Roman" w:eastAsia="Times New Roman" w:cs="Times New Roman"/>
          <w:sz w:val="21"/>
          <w:szCs w:val="21"/>
        </w:rPr>
        <w:tab/>
        <w:t>2022.09 – 2026.06</w:t>
      </w:r>
    </w:p>
    <w:p w14:paraId="1CEA6D59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综合成绩：</w:t>
      </w:r>
      <w:r>
        <w:rPr>
          <w:rFonts w:ascii="Times New Roman" w:hAnsi="Times New Roman" w:eastAsia="Times New Roman" w:cs="Times New Roman"/>
          <w:sz w:val="21"/>
          <w:szCs w:val="21"/>
        </w:rPr>
        <w:t>GPA 4.09/5.0，专业排名前 5%，连续多年获得奖学金</w:t>
      </w:r>
    </w:p>
    <w:p w14:paraId="453D5073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核心课程：</w:t>
      </w:r>
      <w:r>
        <w:rPr>
          <w:rFonts w:ascii="Times New Roman" w:hAnsi="Times New Roman" w:eastAsia="Times New Roman" w:cs="Times New Roman"/>
          <w:sz w:val="21"/>
          <w:szCs w:val="21"/>
        </w:rPr>
        <w:t>人工智能、机器学习、深度学习、数据结构与算法</w:t>
      </w:r>
    </w:p>
    <w:p w14:paraId="13982ED3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科研经历：</w:t>
      </w:r>
      <w:r>
        <w:rPr>
          <w:rFonts w:ascii="Times New Roman" w:hAnsi="Times New Roman" w:eastAsia="Times New Roman" w:cs="Times New Roman"/>
          <w:sz w:val="21"/>
          <w:szCs w:val="21"/>
        </w:rPr>
        <w:t>在 NBT-AILAB 从事医学多模态隐蔽式后门攻击算法研究，相关论文以第一作者身份投稿至 CCF B 类会议 ICME 2026，获审稿人积极反馈（评分 5/4/3/3/2）</w:t>
      </w:r>
    </w:p>
    <w:p w14:paraId="063224F8">
      <w:pPr>
        <w:pStyle w:val="2"/>
        <w:pBdr>
          <w:bottom w:val="single" w:color="2F4656" w:sz="6" w:space="1"/>
        </w:pBdr>
        <w:spacing w:before="160" w:after="50"/>
      </w:pPr>
      <w:r>
        <w:rPr>
          <w:rFonts w:ascii="Times New Roman" w:hAnsi="Times New Roman" w:eastAsia="Times New Roman" w:cs="Times New Roman"/>
          <w:b/>
          <w:bCs/>
          <w:color w:val="2F4656"/>
          <w:sz w:val="24"/>
          <w:szCs w:val="24"/>
        </w:rPr>
        <w:t>项目合作经历</w:t>
      </w:r>
    </w:p>
    <w:p w14:paraId="21739977">
      <w:pPr>
        <w:tabs>
          <w:tab w:val="right" w:pos="9900"/>
        </w:tabs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顽流量文化传媒有限公司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AI 工作流开发工程师（项目制合作）｜ 远程</w:t>
      </w:r>
      <w:r>
        <w:rPr>
          <w:rFonts w:ascii="Times New Roman" w:hAnsi="Times New Roman" w:eastAsia="Times New Roman" w:cs="Times New Roman"/>
          <w:sz w:val="21"/>
          <w:szCs w:val="21"/>
        </w:rPr>
        <w:tab/>
        <w:t>2026.0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– 2026.07</w:t>
      </w:r>
      <w:bookmarkStart w:id="0" w:name="_GoBack"/>
      <w:bookmarkEnd w:id="0"/>
    </w:p>
    <w:p w14:paraId="6FC2DCCF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sz w:val="21"/>
          <w:szCs w:val="21"/>
        </w:rPr>
        <w:t>以独立开发者身份与公司按项目制合作，负责短视频内容生产的 AI Agent 工作流设计与端到端开发，交付两套生产级 Agent 流水线（Whiteboard Pipeline / Reverse Editing）</w:t>
      </w:r>
    </w:p>
    <w:p w14:paraId="12C0DAF9">
      <w:pPr>
        <w:pStyle w:val="2"/>
        <w:pBdr>
          <w:bottom w:val="single" w:color="2F4656" w:sz="6" w:space="1"/>
        </w:pBdr>
        <w:spacing w:before="160" w:after="50"/>
      </w:pPr>
      <w:r>
        <w:rPr>
          <w:rFonts w:ascii="Times New Roman" w:hAnsi="Times New Roman" w:eastAsia="Times New Roman" w:cs="Times New Roman"/>
          <w:b/>
          <w:bCs/>
          <w:color w:val="2F4656"/>
          <w:sz w:val="24"/>
          <w:szCs w:val="24"/>
        </w:rPr>
        <w:t>重点项目</w:t>
      </w:r>
    </w:p>
    <w:p w14:paraId="42A4BC92">
      <w:pPr>
        <w:tabs>
          <w:tab w:val="right" w:pos="9900"/>
        </w:tabs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Whiteboard Pipeline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AI 白板信息图视频流水线 ｜ 独立开发 ｜ github.com/zkbys/whiteboard</w:t>
      </w:r>
      <w:r>
        <w:rPr>
          <w:rFonts w:ascii="Times New Roman" w:hAnsi="Times New Roman" w:eastAsia="Times New Roman" w:cs="Times New Roman"/>
          <w:sz w:val="21"/>
          <w:szCs w:val="21"/>
        </w:rPr>
        <w:tab/>
        <w:t>2026.07</w:t>
      </w:r>
    </w:p>
    <w:p w14:paraId="0613B0AF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项目描述：</w:t>
      </w:r>
      <w:r>
        <w:rPr>
          <w:rFonts w:ascii="Times New Roman" w:hAnsi="Times New Roman" w:eastAsia="Times New Roman" w:cs="Times New Roman"/>
          <w:sz w:val="21"/>
          <w:szCs w:val="21"/>
        </w:rPr>
        <w:t>输入一个主题，自动产出 30–60 秒白板信息图讲解视频的端到端 Agent 流水线，覆盖「文案节拍 → 信息图规划 → 模型生图 → 自动校准 → 动画控制 → 配音字幕 → QA 验收」全流程。</w:t>
      </w:r>
    </w:p>
    <w:p w14:paraId="0E72E670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核心工作：</w:t>
      </w:r>
    </w:p>
    <w:p w14:paraId="731B58CE">
      <w:pPr>
        <w:pStyle w:val="16"/>
        <w:numPr>
          <w:ilvl w:val="1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Agent Skill 工程化：</w:t>
      </w:r>
      <w:r>
        <w:rPr>
          <w:rFonts w:ascii="Times New Roman" w:hAnsi="Times New Roman" w:eastAsia="Times New Roman" w:cs="Times New Roman"/>
          <w:sz w:val="21"/>
          <w:szCs w:val="21"/>
        </w:rPr>
        <w:t>将整条流水线封装为 Claude Code / Codex 可一键安装的 Agent Skill，配套 install 安装脚本与 doctor 环境自检工具，实现 Agent 驱动的多阶段编排</w:t>
      </w:r>
    </w:p>
    <w:p w14:paraId="4336814E">
      <w:pPr>
        <w:pStyle w:val="16"/>
        <w:numPr>
          <w:ilvl w:val="1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多后端自动校准：</w:t>
      </w:r>
      <w:r>
        <w:rPr>
          <w:rFonts w:ascii="Times New Roman" w:hAnsi="Times New Roman" w:eastAsia="Times New Roman" w:cs="Times New Roman"/>
          <w:sz w:val="21"/>
          <w:szCs w:val="21"/>
        </w:rPr>
        <w:t>设计「Claude 视觉模型 → OpenAI 兼容 VLM → 本地 EasyOCR → 确定性 mock」四级兜底校准机制，自动检测生成图片中元素的真实位置，解决模型生图与模板布局的漂移问题</w:t>
      </w:r>
    </w:p>
    <w:p w14:paraId="4641E688">
      <w:pPr>
        <w:pStyle w:val="16"/>
        <w:numPr>
          <w:ilvl w:val="1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确定性交付与验收：</w:t>
      </w:r>
      <w:r>
        <w:rPr>
          <w:rFonts w:ascii="Times New Roman" w:hAnsi="Times New Roman" w:eastAsia="Times New Roman" w:cs="Times New Roman"/>
          <w:sz w:val="21"/>
          <w:szCs w:val="21"/>
        </w:rPr>
        <w:t>FFmpeg 本地渲染，配套验收器脚本产出 integration_report，保证每次运行结果可复现、可验收</w:t>
      </w:r>
    </w:p>
    <w:p w14:paraId="2636EBDF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技术栈：</w:t>
      </w:r>
      <w:r>
        <w:rPr>
          <w:rFonts w:ascii="Times New Roman" w:hAnsi="Times New Roman" w:eastAsia="Times New Roman" w:cs="Times New Roman"/>
          <w:sz w:val="21"/>
          <w:szCs w:val="21"/>
        </w:rPr>
        <w:t>Python、Node.js、FFmpeg、edge-tts、HyperFrames、OpenAI API、EasyOCR</w:t>
      </w:r>
    </w:p>
    <w:p w14:paraId="1CFE0D98">
      <w:pPr>
        <w:tabs>
          <w:tab w:val="right" w:pos="9900"/>
        </w:tabs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Reverse Editing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逆向视频拆解与内容资产化 ｜ 独立开发 ｜ github.com/zkbys/reverse-editing</w:t>
      </w:r>
      <w:r>
        <w:rPr>
          <w:rFonts w:ascii="Times New Roman" w:hAnsi="Times New Roman" w:eastAsia="Times New Roman" w:cs="Times New Roman"/>
          <w:sz w:val="21"/>
          <w:szCs w:val="21"/>
        </w:rPr>
        <w:tab/>
        <w:t>2026.07</w:t>
      </w:r>
    </w:p>
    <w:p w14:paraId="49B0B2C8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项目描述：</w:t>
      </w:r>
      <w:r>
        <w:rPr>
          <w:rFonts w:ascii="Times New Roman" w:hAnsi="Times New Roman" w:eastAsia="Times New Roman" w:cs="Times New Roman"/>
          <w:sz w:val="21"/>
          <w:szCs w:val="21"/>
        </w:rPr>
        <w:t>对标短视频逆向拆解工作流，将一条参考视频转化为可执行、可修改、可复拍的完整制作方案，产出镜头拆解报告、故事板、拍摄清单、词级文案/配音脚本、可直接打开的剪映草稿与内部预览 MP4。</w:t>
      </w:r>
    </w:p>
    <w:p w14:paraId="12943AC3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核心工作：</w:t>
      </w:r>
    </w:p>
    <w:p w14:paraId="1A68F1AC">
      <w:pPr>
        <w:pStyle w:val="16"/>
        <w:numPr>
          <w:ilvl w:val="1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六阶段流水线：</w:t>
      </w:r>
      <w:r>
        <w:rPr>
          <w:rFonts w:ascii="Times New Roman" w:hAnsi="Times New Roman" w:eastAsia="Times New Roman" w:cs="Times New Roman"/>
          <w:sz w:val="21"/>
          <w:szCs w:val="21"/>
        </w:rPr>
        <w:t>AI 镜头结构分析 → 故事板与拍摄指导 → 词级时间戳文案层（VTT/SRT 字幕）→ Tesseract OCR 抽帧 QC → 剪映工程脚本化组装 → FFmpeg 确定性渲染预览</w:t>
      </w:r>
    </w:p>
    <w:p w14:paraId="44259F9C">
      <w:pPr>
        <w:pStyle w:val="16"/>
        <w:numPr>
          <w:ilvl w:val="1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本地优先架构：</w:t>
      </w:r>
      <w:r>
        <w:rPr>
          <w:rFonts w:ascii="Times New Roman" w:hAnsi="Times New Roman" w:eastAsia="Times New Roman" w:cs="Times New Roman"/>
          <w:sz w:val="21"/>
          <w:szCs w:val="21"/>
        </w:rPr>
        <w:t>FFmpeg/ffprobe + Tesseract OCR 默认本地处理；AI 视频生成、TTS 等 API 设计为可选扩展且默认关闭，兼顾成本与可控性</w:t>
      </w:r>
    </w:p>
    <w:p w14:paraId="15B8B25B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技术栈：</w:t>
      </w:r>
      <w:r>
        <w:rPr>
          <w:rFonts w:ascii="Times New Roman" w:hAnsi="Times New Roman" w:eastAsia="Times New Roman" w:cs="Times New Roman"/>
          <w:sz w:val="21"/>
          <w:szCs w:val="21"/>
        </w:rPr>
        <w:t>Python、FFmpeg、Tesseract OCR、jsonschema、Pillow、剪映专业版脚本化</w:t>
      </w:r>
    </w:p>
    <w:p w14:paraId="700D1617">
      <w:pPr>
        <w:pStyle w:val="2"/>
        <w:pBdr>
          <w:bottom w:val="single" w:color="2F4656" w:sz="6" w:space="1"/>
        </w:pBdr>
        <w:spacing w:before="160" w:after="50"/>
      </w:pPr>
      <w:r>
        <w:rPr>
          <w:rFonts w:ascii="Times New Roman" w:hAnsi="Times New Roman" w:eastAsia="Times New Roman" w:cs="Times New Roman"/>
          <w:b/>
          <w:bCs/>
          <w:color w:val="2F4656"/>
          <w:sz w:val="24"/>
          <w:szCs w:val="24"/>
        </w:rPr>
        <w:t>其他项目</w:t>
      </w:r>
    </w:p>
    <w:p w14:paraId="51F243F0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Scrollish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多巴胺英语习得 PWA 应用（联合负责人，3 人团队）：无限流 + 沉浸翻译 + AI 语境解析，全流程 Vibe Coding 驱动，接入 Qwen 大模型实现语音复刻、自适应分级等功能</w:t>
      </w:r>
    </w:p>
    <w:p w14:paraId="5F719FF1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医学多模态隐蔽式后门攻击算法研究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第一作者（NBT-AILAB，2024.06 – 2025.09）：基于 PyTorch/MedCLIP 的联邦学习多模态后门攻击，ASR 98%、SSIM 0.998，论文投稿 ICME 2026（CCF B 类，审稿评分 5/4/3/3/2）</w:t>
      </w:r>
    </w:p>
    <w:p w14:paraId="58701CB4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咽喉疾病多模态智能诊断系统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技术负责人（与宁波市李惠利医院合作，2024.04 – 2024.11）：ResNet-50 + wav2vec 2.0 多模态四分类模型，诊断准确率 80.75%</w:t>
      </w:r>
    </w:p>
    <w:p w14:paraId="27896942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PW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个人作品集网站（React + Vite + TypeScript + Tailwind）｜ github.com/zkbys/PW</w:t>
      </w:r>
    </w:p>
    <w:p w14:paraId="7E3D2295">
      <w:pPr>
        <w:pStyle w:val="2"/>
        <w:pBdr>
          <w:bottom w:val="single" w:color="2F4656" w:sz="6" w:space="1"/>
        </w:pBdr>
        <w:spacing w:before="160" w:after="50"/>
      </w:pPr>
      <w:r>
        <w:rPr>
          <w:rFonts w:ascii="Times New Roman" w:hAnsi="Times New Roman" w:eastAsia="Times New Roman" w:cs="Times New Roman"/>
          <w:b/>
          <w:bCs/>
          <w:color w:val="2F4656"/>
          <w:sz w:val="24"/>
          <w:szCs w:val="24"/>
        </w:rPr>
        <w:t>技术能力</w:t>
      </w:r>
    </w:p>
    <w:p w14:paraId="40425BD2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编程语言：</w:t>
      </w:r>
      <w:r>
        <w:rPr>
          <w:rFonts w:ascii="Times New Roman" w:hAnsi="Times New Roman" w:eastAsia="Times New Roman" w:cs="Times New Roman"/>
          <w:sz w:val="21"/>
          <w:szCs w:val="21"/>
        </w:rPr>
        <w:t>Python、Java、C/C++</w:t>
      </w:r>
    </w:p>
    <w:p w14:paraId="3633EB22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AI Agent 与编程工具：</w:t>
      </w:r>
      <w:r>
        <w:rPr>
          <w:rFonts w:ascii="Times New Roman" w:hAnsi="Times New Roman" w:eastAsia="Times New Roman" w:cs="Times New Roman"/>
          <w:sz w:val="21"/>
          <w:szCs w:val="21"/>
        </w:rPr>
        <w:t>Agent 工作流设计、Agent Skill 开发（Claude Code / Codex）、提示工程（Prompt Engineering）、多阶段流水线编排；熟练使用 Cursor、Antigravity 等 AI 辅助编程工具</w:t>
      </w:r>
    </w:p>
    <w:p w14:paraId="7962253B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深度学习：</w:t>
      </w:r>
      <w:r>
        <w:rPr>
          <w:rFonts w:ascii="Times New Roman" w:hAnsi="Times New Roman" w:eastAsia="Times New Roman" w:cs="Times New Roman"/>
          <w:sz w:val="21"/>
          <w:szCs w:val="21"/>
        </w:rPr>
        <w:t>熟练掌握 PyTorch，了解 TensorFlow；熟悉 Transformer 架构、模型调优与多模态融合技术</w:t>
      </w:r>
    </w:p>
    <w:p w14:paraId="197B5651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一站式 AI 开发：</w:t>
      </w:r>
      <w:r>
        <w:rPr>
          <w:rFonts w:ascii="Times New Roman" w:hAnsi="Times New Roman" w:eastAsia="Times New Roman" w:cs="Times New Roman"/>
          <w:sz w:val="21"/>
          <w:szCs w:val="21"/>
        </w:rPr>
        <w:t>熟悉从产品想法到上线的全流程 AI 构建，能利用 AI 工具完成 UI 设计、前后端代码生成、数据库搭建与部署运维，具备独立交付完整应用的能力</w:t>
      </w:r>
    </w:p>
    <w:p w14:paraId="695C3B2A">
      <w:pPr>
        <w:pStyle w:val="16"/>
        <w:numPr>
          <w:ilvl w:val="0"/>
          <w:numId w:val="1"/>
        </w:numPr>
        <w:spacing w:after="20" w:line="240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开发工具：</w:t>
      </w:r>
      <w:r>
        <w:rPr>
          <w:rFonts w:ascii="Times New Roman" w:hAnsi="Times New Roman" w:eastAsia="Times New Roman" w:cs="Times New Roman"/>
          <w:sz w:val="21"/>
          <w:szCs w:val="21"/>
        </w:rPr>
        <w:t>Git/GitHub、Linux、Jupyter Notebook、OpenCV、Conda</w:t>
      </w:r>
    </w:p>
    <w:p w14:paraId="78551C34">
      <w:pPr>
        <w:pStyle w:val="2"/>
        <w:pBdr>
          <w:bottom w:val="single" w:color="2F4656" w:sz="6" w:space="1"/>
        </w:pBdr>
        <w:spacing w:before="160" w:after="50"/>
      </w:pPr>
      <w:r>
        <w:rPr>
          <w:rFonts w:ascii="Times New Roman" w:hAnsi="Times New Roman" w:eastAsia="Times New Roman" w:cs="Times New Roman"/>
          <w:b/>
          <w:bCs/>
          <w:color w:val="2F4656"/>
          <w:sz w:val="24"/>
          <w:szCs w:val="24"/>
        </w:rPr>
        <w:t>荣誉奖项</w:t>
      </w:r>
    </w:p>
    <w:p w14:paraId="2F593C6A">
      <w:pPr>
        <w:spacing w:after="40"/>
      </w:pPr>
      <w:r>
        <w:rPr>
          <w:rFonts w:ascii="Times New Roman" w:hAnsi="Times New Roman" w:eastAsia="Times New Roman" w:cs="Times New Roman"/>
          <w:sz w:val="21"/>
          <w:szCs w:val="21"/>
        </w:rPr>
        <w:t>国家励志奖学金、浙江省政府奖学金、校级一等奖学金、优秀学生干部</w:t>
      </w:r>
    </w:p>
    <w:p w14:paraId="1FB77DEE">
      <w:pPr>
        <w:pStyle w:val="2"/>
        <w:pBdr>
          <w:bottom w:val="single" w:color="2F4656" w:sz="6" w:space="1"/>
        </w:pBdr>
        <w:spacing w:before="160" w:after="50"/>
      </w:pPr>
      <w:r>
        <w:rPr>
          <w:rFonts w:ascii="Times New Roman" w:hAnsi="Times New Roman" w:eastAsia="Times New Roman" w:cs="Times New Roman"/>
          <w:b/>
          <w:bCs/>
          <w:color w:val="2F4656"/>
          <w:sz w:val="24"/>
          <w:szCs w:val="24"/>
        </w:rPr>
        <w:t>自我评价</w:t>
      </w:r>
    </w:p>
    <w:p w14:paraId="336DFBAC">
      <w:pPr>
        <w:spacing w:after="0"/>
      </w:pPr>
      <w:r>
        <w:rPr>
          <w:rFonts w:hint="eastAsia" w:ascii="Times New Roman" w:hAnsi="Times New Roman" w:eastAsia="Times New Roman" w:cs="Times New Roman"/>
          <w:sz w:val="21"/>
          <w:szCs w:val="21"/>
          <w:lang w:val="en-US" w:eastAsia="zh-CN"/>
        </w:rPr>
        <w:t>我性格开朗、积极向上，</w:t>
      </w:r>
      <w:r>
        <w:rPr>
          <w:rFonts w:hint="eastAsia" w:ascii="Times New Roman" w:hAnsi="Times New Roman" w:eastAsia="Times New Roman" w:cs="Times New Roman"/>
          <w:sz w:val="21"/>
          <w:szCs w:val="21"/>
        </w:rPr>
        <w:t>热爱</w:t>
      </w:r>
      <w:r>
        <w:rPr>
          <w:rFonts w:ascii="Times New Roman" w:hAnsi="Times New Roman" w:eastAsia="Times New Roman" w:cs="Times New Roman"/>
          <w:sz w:val="21"/>
          <w:szCs w:val="21"/>
        </w:rPr>
        <w:t>团队协作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  <w:r>
        <w:rPr>
          <w:rFonts w:hint="eastAsia" w:ascii="Times New Roman" w:hAnsi="Times New Roman" w:eastAsia="Times New Roman" w:cs="Times New Roman"/>
          <w:sz w:val="21"/>
          <w:szCs w:val="21"/>
        </w:rPr>
        <w:t>热衷于探索新事物，尤其对人工智能领域充满热情，会密切关注 AI 新技术和产品动态</w:t>
      </w:r>
    </w:p>
    <w:sectPr>
      <w:pgSz w:w="11906" w:h="16838"/>
      <w:pgMar w:top="800" w:right="1000" w:bottom="8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CDC45"/>
    <w:multiLevelType w:val="multilevel"/>
    <w:tmpl w:val="FFFCDC4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5F9C985"/>
    <w:rsid w:val="73F454BF"/>
    <w:rsid w:val="9DF7E155"/>
    <w:rsid w:val="B9BE3C6F"/>
    <w:rsid w:val="F6E8B6B6"/>
    <w:rsid w:val="F7AF818B"/>
    <w:rsid w:val="FA7BE32C"/>
    <w:rsid w:val="FFFCA392"/>
    <w:rsid w:val="FFFF9D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祈风</cp:lastModifiedBy>
  <dcterms:modified xsi:type="dcterms:W3CDTF">2026-07-18T01:57:19Z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D17BFEDFAACAE321996A5A6A28C0C7A5_42</vt:lpwstr>
  </property>
</Properties>
</file>