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标注工作站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7-ws-lab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所属实验室：计算机视觉实验室（科技楼A区203）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数据库规格：i7 / 32G / 27英寸显示器｜数量：10台/套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标注工作站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计算机视觉实验室（数据库ID 2）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科技楼A区203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i7 / 32G / 27英寸显示器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用于图片和视频数据标注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本设备主要用于：用于图片和视频数据标注。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图像/视频数据标注、标注质量审核、小规模数据预处理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确认已在AI智能实验室预约系统预约成功，且预约时段位于实验室开放时间（09:00—20:30）内；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携带校园卡完成到场签到；首次使用标注工作站须已完成对应的准入培训；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按工位就座登录→打开标注平台→载入任务队列。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按项目标注规范作业；完成批次及时提交质检；文件保存在个人任务目录。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提交并同步标注结果→退出平台→锁屏注销→登记工位使用。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把标注数据存到桌面且不备份。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故障1：标注平台卡顿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排查方法：清理浏览器缓存；检查网络；任务过大时联系管理员分片。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故障2：文件保存丢失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排查方法：确认保存路径在任务目录；开启平台自动保存。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同步电话通知值班台（虚构示例：0731-88880002，内部短号 0002）；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每周键盘鼠标清洁；显示器色彩每月抽查校准。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27英寸显示器较重，禁止自行拆卸支架；连续标注每小时休息5分钟护眼。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07-ws-lab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智能实验中心｜标注工作站快速使用指南｜V1.0｜2026-10-20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