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便携投影仪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9-mini-proj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所属实验室：综合开放实验室（创新中心G区一层）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数据库规格：1080P｜数量：3台/套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便携投影仪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综合开放实验室（数据库ID 13）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创新中心G区一层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1080P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用于小组展示和讨论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本设备主要用于：用于小组展示和讨论。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小组展示、讨论投屏、临时演示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确认已在AI智能实验室预约系统预约成功，且预约时段位于实验室开放时间（08:00—22:00）内；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携带校园卡完成到场签到；首次使用便携投影仪须已完成对应的准入培训；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注意：所属实验室当前整室关闭，即使设备状态正常也不可使用；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登记借用→接电源与信号线→开机选信号源。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HDMI插拔先待机；散热孔不遮挡；移动投影轻拿轻放。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关机冷却→收纳入箱→归还登记。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投影中遮挡散热孔或带电插拔HDMI。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故障1：画面偏色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排查方法：检查线材；恢复出厂色彩模式。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故障2：自动关机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排查方法：过热保护：清理散热孔后冷却再用。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同步电话通知值班台（虚构示例：0731-88880013，内部短号 0013）；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每月滤网清洁；灯泡寿命记录。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镜头光勿直视；带电不拔线。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13、关闭期间使用限制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所属综合开放实验室整室关闭期间暂停借用；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恢复开放后按《实验设备借用与交接制度》登记借用与归还。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9-mini-proj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智能实验中心｜便携投影仪快速使用指南｜V1.0｜2026-10-20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