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0283F" w14:paraId="2AE5555A" w14:textId="77777777">
        <w:tc>
          <w:tcPr>
            <w:tcW w:w="8640" w:type="dxa"/>
          </w:tcPr>
          <w:p w14:paraId="0E6B441B" w14:textId="77777777" w:rsidR="0070283F" w:rsidRDefault="00000000">
            <w:pPr>
              <w:jc w:val="center"/>
            </w:pPr>
            <w:r>
              <w:rPr>
                <w:b/>
                <w:sz w:val="56"/>
              </w:rPr>
              <w:t>ZACH HOWES</w:t>
            </w:r>
          </w:p>
          <w:p w14:paraId="44206C3E" w14:textId="77777777" w:rsidR="0070283F" w:rsidRDefault="00000000">
            <w:pPr>
              <w:jc w:val="center"/>
            </w:pPr>
            <w:r>
              <w:t>Seattle, WA • 801.440.9925 • zkhowes@hotmail.com</w:t>
            </w:r>
          </w:p>
        </w:tc>
      </w:tr>
    </w:tbl>
    <w:p w14:paraId="3B081478" w14:textId="77777777" w:rsidR="0070283F" w:rsidRDefault="0070283F"/>
    <w:p w14:paraId="400610F7" w14:textId="77777777" w:rsidR="0070283F" w:rsidRDefault="00000000">
      <w:r>
        <w:rPr>
          <w:b/>
          <w:sz w:val="28"/>
        </w:rPr>
        <w:t>SUMMARY</w:t>
      </w:r>
    </w:p>
    <w:p w14:paraId="43C5B79C" w14:textId="77777777" w:rsidR="0070283F" w:rsidRDefault="00000000">
      <w:r>
        <w:rPr>
          <w:sz w:val="16"/>
        </w:rPr>
        <w:t>────────────────────────────────────────</w:t>
      </w:r>
    </w:p>
    <w:p w14:paraId="1321BA62" w14:textId="4D4AFC8F" w:rsidR="0070283F" w:rsidRDefault="00000000">
      <w:r>
        <w:t xml:space="preserve">20+ years building and scaling global platforms across AdTech, AI-driven security, and high-availability cloud services. Led </w:t>
      </w:r>
      <w:r w:rsidR="00E07E85">
        <w:t xml:space="preserve">large </w:t>
      </w:r>
      <w:r>
        <w:t xml:space="preserve">scale products at Microsoft and The Trade Desk; expert in </w:t>
      </w:r>
      <w:r w:rsidR="00E07E85">
        <w:t xml:space="preserve">large scale data systems, cyber security, </w:t>
      </w:r>
      <w:r>
        <w:t>privacy, data governance, developer ecosystems, and real-time decisioning systems. Known for creating durable mechanisms, simplifying complexity, and driving cross-org execution across engineering, GTM, legal, BD, and executive leadership.</w:t>
      </w:r>
    </w:p>
    <w:p w14:paraId="0FF80BDC" w14:textId="77777777" w:rsidR="0070283F" w:rsidRDefault="00000000">
      <w:r>
        <w:rPr>
          <w:b/>
          <w:sz w:val="28"/>
        </w:rPr>
        <w:t>PROFESSIONAL EXPERIENCE</w:t>
      </w:r>
    </w:p>
    <w:p w14:paraId="39EBAAA0" w14:textId="77777777" w:rsidR="0070283F" w:rsidRDefault="00000000">
      <w:r>
        <w:rPr>
          <w:sz w:val="16"/>
        </w:rPr>
        <w:t>────────────────────────────────────────</w:t>
      </w:r>
    </w:p>
    <w:p w14:paraId="20FD7C57" w14:textId="77777777" w:rsidR="0070283F" w:rsidRDefault="00000000">
      <w:r>
        <w:rPr>
          <w:b/>
          <w:sz w:val="24"/>
        </w:rPr>
        <w:t>Sr. Director of Product Management, Core Services &amp; Sensitive Verticals — The Trade Desk</w:t>
      </w:r>
    </w:p>
    <w:p w14:paraId="3797E2A2" w14:textId="77777777" w:rsidR="0070283F" w:rsidRDefault="00000000">
      <w:r>
        <w:rPr>
          <w:i/>
        </w:rPr>
        <w:t>2022 – Present</w:t>
      </w:r>
    </w:p>
    <w:p w14:paraId="03B55B57" w14:textId="31564167" w:rsidR="001E1938" w:rsidRDefault="00000000" w:rsidP="001E1938">
      <w:pPr>
        <w:pStyle w:val="ListBullet"/>
      </w:pPr>
      <w:r>
        <w:t>Lead 6 product domains including Trust &amp; Safety, Security Operations, Developer Ecosystem, Data Analytics &amp; Services, and Sensitive Verticals.</w:t>
      </w:r>
    </w:p>
    <w:p w14:paraId="7325F2AB" w14:textId="4AA46390" w:rsidR="001E1938" w:rsidRDefault="001E1938" w:rsidP="001E1938">
      <w:pPr>
        <w:pStyle w:val="ListBullet"/>
      </w:pPr>
      <w:r>
        <w:t xml:space="preserve">Driving AI First Infrastructure initiative that power over 32 TTD generative AI projects with model hosting, evaluation, and governance. </w:t>
      </w:r>
    </w:p>
    <w:p w14:paraId="5EEBFC14" w14:textId="77777777" w:rsidR="0070283F" w:rsidRDefault="00000000">
      <w:pPr>
        <w:pStyle w:val="ListBullet"/>
      </w:pPr>
      <w:r>
        <w:t>Drove privacy &amp; compliance mechanisms (GDPR, CPRA, DSA, SOC2), unlocking &gt;$300M in incremental enterprise spend.</w:t>
      </w:r>
    </w:p>
    <w:p w14:paraId="1E326628" w14:textId="77777777" w:rsidR="0070283F" w:rsidRDefault="00000000">
      <w:pPr>
        <w:pStyle w:val="ListBullet"/>
      </w:pPr>
      <w:r>
        <w:t>Launched Partner.TTD, reducing partner onboarding time and accelerating supply/data integrations.</w:t>
      </w:r>
    </w:p>
    <w:p w14:paraId="0E85CCAC" w14:textId="77777777" w:rsidR="0070283F" w:rsidRDefault="00000000">
      <w:pPr>
        <w:pStyle w:val="ListBullet"/>
      </w:pPr>
      <w:r>
        <w:t>Built real-time data &amp; analytics layer powering Kokai, improving latency, relevance, and measurement.</w:t>
      </w:r>
    </w:p>
    <w:p w14:paraId="3E09A88B" w14:textId="01188D60" w:rsidR="0070283F" w:rsidRDefault="00000000">
      <w:pPr>
        <w:pStyle w:val="ListBullet"/>
      </w:pPr>
      <w:r>
        <w:t>Led expansion into US Pharma and Political verticals, forecasted at &gt;$</w:t>
      </w:r>
      <w:r w:rsidR="001E1938">
        <w:t>500M</w:t>
      </w:r>
      <w:r>
        <w:t>+ annual revenue impact.</w:t>
      </w:r>
    </w:p>
    <w:p w14:paraId="1393AFF8" w14:textId="4A4B3C01" w:rsidR="0070283F" w:rsidRDefault="00000000">
      <w:pPr>
        <w:pStyle w:val="ListBullet"/>
      </w:pPr>
      <w:r>
        <w:t>Introduced cross-company trust &amp; safety governance frameworks</w:t>
      </w:r>
      <w:r w:rsidR="001E1938">
        <w:t xml:space="preserve"> (internally dubbed Atlas) to remove manual policy and create compliant access by design</w:t>
      </w:r>
      <w:r>
        <w:t>.</w:t>
      </w:r>
    </w:p>
    <w:p w14:paraId="23D27DE9" w14:textId="74884B9F" w:rsidR="0070283F" w:rsidRDefault="00000000">
      <w:pPr>
        <w:pStyle w:val="ListBullet"/>
      </w:pPr>
      <w:r>
        <w:t>Recruited and developed a high-performing global PM organization.</w:t>
      </w:r>
    </w:p>
    <w:p w14:paraId="020CE211" w14:textId="61F355DA" w:rsidR="001E1938" w:rsidRDefault="001E1938">
      <w:pPr>
        <w:pStyle w:val="ListBullet"/>
      </w:pPr>
      <w:r>
        <w:t xml:space="preserve">Re-built Product Operations at TTD leveraging 2 individuals and agentic support for over 115 PMs at TTD. </w:t>
      </w:r>
    </w:p>
    <w:p w14:paraId="5D350BB0" w14:textId="77777777" w:rsidR="0070283F" w:rsidRDefault="00000000">
      <w:r>
        <w:rPr>
          <w:b/>
          <w:sz w:val="24"/>
        </w:rPr>
        <w:t>Principal Group Product Manager — Microsoft Defender for Endpoint — Microsoft</w:t>
      </w:r>
    </w:p>
    <w:p w14:paraId="570E5A0B" w14:textId="77777777" w:rsidR="0070283F" w:rsidRDefault="00000000">
      <w:r>
        <w:rPr>
          <w:i/>
        </w:rPr>
        <w:t>2018 – 2022</w:t>
      </w:r>
    </w:p>
    <w:p w14:paraId="5CA1428B" w14:textId="77777777" w:rsidR="0070283F" w:rsidRDefault="00000000">
      <w:pPr>
        <w:pStyle w:val="ListBullet"/>
      </w:pPr>
      <w:r>
        <w:t>Scaled MDE from 500K → 52M enterprise seats, one of Microsoft’s largest B2B security expansions.</w:t>
      </w:r>
    </w:p>
    <w:p w14:paraId="3182B393" w14:textId="77777777" w:rsidR="0070283F" w:rsidRDefault="00000000">
      <w:pPr>
        <w:pStyle w:val="ListBullet"/>
      </w:pPr>
      <w:r>
        <w:t>Owned cross-platform strategy (Windows/macOS/Linux/mobile) expanding coverage across Fortune 100.</w:t>
      </w:r>
    </w:p>
    <w:p w14:paraId="7E2FE983" w14:textId="77777777" w:rsidR="0070283F" w:rsidRDefault="00000000">
      <w:pPr>
        <w:pStyle w:val="ListBullet"/>
      </w:pPr>
      <w:r>
        <w:t>Elevated Defender AV to enterprise‑grade with AAA ratings in independent malware evaluations.</w:t>
      </w:r>
    </w:p>
    <w:p w14:paraId="0F1E4200" w14:textId="77777777" w:rsidR="0070283F" w:rsidRDefault="00000000">
      <w:pPr>
        <w:pStyle w:val="ListBullet"/>
      </w:pPr>
      <w:r>
        <w:t>Drove multi‑year roadmap enabling Endpoint DLP, CASB, and SMB security products.</w:t>
      </w:r>
    </w:p>
    <w:p w14:paraId="16D6B3C6" w14:textId="77777777" w:rsidR="0070283F" w:rsidRDefault="00000000">
      <w:pPr>
        <w:pStyle w:val="ListBullet"/>
      </w:pPr>
      <w:r>
        <w:t>Led PM teams across Redmond, Vancouver, and Hyderabad with zero regrettable attrition.</w:t>
      </w:r>
    </w:p>
    <w:p w14:paraId="45BB6821" w14:textId="77777777" w:rsidR="0070283F" w:rsidRDefault="00000000">
      <w:r>
        <w:rPr>
          <w:b/>
          <w:sz w:val="24"/>
        </w:rPr>
        <w:t>Principal PM Lead — Microsoft Defender for Endpoint — Microsoft</w:t>
      </w:r>
    </w:p>
    <w:p w14:paraId="4196927B" w14:textId="77777777" w:rsidR="0070283F" w:rsidRDefault="00000000">
      <w:r>
        <w:rPr>
          <w:i/>
        </w:rPr>
        <w:t>2017 – 2018</w:t>
      </w:r>
    </w:p>
    <w:p w14:paraId="487E4004" w14:textId="77777777" w:rsidR="0070283F" w:rsidRDefault="00000000">
      <w:pPr>
        <w:pStyle w:val="ListBullet"/>
      </w:pPr>
      <w:r>
        <w:t>Owned early ‘Beyond AV’ innovations including mobile and SMB security.</w:t>
      </w:r>
    </w:p>
    <w:p w14:paraId="2E6AB04C" w14:textId="77777777" w:rsidR="0070283F" w:rsidRDefault="00000000">
      <w:pPr>
        <w:pStyle w:val="ListBullet"/>
      </w:pPr>
      <w:r>
        <w:t>Integrated Defender AV with Defender ATP (later MDE), scaling platform to 500M+ devices.</w:t>
      </w:r>
    </w:p>
    <w:p w14:paraId="4DFA1B17" w14:textId="77777777" w:rsidR="0070283F" w:rsidRDefault="00000000">
      <w:pPr>
        <w:pStyle w:val="ListBullet"/>
      </w:pPr>
      <w:r>
        <w:t>Led protection innovations in file‑less attacks, side‑channel vulnerabilities, and ransomware.</w:t>
      </w:r>
    </w:p>
    <w:p w14:paraId="0EEE2623" w14:textId="77777777" w:rsidR="0070283F" w:rsidRDefault="00000000">
      <w:r>
        <w:rPr>
          <w:b/>
          <w:sz w:val="24"/>
        </w:rPr>
        <w:t>Principal PM Lead — Windows — Microsoft</w:t>
      </w:r>
    </w:p>
    <w:p w14:paraId="6139CBF4" w14:textId="77777777" w:rsidR="0070283F" w:rsidRDefault="00000000">
      <w:r>
        <w:rPr>
          <w:i/>
        </w:rPr>
        <w:t>2014 – 2017</w:t>
      </w:r>
    </w:p>
    <w:p w14:paraId="0152352C" w14:textId="77777777" w:rsidR="0070283F" w:rsidRDefault="00000000">
      <w:pPr>
        <w:pStyle w:val="ListBullet"/>
      </w:pPr>
      <w:r>
        <w:t>Co-developed Windows-as-a-Service vision and release model strategy.</w:t>
      </w:r>
    </w:p>
    <w:p w14:paraId="49CE912E" w14:textId="77777777" w:rsidR="0070283F" w:rsidRDefault="00000000">
      <w:pPr>
        <w:pStyle w:val="ListBullet"/>
      </w:pPr>
      <w:r>
        <w:t>Created data pipeline for 8,000+ release metrics used for global launch decisions.</w:t>
      </w:r>
    </w:p>
    <w:p w14:paraId="14A47465" w14:textId="77777777" w:rsidR="0070283F" w:rsidRDefault="00000000">
      <w:pPr>
        <w:pStyle w:val="ListBullet"/>
      </w:pPr>
      <w:r>
        <w:t>Designed release gating workflows for Insider, public launch, and patch servicing.</w:t>
      </w:r>
    </w:p>
    <w:p w14:paraId="04120E1A" w14:textId="77777777" w:rsidR="0070283F" w:rsidRDefault="00000000">
      <w:r>
        <w:rPr>
          <w:b/>
          <w:sz w:val="24"/>
        </w:rPr>
        <w:t>Engineering Manager, Test Lead, SDET, Developer (Early Career) — Microsoft &amp; Abbott Labs</w:t>
      </w:r>
    </w:p>
    <w:p w14:paraId="43B3B2E4" w14:textId="77777777" w:rsidR="0070283F" w:rsidRDefault="00000000">
      <w:r>
        <w:rPr>
          <w:i/>
        </w:rPr>
        <w:t>2003 – 2014</w:t>
      </w:r>
    </w:p>
    <w:p w14:paraId="5FE2BE8D" w14:textId="77777777" w:rsidR="0070283F" w:rsidRDefault="00000000">
      <w:pPr>
        <w:pStyle w:val="ListBullet"/>
      </w:pPr>
      <w:r>
        <w:t>Led OneDrive service engineering, deployment automation, and telemetry systems.</w:t>
      </w:r>
    </w:p>
    <w:p w14:paraId="18B50C61" w14:textId="77777777" w:rsidR="0070283F" w:rsidRDefault="00000000">
      <w:pPr>
        <w:pStyle w:val="ListBullet"/>
      </w:pPr>
      <w:r>
        <w:t>Drove Hotmail quality &amp; release processes for 250M+ users.</w:t>
      </w:r>
    </w:p>
    <w:p w14:paraId="74A8A0F4" w14:textId="77777777" w:rsidR="0070283F" w:rsidRDefault="00000000">
      <w:pPr>
        <w:pStyle w:val="ListBullet"/>
      </w:pPr>
      <w:r>
        <w:t>Built UI &amp; automation systems for medical device manufacturing.</w:t>
      </w:r>
    </w:p>
    <w:p w14:paraId="0433A7EE" w14:textId="77777777" w:rsidR="0070283F" w:rsidRDefault="00000000">
      <w:r>
        <w:rPr>
          <w:b/>
          <w:sz w:val="28"/>
        </w:rPr>
        <w:t>MECHANISMS &amp; FRAMEWORKS</w:t>
      </w:r>
    </w:p>
    <w:p w14:paraId="4CBE0F88" w14:textId="77777777" w:rsidR="0070283F" w:rsidRDefault="00000000">
      <w:r>
        <w:rPr>
          <w:sz w:val="16"/>
        </w:rPr>
        <w:t>────────────────────────────────────────</w:t>
      </w:r>
    </w:p>
    <w:p w14:paraId="3266A57B" w14:textId="77777777" w:rsidR="0070283F" w:rsidRDefault="00000000">
      <w:pPr>
        <w:pStyle w:val="ListBullet"/>
      </w:pPr>
      <w:r>
        <w:t>Global privacy &amp; sensitive-data governance mechanism for DSP workflows</w:t>
      </w:r>
    </w:p>
    <w:p w14:paraId="26E727B1" w14:textId="77777777" w:rsidR="0070283F" w:rsidRDefault="00000000">
      <w:pPr>
        <w:pStyle w:val="ListBullet"/>
      </w:pPr>
      <w:r>
        <w:t>Developer ecosystem onboarding &amp; integration accelerators</w:t>
      </w:r>
    </w:p>
    <w:p w14:paraId="0CEA7A22" w14:textId="77777777" w:rsidR="0070283F" w:rsidRDefault="00000000">
      <w:pPr>
        <w:pStyle w:val="ListBullet"/>
      </w:pPr>
      <w:r>
        <w:t>Real-time analytics &amp; data quality mechanism powering Kokai</w:t>
      </w:r>
    </w:p>
    <w:p w14:paraId="1A5C331C" w14:textId="77777777" w:rsidR="0070283F" w:rsidRDefault="00000000">
      <w:pPr>
        <w:pStyle w:val="ListBullet"/>
      </w:pPr>
      <w:r>
        <w:t>Windows release gating &amp; insights workflow</w:t>
      </w:r>
    </w:p>
    <w:p w14:paraId="5E217AF5" w14:textId="77777777" w:rsidR="0070283F" w:rsidRDefault="00000000">
      <w:pPr>
        <w:pStyle w:val="ListBullet"/>
      </w:pPr>
      <w:r>
        <w:t>Security telemetry architecture for Defender services</w:t>
      </w:r>
    </w:p>
    <w:p w14:paraId="4576F546" w14:textId="77777777" w:rsidR="0070283F" w:rsidRDefault="00000000">
      <w:r>
        <w:rPr>
          <w:b/>
          <w:sz w:val="28"/>
        </w:rPr>
        <w:t>DOMAIN EXPERTISE</w:t>
      </w:r>
    </w:p>
    <w:p w14:paraId="7FAC6A53" w14:textId="77777777" w:rsidR="0070283F" w:rsidRDefault="00000000">
      <w:r>
        <w:rPr>
          <w:sz w:val="16"/>
        </w:rPr>
        <w:t>────────────────────────────────────────</w:t>
      </w:r>
    </w:p>
    <w:p w14:paraId="1477E193" w14:textId="1A6A34A4" w:rsidR="0070283F" w:rsidRDefault="00000000">
      <w:r>
        <w:t xml:space="preserve">Programmatic Advertising, DSP Architecture, RTB, Data Governance, Privacy Regulation (GDPR/CPRA/DSA), </w:t>
      </w:r>
      <w:r w:rsidR="001E1938">
        <w:t xml:space="preserve">Endpoint Security, Product Operations, </w:t>
      </w:r>
      <w:r>
        <w:t>Real-Time Decisioning, Developer Ecosystems, Security Engineering, Threat Detection</w:t>
      </w:r>
    </w:p>
    <w:p w14:paraId="56157BC6" w14:textId="77777777" w:rsidR="0070283F" w:rsidRDefault="00000000">
      <w:r>
        <w:rPr>
          <w:b/>
          <w:sz w:val="28"/>
        </w:rPr>
        <w:t>TECHNICAL SKILLS</w:t>
      </w:r>
    </w:p>
    <w:p w14:paraId="113A3DB0" w14:textId="77777777" w:rsidR="0070283F" w:rsidRDefault="00000000">
      <w:r>
        <w:rPr>
          <w:sz w:val="16"/>
        </w:rPr>
        <w:t>────────────────────────────────────────</w:t>
      </w:r>
    </w:p>
    <w:p w14:paraId="025D4BDA" w14:textId="392FB894" w:rsidR="0070283F" w:rsidRDefault="00000000">
      <w:r>
        <w:t>C#, JavaScript, SQL, Spark, Cosmos, D3</w:t>
      </w:r>
    </w:p>
    <w:p w14:paraId="5033A58A" w14:textId="77777777" w:rsidR="0070283F" w:rsidRDefault="00000000">
      <w:r>
        <w:rPr>
          <w:b/>
          <w:sz w:val="28"/>
        </w:rPr>
        <w:t>EDUCATION</w:t>
      </w:r>
    </w:p>
    <w:p w14:paraId="68627394" w14:textId="77777777" w:rsidR="0070283F" w:rsidRDefault="00000000">
      <w:r>
        <w:rPr>
          <w:sz w:val="16"/>
        </w:rPr>
        <w:t>────────────────────────────────────────</w:t>
      </w:r>
    </w:p>
    <w:p w14:paraId="23F8DA72" w14:textId="77777777" w:rsidR="0070283F" w:rsidRDefault="00000000">
      <w:r>
        <w:t>BS Computer Science — Utah State University</w:t>
      </w:r>
    </w:p>
    <w:sectPr w:rsidR="007028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1974726">
    <w:abstractNumId w:val="8"/>
  </w:num>
  <w:num w:numId="2" w16cid:durableId="1305235170">
    <w:abstractNumId w:val="6"/>
  </w:num>
  <w:num w:numId="3" w16cid:durableId="234247980">
    <w:abstractNumId w:val="5"/>
  </w:num>
  <w:num w:numId="4" w16cid:durableId="634070618">
    <w:abstractNumId w:val="4"/>
  </w:num>
  <w:num w:numId="5" w16cid:durableId="1406488356">
    <w:abstractNumId w:val="7"/>
  </w:num>
  <w:num w:numId="6" w16cid:durableId="764770050">
    <w:abstractNumId w:val="3"/>
  </w:num>
  <w:num w:numId="7" w16cid:durableId="1752387028">
    <w:abstractNumId w:val="2"/>
  </w:num>
  <w:num w:numId="8" w16cid:durableId="783887228">
    <w:abstractNumId w:val="1"/>
  </w:num>
  <w:num w:numId="9" w16cid:durableId="2246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1938"/>
    <w:rsid w:val="0029639D"/>
    <w:rsid w:val="00326F90"/>
    <w:rsid w:val="0070283F"/>
    <w:rsid w:val="00AA1D8D"/>
    <w:rsid w:val="00B47730"/>
    <w:rsid w:val="00BD0C29"/>
    <w:rsid w:val="00CB0664"/>
    <w:rsid w:val="00E07E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BA448B"/>
  <w14:defaultImageDpi w14:val="300"/>
  <w15:docId w15:val="{3CC561E9-F097-344A-AEA5-6D31581DC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Zach Howes</cp:lastModifiedBy>
  <cp:revision>3</cp:revision>
  <dcterms:created xsi:type="dcterms:W3CDTF">2025-11-15T06:04:00Z</dcterms:created>
  <dcterms:modified xsi:type="dcterms:W3CDTF">2025-11-15T06:12:00Z</dcterms:modified>
  <cp:category/>
</cp:coreProperties>
</file>