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90C2" w14:textId="11A616AB" w:rsidR="002E23A8" w:rsidRPr="008431BF" w:rsidRDefault="00022876" w:rsidP="002E23A8">
      <w:pPr>
        <w:spacing w:line="460" w:lineRule="exact"/>
        <w:jc w:val="center"/>
        <w:rPr>
          <w:sz w:val="32"/>
          <w:szCs w:val="32"/>
        </w:rPr>
      </w:pPr>
      <w:r>
        <w:rPr>
          <w:rFonts w:hint="eastAsia"/>
          <w:sz w:val="32"/>
          <w:szCs w:val="32"/>
        </w:rPr>
        <w:t>I</w:t>
      </w:r>
      <w:r>
        <w:rPr>
          <w:sz w:val="32"/>
          <w:szCs w:val="32"/>
        </w:rPr>
        <w:t>TIP Group Report</w:t>
      </w:r>
      <w:r w:rsidR="002E23A8" w:rsidRPr="008431BF">
        <w:rPr>
          <w:sz w:val="32"/>
          <w:szCs w:val="32"/>
        </w:rPr>
        <w:t xml:space="preserve"> </w:t>
      </w:r>
    </w:p>
    <w:p w14:paraId="0C6F3BFC" w14:textId="0B81B601" w:rsidR="002E23A8" w:rsidRDefault="002E23A8" w:rsidP="00705B14">
      <w:pPr>
        <w:pStyle w:val="a7"/>
        <w:pBdr>
          <w:top w:val="thinThickSmallGap" w:sz="24" w:space="0" w:color="auto"/>
          <w:bottom w:val="thickThinSmallGap" w:sz="24" w:space="15" w:color="auto"/>
        </w:pBdr>
        <w:snapToGrid w:val="0"/>
        <w:spacing w:before="60" w:after="60"/>
        <w:jc w:val="both"/>
        <w:rPr>
          <w:sz w:val="24"/>
          <w:szCs w:val="24"/>
        </w:rPr>
      </w:pPr>
      <w:r w:rsidRPr="00022876">
        <w:rPr>
          <w:rFonts w:ascii="標楷體" w:hAnsi="標楷體" w:hint="eastAsia"/>
          <w:color w:val="000000"/>
          <w:sz w:val="24"/>
          <w:szCs w:val="24"/>
        </w:rPr>
        <w:t>企劃名稱</w:t>
      </w:r>
      <w:r w:rsidRPr="00022876">
        <w:rPr>
          <w:rFonts w:ascii="標楷體" w:hAnsi="標楷體"/>
          <w:color w:val="000000"/>
          <w:sz w:val="24"/>
          <w:szCs w:val="24"/>
        </w:rPr>
        <w:t>：</w:t>
      </w:r>
      <w:r w:rsidRPr="00022876">
        <w:rPr>
          <w:rFonts w:hint="eastAsia"/>
          <w:sz w:val="24"/>
          <w:szCs w:val="24"/>
        </w:rPr>
        <w:t>居家</w:t>
      </w:r>
      <w:r w:rsidRPr="00022876">
        <w:rPr>
          <w:rFonts w:hint="eastAsia"/>
          <w:sz w:val="24"/>
          <w:szCs w:val="24"/>
        </w:rPr>
        <w:t>e</w:t>
      </w:r>
      <w:r w:rsidRPr="00022876">
        <w:rPr>
          <w:rFonts w:hint="eastAsia"/>
          <w:sz w:val="24"/>
          <w:szCs w:val="24"/>
        </w:rPr>
        <w:t>智慧</w:t>
      </w:r>
    </w:p>
    <w:p w14:paraId="0A2FFF43" w14:textId="159D26D9" w:rsidR="00022876" w:rsidRPr="00022876" w:rsidRDefault="00022876" w:rsidP="00705B14">
      <w:pPr>
        <w:pStyle w:val="a7"/>
        <w:pBdr>
          <w:top w:val="thinThickSmallGap" w:sz="24" w:space="0" w:color="auto"/>
          <w:bottom w:val="thickThinSmallGap" w:sz="24" w:space="15" w:color="auto"/>
        </w:pBdr>
        <w:snapToGrid w:val="0"/>
        <w:spacing w:before="60" w:after="60"/>
        <w:jc w:val="both"/>
        <w:rPr>
          <w:sz w:val="24"/>
          <w:szCs w:val="24"/>
        </w:rPr>
      </w:pPr>
      <w:r>
        <w:rPr>
          <w:rFonts w:hint="eastAsia"/>
          <w:sz w:val="24"/>
          <w:szCs w:val="24"/>
        </w:rPr>
        <w:t>組別</w:t>
      </w:r>
      <w:r>
        <w:rPr>
          <w:rFonts w:hint="eastAsia"/>
          <w:sz w:val="24"/>
          <w:szCs w:val="24"/>
        </w:rPr>
        <w:t>:</w:t>
      </w:r>
      <w:r>
        <w:rPr>
          <w:rFonts w:hint="eastAsia"/>
          <w:sz w:val="24"/>
          <w:szCs w:val="24"/>
        </w:rPr>
        <w:t>第二組</w:t>
      </w:r>
    </w:p>
    <w:p w14:paraId="24F7D668" w14:textId="270A3209" w:rsidR="002E23A8" w:rsidRPr="00022876" w:rsidRDefault="002E23A8" w:rsidP="00705B14">
      <w:pPr>
        <w:pStyle w:val="a7"/>
        <w:pBdr>
          <w:top w:val="thinThickSmallGap" w:sz="24" w:space="0" w:color="auto"/>
          <w:bottom w:val="thickThinSmallGap" w:sz="24" w:space="15" w:color="auto"/>
        </w:pBdr>
        <w:snapToGrid w:val="0"/>
        <w:spacing w:before="60" w:after="60"/>
        <w:jc w:val="both"/>
        <w:rPr>
          <w:rFonts w:ascii="標楷體" w:hAnsi="標楷體"/>
          <w:color w:val="000000"/>
          <w:sz w:val="24"/>
          <w:szCs w:val="24"/>
        </w:rPr>
      </w:pPr>
      <w:r w:rsidRPr="00022876">
        <w:rPr>
          <w:rFonts w:ascii="標楷體" w:hAnsi="標楷體" w:hint="eastAsia"/>
          <w:color w:val="000000"/>
          <w:sz w:val="24"/>
          <w:szCs w:val="24"/>
        </w:rPr>
        <w:t>組長:1081735張兆智</w:t>
      </w:r>
    </w:p>
    <w:p w14:paraId="06D74B45" w14:textId="2BC06647" w:rsidR="002E23A8" w:rsidRPr="00022876" w:rsidRDefault="002E23A8" w:rsidP="00705B14">
      <w:pPr>
        <w:pStyle w:val="a7"/>
        <w:pBdr>
          <w:top w:val="thinThickSmallGap" w:sz="24" w:space="0" w:color="auto"/>
          <w:bottom w:val="thickThinSmallGap" w:sz="24" w:space="15" w:color="auto"/>
        </w:pBdr>
        <w:snapToGrid w:val="0"/>
        <w:spacing w:before="60" w:after="60"/>
        <w:jc w:val="both"/>
        <w:rPr>
          <w:rFonts w:ascii="標楷體" w:hAnsi="標楷體"/>
          <w:color w:val="000000"/>
          <w:sz w:val="24"/>
          <w:szCs w:val="24"/>
        </w:rPr>
      </w:pPr>
      <w:r w:rsidRPr="00022876">
        <w:rPr>
          <w:rFonts w:ascii="標楷體" w:hAnsi="標楷體" w:hint="eastAsia"/>
          <w:color w:val="000000"/>
          <w:sz w:val="24"/>
          <w:szCs w:val="24"/>
        </w:rPr>
        <w:t>組員:1081706楊陳俊偉</w:t>
      </w:r>
      <w:r w:rsidR="00022876" w:rsidRPr="00022876">
        <w:rPr>
          <w:rFonts w:ascii="標楷體" w:hAnsi="標楷體" w:hint="eastAsia"/>
          <w:color w:val="000000"/>
          <w:sz w:val="24"/>
          <w:szCs w:val="24"/>
        </w:rPr>
        <w:t>、1081711陳彥齊、1081712</w:t>
      </w:r>
      <w:proofErr w:type="gramStart"/>
      <w:r w:rsidR="00022876" w:rsidRPr="00022876">
        <w:rPr>
          <w:rFonts w:ascii="標楷體" w:hAnsi="標楷體" w:hint="eastAsia"/>
          <w:color w:val="000000"/>
          <w:sz w:val="24"/>
          <w:szCs w:val="24"/>
        </w:rPr>
        <w:t>林碩威</w:t>
      </w:r>
      <w:proofErr w:type="gramEnd"/>
      <w:r w:rsidR="00022876" w:rsidRPr="00022876">
        <w:rPr>
          <w:rFonts w:ascii="標楷體" w:hAnsi="標楷體" w:hint="eastAsia"/>
          <w:color w:val="000000"/>
          <w:sz w:val="24"/>
          <w:szCs w:val="24"/>
        </w:rPr>
        <w:t>、1089940蘇柏瑞</w:t>
      </w:r>
    </w:p>
    <w:p w14:paraId="2576E2E7" w14:textId="77777777" w:rsidR="00A044DD" w:rsidRDefault="00022876" w:rsidP="00022876">
      <w:pPr>
        <w:pStyle w:val="a9"/>
        <w:numPr>
          <w:ilvl w:val="0"/>
          <w:numId w:val="1"/>
        </w:numPr>
        <w:ind w:leftChars="0"/>
      </w:pPr>
      <w:r>
        <w:rPr>
          <w:rFonts w:hint="eastAsia"/>
        </w:rPr>
        <w:t>企劃發想</w:t>
      </w:r>
    </w:p>
    <w:p w14:paraId="53047F81" w14:textId="01B777A4" w:rsidR="00A044DD" w:rsidRDefault="00A044DD" w:rsidP="00A044DD">
      <w:pPr>
        <w:pStyle w:val="a9"/>
        <w:ind w:leftChars="0"/>
      </w:pPr>
      <w:r>
        <w:rPr>
          <w:rFonts w:hint="eastAsia"/>
        </w:rPr>
        <w:t>市場需求</w:t>
      </w:r>
      <w:r>
        <w:rPr>
          <w:rFonts w:hint="eastAsia"/>
        </w:rPr>
        <w:t>:</w:t>
      </w:r>
    </w:p>
    <w:p w14:paraId="1D057D7B" w14:textId="5CEB8970" w:rsidR="002E23A8" w:rsidRDefault="00C33528" w:rsidP="00A044DD">
      <w:pPr>
        <w:pStyle w:val="a9"/>
        <w:ind w:leftChars="0"/>
      </w:pPr>
      <w:r>
        <w:rPr>
          <w:rFonts w:hint="eastAsia"/>
          <w:noProof/>
        </w:rPr>
        <w:drawing>
          <wp:inline distT="0" distB="0" distL="0" distR="0" wp14:anchorId="0930D0AD" wp14:editId="22210AF5">
            <wp:extent cx="5210175" cy="27908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175" cy="2790825"/>
                    </a:xfrm>
                    <a:prstGeom prst="rect">
                      <a:avLst/>
                    </a:prstGeom>
                    <a:noFill/>
                    <a:ln>
                      <a:noFill/>
                    </a:ln>
                  </pic:spPr>
                </pic:pic>
              </a:graphicData>
            </a:graphic>
          </wp:inline>
        </w:drawing>
      </w:r>
    </w:p>
    <w:p w14:paraId="2F2FBDE2" w14:textId="252AE80C" w:rsidR="00022876" w:rsidRDefault="00022876" w:rsidP="00022876">
      <w:pPr>
        <w:pStyle w:val="a9"/>
        <w:ind w:leftChars="0"/>
      </w:pPr>
      <w:r>
        <w:rPr>
          <w:rFonts w:hint="eastAsia"/>
        </w:rPr>
        <w:t>根據</w:t>
      </w:r>
      <w:proofErr w:type="spellStart"/>
      <w:r>
        <w:rPr>
          <w:rFonts w:hint="eastAsia"/>
        </w:rPr>
        <w:t>Markets&amp;Market</w:t>
      </w:r>
      <w:r>
        <w:t>s</w:t>
      </w:r>
      <w:proofErr w:type="spellEnd"/>
      <w:r>
        <w:rPr>
          <w:rFonts w:hint="eastAsia"/>
        </w:rPr>
        <w:t>環球公司的市場調查諮詢分析，智能居家相關的市場以亞太地區為主，市場在</w:t>
      </w:r>
      <w:r>
        <w:rPr>
          <w:rFonts w:hint="eastAsia"/>
        </w:rPr>
        <w:t>2020</w:t>
      </w:r>
      <w:r>
        <w:rPr>
          <w:rFonts w:hint="eastAsia"/>
        </w:rPr>
        <w:t>年有</w:t>
      </w:r>
      <w:r>
        <w:rPr>
          <w:rFonts w:hint="eastAsia"/>
        </w:rPr>
        <w:t>783</w:t>
      </w:r>
      <w:r>
        <w:rPr>
          <w:rFonts w:hint="eastAsia"/>
        </w:rPr>
        <w:t>億美元市值的市場，根據成長幅度預估在</w:t>
      </w:r>
      <w:r>
        <w:rPr>
          <w:rFonts w:hint="eastAsia"/>
        </w:rPr>
        <w:t>2025</w:t>
      </w:r>
      <w:r>
        <w:rPr>
          <w:rFonts w:hint="eastAsia"/>
        </w:rPr>
        <w:t>年將會達到</w:t>
      </w:r>
      <w:r>
        <w:rPr>
          <w:rFonts w:hint="eastAsia"/>
        </w:rPr>
        <w:t>1353</w:t>
      </w:r>
      <w:r>
        <w:rPr>
          <w:rFonts w:hint="eastAsia"/>
        </w:rPr>
        <w:t>億美元</w:t>
      </w:r>
      <w:r w:rsidR="00FA0373">
        <w:rPr>
          <w:rFonts w:hint="eastAsia"/>
        </w:rPr>
        <w:t>，根據資料顯示隨著科技發展進步</w:t>
      </w:r>
      <w:r w:rsidR="00AA5302">
        <w:rPr>
          <w:rFonts w:hint="eastAsia"/>
        </w:rPr>
        <w:t>各類智慧行動裝置和小工具</w:t>
      </w:r>
      <w:proofErr w:type="gramStart"/>
      <w:r w:rsidR="00AA5302">
        <w:rPr>
          <w:rFonts w:hint="eastAsia"/>
        </w:rPr>
        <w:t>普及，</w:t>
      </w:r>
      <w:proofErr w:type="gramEnd"/>
      <w:r w:rsidR="00FA0373">
        <w:rPr>
          <w:rFonts w:hint="eastAsia"/>
        </w:rPr>
        <w:t>加上亞太新興地區的人們可支配所得增加，各種要素促進了該市場成長</w:t>
      </w:r>
      <w:r w:rsidR="00AA5302">
        <w:rPr>
          <w:rFonts w:hint="eastAsia"/>
        </w:rPr>
        <w:t>，</w:t>
      </w:r>
      <w:r w:rsidR="00FA0373">
        <w:rPr>
          <w:rFonts w:hint="eastAsia"/>
        </w:rPr>
        <w:t>居家遠端控制的重要性慢慢上升，因為有節能省電</w:t>
      </w:r>
      <w:r w:rsidR="00AA5302">
        <w:rPr>
          <w:rFonts w:hint="eastAsia"/>
        </w:rPr>
        <w:t>、降低碳排放</w:t>
      </w:r>
      <w:r w:rsidR="00FA0373">
        <w:rPr>
          <w:rFonts w:hint="eastAsia"/>
        </w:rPr>
        <w:t>的解決需求也不斷增加。</w:t>
      </w:r>
    </w:p>
    <w:p w14:paraId="20AD9CBE" w14:textId="77777777" w:rsidR="00C33528" w:rsidRDefault="009A2EB2" w:rsidP="00C33528">
      <w:pPr>
        <w:pStyle w:val="a9"/>
        <w:keepNext/>
        <w:ind w:leftChars="0"/>
      </w:pPr>
      <w:r>
        <w:rPr>
          <w:noProof/>
        </w:rPr>
        <w:lastRenderedPageBreak/>
        <w:drawing>
          <wp:inline distT="0" distB="0" distL="0" distR="0" wp14:anchorId="7ABEDF1E" wp14:editId="6A1A9882">
            <wp:extent cx="4772025" cy="3068551"/>
            <wp:effectExtent l="0" t="0" r="0" b="0"/>
            <wp:docPr id="2" name="圖片 2" descr="Smart Home Market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Home Market by Reg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6867" cy="3071664"/>
                    </a:xfrm>
                    <a:prstGeom prst="rect">
                      <a:avLst/>
                    </a:prstGeom>
                    <a:noFill/>
                    <a:ln>
                      <a:noFill/>
                    </a:ln>
                  </pic:spPr>
                </pic:pic>
              </a:graphicData>
            </a:graphic>
          </wp:inline>
        </w:drawing>
      </w:r>
    </w:p>
    <w:p w14:paraId="7A14D206" w14:textId="77777777" w:rsidR="00AA5302" w:rsidRDefault="00C33528" w:rsidP="00C33528">
      <w:pPr>
        <w:pStyle w:val="aa"/>
        <w:jc w:val="center"/>
      </w:pPr>
      <w:r>
        <w:rPr>
          <w:rFonts w:hint="eastAsia"/>
        </w:rPr>
        <w:t>各國地區的市場比例</w:t>
      </w:r>
    </w:p>
    <w:p w14:paraId="244DD696" w14:textId="7675898B" w:rsidR="00AA5302" w:rsidRDefault="00AA5302" w:rsidP="00022876">
      <w:pPr>
        <w:pStyle w:val="a9"/>
        <w:ind w:leftChars="0"/>
      </w:pPr>
      <w:r>
        <w:rPr>
          <w:rFonts w:hint="eastAsia"/>
        </w:rPr>
        <w:t>在環球市場調查分析當中最明顯的市場的是數據連結技術的照明控制技術，是智能居家市長當中成長最可觀的，有大量的日光感測器和調光器的產品，這些有一部分是有線使用的設備，但現在有更多的是配合了能夠有無線操作達到不用有額外的遙控器操作</w:t>
      </w:r>
      <w:r w:rsidR="00D26C8D">
        <w:rPr>
          <w:rFonts w:hint="eastAsia"/>
        </w:rPr>
        <w:t>或是自動化的功能，在這方面的市場相當大在未來也還有十足的成長空間，於是我們想到，現有市場上的智能居家的技術大多是一開始家具就配有能夠自動化的功能達成操作，但這些設配的費用和一般的不帶有自對話功能的家具價格相比仍然有不少落差，在達到節能目的之前智能家電可能相比一般的節能家電的成本不合，於是我們想要提供消費者能夠用更低的花費能夠通過手機的智慧裝置操作電器且不分廠牌，只需要在電器插座上面用</w:t>
      </w:r>
      <w:proofErr w:type="gramStart"/>
      <w:r w:rsidR="00D26C8D">
        <w:rPr>
          <w:rFonts w:hint="eastAsia"/>
        </w:rPr>
        <w:t>開關閥來控制</w:t>
      </w:r>
      <w:proofErr w:type="gramEnd"/>
      <w:r w:rsidR="00D26C8D">
        <w:rPr>
          <w:rFonts w:hint="eastAsia"/>
        </w:rPr>
        <w:t>。這樣子家電本身不分廠牌也可以用手機控制，因為是直接控制插座的關係也避免了家中購買</w:t>
      </w:r>
      <w:r w:rsidR="00D26C8D">
        <w:rPr>
          <w:rFonts w:hint="eastAsia"/>
        </w:rPr>
        <w:t>E</w:t>
      </w:r>
      <w:r w:rsidR="00D26C8D">
        <w:rPr>
          <w:rFonts w:hint="eastAsia"/>
        </w:rPr>
        <w:t>管家類型的產品，而被限制只能買同廠牌的家電的狀況，在日後更換家電也不會有額外的成本。</w:t>
      </w:r>
    </w:p>
    <w:p w14:paraId="162A97D5" w14:textId="3E14E39C" w:rsidR="00A044DD" w:rsidRDefault="00A044DD" w:rsidP="00022876">
      <w:pPr>
        <w:pStyle w:val="a9"/>
        <w:ind w:leftChars="0"/>
      </w:pPr>
      <w:r>
        <w:rPr>
          <w:rFonts w:hint="eastAsia"/>
        </w:rPr>
        <w:t>目標</w:t>
      </w:r>
      <w:r>
        <w:rPr>
          <w:rFonts w:hint="eastAsia"/>
        </w:rPr>
        <w:t>:</w:t>
      </w:r>
    </w:p>
    <w:p w14:paraId="1E0D3D2B" w14:textId="77777777" w:rsidR="0035780C" w:rsidRDefault="0035780C" w:rsidP="0035780C">
      <w:pPr>
        <w:ind w:left="480"/>
      </w:pPr>
      <w:r>
        <w:rPr>
          <w:rFonts w:hint="eastAsia"/>
        </w:rPr>
        <w:t>1.</w:t>
      </w:r>
      <w:r w:rsidR="00A044DD">
        <w:rPr>
          <w:rFonts w:hint="eastAsia"/>
        </w:rPr>
        <w:t>更少的成本達到遠端控制</w:t>
      </w:r>
      <w:r>
        <w:rPr>
          <w:rFonts w:hint="eastAsia"/>
        </w:rPr>
        <w:t>，不需要購買能自動化的智能家電</w:t>
      </w:r>
    </w:p>
    <w:p w14:paraId="1C35FEA7" w14:textId="77777777" w:rsidR="0035780C" w:rsidRDefault="0035780C" w:rsidP="0035780C">
      <w:pPr>
        <w:ind w:left="480"/>
      </w:pPr>
      <w:r>
        <w:rPr>
          <w:rFonts w:hint="eastAsia"/>
        </w:rPr>
        <w:t>2.</w:t>
      </w:r>
      <w:r w:rsidR="00A044DD">
        <w:rPr>
          <w:rFonts w:hint="eastAsia"/>
        </w:rPr>
        <w:t>能夠跨品牌不同電器的控制</w:t>
      </w:r>
    </w:p>
    <w:p w14:paraId="790C88C8" w14:textId="77777777" w:rsidR="0035780C" w:rsidRDefault="0035780C" w:rsidP="0035780C">
      <w:pPr>
        <w:ind w:left="480"/>
      </w:pPr>
      <w:r>
        <w:rPr>
          <w:rFonts w:hint="eastAsia"/>
        </w:rPr>
        <w:t>3.</w:t>
      </w:r>
      <w:r w:rsidR="00A044DD">
        <w:rPr>
          <w:rFonts w:hint="eastAsia"/>
        </w:rPr>
        <w:t>能夠協助使用者管理居家電器</w:t>
      </w:r>
    </w:p>
    <w:p w14:paraId="18618C99" w14:textId="77777777" w:rsidR="00F538AC" w:rsidRDefault="00F538AC">
      <w:pPr>
        <w:widowControl/>
      </w:pPr>
      <w:r>
        <w:br w:type="page"/>
      </w:r>
    </w:p>
    <w:p w14:paraId="436947A4" w14:textId="32EAF6BC" w:rsidR="0035780C" w:rsidRDefault="0035780C" w:rsidP="0035780C">
      <w:pPr>
        <w:ind w:left="480"/>
        <w:rPr>
          <w:rFonts w:hint="eastAsia"/>
        </w:rPr>
      </w:pPr>
      <w:r>
        <w:rPr>
          <w:rFonts w:hint="eastAsia"/>
        </w:rPr>
        <w:lastRenderedPageBreak/>
        <w:t>市場比較</w:t>
      </w:r>
      <w:r>
        <w:rPr>
          <w:rFonts w:hint="eastAsia"/>
        </w:rPr>
        <w:t>:</w:t>
      </w:r>
    </w:p>
    <w:tbl>
      <w:tblPr>
        <w:tblStyle w:val="ab"/>
        <w:tblW w:w="0" w:type="auto"/>
        <w:tblInd w:w="840" w:type="dxa"/>
        <w:tblLook w:val="04A0" w:firstRow="1" w:lastRow="0" w:firstColumn="1" w:lastColumn="0" w:noHBand="0" w:noVBand="1"/>
      </w:tblPr>
      <w:tblGrid>
        <w:gridCol w:w="1839"/>
        <w:gridCol w:w="1865"/>
        <w:gridCol w:w="1865"/>
        <w:gridCol w:w="1887"/>
      </w:tblGrid>
      <w:tr w:rsidR="00705B14" w14:paraId="363C0626" w14:textId="77777777" w:rsidTr="00705B14">
        <w:tc>
          <w:tcPr>
            <w:tcW w:w="1839" w:type="dxa"/>
          </w:tcPr>
          <w:p w14:paraId="459BB2D8" w14:textId="65993A21" w:rsidR="00705B14" w:rsidRDefault="00705B14" w:rsidP="00705B14">
            <w:pPr>
              <w:pStyle w:val="a9"/>
              <w:ind w:leftChars="0" w:left="0"/>
            </w:pPr>
          </w:p>
        </w:tc>
        <w:tc>
          <w:tcPr>
            <w:tcW w:w="1865" w:type="dxa"/>
          </w:tcPr>
          <w:p w14:paraId="0128D4D3" w14:textId="0B4FE902" w:rsidR="00705B14" w:rsidRDefault="00705B14" w:rsidP="00705B14">
            <w:pPr>
              <w:pStyle w:val="a9"/>
              <w:ind w:leftChars="0" w:left="0"/>
            </w:pPr>
            <w:r>
              <w:rPr>
                <w:rFonts w:hint="eastAsia"/>
              </w:rPr>
              <w:t>智能家電</w:t>
            </w:r>
          </w:p>
        </w:tc>
        <w:tc>
          <w:tcPr>
            <w:tcW w:w="1865" w:type="dxa"/>
          </w:tcPr>
          <w:p w14:paraId="167959A7" w14:textId="4F88BFFE" w:rsidR="00705B14" w:rsidRDefault="00705B14" w:rsidP="00705B14">
            <w:pPr>
              <w:pStyle w:val="a9"/>
              <w:ind w:leftChars="0" w:left="0"/>
            </w:pPr>
            <w:r>
              <w:rPr>
                <w:rFonts w:hint="eastAsia"/>
              </w:rPr>
              <w:t>E</w:t>
            </w:r>
            <w:r>
              <w:rPr>
                <w:rFonts w:hint="eastAsia"/>
              </w:rPr>
              <w:t>管家</w:t>
            </w:r>
          </w:p>
        </w:tc>
        <w:tc>
          <w:tcPr>
            <w:tcW w:w="1887" w:type="dxa"/>
          </w:tcPr>
          <w:p w14:paraId="48711B95" w14:textId="144097C4" w:rsidR="00705B14" w:rsidRDefault="00705B14" w:rsidP="00705B14">
            <w:pPr>
              <w:pStyle w:val="a9"/>
              <w:ind w:leftChars="0" w:left="0"/>
            </w:pPr>
            <w:r>
              <w:rPr>
                <w:rFonts w:hint="eastAsia"/>
              </w:rPr>
              <w:t>本企劃</w:t>
            </w:r>
          </w:p>
        </w:tc>
      </w:tr>
      <w:tr w:rsidR="00705B14" w14:paraId="66CBB18A" w14:textId="77777777" w:rsidTr="00705B14">
        <w:tc>
          <w:tcPr>
            <w:tcW w:w="1839" w:type="dxa"/>
          </w:tcPr>
          <w:p w14:paraId="5D1DA083" w14:textId="2437C9EA" w:rsidR="00705B14" w:rsidRDefault="00705B14" w:rsidP="00705B14">
            <w:pPr>
              <w:pStyle w:val="a9"/>
              <w:ind w:leftChars="0" w:left="0"/>
            </w:pPr>
            <w:r>
              <w:rPr>
                <w:rFonts w:hint="eastAsia"/>
              </w:rPr>
              <w:t>成本</w:t>
            </w:r>
          </w:p>
        </w:tc>
        <w:tc>
          <w:tcPr>
            <w:tcW w:w="1865" w:type="dxa"/>
          </w:tcPr>
          <w:p w14:paraId="54A3A611" w14:textId="3E2C2312" w:rsidR="00705B14" w:rsidRDefault="00705B14" w:rsidP="00705B14">
            <w:pPr>
              <w:pStyle w:val="a9"/>
              <w:ind w:leftChars="0" w:left="0"/>
            </w:pPr>
            <w:r>
              <w:rPr>
                <w:rFonts w:hint="eastAsia"/>
              </w:rPr>
              <w:t>高</w:t>
            </w:r>
          </w:p>
        </w:tc>
        <w:tc>
          <w:tcPr>
            <w:tcW w:w="1865" w:type="dxa"/>
          </w:tcPr>
          <w:p w14:paraId="2526CA45" w14:textId="6B577806" w:rsidR="00705B14" w:rsidRDefault="00705B14" w:rsidP="00705B14">
            <w:pPr>
              <w:pStyle w:val="a9"/>
              <w:ind w:leftChars="0" w:left="0"/>
            </w:pPr>
            <w:r>
              <w:rPr>
                <w:rFonts w:hint="eastAsia"/>
              </w:rPr>
              <w:t>中</w:t>
            </w:r>
          </w:p>
        </w:tc>
        <w:tc>
          <w:tcPr>
            <w:tcW w:w="1887" w:type="dxa"/>
          </w:tcPr>
          <w:p w14:paraId="5C2A88B7" w14:textId="794F4A1F" w:rsidR="00705B14" w:rsidRDefault="00705B14" w:rsidP="00705B14">
            <w:pPr>
              <w:pStyle w:val="a9"/>
              <w:ind w:leftChars="0" w:left="0"/>
            </w:pPr>
            <w:r>
              <w:rPr>
                <w:rFonts w:hint="eastAsia"/>
              </w:rPr>
              <w:t>低</w:t>
            </w:r>
          </w:p>
        </w:tc>
      </w:tr>
      <w:tr w:rsidR="00705B14" w14:paraId="0BEA9F25" w14:textId="77777777" w:rsidTr="00705B14">
        <w:tc>
          <w:tcPr>
            <w:tcW w:w="1839" w:type="dxa"/>
          </w:tcPr>
          <w:p w14:paraId="07942BD1" w14:textId="08E0E989" w:rsidR="00705B14" w:rsidRDefault="00705B14" w:rsidP="00705B14">
            <w:pPr>
              <w:pStyle w:val="a9"/>
              <w:ind w:leftChars="0" w:left="0"/>
            </w:pPr>
            <w:r>
              <w:rPr>
                <w:rFonts w:hint="eastAsia"/>
              </w:rPr>
              <w:t>效果</w:t>
            </w:r>
          </w:p>
        </w:tc>
        <w:tc>
          <w:tcPr>
            <w:tcW w:w="1865" w:type="dxa"/>
          </w:tcPr>
          <w:p w14:paraId="5A61A081" w14:textId="450A33A2" w:rsidR="00705B14" w:rsidRDefault="00705B14" w:rsidP="00705B14">
            <w:pPr>
              <w:pStyle w:val="a9"/>
              <w:ind w:leftChars="0" w:left="0"/>
            </w:pPr>
            <w:r>
              <w:rPr>
                <w:rFonts w:hint="eastAsia"/>
              </w:rPr>
              <w:t>自動化，通過感測器能夠精</w:t>
            </w:r>
            <w:proofErr w:type="gramStart"/>
            <w:r>
              <w:rPr>
                <w:rFonts w:hint="eastAsia"/>
              </w:rPr>
              <w:t>準</w:t>
            </w:r>
            <w:proofErr w:type="gramEnd"/>
            <w:r>
              <w:rPr>
                <w:rFonts w:hint="eastAsia"/>
              </w:rPr>
              <w:t>地控制</w:t>
            </w:r>
          </w:p>
        </w:tc>
        <w:tc>
          <w:tcPr>
            <w:tcW w:w="1865" w:type="dxa"/>
          </w:tcPr>
          <w:p w14:paraId="6E575BD0" w14:textId="565A5B64" w:rsidR="00705B14" w:rsidRDefault="00705B14" w:rsidP="00705B14">
            <w:pPr>
              <w:pStyle w:val="a9"/>
              <w:ind w:leftChars="0" w:left="0"/>
            </w:pPr>
            <w:r>
              <w:rPr>
                <w:rFonts w:hint="eastAsia"/>
              </w:rPr>
              <w:t>在同品牌家電控制上能夠被</w:t>
            </w:r>
            <w:proofErr w:type="gramStart"/>
            <w:r>
              <w:rPr>
                <w:rFonts w:hint="eastAsia"/>
              </w:rPr>
              <w:t>捨</w:t>
            </w:r>
            <w:proofErr w:type="gramEnd"/>
            <w:r>
              <w:rPr>
                <w:rFonts w:hint="eastAsia"/>
              </w:rPr>
              <w:t>用者設定</w:t>
            </w:r>
          </w:p>
        </w:tc>
        <w:tc>
          <w:tcPr>
            <w:tcW w:w="1887" w:type="dxa"/>
          </w:tcPr>
          <w:p w14:paraId="286A2A6F" w14:textId="5F5A6496" w:rsidR="00705B14" w:rsidRDefault="00705B14" w:rsidP="00705B14">
            <w:pPr>
              <w:pStyle w:val="a9"/>
              <w:ind w:leftChars="0" w:left="0"/>
            </w:pPr>
            <w:r>
              <w:rPr>
                <w:rFonts w:hint="eastAsia"/>
              </w:rPr>
              <w:t>使用</w:t>
            </w:r>
            <w:r>
              <w:rPr>
                <w:rFonts w:hint="eastAsia"/>
              </w:rPr>
              <w:t>APP</w:t>
            </w:r>
            <w:r>
              <w:rPr>
                <w:rFonts w:hint="eastAsia"/>
              </w:rPr>
              <w:t>，使用者能夠看到耗電量被量化，不被品牌限制</w:t>
            </w:r>
          </w:p>
        </w:tc>
      </w:tr>
      <w:tr w:rsidR="00705B14" w14:paraId="31FE42FA" w14:textId="77777777" w:rsidTr="00705B14">
        <w:tc>
          <w:tcPr>
            <w:tcW w:w="1839" w:type="dxa"/>
          </w:tcPr>
          <w:p w14:paraId="0BE80CE4" w14:textId="078505B8" w:rsidR="00705B14" w:rsidRDefault="00705B14" w:rsidP="00705B14">
            <w:pPr>
              <w:pStyle w:val="a9"/>
              <w:ind w:leftChars="0" w:left="0"/>
            </w:pPr>
            <w:r>
              <w:rPr>
                <w:rFonts w:hint="eastAsia"/>
              </w:rPr>
              <w:t>客群</w:t>
            </w:r>
          </w:p>
        </w:tc>
        <w:tc>
          <w:tcPr>
            <w:tcW w:w="1865" w:type="dxa"/>
          </w:tcPr>
          <w:p w14:paraId="60433BBA" w14:textId="349D56A8" w:rsidR="00705B14" w:rsidRDefault="00705B14" w:rsidP="00705B14">
            <w:pPr>
              <w:pStyle w:val="a9"/>
              <w:ind w:leftChars="0" w:left="0"/>
            </w:pPr>
            <w:r>
              <w:rPr>
                <w:rFonts w:hint="eastAsia"/>
              </w:rPr>
              <w:t>消費者頂端客群</w:t>
            </w:r>
          </w:p>
        </w:tc>
        <w:tc>
          <w:tcPr>
            <w:tcW w:w="1865" w:type="dxa"/>
          </w:tcPr>
          <w:p w14:paraId="0E57318E" w14:textId="03D3B6EF" w:rsidR="00705B14" w:rsidRDefault="00705B14" w:rsidP="00705B14">
            <w:pPr>
              <w:pStyle w:val="a9"/>
              <w:ind w:leftChars="0" w:left="0"/>
            </w:pPr>
            <w:r>
              <w:rPr>
                <w:rFonts w:hint="eastAsia"/>
              </w:rPr>
              <w:t>和本企劃相同</w:t>
            </w:r>
          </w:p>
        </w:tc>
        <w:tc>
          <w:tcPr>
            <w:tcW w:w="1887" w:type="dxa"/>
          </w:tcPr>
          <w:p w14:paraId="4214C60A" w14:textId="76FC75FB" w:rsidR="00705B14" w:rsidRDefault="00705B14" w:rsidP="00705B14">
            <w:pPr>
              <w:pStyle w:val="a9"/>
              <w:ind w:leftChars="0" w:left="0"/>
            </w:pPr>
            <w:r>
              <w:rPr>
                <w:rFonts w:hint="eastAsia"/>
              </w:rPr>
              <w:t>無法負擔智能家電的客群</w:t>
            </w:r>
          </w:p>
        </w:tc>
      </w:tr>
      <w:tr w:rsidR="00705B14" w14:paraId="2A470D26" w14:textId="77777777" w:rsidTr="00705B14">
        <w:tc>
          <w:tcPr>
            <w:tcW w:w="1839" w:type="dxa"/>
          </w:tcPr>
          <w:p w14:paraId="64C70529" w14:textId="36834443" w:rsidR="00705B14" w:rsidRDefault="00705B14" w:rsidP="00705B14">
            <w:pPr>
              <w:pStyle w:val="a9"/>
              <w:ind w:leftChars="0" w:left="0"/>
            </w:pPr>
            <w:r>
              <w:rPr>
                <w:rFonts w:hint="eastAsia"/>
              </w:rPr>
              <w:t>優缺點</w:t>
            </w:r>
          </w:p>
        </w:tc>
        <w:tc>
          <w:tcPr>
            <w:tcW w:w="1865" w:type="dxa"/>
          </w:tcPr>
          <w:p w14:paraId="0508DACC" w14:textId="73F0BD05" w:rsidR="00705B14" w:rsidRDefault="00705B14" w:rsidP="00705B14">
            <w:pPr>
              <w:pStyle w:val="a9"/>
              <w:ind w:leftChars="0" w:left="0"/>
            </w:pPr>
            <w:r w:rsidRPr="002C2332">
              <w:rPr>
                <w:rFonts w:hint="eastAsia"/>
                <w:color w:val="FF0000"/>
              </w:rPr>
              <w:t>優</w:t>
            </w:r>
            <w:r w:rsidRPr="002C2332">
              <w:rPr>
                <w:rFonts w:hint="eastAsia"/>
                <w:color w:val="FF0000"/>
              </w:rPr>
              <w:t>:</w:t>
            </w:r>
            <w:r>
              <w:rPr>
                <w:rFonts w:hint="eastAsia"/>
              </w:rPr>
              <w:t>透過內部的各種感測器達到高度自動化</w:t>
            </w:r>
          </w:p>
          <w:p w14:paraId="421DDC9F" w14:textId="29AC117A" w:rsidR="00705B14" w:rsidRDefault="00705B14" w:rsidP="00705B14">
            <w:pPr>
              <w:pStyle w:val="a9"/>
              <w:ind w:leftChars="0" w:left="0"/>
            </w:pPr>
            <w:r w:rsidRPr="002C2332">
              <w:rPr>
                <w:rFonts w:hint="eastAsia"/>
                <w:color w:val="4472C4" w:themeColor="accent1"/>
              </w:rPr>
              <w:t>缺</w:t>
            </w:r>
            <w:r w:rsidRPr="002C2332">
              <w:rPr>
                <w:rFonts w:hint="eastAsia"/>
                <w:color w:val="4472C4" w:themeColor="accent1"/>
              </w:rPr>
              <w:t>:</w:t>
            </w:r>
            <w:r>
              <w:rPr>
                <w:rFonts w:hint="eastAsia"/>
              </w:rPr>
              <w:t>成本價格是智能居家市場裡最貴的，根據不同家電所需要的感測</w:t>
            </w:r>
            <w:proofErr w:type="gramStart"/>
            <w:r>
              <w:rPr>
                <w:rFonts w:hint="eastAsia"/>
              </w:rPr>
              <w:t>器高精準</w:t>
            </w:r>
            <w:proofErr w:type="gramEnd"/>
            <w:r>
              <w:rPr>
                <w:rFonts w:hint="eastAsia"/>
              </w:rPr>
              <w:t>度花費指數上升</w:t>
            </w:r>
          </w:p>
        </w:tc>
        <w:tc>
          <w:tcPr>
            <w:tcW w:w="1865" w:type="dxa"/>
          </w:tcPr>
          <w:p w14:paraId="3D36FB9F" w14:textId="4B3B5115" w:rsidR="00705B14" w:rsidRPr="002C2332" w:rsidRDefault="00705B14" w:rsidP="00705B14">
            <w:pPr>
              <w:pStyle w:val="a9"/>
              <w:ind w:leftChars="0" w:left="0"/>
            </w:pPr>
            <w:r w:rsidRPr="002C2332">
              <w:rPr>
                <w:rFonts w:hint="eastAsia"/>
                <w:color w:val="FF0000"/>
              </w:rPr>
              <w:t>優</w:t>
            </w:r>
            <w:r w:rsidRPr="002C2332">
              <w:rPr>
                <w:rFonts w:hint="eastAsia"/>
                <w:color w:val="FF0000"/>
              </w:rPr>
              <w:t>:</w:t>
            </w:r>
            <w:r>
              <w:rPr>
                <w:rFonts w:hint="eastAsia"/>
              </w:rPr>
              <w:t>大部分同品牌的家電能夠有同品牌的管家設備來控制。使用者能夠花比智能家電較少的成本來管理電器</w:t>
            </w:r>
          </w:p>
          <w:p w14:paraId="0EA59ABA" w14:textId="2641686D" w:rsidR="00705B14" w:rsidRPr="002C2332" w:rsidRDefault="00705B14" w:rsidP="00705B14">
            <w:pPr>
              <w:pStyle w:val="a9"/>
              <w:ind w:leftChars="0" w:left="0"/>
            </w:pPr>
            <w:r w:rsidRPr="002C2332">
              <w:rPr>
                <w:rFonts w:hint="eastAsia"/>
                <w:color w:val="4472C4" w:themeColor="accent1"/>
              </w:rPr>
              <w:t>缺</w:t>
            </w:r>
            <w:r w:rsidRPr="002C2332">
              <w:rPr>
                <w:rFonts w:hint="eastAsia"/>
                <w:color w:val="4472C4" w:themeColor="accent1"/>
              </w:rPr>
              <w:t>:</w:t>
            </w:r>
            <w:r>
              <w:rPr>
                <w:rFonts w:hint="eastAsia"/>
              </w:rPr>
              <w:t>不同品牌可能不支援，家中所有電器難以全部都被管理到，且具備支援感測的家電可能不會比一般市價便宜</w:t>
            </w:r>
          </w:p>
        </w:tc>
        <w:tc>
          <w:tcPr>
            <w:tcW w:w="1887" w:type="dxa"/>
          </w:tcPr>
          <w:p w14:paraId="0C93BB12" w14:textId="15DA81F4" w:rsidR="00705B14" w:rsidRPr="00F366E9" w:rsidRDefault="00705B14" w:rsidP="00705B14">
            <w:pPr>
              <w:pStyle w:val="a9"/>
              <w:ind w:leftChars="0" w:left="0"/>
            </w:pPr>
            <w:r w:rsidRPr="002C2332">
              <w:rPr>
                <w:rFonts w:hint="eastAsia"/>
                <w:color w:val="FF0000"/>
              </w:rPr>
              <w:t>優</w:t>
            </w:r>
            <w:r w:rsidRPr="002C2332">
              <w:rPr>
                <w:rFonts w:hint="eastAsia"/>
                <w:color w:val="FF0000"/>
              </w:rPr>
              <w:t>:</w:t>
            </w:r>
            <w:r>
              <w:rPr>
                <w:rFonts w:hint="eastAsia"/>
              </w:rPr>
              <w:t>能夠通過</w:t>
            </w:r>
            <w:proofErr w:type="gramStart"/>
            <w:r>
              <w:rPr>
                <w:rFonts w:hint="eastAsia"/>
              </w:rPr>
              <w:t>插座插電的</w:t>
            </w:r>
            <w:proofErr w:type="gramEnd"/>
            <w:r>
              <w:rPr>
                <w:rFonts w:hint="eastAsia"/>
              </w:rPr>
              <w:t>電器都能夠被偵測到，透過電流量能夠清楚知道耗電量，不須像智能管家一樣被家電品牌給限制。</w:t>
            </w:r>
          </w:p>
          <w:p w14:paraId="022D98AE" w14:textId="5BBEBD2A" w:rsidR="00705B14" w:rsidRPr="00F366E9" w:rsidRDefault="00705B14" w:rsidP="00705B14">
            <w:pPr>
              <w:pStyle w:val="a9"/>
              <w:ind w:leftChars="0" w:left="0"/>
            </w:pPr>
            <w:r w:rsidRPr="002C2332">
              <w:rPr>
                <w:rFonts w:hint="eastAsia"/>
                <w:color w:val="4472C4" w:themeColor="accent1"/>
              </w:rPr>
              <w:t>缺</w:t>
            </w:r>
            <w:r w:rsidRPr="002C2332">
              <w:rPr>
                <w:rFonts w:hint="eastAsia"/>
                <w:color w:val="4472C4" w:themeColor="accent1"/>
              </w:rPr>
              <w:t>:</w:t>
            </w:r>
            <w:r>
              <w:rPr>
                <w:rFonts w:hint="eastAsia"/>
              </w:rPr>
              <w:t>不像智能家電一樣有環境感測的功能，需要使用者使用</w:t>
            </w:r>
            <w:r>
              <w:rPr>
                <w:rFonts w:hint="eastAsia"/>
              </w:rPr>
              <w:t>APP</w:t>
            </w:r>
            <w:r>
              <w:rPr>
                <w:rFonts w:hint="eastAsia"/>
              </w:rPr>
              <w:t>操作</w:t>
            </w:r>
          </w:p>
        </w:tc>
      </w:tr>
    </w:tbl>
    <w:p w14:paraId="1C58CF26" w14:textId="29DD0CA1" w:rsidR="0035780C" w:rsidRDefault="00F366E9" w:rsidP="0035780C">
      <w:pPr>
        <w:pStyle w:val="a9"/>
        <w:ind w:leftChars="0" w:left="840"/>
      </w:pPr>
      <w:r>
        <w:rPr>
          <w:rFonts w:hint="eastAsia"/>
        </w:rPr>
        <w:t>根據現有市場上的商品分析，市場上最大宗的主要是智能管家和智能家電的方式來達到控制，透過我們的企劃和現有類型的比較，發現我們的企劃競爭力和智能家電比在我們能夠花費低成本達到遠端控制、而和同樣不想花費高額成本的</w:t>
      </w:r>
      <w:r>
        <w:rPr>
          <w:rFonts w:hint="eastAsia"/>
        </w:rPr>
        <w:t>E</w:t>
      </w:r>
      <w:r>
        <w:rPr>
          <w:rFonts w:hint="eastAsia"/>
        </w:rPr>
        <w:t>管家的同類型選擇當中，本企劃具備更高的泛</w:t>
      </w:r>
      <w:proofErr w:type="gramStart"/>
      <w:r>
        <w:rPr>
          <w:rFonts w:hint="eastAsia"/>
        </w:rPr>
        <w:t>用性</w:t>
      </w:r>
      <w:r w:rsidR="00705B14">
        <w:rPr>
          <w:rFonts w:hint="eastAsia"/>
        </w:rPr>
        <w:t>家中</w:t>
      </w:r>
      <w:proofErr w:type="gramEnd"/>
      <w:r w:rsidR="00705B14">
        <w:rPr>
          <w:rFonts w:hint="eastAsia"/>
        </w:rPr>
        <w:t>只要有使用到插座的家電都能使用</w:t>
      </w:r>
      <w:r>
        <w:rPr>
          <w:rFonts w:hint="eastAsia"/>
        </w:rPr>
        <w:t>，不會被品牌家電所限制住</w:t>
      </w:r>
      <w:r w:rsidR="00705B14">
        <w:rPr>
          <w:rFonts w:hint="eastAsia"/>
        </w:rPr>
        <w:t>，而且在控制目的達成上花費也比</w:t>
      </w:r>
      <w:r w:rsidR="00705B14">
        <w:rPr>
          <w:rFonts w:hint="eastAsia"/>
        </w:rPr>
        <w:t>E</w:t>
      </w:r>
      <w:r w:rsidR="00705B14">
        <w:rPr>
          <w:rFonts w:hint="eastAsia"/>
        </w:rPr>
        <w:t>管家更低，能夠做到同樣的效果。</w:t>
      </w:r>
    </w:p>
    <w:p w14:paraId="68A3BE3F" w14:textId="0624A948" w:rsidR="009A2EB2" w:rsidRDefault="009A2EB2" w:rsidP="009A2EB2">
      <w:pPr>
        <w:pStyle w:val="a9"/>
        <w:numPr>
          <w:ilvl w:val="0"/>
          <w:numId w:val="1"/>
        </w:numPr>
        <w:ind w:leftChars="0"/>
      </w:pPr>
      <w:r>
        <w:rPr>
          <w:rFonts w:hint="eastAsia"/>
        </w:rPr>
        <w:t>創意描述</w:t>
      </w:r>
    </w:p>
    <w:p w14:paraId="612FE9AE" w14:textId="50AAD7BD" w:rsidR="009A2EB2" w:rsidRDefault="009A2EB2" w:rsidP="009A2EB2">
      <w:pPr>
        <w:pStyle w:val="a9"/>
        <w:ind w:leftChars="0"/>
      </w:pPr>
      <w:r>
        <w:rPr>
          <w:rFonts w:hint="eastAsia"/>
        </w:rPr>
        <w:t>市場上的智能居家的設備能夠自動化，但價格比起一般設備高出許多，因此無法普及到各個家庭當中。</w:t>
      </w:r>
    </w:p>
    <w:p w14:paraId="45233D3C" w14:textId="161B5AA6" w:rsidR="009A2EB2" w:rsidRDefault="009A2EB2" w:rsidP="009A2EB2">
      <w:pPr>
        <w:pStyle w:val="a9"/>
        <w:ind w:leftChars="0"/>
      </w:pPr>
      <w:r>
        <w:rPr>
          <w:rFonts w:hint="eastAsia"/>
        </w:rPr>
        <w:t>我們的重點在於能夠用比智能家電更少的花費達到遠端控制的效果，同時做到智能設備可以達到的節能效果</w:t>
      </w:r>
      <w:r w:rsidR="00C33528">
        <w:rPr>
          <w:rFonts w:hint="eastAsia"/>
        </w:rPr>
        <w:t>，我們透過在插座上設置開關閥，所有插座上使用的家電都透過</w:t>
      </w:r>
      <w:proofErr w:type="gramStart"/>
      <w:r w:rsidR="00C33528">
        <w:rPr>
          <w:rFonts w:hint="eastAsia"/>
        </w:rPr>
        <w:t>開關閥再接到</w:t>
      </w:r>
      <w:proofErr w:type="gramEnd"/>
      <w:r w:rsidR="00C33528">
        <w:rPr>
          <w:rFonts w:hint="eastAsia"/>
        </w:rPr>
        <w:t>插座的電源上，再透過手機</w:t>
      </w:r>
      <w:r w:rsidR="00257189">
        <w:rPr>
          <w:rFonts w:hint="eastAsia"/>
        </w:rPr>
        <w:t>A</w:t>
      </w:r>
      <w:r w:rsidR="00257189">
        <w:t>PP</w:t>
      </w:r>
      <w:r w:rsidR="00C33528">
        <w:rPr>
          <w:rFonts w:hint="eastAsia"/>
        </w:rPr>
        <w:t>操</w:t>
      </w:r>
      <w:r w:rsidR="00C33528">
        <w:rPr>
          <w:rFonts w:hint="eastAsia"/>
        </w:rPr>
        <w:lastRenderedPageBreak/>
        <w:t>作開關閥以此來達到遠端控制的功能，而且因為插座</w:t>
      </w:r>
      <w:r w:rsidR="00257189">
        <w:rPr>
          <w:rFonts w:hint="eastAsia"/>
        </w:rPr>
        <w:t>電流</w:t>
      </w:r>
      <w:r w:rsidR="00C33528">
        <w:rPr>
          <w:rFonts w:hint="eastAsia"/>
        </w:rPr>
        <w:t>會通過</w:t>
      </w:r>
      <w:r w:rsidR="00257189">
        <w:rPr>
          <w:rFonts w:hint="eastAsia"/>
        </w:rPr>
        <w:t>開關閥，因此家電的耗能量也能夠被量化，每一個插頭</w:t>
      </w:r>
      <w:proofErr w:type="gramStart"/>
      <w:r w:rsidR="00257189">
        <w:rPr>
          <w:rFonts w:hint="eastAsia"/>
        </w:rPr>
        <w:t>插在開關閥上</w:t>
      </w:r>
      <w:proofErr w:type="gramEnd"/>
      <w:r w:rsidR="00257189">
        <w:rPr>
          <w:rFonts w:hint="eastAsia"/>
        </w:rPr>
        <w:t>能分別代表不同的設備，透過手機</w:t>
      </w:r>
      <w:r w:rsidR="00257189">
        <w:rPr>
          <w:rFonts w:hint="eastAsia"/>
        </w:rPr>
        <w:t>APP</w:t>
      </w:r>
      <w:r w:rsidR="00257189">
        <w:rPr>
          <w:rFonts w:hint="eastAsia"/>
        </w:rPr>
        <w:t>管理家中的電氣設備讓使用者了解家中各個家電的耗電量，便可以避免耗電量大的家電再未使用的狀況仍然耗電浪費的狀況。</w:t>
      </w:r>
    </w:p>
    <w:p w14:paraId="32715178" w14:textId="085E65FE" w:rsidR="00257189" w:rsidRDefault="00257189" w:rsidP="00257189">
      <w:pPr>
        <w:pStyle w:val="a9"/>
        <w:numPr>
          <w:ilvl w:val="0"/>
          <w:numId w:val="1"/>
        </w:numPr>
        <w:ind w:leftChars="0"/>
      </w:pPr>
      <w:r>
        <w:rPr>
          <w:rFonts w:hint="eastAsia"/>
        </w:rPr>
        <w:t>創意實行</w:t>
      </w:r>
    </w:p>
    <w:p w14:paraId="01BECD6A" w14:textId="326ED1F9" w:rsidR="006A76B9" w:rsidRDefault="006A76B9" w:rsidP="006A76B9">
      <w:pPr>
        <w:pStyle w:val="a9"/>
        <w:ind w:leftChars="0"/>
      </w:pPr>
      <w:r>
        <w:rPr>
          <w:rFonts w:hint="eastAsia"/>
        </w:rPr>
        <w:t>企劃流程</w:t>
      </w:r>
      <w:r>
        <w:rPr>
          <w:rFonts w:hint="eastAsia"/>
        </w:rPr>
        <w:t>:</w:t>
      </w:r>
    </w:p>
    <w:p w14:paraId="607A1D37" w14:textId="5E25EA91" w:rsidR="006A76B9" w:rsidRDefault="006A76B9" w:rsidP="006A76B9">
      <w:pPr>
        <w:pStyle w:val="a9"/>
        <w:ind w:leftChars="0"/>
      </w:pPr>
      <w:r>
        <w:rPr>
          <w:rFonts w:hint="eastAsia"/>
          <w:noProof/>
        </w:rPr>
        <w:drawing>
          <wp:inline distT="0" distB="0" distL="0" distR="0" wp14:anchorId="7433875C" wp14:editId="52E96122">
            <wp:extent cx="2905125" cy="2181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2181225"/>
                    </a:xfrm>
                    <a:prstGeom prst="rect">
                      <a:avLst/>
                    </a:prstGeom>
                    <a:noFill/>
                    <a:ln>
                      <a:noFill/>
                    </a:ln>
                  </pic:spPr>
                </pic:pic>
              </a:graphicData>
            </a:graphic>
          </wp:inline>
        </w:drawing>
      </w:r>
    </w:p>
    <w:p w14:paraId="6FA4B143" w14:textId="76971E8C" w:rsidR="006A76B9" w:rsidRDefault="006A76B9" w:rsidP="006A76B9">
      <w:pPr>
        <w:pStyle w:val="a9"/>
        <w:ind w:leftChars="0"/>
      </w:pPr>
      <w:r>
        <w:rPr>
          <w:rFonts w:hint="eastAsia"/>
        </w:rPr>
        <w:t>流程甘特圖</w:t>
      </w:r>
      <w:r>
        <w:rPr>
          <w:rFonts w:hint="eastAsia"/>
        </w:rPr>
        <w:t>:</w:t>
      </w:r>
    </w:p>
    <w:p w14:paraId="317F2ABB" w14:textId="31835BC2" w:rsidR="006A76B9" w:rsidRDefault="006A76B9" w:rsidP="006A76B9">
      <w:pPr>
        <w:pStyle w:val="a9"/>
        <w:ind w:leftChars="0"/>
      </w:pPr>
      <w:r>
        <w:rPr>
          <w:rFonts w:hint="eastAsia"/>
          <w:noProof/>
        </w:rPr>
        <w:drawing>
          <wp:inline distT="0" distB="0" distL="0" distR="0" wp14:anchorId="55E6E778" wp14:editId="080E8EA7">
            <wp:extent cx="4932005" cy="33623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6768" cy="3365572"/>
                    </a:xfrm>
                    <a:prstGeom prst="rect">
                      <a:avLst/>
                    </a:prstGeom>
                    <a:noFill/>
                    <a:ln>
                      <a:noFill/>
                    </a:ln>
                  </pic:spPr>
                </pic:pic>
              </a:graphicData>
            </a:graphic>
          </wp:inline>
        </w:drawing>
      </w:r>
    </w:p>
    <w:p w14:paraId="1763F912" w14:textId="4EE0E368" w:rsidR="006A76B9" w:rsidRDefault="006A76B9" w:rsidP="006A76B9">
      <w:pPr>
        <w:pStyle w:val="a9"/>
        <w:ind w:leftChars="0"/>
      </w:pPr>
    </w:p>
    <w:p w14:paraId="6FE82801" w14:textId="0EFB66E1" w:rsidR="006A76B9" w:rsidRDefault="006A76B9" w:rsidP="006A76B9">
      <w:pPr>
        <w:pStyle w:val="a9"/>
        <w:ind w:leftChars="0"/>
      </w:pPr>
      <w:r>
        <w:rPr>
          <w:rFonts w:hint="eastAsia"/>
        </w:rPr>
        <w:t>A</w:t>
      </w:r>
      <w:r>
        <w:t>PP</w:t>
      </w:r>
      <w:r>
        <w:rPr>
          <w:rFonts w:hint="eastAsia"/>
        </w:rPr>
        <w:t>功能簡介</w:t>
      </w:r>
      <w:r>
        <w:rPr>
          <w:rFonts w:hint="eastAsia"/>
        </w:rPr>
        <w:t>:</w:t>
      </w:r>
    </w:p>
    <w:p w14:paraId="4F1F139E" w14:textId="6B7AD30E" w:rsidR="00257189" w:rsidRDefault="00257189" w:rsidP="00257189">
      <w:pPr>
        <w:pStyle w:val="a9"/>
        <w:ind w:leftChars="0"/>
      </w:pPr>
      <w:r>
        <w:rPr>
          <w:rFonts w:hint="eastAsia"/>
        </w:rPr>
        <w:t>我們想要透過</w:t>
      </w:r>
      <w:r>
        <w:rPr>
          <w:rFonts w:hint="eastAsia"/>
        </w:rPr>
        <w:t>Android</w:t>
      </w:r>
      <w:r>
        <w:rPr>
          <w:rFonts w:hint="eastAsia"/>
        </w:rPr>
        <w:t>的寫的</w:t>
      </w:r>
      <w:r>
        <w:rPr>
          <w:rFonts w:hint="eastAsia"/>
        </w:rPr>
        <w:t>APP</w:t>
      </w:r>
      <w:r>
        <w:rPr>
          <w:rFonts w:hint="eastAsia"/>
        </w:rPr>
        <w:t>程式配合上</w:t>
      </w:r>
      <w:proofErr w:type="gramStart"/>
      <w:r>
        <w:rPr>
          <w:rFonts w:hint="eastAsia"/>
        </w:rPr>
        <w:t>開關閥來控制</w:t>
      </w:r>
      <w:proofErr w:type="gramEnd"/>
      <w:r>
        <w:rPr>
          <w:rFonts w:hint="eastAsia"/>
        </w:rPr>
        <w:t>:</w:t>
      </w:r>
    </w:p>
    <w:p w14:paraId="61FFBA4B" w14:textId="595B6245" w:rsidR="00257189" w:rsidRDefault="00257189" w:rsidP="00257189">
      <w:pPr>
        <w:pStyle w:val="a9"/>
        <w:ind w:leftChars="0"/>
      </w:pPr>
      <w:r>
        <w:rPr>
          <w:rFonts w:hint="eastAsia"/>
        </w:rPr>
        <w:t>功能說明</w:t>
      </w:r>
      <w:r>
        <w:rPr>
          <w:rFonts w:hint="eastAsia"/>
        </w:rPr>
        <w:t>:</w:t>
      </w:r>
      <w:r>
        <w:rPr>
          <w:rFonts w:hint="eastAsia"/>
        </w:rPr>
        <w:t>手機能夠收到現在插座上是否有電器</w:t>
      </w:r>
      <w:r w:rsidR="00A044DD">
        <w:rPr>
          <w:rFonts w:hint="eastAsia"/>
        </w:rPr>
        <w:t>，並操作。</w:t>
      </w:r>
    </w:p>
    <w:p w14:paraId="21D5E069" w14:textId="55A93A01" w:rsidR="00A044DD" w:rsidRDefault="00A044DD" w:rsidP="00257189">
      <w:pPr>
        <w:pStyle w:val="a9"/>
        <w:ind w:leftChars="0"/>
      </w:pPr>
      <w:r>
        <w:rPr>
          <w:rFonts w:hint="eastAsia"/>
        </w:rPr>
        <w:t>設備管理</w:t>
      </w:r>
      <w:r>
        <w:rPr>
          <w:rFonts w:hint="eastAsia"/>
        </w:rPr>
        <w:t>:</w:t>
      </w:r>
      <w:r>
        <w:rPr>
          <w:rFonts w:hint="eastAsia"/>
        </w:rPr>
        <w:t>使用者可以控制設備的使用狀態</w:t>
      </w:r>
    </w:p>
    <w:p w14:paraId="58231FB0" w14:textId="1C5B9D7D" w:rsidR="00A044DD" w:rsidRDefault="00A044DD" w:rsidP="00257189">
      <w:pPr>
        <w:pStyle w:val="a9"/>
        <w:ind w:leftChars="0"/>
      </w:pPr>
      <w:r>
        <w:rPr>
          <w:rFonts w:hint="eastAsia"/>
        </w:rPr>
        <w:lastRenderedPageBreak/>
        <w:t>耗電統計</w:t>
      </w:r>
      <w:r>
        <w:rPr>
          <w:rFonts w:hint="eastAsia"/>
        </w:rPr>
        <w:t>:</w:t>
      </w:r>
      <w:r>
        <w:rPr>
          <w:rFonts w:hint="eastAsia"/>
        </w:rPr>
        <w:t>顯示目前電量使用情形</w:t>
      </w:r>
    </w:p>
    <w:p w14:paraId="062BE649" w14:textId="3D3D1EAD" w:rsidR="00A044DD" w:rsidRDefault="00A044DD" w:rsidP="00257189">
      <w:pPr>
        <w:pStyle w:val="a9"/>
        <w:ind w:leftChars="0"/>
      </w:pPr>
      <w:r>
        <w:rPr>
          <w:noProof/>
        </w:rPr>
        <mc:AlternateContent>
          <mc:Choice Requires="wps">
            <w:drawing>
              <wp:anchor distT="45720" distB="45720" distL="114300" distR="114300" simplePos="0" relativeHeight="251659264" behindDoc="0" locked="0" layoutInCell="1" allowOverlap="1" wp14:anchorId="6F44F2D9" wp14:editId="74CDC7F3">
                <wp:simplePos x="0" y="0"/>
                <wp:positionH relativeFrom="page">
                  <wp:posOffset>4886325</wp:posOffset>
                </wp:positionH>
                <wp:positionV relativeFrom="paragraph">
                  <wp:posOffset>3057525</wp:posOffset>
                </wp:positionV>
                <wp:extent cx="1009650" cy="314325"/>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14325"/>
                        </a:xfrm>
                        <a:prstGeom prst="rect">
                          <a:avLst/>
                        </a:prstGeom>
                        <a:noFill/>
                        <a:ln w="9525">
                          <a:noFill/>
                          <a:miter lim="800000"/>
                          <a:headEnd/>
                          <a:tailEnd/>
                        </a:ln>
                      </wps:spPr>
                      <wps:txbx>
                        <w:txbxContent>
                          <w:p w14:paraId="6E95E3BC" w14:textId="4CF236C4" w:rsidR="00A044DD" w:rsidRPr="00D846A5" w:rsidRDefault="00D846A5">
                            <w:pPr>
                              <w:rPr>
                                <w:sz w:val="20"/>
                                <w:szCs w:val="20"/>
                              </w:rPr>
                            </w:pPr>
                            <w:r w:rsidRPr="00D846A5">
                              <w:rPr>
                                <w:rFonts w:hint="eastAsia"/>
                                <w:sz w:val="20"/>
                                <w:szCs w:val="20"/>
                              </w:rPr>
                              <w:t>設備控制介面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4F2D9" id="_x0000_t202" coordsize="21600,21600" o:spt="202" path="m,l,21600r21600,l21600,xe">
                <v:stroke joinstyle="miter"/>
                <v:path gradientshapeok="t" o:connecttype="rect"/>
              </v:shapetype>
              <v:shape id="文字方塊 2" o:spid="_x0000_s1026" type="#_x0000_t202" style="position:absolute;left:0;text-align:left;margin-left:384.75pt;margin-top:240.75pt;width:79.5pt;height:24.7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" filled="f" stroked="f">
                <v:textbox>
                  <w:txbxContent>
                    <w:p w14:paraId="6E95E3BC" w14:textId="4CF236C4" w:rsidR="00A044DD" w:rsidRPr="00D846A5" w:rsidRDefault="00D846A5">
                      <w:pPr>
                        <w:rPr>
                          <w:sz w:val="20"/>
                          <w:szCs w:val="20"/>
                        </w:rPr>
                      </w:pPr>
                      <w:r w:rsidRPr="00D846A5">
                        <w:rPr>
                          <w:rFonts w:hint="eastAsia"/>
                          <w:sz w:val="20"/>
                          <w:szCs w:val="20"/>
                        </w:rPr>
                        <w:t>設備控制介面</w:t>
                      </w:r>
                    </w:p>
                  </w:txbxContent>
                </v:textbox>
                <w10:wrap type="square" anchorx="page"/>
              </v:shape>
            </w:pict>
          </mc:Fallback>
        </mc:AlternateContent>
      </w:r>
      <w:r>
        <w:rPr>
          <w:noProof/>
        </w:rPr>
        <w:drawing>
          <wp:inline distT="0" distB="0" distL="0" distR="0" wp14:anchorId="238AB507" wp14:editId="43380467">
            <wp:extent cx="1666875" cy="3276600"/>
            <wp:effectExtent l="0" t="0" r="9525" b="0"/>
            <wp:docPr id="111" name="Google Shape;111;g45b7f3c0995e0dd_0"/>
            <wp:cNvGraphicFramePr/>
            <a:graphic xmlns:a="http://schemas.openxmlformats.org/drawingml/2006/main">
              <a:graphicData uri="http://schemas.openxmlformats.org/drawingml/2006/picture">
                <pic:pic xmlns:pic="http://schemas.openxmlformats.org/drawingml/2006/picture">
                  <pic:nvPicPr>
                    <pic:cNvPr id="111" name="Google Shape;111;g45b7f3c0995e0dd_0"/>
                    <pic:cNvPicPr preferRelativeResize="0"/>
                  </pic:nvPicPr>
                  <pic:blipFill>
                    <a:blip r:embed="rId11">
                      <a:alphaModFix/>
                    </a:blip>
                    <a:stretch>
                      <a:fillRect/>
                    </a:stretch>
                  </pic:blipFill>
                  <pic:spPr>
                    <a:xfrm>
                      <a:off x="0" y="0"/>
                      <a:ext cx="1666918" cy="3276685"/>
                    </a:xfrm>
                    <a:prstGeom prst="rect">
                      <a:avLst/>
                    </a:prstGeom>
                    <a:noFill/>
                    <a:ln>
                      <a:noFill/>
                    </a:ln>
                  </pic:spPr>
                </pic:pic>
              </a:graphicData>
            </a:graphic>
          </wp:inline>
        </w:drawing>
      </w:r>
      <w:r>
        <w:rPr>
          <w:noProof/>
        </w:rPr>
        <w:drawing>
          <wp:inline distT="0" distB="0" distL="0" distR="0" wp14:anchorId="225608BC" wp14:editId="150A2A04">
            <wp:extent cx="1590675" cy="3267075"/>
            <wp:effectExtent l="0" t="0" r="9525" b="9525"/>
            <wp:docPr id="116" name="Google Shape;116;g45b7f3c0995e0dd_4"/>
            <wp:cNvGraphicFramePr/>
            <a:graphic xmlns:a="http://schemas.openxmlformats.org/drawingml/2006/main">
              <a:graphicData uri="http://schemas.openxmlformats.org/drawingml/2006/picture">
                <pic:pic xmlns:pic="http://schemas.openxmlformats.org/drawingml/2006/picture">
                  <pic:nvPicPr>
                    <pic:cNvPr id="116" name="Google Shape;116;g45b7f3c0995e0dd_4"/>
                    <pic:cNvPicPr preferRelativeResize="0"/>
                  </pic:nvPicPr>
                  <pic:blipFill>
                    <a:blip r:embed="rId12">
                      <a:alphaModFix/>
                    </a:blip>
                    <a:stretch>
                      <a:fillRect/>
                    </a:stretch>
                  </pic:blipFill>
                  <pic:spPr>
                    <a:xfrm>
                      <a:off x="0" y="0"/>
                      <a:ext cx="1590707" cy="3267141"/>
                    </a:xfrm>
                    <a:prstGeom prst="rect">
                      <a:avLst/>
                    </a:prstGeom>
                    <a:noFill/>
                    <a:ln>
                      <a:noFill/>
                    </a:ln>
                  </pic:spPr>
                </pic:pic>
              </a:graphicData>
            </a:graphic>
          </wp:inline>
        </w:drawing>
      </w:r>
    </w:p>
    <w:p w14:paraId="6CCEA2CB" w14:textId="7D62CE6D" w:rsidR="00D846A5" w:rsidRDefault="00D846A5" w:rsidP="00257189">
      <w:pPr>
        <w:pStyle w:val="a9"/>
        <w:ind w:leftChars="0"/>
      </w:pPr>
      <w:r>
        <w:rPr>
          <w:rFonts w:hint="eastAsia"/>
        </w:rPr>
        <w:t>耗電量統計</w:t>
      </w:r>
      <w:r>
        <w:rPr>
          <w:rFonts w:hint="eastAsia"/>
        </w:rPr>
        <w:t>:</w:t>
      </w:r>
      <w:r>
        <w:rPr>
          <w:rFonts w:hint="eastAsia"/>
        </w:rPr>
        <w:t>使用者能夠清楚看到各個電器所使用的耗電量被量化，並能夠計算每小時的總電量，能夠表示平常家中運作電器的耗電</w:t>
      </w:r>
    </w:p>
    <w:p w14:paraId="596AA349" w14:textId="6B070BD9" w:rsidR="006A76B9" w:rsidRDefault="00D846A5" w:rsidP="00257189">
      <w:pPr>
        <w:pStyle w:val="a9"/>
        <w:ind w:leftChars="0"/>
      </w:pPr>
      <w:r>
        <w:rPr>
          <w:noProof/>
        </w:rPr>
        <mc:AlternateContent>
          <mc:Choice Requires="wps">
            <w:drawing>
              <wp:anchor distT="45720" distB="45720" distL="114300" distR="114300" simplePos="0" relativeHeight="251661312" behindDoc="0" locked="0" layoutInCell="1" allowOverlap="1" wp14:anchorId="67403B59" wp14:editId="318B4BBD">
                <wp:simplePos x="0" y="0"/>
                <wp:positionH relativeFrom="page">
                  <wp:posOffset>3810000</wp:posOffset>
                </wp:positionH>
                <wp:positionV relativeFrom="paragraph">
                  <wp:posOffset>3674745</wp:posOffset>
                </wp:positionV>
                <wp:extent cx="1009650" cy="314325"/>
                <wp:effectExtent l="0" t="0" r="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14325"/>
                        </a:xfrm>
                        <a:prstGeom prst="rect">
                          <a:avLst/>
                        </a:prstGeom>
                        <a:noFill/>
                        <a:ln w="9525">
                          <a:noFill/>
                          <a:miter lim="800000"/>
                          <a:headEnd/>
                          <a:tailEnd/>
                        </a:ln>
                      </wps:spPr>
                      <wps:txbx>
                        <w:txbxContent>
                          <w:p w14:paraId="01E1AFB0" w14:textId="42550CB0" w:rsidR="00D846A5" w:rsidRPr="00D846A5" w:rsidRDefault="00D846A5" w:rsidP="00D846A5">
                            <w:pPr>
                              <w:rPr>
                                <w:sz w:val="20"/>
                                <w:szCs w:val="20"/>
                              </w:rPr>
                            </w:pPr>
                            <w:proofErr w:type="gramStart"/>
                            <w:r>
                              <w:rPr>
                                <w:rFonts w:hint="eastAsia"/>
                                <w:sz w:val="20"/>
                                <w:szCs w:val="20"/>
                              </w:rPr>
                              <w:t>耗電輛統計</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03B59" id="_x0000_s1027" type="#_x0000_t202" style="position:absolute;left:0;text-align:left;margin-left:300pt;margin-top:289.35pt;width:79.5pt;height:24.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" filled="f" stroked="f">
                <v:textbox>
                  <w:txbxContent>
                    <w:p w14:paraId="01E1AFB0" w14:textId="42550CB0" w:rsidR="00D846A5" w:rsidRPr="00D846A5" w:rsidRDefault="00D846A5" w:rsidP="00D846A5">
                      <w:pPr>
                        <w:rPr>
                          <w:sz w:val="20"/>
                          <w:szCs w:val="20"/>
                        </w:rPr>
                      </w:pPr>
                      <w:proofErr w:type="gramStart"/>
                      <w:r>
                        <w:rPr>
                          <w:rFonts w:hint="eastAsia"/>
                          <w:sz w:val="20"/>
                          <w:szCs w:val="20"/>
                        </w:rPr>
                        <w:t>耗電輛統計</w:t>
                      </w:r>
                      <w:proofErr w:type="gramEnd"/>
                    </w:p>
                  </w:txbxContent>
                </v:textbox>
                <w10:wrap type="square" anchorx="page"/>
              </v:shape>
            </w:pict>
          </mc:Fallback>
        </mc:AlternateContent>
      </w:r>
      <w:r>
        <w:rPr>
          <w:noProof/>
        </w:rPr>
        <w:drawing>
          <wp:inline distT="0" distB="0" distL="0" distR="0" wp14:anchorId="09360E0F" wp14:editId="00D3105C">
            <wp:extent cx="2095500" cy="3990975"/>
            <wp:effectExtent l="0" t="0" r="0" b="9525"/>
            <wp:docPr id="121" name="Google Shape;121;g6ac77a865e39178b_2"/>
            <wp:cNvGraphicFramePr/>
            <a:graphic xmlns:a="http://schemas.openxmlformats.org/drawingml/2006/main">
              <a:graphicData uri="http://schemas.openxmlformats.org/drawingml/2006/picture">
                <pic:pic xmlns:pic="http://schemas.openxmlformats.org/drawingml/2006/picture">
                  <pic:nvPicPr>
                    <pic:cNvPr id="121" name="Google Shape;121;g6ac77a865e39178b_2"/>
                    <pic:cNvPicPr preferRelativeResize="0"/>
                  </pic:nvPicPr>
                  <pic:blipFill>
                    <a:blip r:embed="rId13">
                      <a:alphaModFix/>
                    </a:blip>
                    <a:stretch>
                      <a:fillRect/>
                    </a:stretch>
                  </pic:blipFill>
                  <pic:spPr>
                    <a:xfrm>
                      <a:off x="0" y="0"/>
                      <a:ext cx="2095540" cy="3991052"/>
                    </a:xfrm>
                    <a:prstGeom prst="rect">
                      <a:avLst/>
                    </a:prstGeom>
                    <a:noFill/>
                    <a:ln>
                      <a:noFill/>
                    </a:ln>
                  </pic:spPr>
                </pic:pic>
              </a:graphicData>
            </a:graphic>
          </wp:inline>
        </w:drawing>
      </w:r>
    </w:p>
    <w:p w14:paraId="08AF0A27" w14:textId="77777777" w:rsidR="00F538AC" w:rsidRDefault="00F538AC">
      <w:pPr>
        <w:widowControl/>
      </w:pPr>
      <w:r>
        <w:br w:type="page"/>
      </w:r>
    </w:p>
    <w:p w14:paraId="582D4899" w14:textId="7B084E41" w:rsidR="00705B14" w:rsidRDefault="00705B14" w:rsidP="00257189">
      <w:pPr>
        <w:pStyle w:val="a9"/>
        <w:ind w:leftChars="0"/>
      </w:pPr>
      <w:r>
        <w:rPr>
          <w:rFonts w:hint="eastAsia"/>
        </w:rPr>
        <w:lastRenderedPageBreak/>
        <w:t>平台選擇</w:t>
      </w:r>
      <w:r>
        <w:rPr>
          <w:rFonts w:hint="eastAsia"/>
        </w:rPr>
        <w:t>:</w:t>
      </w:r>
    </w:p>
    <w:tbl>
      <w:tblPr>
        <w:tblStyle w:val="ab"/>
        <w:tblW w:w="0" w:type="auto"/>
        <w:tblInd w:w="1440" w:type="dxa"/>
        <w:tblLook w:val="04A0" w:firstRow="1" w:lastRow="0" w:firstColumn="1" w:lastColumn="0" w:noHBand="0" w:noVBand="1"/>
      </w:tblPr>
      <w:tblGrid>
        <w:gridCol w:w="1910"/>
        <w:gridCol w:w="2304"/>
        <w:gridCol w:w="2642"/>
      </w:tblGrid>
      <w:tr w:rsidR="00705B14" w14:paraId="5644A807" w14:textId="77777777" w:rsidTr="003165FF">
        <w:tc>
          <w:tcPr>
            <w:tcW w:w="2275" w:type="dxa"/>
            <w:tcBorders>
              <w:tl2br w:val="single" w:sz="4" w:space="0" w:color="auto"/>
            </w:tcBorders>
          </w:tcPr>
          <w:p w14:paraId="699EC272"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p>
        </w:tc>
        <w:tc>
          <w:tcPr>
            <w:tcW w:w="2538" w:type="dxa"/>
          </w:tcPr>
          <w:p w14:paraId="0A967C5D"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安卓</w:t>
            </w:r>
          </w:p>
        </w:tc>
        <w:tc>
          <w:tcPr>
            <w:tcW w:w="2763" w:type="dxa"/>
          </w:tcPr>
          <w:p w14:paraId="4A2DB34F"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蘋果</w:t>
            </w:r>
          </w:p>
        </w:tc>
      </w:tr>
      <w:tr w:rsidR="00705B14" w14:paraId="7E7886FA" w14:textId="77777777" w:rsidTr="003165FF">
        <w:tc>
          <w:tcPr>
            <w:tcW w:w="2275" w:type="dxa"/>
          </w:tcPr>
          <w:p w14:paraId="22EEF594"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市占率</w:t>
            </w:r>
          </w:p>
        </w:tc>
        <w:tc>
          <w:tcPr>
            <w:tcW w:w="2538" w:type="dxa"/>
          </w:tcPr>
          <w:p w14:paraId="444FEADC"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54.14% (2019</w:t>
            </w:r>
            <w:r>
              <w:rPr>
                <w:rFonts w:ascii="標楷體" w:eastAsia="標楷體" w:hAnsi="標楷體"/>
                <w:sz w:val="26"/>
                <w:szCs w:val="26"/>
              </w:rPr>
              <w:t>/</w:t>
            </w:r>
            <w:r>
              <w:rPr>
                <w:rFonts w:ascii="標楷體" w:eastAsia="標楷體" w:hAnsi="標楷體" w:hint="eastAsia"/>
                <w:sz w:val="26"/>
                <w:szCs w:val="26"/>
              </w:rPr>
              <w:t>11)</w:t>
            </w:r>
          </w:p>
        </w:tc>
        <w:tc>
          <w:tcPr>
            <w:tcW w:w="2763" w:type="dxa"/>
          </w:tcPr>
          <w:p w14:paraId="48F1C753"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45.49</w:t>
            </w:r>
            <w:proofErr w:type="gramStart"/>
            <w:r>
              <w:rPr>
                <w:rFonts w:ascii="標楷體" w:eastAsia="標楷體" w:hAnsi="標楷體" w:hint="eastAsia"/>
                <w:sz w:val="26"/>
                <w:szCs w:val="26"/>
              </w:rPr>
              <w:t>%(</w:t>
            </w:r>
            <w:proofErr w:type="gramEnd"/>
            <w:r>
              <w:rPr>
                <w:rFonts w:ascii="標楷體" w:eastAsia="標楷體" w:hAnsi="標楷體"/>
                <w:sz w:val="26"/>
                <w:szCs w:val="26"/>
              </w:rPr>
              <w:t>2019</w:t>
            </w:r>
            <w:r>
              <w:rPr>
                <w:rFonts w:ascii="標楷體" w:eastAsia="標楷體" w:hAnsi="標楷體" w:hint="eastAsia"/>
                <w:sz w:val="26"/>
                <w:szCs w:val="26"/>
              </w:rPr>
              <w:t>/11)</w:t>
            </w:r>
          </w:p>
        </w:tc>
      </w:tr>
      <w:tr w:rsidR="00705B14" w14:paraId="6A441BD2" w14:textId="77777777" w:rsidTr="003165FF">
        <w:tc>
          <w:tcPr>
            <w:tcW w:w="2275" w:type="dxa"/>
          </w:tcPr>
          <w:p w14:paraId="70DF1E20"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上架難易度</w:t>
            </w:r>
          </w:p>
        </w:tc>
        <w:tc>
          <w:tcPr>
            <w:tcW w:w="2538" w:type="dxa"/>
          </w:tcPr>
          <w:p w14:paraId="3A93B4D3"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易</w:t>
            </w:r>
          </w:p>
        </w:tc>
        <w:tc>
          <w:tcPr>
            <w:tcW w:w="2763" w:type="dxa"/>
          </w:tcPr>
          <w:p w14:paraId="4F8CDE97"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難</w:t>
            </w:r>
          </w:p>
        </w:tc>
      </w:tr>
      <w:tr w:rsidR="00705B14" w14:paraId="3B83EF1C" w14:textId="77777777" w:rsidTr="003165FF">
        <w:tc>
          <w:tcPr>
            <w:tcW w:w="2275" w:type="dxa"/>
          </w:tcPr>
          <w:p w14:paraId="51EC46BE"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程式語言</w:t>
            </w:r>
          </w:p>
        </w:tc>
        <w:tc>
          <w:tcPr>
            <w:tcW w:w="2538" w:type="dxa"/>
          </w:tcPr>
          <w:p w14:paraId="7062BFBC"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JAVA</w:t>
            </w:r>
          </w:p>
        </w:tc>
        <w:tc>
          <w:tcPr>
            <w:tcW w:w="2763" w:type="dxa"/>
          </w:tcPr>
          <w:p w14:paraId="176291E6" w14:textId="77777777" w:rsidR="00705B14" w:rsidRPr="009C2C4E" w:rsidRDefault="00705B14" w:rsidP="003165FF">
            <w:pPr>
              <w:pStyle w:val="a9"/>
              <w:spacing w:before="100" w:beforeAutospacing="1" w:after="100" w:afterAutospacing="1" w:line="320" w:lineRule="exact"/>
              <w:ind w:leftChars="0" w:left="0"/>
              <w:rPr>
                <w:rFonts w:ascii="標楷體" w:eastAsia="標楷體" w:hAnsi="標楷體"/>
                <w:sz w:val="26"/>
                <w:szCs w:val="26"/>
              </w:rPr>
            </w:pPr>
            <w:r w:rsidRPr="009C2C4E">
              <w:rPr>
                <w:rFonts w:ascii="標楷體" w:eastAsia="標楷體" w:hAnsi="標楷體"/>
                <w:sz w:val="26"/>
                <w:szCs w:val="26"/>
              </w:rPr>
              <w:t>Objective-C</w:t>
            </w:r>
          </w:p>
        </w:tc>
      </w:tr>
      <w:tr w:rsidR="00705B14" w14:paraId="016602E2" w14:textId="77777777" w:rsidTr="003165FF">
        <w:tc>
          <w:tcPr>
            <w:tcW w:w="2275" w:type="dxa"/>
          </w:tcPr>
          <w:p w14:paraId="4F78D4BF"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成本</w:t>
            </w:r>
          </w:p>
        </w:tc>
        <w:tc>
          <w:tcPr>
            <w:tcW w:w="2538" w:type="dxa"/>
          </w:tcPr>
          <w:p w14:paraId="6986797A"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低</w:t>
            </w:r>
          </w:p>
        </w:tc>
        <w:tc>
          <w:tcPr>
            <w:tcW w:w="2763" w:type="dxa"/>
          </w:tcPr>
          <w:p w14:paraId="66EF3235" w14:textId="77777777" w:rsidR="00705B14" w:rsidRDefault="00705B14" w:rsidP="003165FF">
            <w:pPr>
              <w:pStyle w:val="a9"/>
              <w:spacing w:before="100" w:beforeAutospacing="1" w:after="100" w:afterAutospacing="1" w:line="320" w:lineRule="exact"/>
              <w:ind w:leftChars="0" w:left="0"/>
              <w:rPr>
                <w:rFonts w:ascii="標楷體" w:eastAsia="標楷體" w:hAnsi="標楷體"/>
                <w:sz w:val="26"/>
                <w:szCs w:val="26"/>
              </w:rPr>
            </w:pPr>
            <w:r>
              <w:rPr>
                <w:rFonts w:ascii="標楷體" w:eastAsia="標楷體" w:hAnsi="標楷體" w:hint="eastAsia"/>
                <w:sz w:val="26"/>
                <w:szCs w:val="26"/>
              </w:rPr>
              <w:t>高</w:t>
            </w:r>
          </w:p>
        </w:tc>
      </w:tr>
    </w:tbl>
    <w:p w14:paraId="2DA9CA2C" w14:textId="1C5D2833" w:rsidR="00705B14" w:rsidRDefault="00705B14" w:rsidP="00257189">
      <w:pPr>
        <w:pStyle w:val="a9"/>
        <w:ind w:leftChars="0"/>
      </w:pPr>
      <w:r>
        <w:rPr>
          <w:rFonts w:hint="eastAsia"/>
        </w:rPr>
        <w:t>在</w:t>
      </w:r>
      <w:r>
        <w:rPr>
          <w:rFonts w:hint="eastAsia"/>
        </w:rPr>
        <w:t>APP</w:t>
      </w:r>
      <w:r>
        <w:rPr>
          <w:rFonts w:hint="eastAsia"/>
        </w:rPr>
        <w:t>上架上我們進行了了解各個平台的市</w:t>
      </w:r>
      <w:proofErr w:type="gramStart"/>
      <w:r>
        <w:rPr>
          <w:rFonts w:hint="eastAsia"/>
        </w:rPr>
        <w:t>佔</w:t>
      </w:r>
      <w:proofErr w:type="gramEnd"/>
      <w:r>
        <w:rPr>
          <w:rFonts w:hint="eastAsia"/>
        </w:rPr>
        <w:t>率，和各方面的考慮，在企劃的實行上我們會考慮以</w:t>
      </w:r>
      <w:r>
        <w:rPr>
          <w:rFonts w:hint="eastAsia"/>
        </w:rPr>
        <w:t>Android</w:t>
      </w:r>
      <w:r>
        <w:rPr>
          <w:rFonts w:hint="eastAsia"/>
        </w:rPr>
        <w:t>平台為優先選擇，根據面對較高的市</w:t>
      </w:r>
      <w:proofErr w:type="gramStart"/>
      <w:r>
        <w:rPr>
          <w:rFonts w:hint="eastAsia"/>
        </w:rPr>
        <w:t>佔</w:t>
      </w:r>
      <w:proofErr w:type="gramEnd"/>
      <w:r>
        <w:rPr>
          <w:rFonts w:hint="eastAsia"/>
        </w:rPr>
        <w:t>率與較容易實行兩項考慮後的結果。</w:t>
      </w:r>
    </w:p>
    <w:p w14:paraId="6C118404" w14:textId="3FD59F03" w:rsidR="00D846A5" w:rsidRDefault="0035780C" w:rsidP="00257189">
      <w:pPr>
        <w:pStyle w:val="a9"/>
        <w:ind w:leftChars="0"/>
      </w:pPr>
      <w:r>
        <w:rPr>
          <w:rFonts w:hint="eastAsia"/>
        </w:rPr>
        <w:t>獲利方式</w:t>
      </w:r>
      <w:r>
        <w:rPr>
          <w:rFonts w:hint="eastAsia"/>
        </w:rPr>
        <w:t>:</w:t>
      </w:r>
    </w:p>
    <w:p w14:paraId="01421A0C" w14:textId="38B0BF58" w:rsidR="0035780C" w:rsidRDefault="0035780C" w:rsidP="00257189">
      <w:pPr>
        <w:pStyle w:val="a9"/>
        <w:ind w:leftChars="0"/>
      </w:pPr>
      <w:r>
        <w:rPr>
          <w:noProof/>
        </w:rPr>
        <w:drawing>
          <wp:inline distT="0" distB="0" distL="0" distR="0" wp14:anchorId="0B953858" wp14:editId="348A4CCA">
            <wp:extent cx="3514725" cy="2266950"/>
            <wp:effectExtent l="0" t="0" r="9525" b="0"/>
            <wp:docPr id="98" name="Google Shape;98;gdbe73b506e_1_0" title="Points scored"/>
            <wp:cNvGraphicFramePr/>
            <a:graphic xmlns:a="http://schemas.openxmlformats.org/drawingml/2006/main">
              <a:graphicData uri="http://schemas.openxmlformats.org/drawingml/2006/picture">
                <pic:pic xmlns:pic="http://schemas.openxmlformats.org/drawingml/2006/picture">
                  <pic:nvPicPr>
                    <pic:cNvPr id="98" name="Google Shape;98;gdbe73b506e_1_0" title="Points scored"/>
                    <pic:cNvPicPr preferRelativeResize="0"/>
                  </pic:nvPicPr>
                  <pic:blipFill>
                    <a:blip r:embed="rId14">
                      <a:alphaModFix/>
                    </a:blip>
                    <a:stretch>
                      <a:fillRect/>
                    </a:stretch>
                  </pic:blipFill>
                  <pic:spPr>
                    <a:xfrm>
                      <a:off x="0" y="0"/>
                      <a:ext cx="3514725" cy="2266950"/>
                    </a:xfrm>
                    <a:prstGeom prst="rect">
                      <a:avLst/>
                    </a:prstGeom>
                    <a:noFill/>
                    <a:ln>
                      <a:noFill/>
                    </a:ln>
                  </pic:spPr>
                </pic:pic>
              </a:graphicData>
            </a:graphic>
          </wp:inline>
        </w:drawing>
      </w:r>
    </w:p>
    <w:p w14:paraId="369446AD" w14:textId="1D6F504F" w:rsidR="0035780C" w:rsidRDefault="0035780C" w:rsidP="00F538AC">
      <w:pPr>
        <w:pStyle w:val="a9"/>
        <w:ind w:leftChars="0"/>
        <w:rPr>
          <w:rFonts w:hint="eastAsia"/>
        </w:rPr>
      </w:pPr>
      <w:r w:rsidRPr="0035780C">
        <w:rPr>
          <w:rFonts w:hint="eastAsia"/>
        </w:rPr>
        <w:t>大部分獲利為銷售商品獲得、透過募資平台爭取開發資金、或是在手機</w:t>
      </w:r>
      <w:r w:rsidRPr="0035780C">
        <w:rPr>
          <w:rFonts w:hint="eastAsia"/>
        </w:rPr>
        <w:t>app</w:t>
      </w:r>
      <w:r w:rsidRPr="0035780C">
        <w:rPr>
          <w:rFonts w:hint="eastAsia"/>
        </w:rPr>
        <w:t>中安插橫幅廣告，也可以透過網路管道宣傳、或是親友口耳相傳等等增加銷量。</w:t>
      </w:r>
    </w:p>
    <w:p w14:paraId="27026587" w14:textId="69DCEEF1" w:rsidR="0035780C" w:rsidRDefault="0035780C" w:rsidP="00257189">
      <w:pPr>
        <w:pStyle w:val="a9"/>
        <w:ind w:leftChars="0"/>
      </w:pPr>
      <w:r>
        <w:rPr>
          <w:rFonts w:hint="eastAsia"/>
        </w:rPr>
        <w:t>資金使用</w:t>
      </w:r>
      <w:r w:rsidR="006A76B9">
        <w:rPr>
          <w:rFonts w:hint="eastAsia"/>
        </w:rPr>
        <w:t>&amp;</w:t>
      </w:r>
      <w:r w:rsidR="006A76B9">
        <w:rPr>
          <w:rFonts w:hint="eastAsia"/>
        </w:rPr>
        <w:t>預期效益</w:t>
      </w:r>
      <w:r>
        <w:rPr>
          <w:rFonts w:hint="eastAsia"/>
        </w:rPr>
        <w:t>:</w:t>
      </w:r>
    </w:p>
    <w:p w14:paraId="01FD362C" w14:textId="71681CDB" w:rsidR="0035780C" w:rsidRDefault="0035780C" w:rsidP="00257189">
      <w:pPr>
        <w:pStyle w:val="a9"/>
        <w:ind w:leftChars="0"/>
      </w:pPr>
      <w:r>
        <w:rPr>
          <w:noProof/>
        </w:rPr>
        <w:drawing>
          <wp:inline distT="0" distB="0" distL="0" distR="0" wp14:anchorId="5BF6E435" wp14:editId="70C93D36">
            <wp:extent cx="2524125" cy="2733675"/>
            <wp:effectExtent l="0" t="0" r="9525" b="9525"/>
            <wp:docPr id="105" name="Google Shape;105;gdbe73b506e_1_5"/>
            <wp:cNvGraphicFramePr/>
            <a:graphic xmlns:a="http://schemas.openxmlformats.org/drawingml/2006/main">
              <a:graphicData uri="http://schemas.openxmlformats.org/drawingml/2006/picture">
                <pic:pic xmlns:pic="http://schemas.openxmlformats.org/drawingml/2006/picture">
                  <pic:nvPicPr>
                    <pic:cNvPr id="105" name="Google Shape;105;gdbe73b506e_1_5"/>
                    <pic:cNvPicPr preferRelativeResize="0"/>
                  </pic:nvPicPr>
                  <pic:blipFill>
                    <a:blip r:embed="rId15">
                      <a:alphaModFix/>
                    </a:blip>
                    <a:stretch>
                      <a:fillRect/>
                    </a:stretch>
                  </pic:blipFill>
                  <pic:spPr>
                    <a:xfrm>
                      <a:off x="0" y="0"/>
                      <a:ext cx="2524257" cy="2733818"/>
                    </a:xfrm>
                    <a:prstGeom prst="rect">
                      <a:avLst/>
                    </a:prstGeom>
                    <a:noFill/>
                    <a:ln>
                      <a:noFill/>
                    </a:ln>
                  </pic:spPr>
                </pic:pic>
              </a:graphicData>
            </a:graphic>
          </wp:inline>
        </w:drawing>
      </w:r>
    </w:p>
    <w:p w14:paraId="4227FEBC" w14:textId="1A460260" w:rsidR="0035780C" w:rsidRPr="002E23A8" w:rsidRDefault="0035780C" w:rsidP="00257189">
      <w:pPr>
        <w:pStyle w:val="a9"/>
        <w:ind w:leftChars="0"/>
      </w:pPr>
      <w:r w:rsidRPr="0035780C">
        <w:rPr>
          <w:rFonts w:hint="eastAsia"/>
        </w:rPr>
        <w:t>預算規劃的部份，由於我們會有一個中心控制數據機來操控各閘門開關家電，所以我們的主要支出將會著重在設計產品架構的部分，再來便是程式的開發及其維護費用、廣告費用等等，在收集客戶使用回饋後，有機會更</w:t>
      </w:r>
      <w:r w:rsidRPr="0035780C">
        <w:rPr>
          <w:rFonts w:hint="eastAsia"/>
        </w:rPr>
        <w:lastRenderedPageBreak/>
        <w:t>是能夠做程式功能更新，滿足客戶的需求。</w:t>
      </w:r>
    </w:p>
    <w:sectPr w:rsidR="0035780C" w:rsidRPr="002E23A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92498" w14:textId="77777777" w:rsidR="002E23A8" w:rsidRDefault="002E23A8" w:rsidP="002E23A8">
      <w:r>
        <w:separator/>
      </w:r>
    </w:p>
  </w:endnote>
  <w:endnote w:type="continuationSeparator" w:id="0">
    <w:p w14:paraId="6850DEE6" w14:textId="77777777" w:rsidR="002E23A8" w:rsidRDefault="002E23A8" w:rsidP="002E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FCC24" w14:textId="77777777" w:rsidR="002E23A8" w:rsidRDefault="002E23A8" w:rsidP="002E23A8">
      <w:r>
        <w:separator/>
      </w:r>
    </w:p>
  </w:footnote>
  <w:footnote w:type="continuationSeparator" w:id="0">
    <w:p w14:paraId="1E14263B" w14:textId="77777777" w:rsidR="002E23A8" w:rsidRDefault="002E23A8" w:rsidP="002E23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339F"/>
    <w:multiLevelType w:val="hybridMultilevel"/>
    <w:tmpl w:val="BD32DFC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6E5716F"/>
    <w:multiLevelType w:val="hybridMultilevel"/>
    <w:tmpl w:val="4594D408"/>
    <w:lvl w:ilvl="0" w:tplc="B45EE7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A8"/>
    <w:rsid w:val="00022876"/>
    <w:rsid w:val="00257189"/>
    <w:rsid w:val="002C2332"/>
    <w:rsid w:val="002E23A8"/>
    <w:rsid w:val="0035780C"/>
    <w:rsid w:val="006A76B9"/>
    <w:rsid w:val="00705B14"/>
    <w:rsid w:val="009A2EB2"/>
    <w:rsid w:val="00A044DD"/>
    <w:rsid w:val="00AA5302"/>
    <w:rsid w:val="00C33528"/>
    <w:rsid w:val="00D26C8D"/>
    <w:rsid w:val="00D846A5"/>
    <w:rsid w:val="00F366E9"/>
    <w:rsid w:val="00F538AC"/>
    <w:rsid w:val="00FA037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85688"/>
  <w15:chartTrackingRefBased/>
  <w15:docId w15:val="{B75F1A3A-2D6F-4FCB-B71B-ED8D65629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3A8"/>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3A8"/>
    <w:pPr>
      <w:tabs>
        <w:tab w:val="center" w:pos="4153"/>
        <w:tab w:val="right" w:pos="8306"/>
      </w:tabs>
      <w:snapToGrid w:val="0"/>
    </w:pPr>
    <w:rPr>
      <w:sz w:val="20"/>
      <w:szCs w:val="20"/>
    </w:rPr>
  </w:style>
  <w:style w:type="character" w:customStyle="1" w:styleId="a4">
    <w:name w:val="頁首 字元"/>
    <w:basedOn w:val="a0"/>
    <w:link w:val="a3"/>
    <w:uiPriority w:val="99"/>
    <w:rsid w:val="002E23A8"/>
    <w:rPr>
      <w:sz w:val="20"/>
      <w:szCs w:val="20"/>
    </w:rPr>
  </w:style>
  <w:style w:type="paragraph" w:styleId="a5">
    <w:name w:val="footer"/>
    <w:basedOn w:val="a"/>
    <w:link w:val="a6"/>
    <w:uiPriority w:val="99"/>
    <w:unhideWhenUsed/>
    <w:rsid w:val="002E23A8"/>
    <w:pPr>
      <w:tabs>
        <w:tab w:val="center" w:pos="4153"/>
        <w:tab w:val="right" w:pos="8306"/>
      </w:tabs>
      <w:snapToGrid w:val="0"/>
    </w:pPr>
    <w:rPr>
      <w:sz w:val="20"/>
      <w:szCs w:val="20"/>
    </w:rPr>
  </w:style>
  <w:style w:type="character" w:customStyle="1" w:styleId="a6">
    <w:name w:val="頁尾 字元"/>
    <w:basedOn w:val="a0"/>
    <w:link w:val="a5"/>
    <w:uiPriority w:val="99"/>
    <w:rsid w:val="002E23A8"/>
    <w:rPr>
      <w:sz w:val="20"/>
      <w:szCs w:val="20"/>
    </w:rPr>
  </w:style>
  <w:style w:type="paragraph" w:styleId="a7">
    <w:name w:val="Plain Text"/>
    <w:link w:val="a8"/>
    <w:rsid w:val="002E23A8"/>
    <w:pPr>
      <w:adjustRightInd w:val="0"/>
    </w:pPr>
    <w:rPr>
      <w:rFonts w:ascii="Times New Roman" w:eastAsia="標楷體" w:hAnsi="Times New Roman" w:cs="Times New Roman"/>
      <w:kern w:val="0"/>
      <w:sz w:val="28"/>
      <w:szCs w:val="20"/>
    </w:rPr>
  </w:style>
  <w:style w:type="character" w:customStyle="1" w:styleId="a8">
    <w:name w:val="純文字 字元"/>
    <w:basedOn w:val="a0"/>
    <w:link w:val="a7"/>
    <w:rsid w:val="002E23A8"/>
    <w:rPr>
      <w:rFonts w:ascii="Times New Roman" w:eastAsia="標楷體" w:hAnsi="Times New Roman" w:cs="Times New Roman"/>
      <w:kern w:val="0"/>
      <w:sz w:val="28"/>
      <w:szCs w:val="20"/>
    </w:rPr>
  </w:style>
  <w:style w:type="paragraph" w:styleId="a9">
    <w:name w:val="List Paragraph"/>
    <w:basedOn w:val="a"/>
    <w:uiPriority w:val="34"/>
    <w:qFormat/>
    <w:rsid w:val="00022876"/>
    <w:pPr>
      <w:ind w:leftChars="200" w:left="480"/>
    </w:pPr>
  </w:style>
  <w:style w:type="paragraph" w:styleId="aa">
    <w:name w:val="caption"/>
    <w:basedOn w:val="a"/>
    <w:next w:val="a"/>
    <w:uiPriority w:val="35"/>
    <w:unhideWhenUsed/>
    <w:qFormat/>
    <w:rsid w:val="00C33528"/>
    <w:rPr>
      <w:sz w:val="20"/>
      <w:szCs w:val="20"/>
    </w:rPr>
  </w:style>
  <w:style w:type="table" w:styleId="ab">
    <w:name w:val="Table Grid"/>
    <w:basedOn w:val="a1"/>
    <w:uiPriority w:val="39"/>
    <w:rsid w:val="00357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7</Pages>
  <Words>329</Words>
  <Characters>1881</Characters>
  <Application>Microsoft Office Word</Application>
  <DocSecurity>0</DocSecurity>
  <Lines>15</Lines>
  <Paragraphs>4</Paragraphs>
  <ScaleCrop>false</ScaleCrop>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兆智 張</dc:creator>
  <cp:keywords/>
  <dc:description/>
  <cp:lastModifiedBy>兆智 張</cp:lastModifiedBy>
  <cp:revision>2</cp:revision>
  <dcterms:created xsi:type="dcterms:W3CDTF">2021-06-24T07:19:00Z</dcterms:created>
  <dcterms:modified xsi:type="dcterms:W3CDTF">2021-06-24T10:02:00Z</dcterms:modified>
</cp:coreProperties>
</file>