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100"/>
      </w:pPr>
      <w:r>
        <w:rPr>
          <w:color w:val="212121"/>
        </w:rPr>
        <w:t>Name: Prajkta S. Tanpure</w:t>
      </w:r>
    </w:p>
    <w:p>
      <w:pPr>
        <w:pStyle w:val="BodyText"/>
        <w:tabs>
          <w:tab w:pos="6299" w:val="left" w:leader="none"/>
        </w:tabs>
        <w:spacing w:line="288" w:lineRule="auto" w:before="4"/>
        <w:ind w:left="100" w:right="1590"/>
      </w:pPr>
      <w:r>
        <w:rPr>
          <w:color w:val="212121"/>
          <w:spacing w:val="-2"/>
        </w:rPr>
        <w:t>Photo:</w:t>
        <w:tab/>
      </w:r>
      <w:r>
        <w:rPr>
          <w:color w:val="212121"/>
          <w:spacing w:val="-17"/>
        </w:rPr>
        <w:drawing>
          <wp:inline distT="0" distB="0" distL="0" distR="0">
            <wp:extent cx="848360" cy="8178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spacing w:val="-17"/>
        </w:rPr>
      </w:r>
      <w:r>
        <w:rPr>
          <w:b w:val="0"/>
          <w:color w:val="212121"/>
        </w:rPr>
        <w:t> </w:t>
      </w:r>
      <w:r>
        <w:rPr/>
        <w:t>Education: M.Phil</w:t>
      </w:r>
    </w:p>
    <w:p>
      <w:pPr>
        <w:spacing w:before="231"/>
        <w:ind w:left="100" w:right="0" w:firstLine="0"/>
        <w:jc w:val="left"/>
        <w:rPr>
          <w:sz w:val="24"/>
        </w:rPr>
      </w:pPr>
      <w:r>
        <w:rPr>
          <w:b/>
          <w:sz w:val="24"/>
        </w:rPr>
        <w:t>Email: </w:t>
      </w:r>
      <w:hyperlink r:id="rId6">
        <w:r>
          <w:rPr>
            <w:color w:val="0000FF"/>
            <w:sz w:val="24"/>
            <w:u w:val="single" w:color="0000FF"/>
          </w:rPr>
          <w:t>tanpureprajkta@gmail.com</w:t>
        </w:r>
      </w:hyperlink>
    </w:p>
    <w:p>
      <w:pPr>
        <w:pStyle w:val="BodyText"/>
        <w:spacing w:before="10"/>
        <w:rPr>
          <w:b w:val="0"/>
          <w:sz w:val="16"/>
        </w:rPr>
      </w:pPr>
    </w:p>
    <w:p>
      <w:pPr>
        <w:pStyle w:val="BodyText"/>
        <w:spacing w:line="362" w:lineRule="auto" w:before="90"/>
        <w:ind w:left="100"/>
      </w:pPr>
      <w:r>
        <w:rPr>
          <w:color w:val="212121"/>
        </w:rPr>
        <w:t>M.Phil. thesis title: “Synthesis of poly(vinyl acetate-</w:t>
      </w:r>
      <w:r>
        <w:rPr>
          <w:i/>
          <w:color w:val="212121"/>
        </w:rPr>
        <w:t>co</w:t>
      </w:r>
      <w:r>
        <w:rPr>
          <w:color w:val="212121"/>
        </w:rPr>
        <w:t>-crotonic acid) by suspension polymerization and functionalization of polyacrylonitryle with tetrazole groups”</w:t>
      </w:r>
    </w:p>
    <w:p>
      <w:pPr>
        <w:pStyle w:val="BodyText"/>
        <w:spacing w:before="1"/>
        <w:rPr>
          <w:sz w:val="3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212121"/>
          <w:sz w:val="24"/>
        </w:rPr>
        <w:t>Duration of research work: </w:t>
      </w:r>
      <w:r>
        <w:rPr>
          <w:color w:val="212121"/>
          <w:sz w:val="24"/>
        </w:rPr>
        <w:t>January 2016- December 2018</w:t>
      </w:r>
    </w:p>
    <w:p>
      <w:pPr>
        <w:pStyle w:val="BodyText"/>
        <w:spacing w:before="4"/>
        <w:rPr>
          <w:b w:val="0"/>
        </w:rPr>
      </w:pPr>
    </w:p>
    <w:p>
      <w:pPr>
        <w:pStyle w:val="BodyText"/>
        <w:ind w:left="100"/>
      </w:pPr>
      <w:r>
        <w:rPr>
          <w:color w:val="212121"/>
        </w:rPr>
        <w:t>Publications earned during your tenure:</w:t>
      </w:r>
    </w:p>
    <w:p>
      <w:pPr>
        <w:pStyle w:val="BodyText"/>
      </w:pPr>
    </w:p>
    <w:p>
      <w:pPr>
        <w:spacing w:line="362" w:lineRule="auto" w:before="0"/>
        <w:ind w:left="100" w:right="1857" w:firstLine="0"/>
        <w:jc w:val="left"/>
        <w:rPr>
          <w:b/>
          <w:sz w:val="24"/>
        </w:rPr>
      </w:pPr>
      <w:r>
        <w:rPr>
          <w:sz w:val="24"/>
        </w:rPr>
        <w:t>Green Synthesis of AgNPs by using Glycopolymers and its multiple usages Archana B. Dhumure, </w:t>
      </w:r>
      <w:r>
        <w:rPr>
          <w:b/>
          <w:sz w:val="24"/>
        </w:rPr>
        <w:t>Prajkta S. Tanpure</w:t>
      </w:r>
      <w:r>
        <w:rPr>
          <w:sz w:val="24"/>
        </w:rPr>
        <w:t>, Vaishali S. Shinde, </w:t>
      </w:r>
      <w:r>
        <w:rPr>
          <w:b/>
          <w:sz w:val="24"/>
        </w:rPr>
        <w:t>Manuscript under preparation</w:t>
      </w:r>
    </w:p>
    <w:sectPr>
      <w:type w:val="continuous"/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anpureprajkt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Deepanjali Gurav</dc:creator>
  <dcterms:created xsi:type="dcterms:W3CDTF">2019-06-10T18:21:11Z</dcterms:created>
  <dcterms:modified xsi:type="dcterms:W3CDTF">2019-06-10T18:21:11Z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2019-06-10T00:00:00Z</vt:filetime>
  </property>
</Properties>
</file>