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jc w:val="center"/>
        <w:rPr/>
      </w:pPr>
      <w:bookmarkStart w:colFirst="0" w:colLast="0" w:name="_xbdvl6yazldj" w:id="0"/>
      <w:bookmarkEnd w:id="0"/>
      <w:r w:rsidDel="00000000" w:rsidR="00000000" w:rsidRPr="00000000">
        <w:rPr>
          <w:rtl w:val="0"/>
        </w:rPr>
        <w:t xml:space="preserve">Public </w:t>
      </w:r>
      <w:r w:rsidDel="00000000" w:rsidR="00000000" w:rsidRPr="00000000">
        <w:rPr>
          <w:rtl w:val="0"/>
        </w:rPr>
        <w:t xml:space="preserve">Specification</w:t>
      </w:r>
      <w:r w:rsidDel="00000000" w:rsidR="00000000" w:rsidRPr="00000000">
        <w:rPr>
          <w:rtl w:val="0"/>
        </w:rPr>
        <w:t xml:space="preserve"> fo</w:t>
      </w:r>
      <w:r w:rsidDel="00000000" w:rsidR="00000000" w:rsidRPr="00000000">
        <w:rPr>
          <w:rtl w:val="0"/>
        </w:rPr>
        <w:t xml:space="preserve">r </w:t>
      </w:r>
    </w:p>
    <w:p w:rsidR="00000000" w:rsidDel="00000000" w:rsidP="00000000" w:rsidRDefault="00000000" w:rsidRPr="00000000" w14:paraId="00000002">
      <w:pPr>
        <w:pStyle w:val="Title"/>
        <w:pageBreakBefore w:val="0"/>
        <w:jc w:val="center"/>
        <w:rPr/>
      </w:pPr>
      <w:bookmarkStart w:colFirst="0" w:colLast="0" w:name="_iy8n1gns9ssl" w:id="1"/>
      <w:bookmarkEnd w:id="1"/>
      <w:r w:rsidDel="00000000" w:rsidR="00000000" w:rsidRPr="00000000">
        <w:rPr>
          <w:rtl w:val="0"/>
        </w:rPr>
        <w:t xml:space="preserve">Learning and Employment</w:t>
      </w:r>
      <w:r w:rsidDel="00000000" w:rsidR="00000000" w:rsidRPr="00000000">
        <w:rPr>
          <w:rtl w:val="0"/>
        </w:rPr>
        <w:t xml:space="preserve"> Record (LER)</w:t>
      </w:r>
      <w:r w:rsidDel="00000000" w:rsidR="00000000" w:rsidRPr="00000000">
        <w:rPr>
          <w:rtl w:val="0"/>
        </w:rPr>
        <w:t xml:space="preserve"> Wrapper and Wallet</w:t>
      </w:r>
      <w:r w:rsidDel="00000000" w:rsidR="00000000" w:rsidRPr="00000000">
        <w:rPr>
          <w:rtl w:val="0"/>
        </w:rPr>
      </w:r>
    </w:p>
    <w:p w:rsidR="00000000" w:rsidDel="00000000" w:rsidP="00000000" w:rsidRDefault="00000000" w:rsidRPr="00000000" w14:paraId="00000003">
      <w:pPr>
        <w:pStyle w:val="Subtitle"/>
        <w:pageBreakBefore w:val="0"/>
        <w:jc w:val="center"/>
        <w:rPr/>
      </w:pPr>
      <w:bookmarkStart w:colFirst="0" w:colLast="0" w:name="_s9x5bpasbq0r" w:id="2"/>
      <w:bookmarkEnd w:id="2"/>
      <w:r w:rsidDel="00000000" w:rsidR="00000000" w:rsidRPr="00000000">
        <w:rPr>
          <w:rtl w:val="0"/>
        </w:rPr>
        <w:t xml:space="preserve">A Universal Cross-Standard Digital Container </w:t>
      </w:r>
      <w:r w:rsidDel="00000000" w:rsidR="00000000" w:rsidRPr="00000000">
        <w:rPr>
          <w:rtl w:val="0"/>
        </w:rPr>
        <w:br w:type="textWrapping"/>
      </w:r>
      <w:r w:rsidDel="00000000" w:rsidR="00000000" w:rsidRPr="00000000">
        <w:rPr>
          <w:rtl w:val="0"/>
        </w:rPr>
        <w:t xml:space="preserve">for </w:t>
      </w:r>
      <w:r w:rsidDel="00000000" w:rsidR="00000000" w:rsidRPr="00000000">
        <w:rPr>
          <w:rtl w:val="0"/>
        </w:rPr>
        <w:t xml:space="preserve">Self-Sovereign</w:t>
      </w:r>
      <w:r w:rsidDel="00000000" w:rsidR="00000000" w:rsidRPr="00000000">
        <w:rPr>
          <w:rtl w:val="0"/>
        </w:rPr>
        <w:t xml:space="preserve"> Management of Learning and Employment Records</w:t>
        <w:br w:type="textWrapping"/>
        <w:t xml:space="preserve">with</w:t>
        <w:br w:type="textWrapping"/>
        <w:t xml:space="preserve">Cross-Standard LER Wrappers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w:t>
      </w:r>
      <w:r w:rsidDel="00000000" w:rsidR="00000000" w:rsidRPr="00000000">
        <w:rPr>
          <w:rtl w:val="0"/>
        </w:rPr>
        <w:t xml:space="preserve">This document is being developed under a Creative Commons Attribution 4.0 International License by the T3 Innovation Network based on work at uschamberfoundation.org/t3-innovation. </w:t>
      </w:r>
      <w:r w:rsidDel="00000000" w:rsidR="00000000" w:rsidRPr="00000000">
        <w:rPr>
          <w:rtl w:val="0"/>
        </w:rPr>
        <w:t xml:space="preserve">Participants and contributors listed in Annex A were responsible for notifying the other participants of any copyright or patent claims that are potentially essential to implementation of the proposed specification under consideration by the group that are owned or controlled by a participant and contributor or the entity he or she is from, employed by, or otherwise represent. For the benefit of the project any other participant who knows the identity of any holders of any other potential patent or copyright claims that are potentially essential to implementation of the proposed specification that have not already given assurance to support this openly licensed specification should inform the other participants so that appropriate action may be taken to resolve potential conflicts.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5jea2c8ev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_15jea2c8evqg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tswkuhu0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_88tswkuhu0xj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05wrv5kn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_ho05wrv5kncl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5gzxv5qn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Wallet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_re5gzxv5qn11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zwgpis0d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Wrapper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_ipzwgpis0dli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echb2ag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Goal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_5iechb2agmb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u45qelx0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Principles and Connections to Initiatives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_2cu45qelx08c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yw9gi9el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by W3C Verifiable Credentials Data Model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_38yw9gi9elzm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8c7a8q0rs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 Innovation Network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_98c7a8q0rs5o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18s955pb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Wrapper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_vm18s955pbji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9rkcpaatg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Self-Sovereign LER Wallet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_r9rkcpaatg48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ih2eyda3p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Normative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_iih2eyda3pyd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r8flv7v5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Payload-Specific Normative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_t3r8flv7v5k3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n0blcasyw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LER Wallet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_pn0blcasywv2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lo01lcyn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Privacy and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_qelo01lcync9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o4epxgwd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Serialization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_jeo4epxgwdod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8s8ccnb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Identifiers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_mf8s8ccnbzn6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bgjx7blu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Wallet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_s1bgjx7blu9z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wad7rw99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LER Wrapper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_13wad7rw995b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vjhny75n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_k2vjhny75na3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4rmw6op6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_5i4rmw6op63o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1inb876t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_kc1inb876t24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sxh6emfx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and Authentication Protocols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_gasxh6emfxb6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lw4fmdv9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_hglw4fmdv912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b7uhykx5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Proof-of-Control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_a1b7uhykx532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jnfpxqaex5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Verifiable Presentation of Records to a Third Party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_fjnfpxqaex5r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19dfa4gkr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 and Next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_z19dfa4gkr1q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8uc4ue26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A- Participants and Contributors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_el8uc4ue26lr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jdv9t99j5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B - JSON-LD Context File and W3C Verifiable Credentials (VC) Aliases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_wjdv9t99j5ap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hbp5m7eg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requirements to have a VC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_rghbp5m7egfo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tb6tq4vn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requirements to have a Verifiable Presentations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_j8tb6tq4vnad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7306dz6h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Aliases Used in the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_yr7306dz6h76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pPr>
          <w:hyperlink w:anchor="_ynag7bthg3u">
            <w:r w:rsidDel="00000000" w:rsidR="00000000" w:rsidRPr="00000000">
              <w:rPr>
                <w:b w:val="1"/>
                <w:rtl w:val="0"/>
              </w:rPr>
              <w:t xml:space="preserve">Annex C  - @Context Files Hosted by Standards </w:t>
            </w:r>
          </w:hyperlink>
          <w:r w:rsidDel="00000000" w:rsidR="00000000" w:rsidRPr="00000000">
            <w:rPr>
              <w:b w:val="1"/>
              <w:rtl w:val="0"/>
            </w:rPr>
            <w:t xml:space="preserve">Organizations</w:t>
            <w:tab/>
          </w:r>
          <w:r w:rsidDel="00000000" w:rsidR="00000000" w:rsidRPr="00000000">
            <w:fldChar w:fldCharType="begin"/>
            <w:instrText xml:space="preserve"> PAGEREF _ynag7bthg3u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27xyecoc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D - Verification and Authentication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_in27xyecocpw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eyteqcgwl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 E - Example Cross-Standards Payloads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_jeyteqcgwl24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yhlnk2mu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E1 Alumni Standard Example (not a real standard)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_iqyhlnk2muf3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lokpc0jj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E2 Alumni Standard Example With Two Formats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_1slokpc0jj6y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t9ky36cn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E3 IMS CLR Example with CTDL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_pjt9ky36cnot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bynbs3ok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E4 PESC College Transcript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_4rbynbs3ok62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5x1mlxjn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E5 HR Open Candidate Record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_925x1mlxjnkh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kvn9e8g4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E6 EUROPASS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_ftkvn9e8g46h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15jea2c8evqg" w:id="3"/>
      <w:bookmarkEnd w:id="3"/>
      <w:r w:rsidDel="00000000" w:rsidR="00000000" w:rsidRPr="00000000">
        <w:rPr>
          <w:rtl w:val="0"/>
        </w:rPr>
        <w:t xml:space="preserve">Introduction</w:t>
      </w:r>
    </w:p>
    <w:p w:rsidR="00000000" w:rsidDel="00000000" w:rsidP="00000000" w:rsidRDefault="00000000" w:rsidRPr="00000000" w14:paraId="00000036">
      <w:pPr>
        <w:pageBreakBefore w:val="0"/>
        <w:rPr/>
      </w:pPr>
      <w:r w:rsidDel="00000000" w:rsidR="00000000" w:rsidRPr="00000000">
        <w:rPr>
          <w:rtl w:val="0"/>
        </w:rPr>
        <w:t xml:space="preserve">This draft </w:t>
      </w:r>
      <w:r w:rsidDel="00000000" w:rsidR="00000000" w:rsidRPr="00000000">
        <w:rPr>
          <w:rtl w:val="0"/>
        </w:rPr>
        <w:t xml:space="preserve">specification </w:t>
      </w:r>
      <w:r w:rsidDel="00000000" w:rsidR="00000000" w:rsidRPr="00000000">
        <w:rPr>
          <w:rtl w:val="0"/>
        </w:rPr>
        <w:t xml:space="preserve">is being developed in the public domain and will be offered for recognition as a standard by relevant standards organizations concerned with Learning and Employment Records (LERs). An LER is a digital record of learning and work that can be linked to an individual and combined with other digital records for use in pursuing educational and employment opportunities. An LER can document learning wherever it occurs, including at the workplace or through an education experience, credentialing, or military training. It can also include information about employment history and earnings. LERs are similar to electronic health records (EHRs) and have the potential to improve education and hiring outcomes in the same way that EHRs have improved healthcare delivery. What makes LERs unique is their ability to be fully transferable and recognized across student information, learning management, employer HR, and military systems. LERs go by many names and are also referred to as an interoperable learning record (ILR).This draft specification is being developed within the T3 Innovation Network (T3 Network) with assistance from project teams to leverage existing LER standards, not replace them. It will be offered for adoption by various standards organizations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work has been done in cooperation with a large group of standards and  stakeholders including Access 4 Learning (A4L), Common Education Data Standards (CEDS), IMS Global Learning Consortium, Postsecondary Electronics Standards Council (PESC), HR Open Standards Consortium, and World Wide Web Consortium (W3C), among others.</w:t>
      </w:r>
      <w:r w:rsidDel="00000000" w:rsidR="00000000" w:rsidRPr="00000000">
        <w:rPr>
          <w:vertAlign w:val="superscript"/>
        </w:rPr>
        <w:footnoteReference w:customMarkFollows="0" w:id="0"/>
      </w:r>
      <w:r w:rsidDel="00000000" w:rsidR="00000000" w:rsidRPr="00000000">
        <w:rPr>
          <w:rtl w:val="0"/>
        </w:rPr>
        <w:t xml:space="preserve"> In addition, IEEE approved a workgroup for a new guide to interoperable learner records that will be informed by this document. This draft specification will be reviewed and pilot-tested by LER pilot teams to improve and update the specification over time.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w:t>
      </w:r>
      <w:r w:rsidDel="00000000" w:rsidR="00000000" w:rsidRPr="00000000">
        <w:rPr>
          <w:rtl w:val="0"/>
        </w:rPr>
        <w:t xml:space="preserve">his document specifies a universal cross-standards container for LERs to provide guidance to implement an LER using a W3C Verifiable Credential structure created in an open architecture for any given domain to use and extend depending on their use case. The specification is intended to provide a future-proof and flexible approach to a collection of LERs, allowing for any kind of learner record from early learning through employment learning experiences. This also includes records related to a learner’s competencies. The specification recognizes that different standards organizations may specify the standards needed to support many types of records, and across geographical boundaries. In some cases the standard or set of standards from one organization will be sufficient to meet the needs of a particular use case.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However, the authors anticipate the need for a universal cross-standards learning and employment wallet able to support specialized standards. We define a “wallet” as an application, device, or cloud based that can securely store and manage all of an individual’s records from all issuers of such variable credentials, achievements, and assertions of learning and employment. A wallet enables an individual to manage, curate, grant access to, and re-distribute their full set of records. A few examples of the range of standards and uses that a universal cross-standards LER Wallet may need to support are listed below.  </w:t>
      </w:r>
    </w:p>
    <w:p w:rsidR="00000000" w:rsidDel="00000000" w:rsidP="00000000" w:rsidRDefault="00000000" w:rsidRPr="00000000" w14:paraId="0000003B">
      <w:pPr>
        <w:pageBreakBefore w:val="0"/>
        <w:numPr>
          <w:ilvl w:val="0"/>
          <w:numId w:val="17"/>
        </w:numPr>
        <w:ind w:left="720" w:hanging="360"/>
        <w:rPr>
          <w:u w:val="none"/>
        </w:rPr>
      </w:pPr>
      <w:r w:rsidDel="00000000" w:rsidR="00000000" w:rsidRPr="00000000">
        <w:rPr>
          <w:rtl w:val="0"/>
        </w:rPr>
        <w:t xml:space="preserve">Medbiquitous specializes in learner record standards for medical education </w:t>
      </w:r>
    </w:p>
    <w:p w:rsidR="00000000" w:rsidDel="00000000" w:rsidP="00000000" w:rsidRDefault="00000000" w:rsidRPr="00000000" w14:paraId="0000003C">
      <w:pPr>
        <w:pageBreakBefore w:val="0"/>
        <w:numPr>
          <w:ilvl w:val="0"/>
          <w:numId w:val="17"/>
        </w:numPr>
        <w:ind w:left="720" w:hanging="360"/>
        <w:rPr>
          <w:u w:val="none"/>
        </w:rPr>
      </w:pPr>
      <w:r w:rsidDel="00000000" w:rsidR="00000000" w:rsidRPr="00000000">
        <w:rPr>
          <w:rtl w:val="0"/>
        </w:rPr>
        <w:t xml:space="preserve">PESC focuses on postsecondary record standards </w:t>
      </w:r>
    </w:p>
    <w:p w:rsidR="00000000" w:rsidDel="00000000" w:rsidP="00000000" w:rsidRDefault="00000000" w:rsidRPr="00000000" w14:paraId="0000003D">
      <w:pPr>
        <w:pageBreakBefore w:val="0"/>
        <w:numPr>
          <w:ilvl w:val="0"/>
          <w:numId w:val="17"/>
        </w:numPr>
        <w:ind w:left="720" w:hanging="360"/>
        <w:rPr>
          <w:u w:val="none"/>
        </w:rPr>
      </w:pPr>
      <w:r w:rsidDel="00000000" w:rsidR="00000000" w:rsidRPr="00000000">
        <w:rPr>
          <w:rtl w:val="0"/>
        </w:rPr>
        <w:t xml:space="preserve">HR Open specializes in standards for workforce </w:t>
      </w:r>
    </w:p>
    <w:p w:rsidR="00000000" w:rsidDel="00000000" w:rsidP="00000000" w:rsidRDefault="00000000" w:rsidRPr="00000000" w14:paraId="0000003E">
      <w:pPr>
        <w:pageBreakBefore w:val="0"/>
        <w:numPr>
          <w:ilvl w:val="0"/>
          <w:numId w:val="17"/>
        </w:numPr>
        <w:ind w:left="720" w:hanging="360"/>
        <w:rPr>
          <w:u w:val="none"/>
        </w:rPr>
      </w:pPr>
      <w:r w:rsidDel="00000000" w:rsidR="00000000" w:rsidRPr="00000000">
        <w:rPr>
          <w:rtl w:val="0"/>
        </w:rPr>
        <w:t xml:space="preserve">W3C Verifiable Credential specifies credential assertions </w:t>
      </w:r>
    </w:p>
    <w:p w:rsidR="00000000" w:rsidDel="00000000" w:rsidP="00000000" w:rsidRDefault="00000000" w:rsidRPr="00000000" w14:paraId="0000003F">
      <w:pPr>
        <w:pageBreakBefore w:val="0"/>
        <w:numPr>
          <w:ilvl w:val="0"/>
          <w:numId w:val="17"/>
        </w:numPr>
        <w:ind w:left="720" w:hanging="360"/>
        <w:rPr>
          <w:u w:val="none"/>
        </w:rPr>
      </w:pPr>
      <w:r w:rsidDel="00000000" w:rsidR="00000000" w:rsidRPr="00000000">
        <w:rPr>
          <w:rtl w:val="0"/>
        </w:rPr>
        <w:t xml:space="preserve">IMS Global’s Comprehensive Learner Record and IMS Open Badges support various types of achievement records </w:t>
      </w:r>
    </w:p>
    <w:p w:rsidR="00000000" w:rsidDel="00000000" w:rsidP="00000000" w:rsidRDefault="00000000" w:rsidRPr="00000000" w14:paraId="00000040">
      <w:pPr>
        <w:pageBreakBefore w:val="0"/>
        <w:numPr>
          <w:ilvl w:val="0"/>
          <w:numId w:val="17"/>
        </w:numPr>
        <w:ind w:left="720" w:hanging="360"/>
        <w:rPr>
          <w:u w:val="none"/>
        </w:rPr>
      </w:pPr>
      <w:r w:rsidDel="00000000" w:rsidR="00000000" w:rsidRPr="00000000">
        <w:rPr>
          <w:rtl w:val="0"/>
        </w:rPr>
        <w:t xml:space="preserve">A4L SIF specification includes U.S. special education (Individual Education Plans, or IEPs) and other K12 data types </w:t>
      </w:r>
    </w:p>
    <w:p w:rsidR="00000000" w:rsidDel="00000000" w:rsidP="00000000" w:rsidRDefault="00000000" w:rsidRPr="00000000" w14:paraId="00000041">
      <w:pPr>
        <w:pageBreakBefore w:val="0"/>
        <w:numPr>
          <w:ilvl w:val="0"/>
          <w:numId w:val="17"/>
        </w:numPr>
        <w:ind w:left="720" w:hanging="360"/>
        <w:rPr>
          <w:u w:val="none"/>
        </w:rPr>
      </w:pPr>
      <w:r w:rsidDel="00000000" w:rsidR="00000000" w:rsidRPr="00000000">
        <w:rPr>
          <w:rtl w:val="0"/>
        </w:rPr>
        <w:t xml:space="preserve">CEDS includes data definitions for early learning childhood development through workforce </w:t>
      </w:r>
      <w:r w:rsidDel="00000000" w:rsidR="00000000" w:rsidRPr="00000000">
        <w:rPr>
          <w:rtl w:val="0"/>
        </w:rPr>
      </w:r>
    </w:p>
    <w:p w:rsidR="00000000" w:rsidDel="00000000" w:rsidP="00000000" w:rsidRDefault="00000000" w:rsidRPr="00000000" w14:paraId="00000042">
      <w:pPr>
        <w:pageBreakBefore w:val="0"/>
        <w:numPr>
          <w:ilvl w:val="0"/>
          <w:numId w:val="17"/>
        </w:numPr>
        <w:ind w:left="720" w:hanging="360"/>
        <w:rPr>
          <w:u w:val="none"/>
        </w:rPr>
      </w:pPr>
      <w:r w:rsidDel="00000000" w:rsidR="00000000" w:rsidRPr="00000000">
        <w:rPr>
          <w:rtl w:val="0"/>
        </w:rPr>
        <w:t xml:space="preserve">Schema.org and Credential Engine provide credential and object description languages that span these vertical and horizontal segments</w:t>
      </w:r>
    </w:p>
    <w:p w:rsidR="00000000" w:rsidDel="00000000" w:rsidP="00000000" w:rsidRDefault="00000000" w:rsidRPr="00000000" w14:paraId="00000043">
      <w:pPr>
        <w:pageBreakBefore w:val="0"/>
        <w:numPr>
          <w:ilvl w:val="0"/>
          <w:numId w:val="17"/>
        </w:numPr>
        <w:ind w:left="720" w:hanging="360"/>
        <w:rPr>
          <w:u w:val="none"/>
        </w:rPr>
      </w:pPr>
      <w:r w:rsidDel="00000000" w:rsidR="00000000" w:rsidRPr="00000000">
        <w:rPr>
          <w:rtl w:val="0"/>
        </w:rPr>
        <w:t xml:space="preserve">Europass specifies interoperable documents to make skills and qualifications clearly and easily understood in Europe</w:t>
      </w:r>
    </w:p>
    <w:p w:rsidR="00000000" w:rsidDel="00000000" w:rsidP="00000000" w:rsidRDefault="00000000" w:rsidRPr="00000000" w14:paraId="00000044">
      <w:pPr>
        <w:pageBreakBefore w:val="0"/>
        <w:numPr>
          <w:ilvl w:val="0"/>
          <w:numId w:val="17"/>
        </w:numPr>
        <w:ind w:left="720" w:hanging="360"/>
        <w:rPr>
          <w:u w:val="none"/>
        </w:rPr>
      </w:pPr>
      <w:r w:rsidDel="00000000" w:rsidR="00000000" w:rsidRPr="00000000">
        <w:rPr>
          <w:rtl w:val="0"/>
        </w:rPr>
        <w:t xml:space="preserve">China is implementing a dual credentialing system of qualification certificate and degree certificate </w:t>
      </w:r>
    </w:p>
    <w:p w:rsidR="00000000" w:rsidDel="00000000" w:rsidP="00000000" w:rsidRDefault="00000000" w:rsidRPr="00000000" w14:paraId="00000045">
      <w:pPr>
        <w:pageBreakBefore w:val="0"/>
        <w:numPr>
          <w:ilvl w:val="0"/>
          <w:numId w:val="17"/>
        </w:numPr>
        <w:ind w:left="720" w:hanging="360"/>
        <w:rPr>
          <w:u w:val="none"/>
        </w:rPr>
      </w:pPr>
      <w:r w:rsidDel="00000000" w:rsidR="00000000" w:rsidRPr="00000000">
        <w:rPr>
          <w:rtl w:val="0"/>
        </w:rPr>
        <w:t xml:space="preserve">Individual self-assertions with evidence (e.g., ran a marathon in a given time)</w:t>
      </w:r>
    </w:p>
    <w:p w:rsidR="00000000" w:rsidDel="00000000" w:rsidP="00000000" w:rsidRDefault="00000000" w:rsidRPr="00000000" w14:paraId="00000046">
      <w:pPr>
        <w:pageBreakBefore w:val="0"/>
        <w:numPr>
          <w:ilvl w:val="0"/>
          <w:numId w:val="17"/>
        </w:numPr>
        <w:ind w:left="720" w:hanging="360"/>
        <w:rPr>
          <w:u w:val="none"/>
        </w:rPr>
      </w:pPr>
      <w:r w:rsidDel="00000000" w:rsidR="00000000" w:rsidRPr="00000000">
        <w:rPr>
          <w:rtl w:val="0"/>
        </w:rPr>
        <w:t xml:space="preserve">xAPI achievement profiles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specification also recognizes starkly different kinds of data are needed for different uses of LERs (e.g., some LERs verify achievements to employers or potential employers, other LERs directly support learning processes for formative feedback and tutoring). As a result, any scalable solution must include the possibility of using different types of payloads.  A solution with multiple payload types also supports legacy and embedded practice at the vendor, local, state, and federal level.</w:t>
      </w:r>
    </w:p>
    <w:p w:rsidR="00000000" w:rsidDel="00000000" w:rsidP="00000000" w:rsidRDefault="00000000" w:rsidRPr="00000000" w14:paraId="00000049">
      <w:pPr>
        <w:pStyle w:val="Heading2"/>
        <w:pageBreakBefore w:val="0"/>
        <w:ind w:left="0" w:firstLine="0"/>
        <w:rPr/>
      </w:pPr>
      <w:bookmarkStart w:colFirst="0" w:colLast="0" w:name="_88tswkuhu0xj" w:id="4"/>
      <w:bookmarkEnd w:id="4"/>
      <w:r w:rsidDel="00000000" w:rsidR="00000000" w:rsidRPr="00000000">
        <w:rPr>
          <w:rtl w:val="0"/>
        </w:rPr>
        <w:t xml:space="preserve">Design Principles</w:t>
      </w:r>
    </w:p>
    <w:p w:rsidR="00000000" w:rsidDel="00000000" w:rsidP="00000000" w:rsidRDefault="00000000" w:rsidRPr="00000000" w14:paraId="0000004A">
      <w:pPr>
        <w:pageBreakBefore w:val="0"/>
        <w:rPr/>
      </w:pPr>
      <w:r w:rsidDel="00000000" w:rsidR="00000000" w:rsidRPr="00000000">
        <w:rPr>
          <w:rtl w:val="0"/>
        </w:rPr>
        <w:t xml:space="preserve">This specification is being developed with input from multiple standards organizations and working groups listed in the participants and contributors section in Annex A. All participants and contributors agreed to the design principles listed below. It is important to note that this approach also supports the U.S. Government's Office of Management and Budget (OMB) Circular A-119 which establishes policies on federal use and development of voluntary consensus standards and on conformity assessment activities.</w:t>
      </w:r>
    </w:p>
    <w:p w:rsidR="00000000" w:rsidDel="00000000" w:rsidP="00000000" w:rsidRDefault="00000000" w:rsidRPr="00000000" w14:paraId="0000004B">
      <w:pPr>
        <w:pStyle w:val="Heading3"/>
        <w:pageBreakBefore w:val="0"/>
        <w:ind w:left="0" w:firstLine="0"/>
        <w:rPr/>
      </w:pPr>
      <w:bookmarkStart w:colFirst="0" w:colLast="0" w:name="_ho05wrv5kncl" w:id="5"/>
      <w:bookmarkEnd w:id="5"/>
      <w:r w:rsidDel="00000000" w:rsidR="00000000" w:rsidRPr="00000000">
        <w:rPr>
          <w:rtl w:val="0"/>
        </w:rPr>
        <w:t xml:space="preserve">General </w:t>
      </w:r>
    </w:p>
    <w:p w:rsidR="00000000" w:rsidDel="00000000" w:rsidP="00000000" w:rsidRDefault="00000000" w:rsidRPr="00000000" w14:paraId="0000004C">
      <w:pPr>
        <w:pageBreakBefore w:val="0"/>
        <w:numPr>
          <w:ilvl w:val="0"/>
          <w:numId w:val="19"/>
        </w:numPr>
        <w:ind w:left="720" w:hanging="360"/>
        <w:rPr>
          <w:sz w:val="22"/>
          <w:szCs w:val="22"/>
        </w:rPr>
      </w:pPr>
      <w:r w:rsidDel="00000000" w:rsidR="00000000" w:rsidRPr="00000000">
        <w:rPr>
          <w:rtl w:val="0"/>
        </w:rPr>
        <w:t xml:space="preserve">Keep it simple</w:t>
      </w:r>
    </w:p>
    <w:p w:rsidR="00000000" w:rsidDel="00000000" w:rsidP="00000000" w:rsidRDefault="00000000" w:rsidRPr="00000000" w14:paraId="0000004D">
      <w:pPr>
        <w:pageBreakBefore w:val="0"/>
        <w:numPr>
          <w:ilvl w:val="0"/>
          <w:numId w:val="19"/>
        </w:numPr>
        <w:ind w:left="720" w:hanging="360"/>
        <w:rPr>
          <w:sz w:val="22"/>
          <w:szCs w:val="22"/>
        </w:rPr>
      </w:pPr>
      <w:r w:rsidDel="00000000" w:rsidR="00000000" w:rsidRPr="00000000">
        <w:rPr>
          <w:rtl w:val="0"/>
        </w:rPr>
        <w:t xml:space="preserve">Support all standards in payload</w:t>
      </w:r>
    </w:p>
    <w:p w:rsidR="00000000" w:rsidDel="00000000" w:rsidP="00000000" w:rsidRDefault="00000000" w:rsidRPr="00000000" w14:paraId="0000004E">
      <w:pPr>
        <w:pageBreakBefore w:val="0"/>
        <w:numPr>
          <w:ilvl w:val="0"/>
          <w:numId w:val="19"/>
        </w:numPr>
        <w:ind w:left="720" w:hanging="360"/>
        <w:rPr>
          <w:sz w:val="22"/>
          <w:szCs w:val="22"/>
        </w:rPr>
      </w:pPr>
      <w:r w:rsidDel="00000000" w:rsidR="00000000" w:rsidRPr="00000000">
        <w:rPr>
          <w:rtl w:val="0"/>
        </w:rPr>
        <w:t xml:space="preserve">Use existing standards </w:t>
      </w:r>
    </w:p>
    <w:p w:rsidR="00000000" w:rsidDel="00000000" w:rsidP="00000000" w:rsidRDefault="00000000" w:rsidRPr="00000000" w14:paraId="0000004F">
      <w:pPr>
        <w:pageBreakBefore w:val="0"/>
        <w:numPr>
          <w:ilvl w:val="0"/>
          <w:numId w:val="19"/>
        </w:numPr>
        <w:ind w:left="720" w:hanging="360"/>
        <w:rPr>
          <w:sz w:val="22"/>
          <w:szCs w:val="22"/>
        </w:rPr>
      </w:pPr>
      <w:r w:rsidDel="00000000" w:rsidR="00000000" w:rsidRPr="00000000">
        <w:rPr>
          <w:rtl w:val="0"/>
        </w:rPr>
        <w:t xml:space="preserve">Start with the JSON-LD wrapper design to be as simple and as close to the W3C Verifiable Credential design pattern as is possible and practical  </w:t>
      </w:r>
    </w:p>
    <w:p w:rsidR="00000000" w:rsidDel="00000000" w:rsidP="00000000" w:rsidRDefault="00000000" w:rsidRPr="00000000" w14:paraId="00000050">
      <w:pPr>
        <w:pStyle w:val="Heading3"/>
        <w:pageBreakBefore w:val="0"/>
        <w:ind w:left="0" w:firstLine="0"/>
        <w:rPr/>
      </w:pPr>
      <w:bookmarkStart w:colFirst="0" w:colLast="0" w:name="_re5gzxv5qn11" w:id="6"/>
      <w:bookmarkEnd w:id="6"/>
      <w:r w:rsidDel="00000000" w:rsidR="00000000" w:rsidRPr="00000000">
        <w:rPr>
          <w:rtl w:val="0"/>
        </w:rPr>
        <w:t xml:space="preserve">LER Wallet</w:t>
      </w:r>
    </w:p>
    <w:p w:rsidR="00000000" w:rsidDel="00000000" w:rsidP="00000000" w:rsidRDefault="00000000" w:rsidRPr="00000000" w14:paraId="00000051">
      <w:pPr>
        <w:pageBreakBefore w:val="0"/>
        <w:numPr>
          <w:ilvl w:val="0"/>
          <w:numId w:val="20"/>
        </w:numPr>
        <w:ind w:left="720" w:hanging="360"/>
        <w:rPr>
          <w:sz w:val="22"/>
          <w:szCs w:val="22"/>
        </w:rPr>
      </w:pPr>
      <w:r w:rsidDel="00000000" w:rsidR="00000000" w:rsidRPr="00000000">
        <w:rPr>
          <w:rtl w:val="0"/>
        </w:rPr>
        <w:t xml:space="preserve">Limit to functional specifications (the "what") </w:t>
      </w:r>
    </w:p>
    <w:p w:rsidR="00000000" w:rsidDel="00000000" w:rsidP="00000000" w:rsidRDefault="00000000" w:rsidRPr="00000000" w14:paraId="00000052">
      <w:pPr>
        <w:pageBreakBefore w:val="0"/>
        <w:numPr>
          <w:ilvl w:val="0"/>
          <w:numId w:val="20"/>
        </w:numPr>
        <w:ind w:left="720" w:hanging="360"/>
        <w:rPr>
          <w:sz w:val="22"/>
          <w:szCs w:val="22"/>
        </w:rPr>
      </w:pPr>
      <w:r w:rsidDel="00000000" w:rsidR="00000000" w:rsidRPr="00000000">
        <w:rPr>
          <w:rtl w:val="0"/>
        </w:rPr>
        <w:t xml:space="preserve">Do not prescribe specific technologies, architectures, or protocols (the "how")</w:t>
      </w:r>
    </w:p>
    <w:p w:rsidR="00000000" w:rsidDel="00000000" w:rsidP="00000000" w:rsidRDefault="00000000" w:rsidRPr="00000000" w14:paraId="00000053">
      <w:pPr>
        <w:pStyle w:val="Heading3"/>
        <w:pageBreakBefore w:val="0"/>
        <w:ind w:left="0" w:firstLine="0"/>
        <w:rPr/>
      </w:pPr>
      <w:bookmarkStart w:colFirst="0" w:colLast="0" w:name="_ipzwgpis0dli" w:id="7"/>
      <w:bookmarkEnd w:id="7"/>
      <w:r w:rsidDel="00000000" w:rsidR="00000000" w:rsidRPr="00000000">
        <w:rPr>
          <w:rtl w:val="0"/>
        </w:rPr>
        <w:t xml:space="preserve">LER Wrapper</w:t>
      </w:r>
    </w:p>
    <w:p w:rsidR="00000000" w:rsidDel="00000000" w:rsidP="00000000" w:rsidRDefault="00000000" w:rsidRPr="00000000" w14:paraId="00000054">
      <w:pPr>
        <w:pageBreakBefore w:val="0"/>
        <w:numPr>
          <w:ilvl w:val="0"/>
          <w:numId w:val="9"/>
        </w:numPr>
        <w:ind w:left="720" w:hanging="360"/>
        <w:rPr>
          <w:sz w:val="22"/>
          <w:szCs w:val="22"/>
        </w:rPr>
      </w:pPr>
      <w:r w:rsidDel="00000000" w:rsidR="00000000" w:rsidRPr="00000000">
        <w:rPr>
          <w:rtl w:val="0"/>
        </w:rPr>
        <w:t xml:space="preserve">Informed by W3C Verifiable Credential</w:t>
      </w:r>
    </w:p>
    <w:p w:rsidR="00000000" w:rsidDel="00000000" w:rsidP="00000000" w:rsidRDefault="00000000" w:rsidRPr="00000000" w14:paraId="00000055">
      <w:pPr>
        <w:pageBreakBefore w:val="0"/>
        <w:numPr>
          <w:ilvl w:val="0"/>
          <w:numId w:val="9"/>
        </w:numPr>
        <w:ind w:left="720" w:hanging="360"/>
        <w:rPr>
          <w:sz w:val="22"/>
          <w:szCs w:val="22"/>
        </w:rPr>
      </w:pPr>
      <w:r w:rsidDel="00000000" w:rsidR="00000000" w:rsidRPr="00000000">
        <w:rPr>
          <w:rtl w:val="0"/>
        </w:rPr>
        <w:t xml:space="preserve">Support all standards payloads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3"/>
        <w:pageBreakBefore w:val="0"/>
        <w:ind w:left="0" w:firstLine="0"/>
        <w:rPr/>
      </w:pPr>
      <w:bookmarkStart w:colFirst="0" w:colLast="0" w:name="_5iechb2agmb" w:id="8"/>
      <w:bookmarkEnd w:id="8"/>
      <w:r w:rsidDel="00000000" w:rsidR="00000000" w:rsidRPr="00000000">
        <w:rPr>
          <w:rtl w:val="0"/>
        </w:rPr>
        <w:t xml:space="preserve">Design</w:t>
      </w:r>
      <w:r w:rsidDel="00000000" w:rsidR="00000000" w:rsidRPr="00000000">
        <w:rPr>
          <w:rtl w:val="0"/>
        </w:rPr>
        <w:t xml:space="preserve"> Goal Table</w:t>
      </w:r>
    </w:p>
    <w:tbl>
      <w:tblPr>
        <w:tblStyle w:val="Table1"/>
        <w:tblW w:w="8970.0" w:type="dxa"/>
        <w:jc w:val="left"/>
        <w:tblBorders>
          <w:top w:color="000000" w:space="0" w:sz="0" w:val="nil"/>
          <w:left w:color="000000" w:space="0" w:sz="0" w:val="nil"/>
          <w:bottom w:color="005a9c" w:space="0" w:sz="18" w:val="single"/>
          <w:right w:color="000000" w:space="0" w:sz="0" w:val="nil"/>
        </w:tblBorders>
        <w:tblLayout w:type="fixed"/>
        <w:tblLook w:val="0600"/>
      </w:tblPr>
      <w:tblGrid>
        <w:gridCol w:w="2025"/>
        <w:gridCol w:w="6945"/>
        <w:tblGridChange w:id="0">
          <w:tblGrid>
            <w:gridCol w:w="2025"/>
            <w:gridCol w:w="6945"/>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005a9c" w:val="clear"/>
            <w:tcMar>
              <w:top w:w="40.0" w:type="dxa"/>
              <w:left w:w="80.0" w:type="dxa"/>
              <w:bottom w:w="40.0" w:type="dxa"/>
              <w:right w:w="80.0" w:type="dxa"/>
            </w:tcMar>
            <w:vAlign w:val="top"/>
          </w:tcPr>
          <w:p w:rsidR="00000000" w:rsidDel="00000000" w:rsidP="00000000" w:rsidRDefault="00000000" w:rsidRPr="00000000" w14:paraId="0000005A">
            <w:pPr>
              <w:pageBreakBefore w:val="0"/>
              <w:rPr/>
            </w:pPr>
            <w:r w:rsidDel="00000000" w:rsidR="00000000" w:rsidRPr="00000000">
              <w:rPr>
                <w:b w:val="1"/>
                <w:color w:val="ffffff"/>
                <w:rtl w:val="0"/>
              </w:rPr>
              <w:t xml:space="preserve">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5a9c" w:val="clear"/>
            <w:tcMar>
              <w:top w:w="40.0" w:type="dxa"/>
              <w:left w:w="80.0" w:type="dxa"/>
              <w:bottom w:w="40.0" w:type="dxa"/>
              <w:right w:w="80.0" w:type="dxa"/>
            </w:tcMar>
            <w:vAlign w:val="top"/>
          </w:tcPr>
          <w:p w:rsidR="00000000" w:rsidDel="00000000" w:rsidP="00000000" w:rsidRDefault="00000000" w:rsidRPr="00000000" w14:paraId="0000005B">
            <w:pPr>
              <w:pageBreakBefore w:val="0"/>
              <w:rPr/>
            </w:pPr>
            <w:r w:rsidDel="00000000" w:rsidR="00000000" w:rsidRPr="00000000">
              <w:rPr>
                <w:b w:val="1"/>
                <w:color w:val="ffffff"/>
                <w:rtl w:val="0"/>
              </w:rPr>
              <w:t xml:space="preserve">Description</w:t>
            </w:r>
            <w:r w:rsidDel="00000000" w:rsidR="00000000" w:rsidRPr="00000000">
              <w:rPr>
                <w:rtl w:val="0"/>
              </w:rPr>
            </w:r>
          </w:p>
        </w:tc>
      </w:tr>
      <w:tr>
        <w:trPr>
          <w:cantSplit w:val="0"/>
          <w:trHeight w:val="930"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5C">
            <w:pPr>
              <w:pageBreakBefore w:val="0"/>
              <w:rPr/>
            </w:pPr>
            <w:r w:rsidDel="00000000" w:rsidR="00000000" w:rsidRPr="00000000">
              <w:rPr>
                <w:rtl w:val="0"/>
              </w:rPr>
              <w:t xml:space="preserve">Control</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5D">
            <w:pPr>
              <w:pageBreakBefore w:val="0"/>
              <w:widowControl w:val="0"/>
              <w:rPr/>
            </w:pPr>
            <w:r w:rsidDel="00000000" w:rsidR="00000000" w:rsidRPr="00000000">
              <w:rPr>
                <w:rtl w:val="0"/>
              </w:rPr>
              <w:t xml:space="preserve">Give entities, both human and non-human, the power to directly control their LER</w:t>
            </w:r>
            <w:r w:rsidDel="00000000" w:rsidR="00000000" w:rsidRPr="00000000">
              <w:rPr>
                <w:rtl w:val="0"/>
              </w:rPr>
              <w:t xml:space="preserve">s</w:t>
            </w:r>
            <w:r w:rsidDel="00000000" w:rsidR="00000000" w:rsidRPr="00000000">
              <w:rPr>
                <w:rtl w:val="0"/>
              </w:rPr>
              <w:t xml:space="preserve">.</w:t>
            </w:r>
          </w:p>
        </w:tc>
      </w:tr>
      <w:tr>
        <w:trPr>
          <w:cantSplit w:val="0"/>
          <w:trHeight w:val="930"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5E">
            <w:pPr>
              <w:pageBreakBefore w:val="0"/>
              <w:widowControl w:val="0"/>
              <w:rPr/>
            </w:pPr>
            <w:r w:rsidDel="00000000" w:rsidR="00000000" w:rsidRPr="00000000">
              <w:rPr>
                <w:rtl w:val="0"/>
              </w:rPr>
              <w:t xml:space="preserve">Privacy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5F">
            <w:pPr>
              <w:pageBreakBefore w:val="0"/>
              <w:widowControl w:val="0"/>
              <w:rPr/>
            </w:pPr>
            <w:r w:rsidDel="00000000" w:rsidR="00000000" w:rsidRPr="00000000">
              <w:rPr>
                <w:rtl w:val="0"/>
              </w:rPr>
              <w:t xml:space="preserve">Enable entities to control the privacy of their information, including minimal, selective, and progressive disclosure of attributes or other data.</w:t>
            </w:r>
          </w:p>
        </w:tc>
      </w:tr>
      <w:tr>
        <w:trPr>
          <w:cantSplit w:val="0"/>
          <w:trHeight w:val="645"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0">
            <w:pPr>
              <w:pageBreakBefore w:val="0"/>
              <w:widowControl w:val="0"/>
              <w:rPr/>
            </w:pPr>
            <w:r w:rsidDel="00000000" w:rsidR="00000000" w:rsidRPr="00000000">
              <w:rPr>
                <w:rtl w:val="0"/>
              </w:rPr>
              <w:t xml:space="preserve">Security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1">
            <w:pPr>
              <w:pageBreakBefore w:val="0"/>
              <w:ind w:left="-20" w:right="-20" w:firstLine="0"/>
              <w:rPr/>
            </w:pPr>
            <w:r w:rsidDel="00000000" w:rsidR="00000000" w:rsidRPr="00000000">
              <w:rPr>
                <w:rtl w:val="0"/>
              </w:rPr>
              <w:t xml:space="preserve">Enable sufficient security for relying parties to depend on the LER’s verification and security model  for their required level of assurance.</w:t>
            </w:r>
          </w:p>
        </w:tc>
      </w:tr>
      <w:tr>
        <w:trPr>
          <w:cantSplit w:val="0"/>
          <w:trHeight w:val="645"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2">
            <w:pPr>
              <w:pageBreakBefore w:val="0"/>
              <w:rPr/>
            </w:pPr>
            <w:r w:rsidDel="00000000" w:rsidR="00000000" w:rsidRPr="00000000">
              <w:rPr>
                <w:rtl w:val="0"/>
              </w:rPr>
              <w:t xml:space="preserve">Proof-based</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3">
            <w:pPr>
              <w:pageBreakBefore w:val="0"/>
              <w:ind w:left="-20" w:right="-20" w:firstLine="0"/>
              <w:rPr/>
            </w:pPr>
            <w:r w:rsidDel="00000000" w:rsidR="00000000" w:rsidRPr="00000000">
              <w:rPr>
                <w:rtl w:val="0"/>
              </w:rPr>
              <w:t xml:space="preserve">Enable LER</w:t>
            </w:r>
            <w:hyperlink r:id="rId7">
              <w:r w:rsidDel="00000000" w:rsidR="00000000" w:rsidRPr="00000000">
                <w:rPr>
                  <w:color w:val="034575"/>
                  <w:rtl w:val="0"/>
                </w:rPr>
                <w:t xml:space="preserve"> </w:t>
              </w:r>
            </w:hyperlink>
            <w:hyperlink r:id="rId8">
              <w:r w:rsidDel="00000000" w:rsidR="00000000" w:rsidRPr="00000000">
                <w:rPr>
                  <w:rtl w:val="0"/>
                </w:rPr>
                <w:t xml:space="preserve">subjects</w:t>
              </w:r>
            </w:hyperlink>
            <w:r w:rsidDel="00000000" w:rsidR="00000000" w:rsidRPr="00000000">
              <w:rPr>
                <w:rtl w:val="0"/>
              </w:rPr>
              <w:t xml:space="preserve"> (individuals) to provide cryptographic proof when interacting with other entities.</w:t>
            </w:r>
          </w:p>
        </w:tc>
      </w:tr>
      <w:tr>
        <w:trPr>
          <w:cantSplit w:val="0"/>
          <w:trHeight w:val="645"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4">
            <w:pPr>
              <w:pageBreakBefore w:val="0"/>
              <w:rPr/>
            </w:pPr>
            <w:r w:rsidDel="00000000" w:rsidR="00000000" w:rsidRPr="00000000">
              <w:rPr>
                <w:rtl w:val="0"/>
              </w:rPr>
              <w:t xml:space="preserve">Discoverability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5">
            <w:pPr>
              <w:pageBreakBefore w:val="0"/>
              <w:ind w:left="-20" w:right="-20" w:firstLine="0"/>
              <w:rPr/>
            </w:pPr>
            <w:r w:rsidDel="00000000" w:rsidR="00000000" w:rsidRPr="00000000">
              <w:rPr>
                <w:rtl w:val="0"/>
              </w:rPr>
              <w:t xml:space="preserve">Make it possible for entities to discover LER</w:t>
            </w:r>
            <w:hyperlink r:id="rId9">
              <w:r w:rsidDel="00000000" w:rsidR="00000000" w:rsidRPr="00000000">
                <w:rPr>
                  <w:rtl w:val="0"/>
                </w:rPr>
                <w:t xml:space="preserve">s</w:t>
              </w:r>
            </w:hyperlink>
            <w:r w:rsidDel="00000000" w:rsidR="00000000" w:rsidRPr="00000000">
              <w:rPr>
                <w:rtl w:val="0"/>
              </w:rPr>
              <w:t xml:space="preserve"> for other entities to learn more about or interact with those entities.</w:t>
            </w:r>
          </w:p>
        </w:tc>
      </w:tr>
      <w:tr>
        <w:trPr>
          <w:cantSplit w:val="0"/>
          <w:trHeight w:val="690"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6">
            <w:pPr>
              <w:pageBreakBefore w:val="0"/>
              <w:rPr/>
            </w:pPr>
            <w:r w:rsidDel="00000000" w:rsidR="00000000" w:rsidRPr="00000000">
              <w:rPr>
                <w:rtl w:val="0"/>
              </w:rPr>
              <w:t xml:space="preserve">Interoperability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7">
            <w:pPr>
              <w:pageBreakBefore w:val="0"/>
              <w:ind w:left="-20" w:right="-20" w:firstLine="0"/>
              <w:rPr/>
            </w:pPr>
            <w:r w:rsidDel="00000000" w:rsidR="00000000" w:rsidRPr="00000000">
              <w:rPr>
                <w:rtl w:val="0"/>
              </w:rPr>
              <w:t xml:space="preserve">Use interoperable standards so LER infrastructure can make use of existing tools and software libraries designed for interoperability.</w:t>
            </w:r>
          </w:p>
        </w:tc>
      </w:tr>
      <w:tr>
        <w:trPr>
          <w:cantSplit w:val="0"/>
          <w:trHeight w:val="930"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8">
            <w:pPr>
              <w:pageBreakBefore w:val="0"/>
              <w:rPr/>
            </w:pPr>
            <w:r w:rsidDel="00000000" w:rsidR="00000000" w:rsidRPr="00000000">
              <w:rPr>
                <w:rtl w:val="0"/>
              </w:rPr>
              <w:t xml:space="preserve">Portability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9">
            <w:pPr>
              <w:pageBreakBefore w:val="0"/>
              <w:ind w:left="-20" w:right="-20" w:firstLine="0"/>
              <w:rPr/>
            </w:pPr>
            <w:r w:rsidDel="00000000" w:rsidR="00000000" w:rsidRPr="00000000">
              <w:rPr>
                <w:rtl w:val="0"/>
              </w:rPr>
              <w:t xml:space="preserve">Be system and network-independent and enable entities to use their LER metadata with any system that supports LERs and  wallets.</w:t>
            </w:r>
          </w:p>
        </w:tc>
      </w:tr>
      <w:tr>
        <w:trPr>
          <w:cantSplit w:val="0"/>
          <w:trHeight w:val="645"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A">
            <w:pPr>
              <w:pageBreakBefore w:val="0"/>
              <w:rPr/>
            </w:pPr>
            <w:r w:rsidDel="00000000" w:rsidR="00000000" w:rsidRPr="00000000">
              <w:rPr>
                <w:rtl w:val="0"/>
              </w:rPr>
              <w:t xml:space="preserve">Simplicity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B">
            <w:pPr>
              <w:pageBreakBefore w:val="0"/>
              <w:widowControl w:val="0"/>
              <w:rPr/>
            </w:pPr>
            <w:r w:rsidDel="00000000" w:rsidR="00000000" w:rsidRPr="00000000">
              <w:rPr>
                <w:rtl w:val="0"/>
              </w:rPr>
              <w:t xml:space="preserve">Favor a reduced set of simple features to make the technology easier to understand, implement, and deploy.</w:t>
            </w:r>
          </w:p>
        </w:tc>
      </w:tr>
      <w:tr>
        <w:trPr>
          <w:cantSplit w:val="0"/>
          <w:trHeight w:val="675" w:hRule="atLeast"/>
          <w:tblHeader w:val="0"/>
        </w:trPr>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C">
            <w:pPr>
              <w:pageBreakBefore w:val="0"/>
              <w:widowControl w:val="0"/>
              <w:rPr/>
            </w:pPr>
            <w:r w:rsidDel="00000000" w:rsidR="00000000" w:rsidRPr="00000000">
              <w:rPr>
                <w:rtl w:val="0"/>
              </w:rPr>
              <w:t xml:space="preserve">Extensibility</w:t>
            </w:r>
          </w:p>
        </w:tc>
        <w:tc>
          <w:tcPr>
            <w:tcBorders>
              <w:top w:color="dddddd" w:space="0" w:sz="6" w:val="single"/>
              <w:left w:color="000000" w:space="0" w:sz="0" w:val="nil"/>
              <w:bottom w:color="000000" w:space="0" w:sz="0" w:val="nil"/>
              <w:right w:color="000000" w:space="0" w:sz="0" w:val="nil"/>
            </w:tcBorders>
            <w:tcMar>
              <w:top w:w="40.0" w:type="dxa"/>
              <w:left w:w="160.0" w:type="dxa"/>
              <w:bottom w:w="40.0" w:type="dxa"/>
              <w:right w:w="160.0" w:type="dxa"/>
            </w:tcMar>
            <w:vAlign w:val="top"/>
          </w:tcPr>
          <w:p w:rsidR="00000000" w:rsidDel="00000000" w:rsidP="00000000" w:rsidRDefault="00000000" w:rsidRPr="00000000" w14:paraId="0000006D">
            <w:pPr>
              <w:pageBreakBefore w:val="0"/>
              <w:widowControl w:val="0"/>
              <w:rPr/>
            </w:pPr>
            <w:r w:rsidDel="00000000" w:rsidR="00000000" w:rsidRPr="00000000">
              <w:rPr>
                <w:rtl w:val="0"/>
              </w:rPr>
              <w:t xml:space="preserve">Where possible, enable extensibility provided it does not greatly hinder interoperability, portability, or simplicity.</w:t>
            </w:r>
          </w:p>
          <w:p w:rsidR="00000000" w:rsidDel="00000000" w:rsidP="00000000" w:rsidRDefault="00000000" w:rsidRPr="00000000" w14:paraId="0000006E">
            <w:pPr>
              <w:pageBreakBefore w:val="0"/>
              <w:widowControl w:val="0"/>
              <w:rPr/>
            </w:pPr>
            <w:r w:rsidDel="00000000" w:rsidR="00000000" w:rsidRPr="00000000">
              <w:rPr>
                <w:rtl w:val="0"/>
              </w:rPr>
            </w:r>
          </w:p>
        </w:tc>
      </w:tr>
    </w:tbl>
    <w:p w:rsidR="00000000" w:rsidDel="00000000" w:rsidP="00000000" w:rsidRDefault="00000000" w:rsidRPr="00000000" w14:paraId="0000006F">
      <w:pPr>
        <w:pStyle w:val="Heading2"/>
        <w:pageBreakBefore w:val="0"/>
        <w:ind w:left="0" w:firstLine="0"/>
        <w:rPr/>
      </w:pPr>
      <w:bookmarkStart w:colFirst="0" w:colLast="0" w:name="_2cu45qelx08c" w:id="9"/>
      <w:bookmarkEnd w:id="9"/>
      <w:r w:rsidDel="00000000" w:rsidR="00000000" w:rsidRPr="00000000">
        <w:rPr>
          <w:rtl w:val="0"/>
        </w:rPr>
        <w:t xml:space="preserve">Design Principles and Connections to Initiatives</w:t>
      </w:r>
    </w:p>
    <w:p w:rsidR="00000000" w:rsidDel="00000000" w:rsidP="00000000" w:rsidRDefault="00000000" w:rsidRPr="00000000" w14:paraId="00000070">
      <w:pPr>
        <w:pStyle w:val="Heading3"/>
        <w:pageBreakBefore w:val="0"/>
        <w:ind w:left="0" w:firstLine="0"/>
        <w:rPr/>
      </w:pPr>
      <w:bookmarkStart w:colFirst="0" w:colLast="0" w:name="_38yw9gi9elzm" w:id="10"/>
      <w:bookmarkEnd w:id="10"/>
      <w:r w:rsidDel="00000000" w:rsidR="00000000" w:rsidRPr="00000000">
        <w:rPr>
          <w:rtl w:val="0"/>
        </w:rPr>
        <w:t xml:space="preserve">Infor</w:t>
      </w:r>
      <w:r w:rsidDel="00000000" w:rsidR="00000000" w:rsidRPr="00000000">
        <w:rPr>
          <w:rtl w:val="0"/>
        </w:rPr>
        <w:t xml:space="preserve">med by W3C Verifiable Credentials Data Model 1.0</w:t>
      </w:r>
    </w:p>
    <w:p w:rsidR="00000000" w:rsidDel="00000000" w:rsidP="00000000" w:rsidRDefault="00000000" w:rsidRPr="00000000" w14:paraId="00000071">
      <w:pPr>
        <w:pageBreakBefore w:val="0"/>
        <w:rPr/>
      </w:pPr>
      <w:r w:rsidDel="00000000" w:rsidR="00000000" w:rsidRPr="00000000">
        <w:rPr>
          <w:rtl w:val="0"/>
        </w:rPr>
        <w:t xml:space="preserve">The specification is informed by the work of the W3C Verifiable Credentials Community Group and some key metadata concepts used in the W3C Verifiable Credentials Data Model 1.0.</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However, the intent of this specification is a solution applicable to other kinds of LERs beyond credentials. Therefore this specification delegates the LER payload to applicable standards and may add some elements not included in the W3C Verifiable Credential specification. The intent of this specification is to expand the verifiable credential (VC) specification in appropriate ways and to make no breaking changes, if possible. Any changes made to this foundational template will be documented so it can be understood by developers and  implementers.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Applicable W3C Verifiable Credential Metadata Concepts</w:t>
      </w:r>
    </w:p>
    <w:p w:rsidR="00000000" w:rsidDel="00000000" w:rsidP="00000000" w:rsidRDefault="00000000" w:rsidRPr="00000000" w14:paraId="00000074">
      <w:pPr>
        <w:pageBreakBefore w:val="0"/>
        <w:numPr>
          <w:ilvl w:val="0"/>
          <w:numId w:val="11"/>
        </w:numPr>
        <w:ind w:left="720" w:hanging="360"/>
        <w:rPr>
          <w:u w:val="none"/>
        </w:rPr>
      </w:pPr>
      <w:r w:rsidDel="00000000" w:rsidR="00000000" w:rsidRPr="00000000">
        <w:rPr>
          <w:rtl w:val="0"/>
        </w:rPr>
        <w:t xml:space="preserve">Identifiers</w:t>
      </w:r>
    </w:p>
    <w:p w:rsidR="00000000" w:rsidDel="00000000" w:rsidP="00000000" w:rsidRDefault="00000000" w:rsidRPr="00000000" w14:paraId="00000075">
      <w:pPr>
        <w:pageBreakBefore w:val="0"/>
        <w:numPr>
          <w:ilvl w:val="0"/>
          <w:numId w:val="11"/>
        </w:numPr>
        <w:ind w:left="720" w:hanging="360"/>
        <w:rPr>
          <w:u w:val="none"/>
        </w:rPr>
      </w:pPr>
      <w:r w:rsidDel="00000000" w:rsidR="00000000" w:rsidRPr="00000000">
        <w:rPr>
          <w:rtl w:val="0"/>
        </w:rPr>
        <w:t xml:space="preserve">Issuer</w:t>
      </w:r>
    </w:p>
    <w:p w:rsidR="00000000" w:rsidDel="00000000" w:rsidP="00000000" w:rsidRDefault="00000000" w:rsidRPr="00000000" w14:paraId="00000076">
      <w:pPr>
        <w:pageBreakBefore w:val="0"/>
        <w:numPr>
          <w:ilvl w:val="0"/>
          <w:numId w:val="11"/>
        </w:numPr>
        <w:ind w:left="720" w:hanging="360"/>
        <w:rPr>
          <w:u w:val="none"/>
        </w:rPr>
      </w:pPr>
      <w:r w:rsidDel="00000000" w:rsidR="00000000" w:rsidRPr="00000000">
        <w:rPr>
          <w:rtl w:val="0"/>
        </w:rPr>
        <w:t xml:space="preserve">Credential Subject</w:t>
      </w:r>
    </w:p>
    <w:p w:rsidR="00000000" w:rsidDel="00000000" w:rsidP="00000000" w:rsidRDefault="00000000" w:rsidRPr="00000000" w14:paraId="00000077">
      <w:pPr>
        <w:pageBreakBefore w:val="0"/>
        <w:numPr>
          <w:ilvl w:val="0"/>
          <w:numId w:val="11"/>
        </w:numPr>
        <w:ind w:left="720" w:hanging="360"/>
        <w:rPr>
          <w:u w:val="none"/>
        </w:rPr>
      </w:pPr>
      <w:r w:rsidDel="00000000" w:rsidR="00000000" w:rsidRPr="00000000">
        <w:rPr>
          <w:rtl w:val="0"/>
        </w:rPr>
        <w:t xml:space="preserve">Issuance Date</w:t>
      </w:r>
    </w:p>
    <w:p w:rsidR="00000000" w:rsidDel="00000000" w:rsidP="00000000" w:rsidRDefault="00000000" w:rsidRPr="00000000" w14:paraId="00000078">
      <w:pPr>
        <w:pageBreakBefore w:val="0"/>
        <w:numPr>
          <w:ilvl w:val="0"/>
          <w:numId w:val="11"/>
        </w:numPr>
        <w:ind w:left="720" w:hanging="360"/>
        <w:rPr>
          <w:u w:val="none"/>
        </w:rPr>
      </w:pPr>
      <w:r w:rsidDel="00000000" w:rsidR="00000000" w:rsidRPr="00000000">
        <w:rPr>
          <w:rtl w:val="0"/>
        </w:rPr>
        <w:t xml:space="preserve">Expiration</w:t>
      </w:r>
    </w:p>
    <w:p w:rsidR="00000000" w:rsidDel="00000000" w:rsidP="00000000" w:rsidRDefault="00000000" w:rsidRPr="00000000" w14:paraId="00000079">
      <w:pPr>
        <w:pageBreakBefore w:val="0"/>
        <w:numPr>
          <w:ilvl w:val="0"/>
          <w:numId w:val="11"/>
        </w:numPr>
        <w:ind w:left="720" w:hanging="360"/>
        <w:rPr>
          <w:u w:val="none"/>
        </w:rPr>
      </w:pPr>
      <w:r w:rsidDel="00000000" w:rsidR="00000000" w:rsidRPr="00000000">
        <w:rPr>
          <w:rtl w:val="0"/>
        </w:rPr>
        <w:t xml:space="preserve">Status</w:t>
      </w:r>
    </w:p>
    <w:p w:rsidR="00000000" w:rsidDel="00000000" w:rsidP="00000000" w:rsidRDefault="00000000" w:rsidRPr="00000000" w14:paraId="0000007A">
      <w:pPr>
        <w:pageBreakBefore w:val="0"/>
        <w:numPr>
          <w:ilvl w:val="0"/>
          <w:numId w:val="11"/>
        </w:numPr>
        <w:ind w:left="720" w:hanging="360"/>
        <w:rPr>
          <w:u w:val="none"/>
        </w:rPr>
      </w:pPr>
      <w:r w:rsidDel="00000000" w:rsidR="00000000" w:rsidRPr="00000000">
        <w:rPr>
          <w:rtl w:val="0"/>
        </w:rPr>
        <w:t xml:space="preserve">Types</w:t>
      </w:r>
    </w:p>
    <w:p w:rsidR="00000000" w:rsidDel="00000000" w:rsidP="00000000" w:rsidRDefault="00000000" w:rsidRPr="00000000" w14:paraId="0000007B">
      <w:pPr>
        <w:pageBreakBefore w:val="0"/>
        <w:numPr>
          <w:ilvl w:val="0"/>
          <w:numId w:val="11"/>
        </w:numPr>
        <w:ind w:left="720" w:hanging="360"/>
        <w:rPr>
          <w:u w:val="none"/>
        </w:rPr>
      </w:pPr>
      <w:r w:rsidDel="00000000" w:rsidR="00000000" w:rsidRPr="00000000">
        <w:rPr>
          <w:rtl w:val="0"/>
        </w:rPr>
        <w:t xml:space="preserve">Contexts</w:t>
      </w:r>
    </w:p>
    <w:p w:rsidR="00000000" w:rsidDel="00000000" w:rsidP="00000000" w:rsidRDefault="00000000" w:rsidRPr="00000000" w14:paraId="0000007C">
      <w:pPr>
        <w:pStyle w:val="Heading3"/>
        <w:pageBreakBefore w:val="0"/>
        <w:ind w:left="0" w:firstLine="0"/>
        <w:rPr/>
      </w:pPr>
      <w:bookmarkStart w:colFirst="0" w:colLast="0" w:name="_98c7a8q0rs5o" w:id="11"/>
      <w:bookmarkEnd w:id="11"/>
      <w:r w:rsidDel="00000000" w:rsidR="00000000" w:rsidRPr="00000000">
        <w:rPr>
          <w:rtl w:val="0"/>
        </w:rPr>
        <w:t xml:space="preserve">T3 Innovation Network</w:t>
      </w:r>
    </w:p>
    <w:p w:rsidR="00000000" w:rsidDel="00000000" w:rsidP="00000000" w:rsidRDefault="00000000" w:rsidRPr="00000000" w14:paraId="0000007D">
      <w:pPr>
        <w:pageBreakBefore w:val="0"/>
        <w:rPr>
          <w:i w:val="1"/>
        </w:rPr>
      </w:pPr>
      <w:r w:rsidDel="00000000" w:rsidR="00000000" w:rsidRPr="00000000">
        <w:rPr>
          <w:rtl w:val="0"/>
        </w:rPr>
        <w:t xml:space="preserve">This document was drafted in coordination with the cross-standards mapping project of the T3 Innovation Network. The T3 Network is a U.S. Chamber of Commerce Foundation led initiative  exploring the emerging technologies and standards in the talent marketplace to create more equitable and effective learning and career pathways. It is informed particularly by the T3 Network’s phase two projects including: Map and Harmonize Data Standards, Comprehensive Learner/Worker/Military Records Standards, Management and Use of Individual-Level Data Records, and “</w:t>
      </w:r>
      <w:r w:rsidDel="00000000" w:rsidR="00000000" w:rsidRPr="00000000">
        <w:rPr>
          <w:rtl w:val="0"/>
        </w:rPr>
        <w:t xml:space="preserve">Applying Self-Sovereign Identity Principles to Interoperable Learning Records: Principles, Challenges, and Community Guidance</w:t>
      </w:r>
      <w:r w:rsidDel="00000000" w:rsidR="00000000" w:rsidRPr="00000000">
        <w:rPr>
          <w:rtl w:val="0"/>
        </w:rPr>
        <w:t xml:space="preserve">.”</w:t>
      </w:r>
      <w:r w:rsidDel="00000000" w:rsidR="00000000" w:rsidRPr="00000000">
        <w:rPr>
          <w:i w:val="1"/>
          <w:vertAlign w:val="superscript"/>
        </w:rPr>
        <w:footnoteReference w:customMarkFollows="0" w:id="2"/>
      </w:r>
      <w:r w:rsidDel="00000000" w:rsidR="00000000" w:rsidRPr="00000000">
        <w:rPr>
          <w:rtl w:val="0"/>
        </w:rPr>
      </w:r>
    </w:p>
    <w:p w:rsidR="00000000" w:rsidDel="00000000" w:rsidP="00000000" w:rsidRDefault="00000000" w:rsidRPr="00000000" w14:paraId="0000007E">
      <w:pPr>
        <w:pStyle w:val="Heading3"/>
        <w:pageBreakBefore w:val="0"/>
        <w:ind w:left="0" w:firstLine="0"/>
        <w:rPr/>
      </w:pPr>
      <w:bookmarkStart w:colFirst="0" w:colLast="0" w:name="_vm18s955pbji" w:id="12"/>
      <w:bookmarkEnd w:id="12"/>
      <w:r w:rsidDel="00000000" w:rsidR="00000000" w:rsidRPr="00000000">
        <w:rPr>
          <w:rtl w:val="0"/>
        </w:rPr>
        <w:t xml:space="preserve">LER Wrapper </w:t>
      </w:r>
    </w:p>
    <w:p w:rsidR="00000000" w:rsidDel="00000000" w:rsidP="00000000" w:rsidRDefault="00000000" w:rsidRPr="00000000" w14:paraId="0000007F">
      <w:pPr>
        <w:pageBreakBefore w:val="0"/>
        <w:rPr/>
      </w:pPr>
      <w:r w:rsidDel="00000000" w:rsidR="00000000" w:rsidRPr="00000000">
        <w:rPr>
          <w:rtl w:val="0"/>
        </w:rPr>
        <w:t xml:space="preserve">This proposed specification leverages a thin wrapper with a minimal set of metadata to support different types of LER payloads defined by existing and future data standards. </w:t>
      </w:r>
    </w:p>
    <w:p w:rsidR="00000000" w:rsidDel="00000000" w:rsidP="00000000" w:rsidRDefault="00000000" w:rsidRPr="00000000" w14:paraId="00000080">
      <w:pPr>
        <w:pStyle w:val="Heading3"/>
        <w:pageBreakBefore w:val="0"/>
        <w:ind w:left="0" w:firstLine="0"/>
        <w:rPr/>
      </w:pPr>
      <w:bookmarkStart w:colFirst="0" w:colLast="0" w:name="_r9rkcpaatg48" w:id="13"/>
      <w:bookmarkEnd w:id="13"/>
      <w:r w:rsidDel="00000000" w:rsidR="00000000" w:rsidRPr="00000000">
        <w:rPr>
          <w:rtl w:val="0"/>
        </w:rPr>
        <w:t xml:space="preserve">Self-Sovereign LER Wallet</w:t>
      </w:r>
    </w:p>
    <w:p w:rsidR="00000000" w:rsidDel="00000000" w:rsidP="00000000" w:rsidRDefault="00000000" w:rsidRPr="00000000" w14:paraId="00000081">
      <w:pPr>
        <w:pageBreakBefore w:val="0"/>
        <w:rPr/>
      </w:pPr>
      <w:r w:rsidDel="00000000" w:rsidR="00000000" w:rsidRPr="00000000">
        <w:rPr>
          <w:rtl w:val="0"/>
        </w:rPr>
        <w:t xml:space="preserve">This proposed specification supports a </w:t>
      </w:r>
      <w:r w:rsidDel="00000000" w:rsidR="00000000" w:rsidRPr="00000000">
        <w:rPr>
          <w:rtl w:val="0"/>
        </w:rPr>
        <w:t xml:space="preserve">learner</w:t>
      </w:r>
      <w:r w:rsidDel="00000000" w:rsidR="00000000" w:rsidRPr="00000000">
        <w:rPr>
          <w:rtl w:val="0"/>
        </w:rPr>
        <w:t xml:space="preserve"> wallet by which a person may be able to manage their own LERs as a set, regardless of source, purpose, and standard encoding format. This self-sovereign  wallet supports portability, privacy rights, and agency of a person to </w:t>
      </w:r>
      <w:r w:rsidDel="00000000" w:rsidR="00000000" w:rsidRPr="00000000">
        <w:rPr>
          <w:rtl w:val="0"/>
        </w:rPr>
        <w:t xml:space="preserve">curate some aspects of digital identity as it relates to his or her LERs</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This approach is based on the work of the T3 Innovation Network project—Management &amp; Use of Individual-Level Data Records—which developed the paper, “</w:t>
      </w:r>
      <w:r w:rsidDel="00000000" w:rsidR="00000000" w:rsidRPr="00000000">
        <w:rPr>
          <w:rtl w:val="0"/>
        </w:rPr>
        <w:t xml:space="preserve">Applying Self-Sovereign Identity Principles to Interoperable Learning Records: Principles, Challenges, and Community Guidance.”</w:t>
      </w:r>
      <w:r w:rsidDel="00000000" w:rsidR="00000000" w:rsidRPr="00000000">
        <w:rPr>
          <w:vertAlign w:val="superscript"/>
        </w:rPr>
        <w:footnoteReference w:customMarkFollows="0" w:id="3"/>
      </w:r>
      <w:r w:rsidDel="00000000" w:rsidR="00000000" w:rsidRPr="00000000">
        <w:rPr>
          <w:rtl w:val="0"/>
        </w:rPr>
        <w:t xml:space="preserve"> The paper outlined the following objectives:</w:t>
      </w:r>
    </w:p>
    <w:p w:rsidR="00000000" w:rsidDel="00000000" w:rsidP="00000000" w:rsidRDefault="00000000" w:rsidRPr="00000000" w14:paraId="00000084">
      <w:pPr>
        <w:pageBreakBefore w:val="0"/>
        <w:numPr>
          <w:ilvl w:val="0"/>
          <w:numId w:val="21"/>
        </w:numPr>
        <w:ind w:left="720" w:hanging="360"/>
      </w:pPr>
      <w:r w:rsidDel="00000000" w:rsidR="00000000" w:rsidRPr="00000000">
        <w:rPr>
          <w:rtl w:val="0"/>
        </w:rPr>
        <w:t xml:space="preserve">Provide an introduction to Self-Sovereign Identity (SSI)-based approaches and technology</w:t>
      </w:r>
    </w:p>
    <w:p w:rsidR="00000000" w:rsidDel="00000000" w:rsidP="00000000" w:rsidRDefault="00000000" w:rsidRPr="00000000" w14:paraId="00000085">
      <w:pPr>
        <w:pageBreakBefore w:val="0"/>
        <w:numPr>
          <w:ilvl w:val="0"/>
          <w:numId w:val="21"/>
        </w:numPr>
        <w:ind w:left="720" w:hanging="360"/>
      </w:pPr>
      <w:r w:rsidDel="00000000" w:rsidR="00000000" w:rsidRPr="00000000">
        <w:rPr>
          <w:rtl w:val="0"/>
        </w:rPr>
        <w:t xml:space="preserve">Describe how self-sovereign technical standards could be applied to help achieve individually-controlled, portable, interoperable learner, worker, and military records</w:t>
      </w:r>
    </w:p>
    <w:p w:rsidR="00000000" w:rsidDel="00000000" w:rsidP="00000000" w:rsidRDefault="00000000" w:rsidRPr="00000000" w14:paraId="00000086">
      <w:pPr>
        <w:pageBreakBefore w:val="0"/>
        <w:numPr>
          <w:ilvl w:val="0"/>
          <w:numId w:val="21"/>
        </w:numPr>
        <w:ind w:left="720" w:hanging="360"/>
      </w:pPr>
      <w:r w:rsidDel="00000000" w:rsidR="00000000" w:rsidRPr="00000000">
        <w:rPr>
          <w:rtl w:val="0"/>
        </w:rPr>
        <w:t xml:space="preserve">Describe how implementers (such as LER pilots supported by the T3 Network) can begin adopting technical standards to promote self-sovereign management of individual-level records, as well as opportunities to contribute to forward-looking SSI technologies through research and development projects</w:t>
      </w:r>
    </w:p>
    <w:p w:rsidR="00000000" w:rsidDel="00000000" w:rsidP="00000000" w:rsidRDefault="00000000" w:rsidRPr="00000000" w14:paraId="00000087">
      <w:pPr>
        <w:pageBreakBefore w:val="0"/>
        <w:numPr>
          <w:ilvl w:val="0"/>
          <w:numId w:val="21"/>
        </w:numPr>
        <w:ind w:left="720" w:hanging="360"/>
      </w:pPr>
      <w:r w:rsidDel="00000000" w:rsidR="00000000" w:rsidRPr="00000000">
        <w:rPr>
          <w:rtl w:val="0"/>
        </w:rPr>
        <w:t xml:space="preserve">Describe how ecosystems such as the T3 Network can promote sustainable growth of networks committed to ethical, equitable outcomes for learners and workers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iih2eyda3pyd" w:id="14"/>
      <w:bookmarkEnd w:id="14"/>
      <w:r w:rsidDel="00000000" w:rsidR="00000000" w:rsidRPr="00000000">
        <w:rPr>
          <w:rtl w:val="0"/>
        </w:rPr>
        <w:t xml:space="preserve">Normative References</w:t>
      </w:r>
    </w:p>
    <w:p w:rsidR="00000000" w:rsidDel="00000000" w:rsidP="00000000" w:rsidRDefault="00000000" w:rsidRPr="00000000" w14:paraId="0000008E">
      <w:pPr>
        <w:pageBreakBefore w:val="0"/>
        <w:rPr/>
      </w:pPr>
      <w:r w:rsidDel="00000000" w:rsidR="00000000" w:rsidRPr="00000000">
        <w:rPr>
          <w:rtl w:val="0"/>
        </w:rPr>
        <w:t xml:space="preserve">The following standards, proposed standards, and specifications are essential for the implementation of this specification regardless of the LER payload:</w:t>
      </w:r>
    </w:p>
    <w:p w:rsidR="00000000" w:rsidDel="00000000" w:rsidP="00000000" w:rsidRDefault="00000000" w:rsidRPr="00000000" w14:paraId="0000008F">
      <w:pPr>
        <w:pageBreakBefore w:val="0"/>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0">
      <w:pPr>
        <w:pageBreakBefore w:val="0"/>
        <w:numPr>
          <w:ilvl w:val="0"/>
          <w:numId w:val="16"/>
        </w:numPr>
        <w:ind w:left="720" w:hanging="360"/>
        <w:rPr>
          <w:u w:val="none"/>
        </w:rPr>
      </w:pPr>
      <w:r w:rsidDel="00000000" w:rsidR="00000000" w:rsidRPr="00000000">
        <w:rPr>
          <w:rtl w:val="0"/>
        </w:rPr>
        <w:t xml:space="preserve">IANA Media Type [</w:t>
      </w:r>
      <w:hyperlink r:id="rId10">
        <w:r w:rsidDel="00000000" w:rsidR="00000000" w:rsidRPr="00000000">
          <w:rPr>
            <w:color w:val="1155cc"/>
            <w:u w:val="single"/>
            <w:rtl w:val="0"/>
          </w:rPr>
          <w:t xml:space="preserve">https://www.iana.org/assignments/media-types/media-types.xhtml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pageBreakBefore w:val="0"/>
        <w:numPr>
          <w:ilvl w:val="0"/>
          <w:numId w:val="16"/>
        </w:numPr>
        <w:ind w:left="720" w:hanging="360"/>
        <w:rPr>
          <w:u w:val="none"/>
        </w:rPr>
      </w:pPr>
      <w:r w:rsidDel="00000000" w:rsidR="00000000" w:rsidRPr="00000000">
        <w:rPr>
          <w:rtl w:val="0"/>
        </w:rPr>
        <w:t xml:space="preserve">IRI - IETF RFC 3986 [</w:t>
      </w:r>
      <w:hyperlink r:id="rId11">
        <w:r w:rsidDel="00000000" w:rsidR="00000000" w:rsidRPr="00000000">
          <w:rPr>
            <w:color w:val="1155cc"/>
            <w:u w:val="single"/>
            <w:rtl w:val="0"/>
          </w:rPr>
          <w:t xml:space="preserve">https://www.ietf.org/rfc/rfc3986.txt</w:t>
        </w:r>
      </w:hyperlink>
      <w:r w:rsidDel="00000000" w:rsidR="00000000" w:rsidRPr="00000000">
        <w:rPr>
          <w:rtl w:val="0"/>
        </w:rPr>
        <w:t xml:space="preserve">]</w:t>
      </w:r>
    </w:p>
    <w:p w:rsidR="00000000" w:rsidDel="00000000" w:rsidP="00000000" w:rsidRDefault="00000000" w:rsidRPr="00000000" w14:paraId="00000092">
      <w:pPr>
        <w:pageBreakBefore w:val="0"/>
        <w:numPr>
          <w:ilvl w:val="0"/>
          <w:numId w:val="16"/>
        </w:numPr>
        <w:ind w:left="720" w:hanging="360"/>
        <w:rPr>
          <w:u w:val="none"/>
        </w:rPr>
      </w:pPr>
      <w:r w:rsidDel="00000000" w:rsidR="00000000" w:rsidRPr="00000000">
        <w:rPr>
          <w:rtl w:val="0"/>
        </w:rPr>
        <w:t xml:space="preserve">JSON [</w:t>
      </w:r>
      <w:hyperlink r:id="rId12">
        <w:r w:rsidDel="00000000" w:rsidR="00000000" w:rsidRPr="00000000">
          <w:rPr>
            <w:color w:val="1155cc"/>
            <w:u w:val="single"/>
            <w:rtl w:val="0"/>
          </w:rPr>
          <w:t xml:space="preserve">https://tools.ietf.org/html/rfc8259</w:t>
        </w:r>
      </w:hyperlink>
      <w:r w:rsidDel="00000000" w:rsidR="00000000" w:rsidRPr="00000000">
        <w:rPr>
          <w:rtl w:val="0"/>
        </w:rPr>
        <w:t xml:space="preserve">]</w:t>
      </w:r>
    </w:p>
    <w:p w:rsidR="00000000" w:rsidDel="00000000" w:rsidP="00000000" w:rsidRDefault="00000000" w:rsidRPr="00000000" w14:paraId="00000093">
      <w:pPr>
        <w:pageBreakBefore w:val="0"/>
        <w:numPr>
          <w:ilvl w:val="0"/>
          <w:numId w:val="16"/>
        </w:numPr>
        <w:ind w:left="720" w:hanging="360"/>
        <w:rPr>
          <w:u w:val="none"/>
        </w:rPr>
      </w:pPr>
      <w:r w:rsidDel="00000000" w:rsidR="00000000" w:rsidRPr="00000000">
        <w:rPr>
          <w:rtl w:val="0"/>
        </w:rPr>
        <w:t xml:space="preserve">JSON-LD [</w:t>
      </w:r>
      <w:hyperlink r:id="rId13">
        <w:r w:rsidDel="00000000" w:rsidR="00000000" w:rsidRPr="00000000">
          <w:rPr>
            <w:color w:val="1155cc"/>
            <w:u w:val="single"/>
            <w:rtl w:val="0"/>
          </w:rPr>
          <w:t xml:space="preserve">https://www.w3.org/2018/jsonld-cg-reports/json-ld/</w:t>
        </w:r>
      </w:hyperlink>
      <w:r w:rsidDel="00000000" w:rsidR="00000000" w:rsidRPr="00000000">
        <w:rPr>
          <w:rtl w:val="0"/>
        </w:rPr>
        <w:t xml:space="preserve">]</w:t>
      </w:r>
    </w:p>
    <w:p w:rsidR="00000000" w:rsidDel="00000000" w:rsidP="00000000" w:rsidRDefault="00000000" w:rsidRPr="00000000" w14:paraId="00000094">
      <w:pPr>
        <w:pageBreakBefore w:val="0"/>
        <w:numPr>
          <w:ilvl w:val="0"/>
          <w:numId w:val="16"/>
        </w:numPr>
        <w:ind w:left="720" w:hanging="360"/>
        <w:rPr>
          <w:u w:val="none"/>
        </w:rPr>
      </w:pPr>
      <w:r w:rsidDel="00000000" w:rsidR="00000000" w:rsidRPr="00000000">
        <w:rPr>
          <w:rtl w:val="0"/>
        </w:rPr>
        <w:t xml:space="preserve">JSON Web Tokens (JWTs) - IETF RFC 7519 [</w:t>
      </w:r>
      <w:hyperlink r:id="rId14">
        <w:r w:rsidDel="00000000" w:rsidR="00000000" w:rsidRPr="00000000">
          <w:rPr>
            <w:color w:val="1155cc"/>
            <w:u w:val="single"/>
            <w:rtl w:val="0"/>
          </w:rPr>
          <w:t xml:space="preserve">https://tools.ietf.org/html/rfc7519</w:t>
        </w:r>
      </w:hyperlink>
      <w:r w:rsidDel="00000000" w:rsidR="00000000" w:rsidRPr="00000000">
        <w:rPr>
          <w:rtl w:val="0"/>
        </w:rPr>
        <w:t xml:space="preserve">]</w:t>
      </w:r>
    </w:p>
    <w:p w:rsidR="00000000" w:rsidDel="00000000" w:rsidP="00000000" w:rsidRDefault="00000000" w:rsidRPr="00000000" w14:paraId="00000095">
      <w:pPr>
        <w:pageBreakBefore w:val="0"/>
        <w:numPr>
          <w:ilvl w:val="0"/>
          <w:numId w:val="16"/>
        </w:numPr>
        <w:ind w:left="720" w:hanging="360"/>
        <w:rPr>
          <w:u w:val="none"/>
        </w:rPr>
      </w:pPr>
      <w:r w:rsidDel="00000000" w:rsidR="00000000" w:rsidRPr="00000000">
        <w:rPr>
          <w:rtl w:val="0"/>
        </w:rPr>
        <w:t xml:space="preserve">JSON Web Signatures (JWSs) - IETF RFC 7515 [</w:t>
      </w:r>
      <w:hyperlink r:id="rId15">
        <w:r w:rsidDel="00000000" w:rsidR="00000000" w:rsidRPr="00000000">
          <w:rPr>
            <w:color w:val="1155cc"/>
            <w:u w:val="single"/>
            <w:rtl w:val="0"/>
          </w:rPr>
          <w:t xml:space="preserve">https://tools.ietf.org/html/rfc7515</w:t>
        </w:r>
      </w:hyperlink>
      <w:r w:rsidDel="00000000" w:rsidR="00000000" w:rsidRPr="00000000">
        <w:rPr>
          <w:rtl w:val="0"/>
        </w:rPr>
        <w:t xml:space="preserve">]</w:t>
      </w:r>
    </w:p>
    <w:p w:rsidR="00000000" w:rsidDel="00000000" w:rsidP="00000000" w:rsidRDefault="00000000" w:rsidRPr="00000000" w14:paraId="00000096">
      <w:pPr>
        <w:pageBreakBefore w:val="0"/>
        <w:numPr>
          <w:ilvl w:val="0"/>
          <w:numId w:val="16"/>
        </w:numPr>
        <w:ind w:left="720" w:hanging="360"/>
        <w:rPr>
          <w:u w:val="none"/>
        </w:rPr>
      </w:pPr>
      <w:r w:rsidDel="00000000" w:rsidR="00000000" w:rsidRPr="00000000">
        <w:rPr>
          <w:rtl w:val="0"/>
        </w:rPr>
        <w:t xml:space="preserve">Linked Data Signatures [</w:t>
      </w:r>
      <w:hyperlink r:id="rId16">
        <w:r w:rsidDel="00000000" w:rsidR="00000000" w:rsidRPr="00000000">
          <w:rPr>
            <w:color w:val="1155cc"/>
            <w:u w:val="single"/>
            <w:rtl w:val="0"/>
          </w:rPr>
          <w:t xml:space="preserve">https://web-payments.org/vocabs/security#LinkedDataSignature2015</w:t>
        </w:r>
      </w:hyperlink>
      <w:r w:rsidDel="00000000" w:rsidR="00000000" w:rsidRPr="00000000">
        <w:rPr>
          <w:rtl w:val="0"/>
        </w:rPr>
        <w:t xml:space="preserve">]</w:t>
      </w:r>
    </w:p>
    <w:p w:rsidR="00000000" w:rsidDel="00000000" w:rsidP="00000000" w:rsidRDefault="00000000" w:rsidRPr="00000000" w14:paraId="00000097">
      <w:pPr>
        <w:pageBreakBefore w:val="0"/>
        <w:numPr>
          <w:ilvl w:val="0"/>
          <w:numId w:val="16"/>
        </w:numPr>
        <w:ind w:left="720" w:hanging="360"/>
        <w:rPr>
          <w:u w:val="none"/>
        </w:rPr>
      </w:pPr>
      <w:r w:rsidDel="00000000" w:rsidR="00000000" w:rsidRPr="00000000">
        <w:rPr>
          <w:rtl w:val="0"/>
        </w:rPr>
        <w:t xml:space="preserve">Multibase [</w:t>
      </w:r>
      <w:hyperlink r:id="rId17">
        <w:r w:rsidDel="00000000" w:rsidR="00000000" w:rsidRPr="00000000">
          <w:rPr>
            <w:color w:val="1155cc"/>
            <w:sz w:val="21"/>
            <w:szCs w:val="21"/>
            <w:u w:val="single"/>
            <w:shd w:fill="f1f2f4" w:val="clear"/>
            <w:rtl w:val="0"/>
          </w:rPr>
          <w:t xml:space="preserve">https://github.com/multiformats/multibase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pageBreakBefore w:val="0"/>
        <w:numPr>
          <w:ilvl w:val="0"/>
          <w:numId w:val="16"/>
        </w:numPr>
        <w:ind w:left="720" w:hanging="360"/>
      </w:pPr>
      <w:r w:rsidDel="00000000" w:rsidR="00000000" w:rsidRPr="00000000">
        <w:rPr>
          <w:rtl w:val="0"/>
        </w:rPr>
        <w:t xml:space="preserve">W3C Verifiable Credentials [</w:t>
      </w:r>
      <w:hyperlink r:id="rId18">
        <w:r w:rsidDel="00000000" w:rsidR="00000000" w:rsidRPr="00000000">
          <w:rPr>
            <w:color w:val="1155cc"/>
            <w:u w:val="single"/>
            <w:rtl w:val="0"/>
          </w:rPr>
          <w:t xml:space="preserve">https://www.w3.org/TR/vc-data-model/</w:t>
        </w:r>
      </w:hyperlink>
      <w:r w:rsidDel="00000000" w:rsidR="00000000" w:rsidRPr="00000000">
        <w:rPr>
          <w:rtl w:val="0"/>
        </w:rPr>
        <w:t xml:space="preserve">]</w:t>
      </w:r>
    </w:p>
    <w:p w:rsidR="00000000" w:rsidDel="00000000" w:rsidP="00000000" w:rsidRDefault="00000000" w:rsidRPr="00000000" w14:paraId="00000099">
      <w:pPr>
        <w:pageBreakBefore w:val="0"/>
        <w:numPr>
          <w:ilvl w:val="0"/>
          <w:numId w:val="16"/>
        </w:numPr>
        <w:ind w:left="720" w:hanging="360"/>
      </w:pPr>
      <w:r w:rsidDel="00000000" w:rsidR="00000000" w:rsidRPr="00000000">
        <w:rPr>
          <w:rtl w:val="0"/>
        </w:rPr>
        <w:t xml:space="preserve">DCMI [</w:t>
      </w:r>
      <w:hyperlink r:id="rId19">
        <w:r w:rsidDel="00000000" w:rsidR="00000000" w:rsidRPr="00000000">
          <w:rPr>
            <w:color w:val="1155cc"/>
            <w:u w:val="single"/>
            <w:rtl w:val="0"/>
          </w:rPr>
          <w:t xml:space="preserve">http://purl.org/dc/terms/</w:t>
        </w:r>
      </w:hyperlink>
      <w:r w:rsidDel="00000000" w:rsidR="00000000" w:rsidRPr="00000000">
        <w:rPr>
          <w:rtl w:val="0"/>
        </w:rPr>
        <w:t xml:space="preserve">]</w:t>
      </w:r>
    </w:p>
    <w:p w:rsidR="00000000" w:rsidDel="00000000" w:rsidP="00000000" w:rsidRDefault="00000000" w:rsidRPr="00000000" w14:paraId="0000009A">
      <w:pPr>
        <w:pageBreakBefore w:val="0"/>
        <w:numPr>
          <w:ilvl w:val="0"/>
          <w:numId w:val="16"/>
        </w:numPr>
        <w:ind w:left="720" w:hanging="360"/>
      </w:pPr>
      <w:r w:rsidDel="00000000" w:rsidR="00000000" w:rsidRPr="00000000">
        <w:rPr>
          <w:rtl w:val="0"/>
        </w:rPr>
        <w:t xml:space="preserve">Schema.org [</w:t>
      </w:r>
      <w:hyperlink r:id="rId20">
        <w:r w:rsidDel="00000000" w:rsidR="00000000" w:rsidRPr="00000000">
          <w:rPr>
            <w:color w:val="1155cc"/>
            <w:u w:val="single"/>
            <w:rtl w:val="0"/>
          </w:rPr>
          <w:t xml:space="preserve">http://schema.org/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W3C Security [</w:t>
      </w:r>
      <w:r w:rsidDel="00000000" w:rsidR="00000000" w:rsidRPr="00000000">
        <w:rPr>
          <w:color w:val="1155cc"/>
          <w:u w:val="single"/>
          <w:rtl w:val="0"/>
        </w:rPr>
        <w:t xml:space="preserve"> </w:t>
      </w:r>
      <w:hyperlink r:id="rId21">
        <w:r w:rsidDel="00000000" w:rsidR="00000000" w:rsidRPr="00000000">
          <w:rPr>
            <w:color w:val="1155cc"/>
            <w:u w:val="single"/>
            <w:rtl w:val="0"/>
          </w:rPr>
          <w:t xml:space="preserve">https://w3id.org/security#</w:t>
        </w:r>
      </w:hyperlink>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Decentralized Identifiers (DIDs) </w:t>
      </w:r>
      <w:r w:rsidDel="00000000" w:rsidR="00000000" w:rsidRPr="00000000">
        <w:rPr>
          <w:rtl w:val="0"/>
        </w:rPr>
        <w:t xml:space="preserve">[</w:t>
      </w:r>
      <w:hyperlink r:id="rId22">
        <w:r w:rsidDel="00000000" w:rsidR="00000000" w:rsidRPr="00000000">
          <w:rPr>
            <w:color w:val="1155cc"/>
            <w:u w:val="single"/>
            <w:rtl w:val="0"/>
          </w:rPr>
          <w:t xml:space="preserve">https://w3c.github.io/did-core/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pageBreakBefore w:val="0"/>
        <w:numPr>
          <w:ilvl w:val="0"/>
          <w:numId w:val="16"/>
        </w:numPr>
        <w:ind w:left="720" w:hanging="360"/>
      </w:pPr>
      <w:r w:rsidDel="00000000" w:rsidR="00000000" w:rsidRPr="00000000">
        <w:rPr>
          <w:rtl w:val="0"/>
        </w:rPr>
        <w:t xml:space="preserve">XML [</w:t>
      </w:r>
      <w:hyperlink r:id="rId23">
        <w:r w:rsidDel="00000000" w:rsidR="00000000" w:rsidRPr="00000000">
          <w:rPr>
            <w:color w:val="1155cc"/>
            <w:u w:val="single"/>
            <w:rtl w:val="0"/>
          </w:rPr>
          <w:t xml:space="preserve">http://www.w3.org/2001/XMLSchema#</w:t>
        </w:r>
      </w:hyperlink>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2"/>
        <w:pageBreakBefore w:val="0"/>
        <w:ind w:left="0" w:firstLine="0"/>
        <w:rPr/>
      </w:pPr>
      <w:bookmarkStart w:colFirst="0" w:colLast="0" w:name="_t3r8flv7v5k3" w:id="15"/>
      <w:bookmarkEnd w:id="15"/>
      <w:r w:rsidDel="00000000" w:rsidR="00000000" w:rsidRPr="00000000">
        <w:rPr>
          <w:rtl w:val="0"/>
        </w:rPr>
        <w:t xml:space="preserve">Payload-Specific Normative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bookmarkStart w:colFirst="0" w:colLast="0" w:name="pt7wcpv5k7vq" w:id="16"/>
    <w:bookmarkEnd w:id="16"/>
    <w:p w:rsidR="00000000" w:rsidDel="00000000" w:rsidP="00000000" w:rsidRDefault="00000000" w:rsidRPr="00000000" w14:paraId="000000A2">
      <w:pPr>
        <w:pageBreakBefore w:val="0"/>
        <w:rPr/>
      </w:pPr>
      <w:r w:rsidDel="00000000" w:rsidR="00000000" w:rsidRPr="00000000">
        <w:rPr>
          <w:rtl w:val="0"/>
        </w:rPr>
        <w:t xml:space="preserve">The following standards are essential for the implementation of this specification when used with specific LER payloads: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numPr>
          <w:ilvl w:val="0"/>
          <w:numId w:val="7"/>
        </w:numPr>
        <w:ind w:left="720" w:hanging="360"/>
      </w:pPr>
      <w:r w:rsidDel="00000000" w:rsidR="00000000" w:rsidRPr="00000000">
        <w:rPr>
          <w:rtl w:val="0"/>
        </w:rPr>
        <w:t xml:space="preserve">A4L Unity IEP Object  </w:t>
      </w:r>
      <w:hyperlink r:id="rId24">
        <w:r w:rsidDel="00000000" w:rsidR="00000000" w:rsidRPr="00000000">
          <w:rPr>
            <w:color w:val="1155cc"/>
            <w:u w:val="single"/>
            <w:rtl w:val="0"/>
          </w:rPr>
          <w:t xml:space="preserve">http://specification.sifassociation.org/Implementation/NA/4.0/XPressWorkingGroup.html#obj:XIndividualizedEducationPlan</w:t>
        </w:r>
      </w:hyperlink>
      <w:r w:rsidDel="00000000" w:rsidR="00000000" w:rsidRPr="00000000">
        <w:rPr>
          <w:rtl w:val="0"/>
        </w:rPr>
      </w:r>
    </w:p>
    <w:p w:rsidR="00000000" w:rsidDel="00000000" w:rsidP="00000000" w:rsidRDefault="00000000" w:rsidRPr="00000000" w14:paraId="000000A5">
      <w:pPr>
        <w:pageBreakBefore w:val="0"/>
        <w:numPr>
          <w:ilvl w:val="0"/>
          <w:numId w:val="7"/>
        </w:numPr>
        <w:ind w:left="720" w:hanging="360"/>
        <w:rPr>
          <w:u w:val="none"/>
        </w:rPr>
      </w:pPr>
      <w:r w:rsidDel="00000000" w:rsidR="00000000" w:rsidRPr="00000000">
        <w:rPr>
          <w:rtl w:val="0"/>
        </w:rPr>
        <w:t xml:space="preserve">A4L Student Record Exchange (xSRE) </w:t>
      </w:r>
      <w:hyperlink r:id="rId25">
        <w:r w:rsidDel="00000000" w:rsidR="00000000" w:rsidRPr="00000000">
          <w:rPr>
            <w:rFonts w:ascii="Roboto" w:cs="Roboto" w:eastAsia="Roboto" w:hAnsi="Roboto"/>
            <w:color w:val="1a73e8"/>
            <w:sz w:val="21"/>
            <w:szCs w:val="21"/>
            <w:highlight w:val="white"/>
            <w:u w:val="single"/>
            <w:rtl w:val="0"/>
          </w:rPr>
          <w:t xml:space="preserve">http://specification.sifassociation.org/Implementation/NA/3.5/Collections/xSREs.xhtml</w:t>
        </w:r>
      </w:hyperlink>
      <w:r w:rsidDel="00000000" w:rsidR="00000000" w:rsidRPr="00000000">
        <w:rPr>
          <w:rtl w:val="0"/>
        </w:rPr>
      </w:r>
    </w:p>
    <w:p w:rsidR="00000000" w:rsidDel="00000000" w:rsidP="00000000" w:rsidRDefault="00000000" w:rsidRPr="00000000" w14:paraId="000000A6">
      <w:pPr>
        <w:pageBreakBefore w:val="0"/>
        <w:numPr>
          <w:ilvl w:val="0"/>
          <w:numId w:val="7"/>
        </w:numPr>
        <w:ind w:left="720" w:hanging="360"/>
        <w:rPr>
          <w:u w:val="none"/>
        </w:rPr>
      </w:pPr>
      <w:r w:rsidDel="00000000" w:rsidR="00000000" w:rsidRPr="00000000">
        <w:rPr>
          <w:rtl w:val="0"/>
        </w:rPr>
        <w:t xml:space="preserve">A4L Unity Student Personal </w:t>
      </w:r>
      <w:hyperlink r:id="rId26">
        <w:r w:rsidDel="00000000" w:rsidR="00000000" w:rsidRPr="00000000">
          <w:rPr>
            <w:color w:val="1155cc"/>
            <w:u w:val="single"/>
            <w:rtl w:val="0"/>
          </w:rPr>
          <w:t xml:space="preserve">http://specification.sifassociation.org/Implementation/NA/4.0/StudentInformationSystemsWorkingGroup.html#obj:StudentPersonal</w:t>
        </w:r>
      </w:hyperlink>
      <w:r w:rsidDel="00000000" w:rsidR="00000000" w:rsidRPr="00000000">
        <w:rPr>
          <w:rtl w:val="0"/>
        </w:rPr>
      </w:r>
    </w:p>
    <w:p w:rsidR="00000000" w:rsidDel="00000000" w:rsidP="00000000" w:rsidRDefault="00000000" w:rsidRPr="00000000" w14:paraId="000000A7">
      <w:pPr>
        <w:pageBreakBefore w:val="0"/>
        <w:numPr>
          <w:ilvl w:val="0"/>
          <w:numId w:val="7"/>
        </w:numPr>
        <w:ind w:left="720" w:hanging="360"/>
        <w:rPr>
          <w:u w:val="none"/>
        </w:rPr>
      </w:pPr>
      <w:r w:rsidDel="00000000" w:rsidR="00000000" w:rsidRPr="00000000">
        <w:rPr>
          <w:rtl w:val="0"/>
        </w:rPr>
        <w:t xml:space="preserve">A4L Unity Student </w:t>
      </w:r>
      <w:hyperlink r:id="rId27">
        <w:r w:rsidDel="00000000" w:rsidR="00000000" w:rsidRPr="00000000">
          <w:rPr>
            <w:rFonts w:ascii="Roboto" w:cs="Roboto" w:eastAsia="Roboto" w:hAnsi="Roboto"/>
            <w:color w:val="1a73e8"/>
            <w:sz w:val="21"/>
            <w:szCs w:val="21"/>
            <w:highlight w:val="white"/>
            <w:u w:val="single"/>
            <w:rtl w:val="0"/>
          </w:rPr>
          <w:t xml:space="preserve">http://specification.sifassociation.org/Implementation/NA/4.0/XPressWorkingGroup.html#obj:XStudent</w:t>
        </w:r>
      </w:hyperlink>
      <w:r w:rsidDel="00000000" w:rsidR="00000000" w:rsidRPr="00000000">
        <w:rPr>
          <w:rtl w:val="0"/>
        </w:rPr>
      </w:r>
    </w:p>
    <w:p w:rsidR="00000000" w:rsidDel="00000000" w:rsidP="00000000" w:rsidRDefault="00000000" w:rsidRPr="00000000" w14:paraId="000000A8">
      <w:pPr>
        <w:pageBreakBefore w:val="0"/>
        <w:numPr>
          <w:ilvl w:val="0"/>
          <w:numId w:val="7"/>
        </w:numPr>
        <w:ind w:left="720" w:hanging="360"/>
        <w:rPr>
          <w:u w:val="none"/>
        </w:rPr>
      </w:pPr>
      <w:r w:rsidDel="00000000" w:rsidR="00000000" w:rsidRPr="00000000">
        <w:rPr>
          <w:rtl w:val="0"/>
        </w:rPr>
        <w:t xml:space="preserve">Credential Engine CTDL</w:t>
      </w:r>
      <w:r w:rsidDel="00000000" w:rsidR="00000000" w:rsidRPr="00000000">
        <w:rPr>
          <w:rtl w:val="0"/>
        </w:rPr>
        <w:t xml:space="preserve"> </w:t>
      </w:r>
      <w:hyperlink r:id="rId28">
        <w:r w:rsidDel="00000000" w:rsidR="00000000" w:rsidRPr="00000000">
          <w:rPr>
            <w:rFonts w:ascii="Roboto" w:cs="Roboto" w:eastAsia="Roboto" w:hAnsi="Roboto"/>
            <w:color w:val="1a73e8"/>
            <w:sz w:val="21"/>
            <w:szCs w:val="21"/>
            <w:highlight w:val="white"/>
            <w:u w:val="single"/>
            <w:rtl w:val="0"/>
          </w:rPr>
          <w:t xml:space="preserve">https://credreg.net/ctdl/terms</w:t>
        </w:r>
      </w:hyperlink>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7"/>
        </w:numPr>
        <w:ind w:left="720" w:hanging="360"/>
        <w:rPr>
          <w:u w:val="none"/>
        </w:rPr>
      </w:pPr>
      <w:r w:rsidDel="00000000" w:rsidR="00000000" w:rsidRPr="00000000">
        <w:rPr>
          <w:rtl w:val="0"/>
        </w:rPr>
        <w:t xml:space="preserve">Credential Engine CTDL-ASN </w:t>
      </w:r>
      <w:hyperlink r:id="rId29">
        <w:r w:rsidDel="00000000" w:rsidR="00000000" w:rsidRPr="00000000">
          <w:rPr>
            <w:color w:val="1155cc"/>
            <w:u w:val="single"/>
            <w:rtl w:val="0"/>
          </w:rPr>
          <w:t xml:space="preserve">https://credreg.net/ctdlasn/terms</w:t>
        </w:r>
      </w:hyperlink>
      <w:r w:rsidDel="00000000" w:rsidR="00000000" w:rsidRPr="00000000">
        <w:rPr>
          <w:rtl w:val="0"/>
        </w:rPr>
      </w:r>
    </w:p>
    <w:p w:rsidR="00000000" w:rsidDel="00000000" w:rsidP="00000000" w:rsidRDefault="00000000" w:rsidRPr="00000000" w14:paraId="000000AA">
      <w:pPr>
        <w:pageBreakBefore w:val="0"/>
        <w:numPr>
          <w:ilvl w:val="0"/>
          <w:numId w:val="7"/>
        </w:numPr>
        <w:ind w:left="720" w:hanging="360"/>
      </w:pPr>
      <w:r w:rsidDel="00000000" w:rsidR="00000000" w:rsidRPr="00000000">
        <w:rPr>
          <w:rtl w:val="0"/>
        </w:rPr>
        <w:t xml:space="preserve">Europass Digital Credential Infrastructure (EDCI)  </w:t>
      </w:r>
      <w:hyperlink r:id="rId30">
        <w:r w:rsidDel="00000000" w:rsidR="00000000" w:rsidRPr="00000000">
          <w:rPr>
            <w:color w:val="1155cc"/>
            <w:highlight w:val="white"/>
            <w:u w:val="single"/>
            <w:rtl w:val="0"/>
          </w:rPr>
          <w:t xml:space="preserve">EDCI Data Model on GitHub</w:t>
        </w:r>
      </w:hyperlink>
      <w:r w:rsidDel="00000000" w:rsidR="00000000" w:rsidRPr="00000000">
        <w:rPr>
          <w:rtl w:val="0"/>
        </w:rPr>
      </w:r>
    </w:p>
    <w:p w:rsidR="00000000" w:rsidDel="00000000" w:rsidP="00000000" w:rsidRDefault="00000000" w:rsidRPr="00000000" w14:paraId="000000AB">
      <w:pPr>
        <w:pageBreakBefore w:val="0"/>
        <w:numPr>
          <w:ilvl w:val="0"/>
          <w:numId w:val="7"/>
        </w:numPr>
        <w:ind w:left="720" w:hanging="360"/>
      </w:pPr>
      <w:r w:rsidDel="00000000" w:rsidR="00000000" w:rsidRPr="00000000">
        <w:rPr>
          <w:rtl w:val="0"/>
        </w:rPr>
        <w:t xml:space="preserve">HR Open Assessments </w:t>
      </w:r>
      <w:hyperlink r:id="rId31">
        <w:r w:rsidDel="00000000" w:rsidR="00000000" w:rsidRPr="00000000">
          <w:rPr>
            <w:color w:val="1155cc"/>
            <w:u w:val="single"/>
            <w:rtl w:val="0"/>
          </w:rPr>
          <w:t xml:space="preserve">http://hropen.jschema.com/specifications</w:t>
        </w:r>
      </w:hyperlink>
      <w:r w:rsidDel="00000000" w:rsidR="00000000" w:rsidRPr="00000000">
        <w:rPr>
          <w:rtl w:val="0"/>
        </w:rPr>
        <w:t xml:space="preserve"> then “Assessments”</w:t>
      </w:r>
      <w:r w:rsidDel="00000000" w:rsidR="00000000" w:rsidRPr="00000000">
        <w:rPr>
          <w:rtl w:val="0"/>
        </w:rPr>
      </w:r>
    </w:p>
    <w:p w:rsidR="00000000" w:rsidDel="00000000" w:rsidP="00000000" w:rsidRDefault="00000000" w:rsidRPr="00000000" w14:paraId="000000AC">
      <w:pPr>
        <w:pageBreakBefore w:val="0"/>
        <w:numPr>
          <w:ilvl w:val="0"/>
          <w:numId w:val="7"/>
        </w:numPr>
        <w:ind w:left="720" w:hanging="360"/>
        <w:rPr/>
      </w:pPr>
      <w:r w:rsidDel="00000000" w:rsidR="00000000" w:rsidRPr="00000000">
        <w:rPr>
          <w:rtl w:val="0"/>
        </w:rPr>
        <w:t xml:space="preserve">HR Open Candidate </w:t>
      </w:r>
      <w:hyperlink r:id="rId32">
        <w:r w:rsidDel="00000000" w:rsidR="00000000" w:rsidRPr="00000000">
          <w:rPr>
            <w:color w:val="1155cc"/>
            <w:u w:val="single"/>
            <w:rtl w:val="0"/>
          </w:rPr>
          <w:t xml:space="preserve">http://hropen.jschema.com/specifications</w:t>
        </w:r>
      </w:hyperlink>
      <w:r w:rsidDel="00000000" w:rsidR="00000000" w:rsidRPr="00000000">
        <w:rPr>
          <w:rtl w:val="0"/>
        </w:rPr>
        <w:t xml:space="preserve"> then “Recruiting”</w:t>
      </w:r>
      <w:r w:rsidDel="00000000" w:rsidR="00000000" w:rsidRPr="00000000">
        <w:rPr>
          <w:rtl w:val="0"/>
        </w:rPr>
      </w:r>
    </w:p>
    <w:p w:rsidR="00000000" w:rsidDel="00000000" w:rsidP="00000000" w:rsidRDefault="00000000" w:rsidRPr="00000000" w14:paraId="000000AD">
      <w:pPr>
        <w:pageBreakBefore w:val="0"/>
        <w:numPr>
          <w:ilvl w:val="0"/>
          <w:numId w:val="7"/>
        </w:numPr>
        <w:ind w:left="720" w:hanging="360"/>
        <w:rPr/>
      </w:pPr>
      <w:r w:rsidDel="00000000" w:rsidR="00000000" w:rsidRPr="00000000">
        <w:rPr>
          <w:rtl w:val="0"/>
        </w:rPr>
        <w:t xml:space="preserve">HR Open Position Opening </w:t>
      </w:r>
      <w:hyperlink r:id="rId33">
        <w:r w:rsidDel="00000000" w:rsidR="00000000" w:rsidRPr="00000000">
          <w:rPr>
            <w:color w:val="1155cc"/>
            <w:u w:val="single"/>
            <w:rtl w:val="0"/>
          </w:rPr>
          <w:t xml:space="preserve">http://hropen.jschema.com/specifications</w:t>
        </w:r>
      </w:hyperlink>
      <w:r w:rsidDel="00000000" w:rsidR="00000000" w:rsidRPr="00000000">
        <w:rPr>
          <w:rtl w:val="0"/>
        </w:rPr>
        <w:t xml:space="preserve"> then “Recruiting”</w:t>
      </w:r>
      <w:r w:rsidDel="00000000" w:rsidR="00000000" w:rsidRPr="00000000">
        <w:rPr>
          <w:rtl w:val="0"/>
        </w:rPr>
      </w:r>
    </w:p>
    <w:p w:rsidR="00000000" w:rsidDel="00000000" w:rsidP="00000000" w:rsidRDefault="00000000" w:rsidRPr="00000000" w14:paraId="000000AE">
      <w:pPr>
        <w:pageBreakBefore w:val="0"/>
        <w:numPr>
          <w:ilvl w:val="0"/>
          <w:numId w:val="7"/>
        </w:numPr>
        <w:ind w:left="720" w:hanging="360"/>
        <w:rPr/>
      </w:pPr>
      <w:r w:rsidDel="00000000" w:rsidR="00000000" w:rsidRPr="00000000">
        <w:rPr>
          <w:rtl w:val="0"/>
        </w:rPr>
        <w:t xml:space="preserve">HR Open Screening </w:t>
      </w:r>
      <w:hyperlink r:id="rId34">
        <w:r w:rsidDel="00000000" w:rsidR="00000000" w:rsidRPr="00000000">
          <w:rPr>
            <w:color w:val="1155cc"/>
            <w:u w:val="single"/>
            <w:rtl w:val="0"/>
          </w:rPr>
          <w:t xml:space="preserve">http://hropen.jschema.com/specifications</w:t>
        </w:r>
      </w:hyperlink>
      <w:r w:rsidDel="00000000" w:rsidR="00000000" w:rsidRPr="00000000">
        <w:rPr>
          <w:rtl w:val="0"/>
        </w:rPr>
        <w:t xml:space="preserve"> then “Screening”</w:t>
      </w:r>
      <w:r w:rsidDel="00000000" w:rsidR="00000000" w:rsidRPr="00000000">
        <w:rPr>
          <w:rtl w:val="0"/>
        </w:rPr>
      </w:r>
    </w:p>
    <w:p w:rsidR="00000000" w:rsidDel="00000000" w:rsidP="00000000" w:rsidRDefault="00000000" w:rsidRPr="00000000" w14:paraId="000000AF">
      <w:pPr>
        <w:pageBreakBefore w:val="0"/>
        <w:numPr>
          <w:ilvl w:val="0"/>
          <w:numId w:val="7"/>
        </w:numPr>
        <w:ind w:left="720" w:hanging="360"/>
        <w:rPr/>
      </w:pPr>
      <w:r w:rsidDel="00000000" w:rsidR="00000000" w:rsidRPr="00000000">
        <w:rPr>
          <w:rtl w:val="0"/>
        </w:rPr>
        <w:t xml:space="preserve">HR Open Resume or CV Standard (Development is in progress.)</w:t>
      </w:r>
    </w:p>
    <w:p w:rsidR="00000000" w:rsidDel="00000000" w:rsidP="00000000" w:rsidRDefault="00000000" w:rsidRPr="00000000" w14:paraId="000000B0">
      <w:pPr>
        <w:pageBreakBefore w:val="0"/>
        <w:numPr>
          <w:ilvl w:val="0"/>
          <w:numId w:val="7"/>
        </w:numPr>
        <w:ind w:left="720" w:hanging="360"/>
        <w:rPr/>
      </w:pPr>
      <w:r w:rsidDel="00000000" w:rsidR="00000000" w:rsidRPr="00000000">
        <w:rPr>
          <w:rtl w:val="0"/>
        </w:rPr>
        <w:t xml:space="preserve">HR Open Employment History (in Candidate)  </w:t>
      </w:r>
      <w:hyperlink r:id="rId35">
        <w:r w:rsidDel="00000000" w:rsidR="00000000" w:rsidRPr="00000000">
          <w:rPr>
            <w:color w:val="1155cc"/>
            <w:u w:val="single"/>
            <w:rtl w:val="0"/>
          </w:rPr>
          <w:t xml:space="preserve">http://hropen.jschema.com/specifications</w:t>
        </w:r>
      </w:hyperlink>
      <w:r w:rsidDel="00000000" w:rsidR="00000000" w:rsidRPr="00000000">
        <w:rPr>
          <w:rtl w:val="0"/>
        </w:rPr>
        <w:t xml:space="preserve"> then “Recruiting”</w:t>
      </w:r>
      <w:r w:rsidDel="00000000" w:rsidR="00000000" w:rsidRPr="00000000">
        <w:rPr>
          <w:rtl w:val="0"/>
        </w:rPr>
      </w:r>
    </w:p>
    <w:p w:rsidR="00000000" w:rsidDel="00000000" w:rsidP="00000000" w:rsidRDefault="00000000" w:rsidRPr="00000000" w14:paraId="000000B1">
      <w:pPr>
        <w:pageBreakBefore w:val="0"/>
        <w:numPr>
          <w:ilvl w:val="0"/>
          <w:numId w:val="7"/>
        </w:numPr>
        <w:ind w:left="720" w:hanging="360"/>
        <w:rPr/>
      </w:pPr>
      <w:r w:rsidDel="00000000" w:rsidR="00000000" w:rsidRPr="00000000">
        <w:rPr>
          <w:rtl w:val="0"/>
        </w:rPr>
        <w:t xml:space="preserve">IMS CLR 1.0 </w:t>
      </w:r>
      <w:hyperlink r:id="rId36">
        <w:r w:rsidDel="00000000" w:rsidR="00000000" w:rsidRPr="00000000">
          <w:rPr>
            <w:color w:val="1155cc"/>
            <w:u w:val="single"/>
            <w:rtl w:val="0"/>
          </w:rPr>
          <w:t xml:space="preserve">https://www.imsglobal.org/activity/comprehensive-ler</w:t>
        </w:r>
      </w:hyperlink>
      <w:r w:rsidDel="00000000" w:rsidR="00000000" w:rsidRPr="00000000">
        <w:rPr>
          <w:rtl w:val="0"/>
        </w:rPr>
      </w:r>
    </w:p>
    <w:p w:rsidR="00000000" w:rsidDel="00000000" w:rsidP="00000000" w:rsidRDefault="00000000" w:rsidRPr="00000000" w14:paraId="000000B2">
      <w:pPr>
        <w:pageBreakBefore w:val="0"/>
        <w:numPr>
          <w:ilvl w:val="0"/>
          <w:numId w:val="7"/>
        </w:numPr>
        <w:ind w:left="720" w:hanging="360"/>
        <w:rPr/>
      </w:pPr>
      <w:r w:rsidDel="00000000" w:rsidR="00000000" w:rsidRPr="00000000">
        <w:rPr>
          <w:rtl w:val="0"/>
        </w:rPr>
        <w:t xml:space="preserve">IMS Open Badges V2 </w:t>
      </w:r>
      <w:hyperlink r:id="rId37">
        <w:r w:rsidDel="00000000" w:rsidR="00000000" w:rsidRPr="00000000">
          <w:rPr>
            <w:color w:val="1155cc"/>
            <w:u w:val="single"/>
            <w:rtl w:val="0"/>
          </w:rPr>
          <w:t xml:space="preserve">https://www.imsglobal.org/activity/digital-badges</w:t>
        </w:r>
      </w:hyperlink>
      <w:r w:rsidDel="00000000" w:rsidR="00000000" w:rsidRPr="00000000">
        <w:rPr>
          <w:rtl w:val="0"/>
        </w:rPr>
      </w:r>
    </w:p>
    <w:p w:rsidR="00000000" w:rsidDel="00000000" w:rsidP="00000000" w:rsidRDefault="00000000" w:rsidRPr="00000000" w14:paraId="000000B3">
      <w:pPr>
        <w:pageBreakBefore w:val="0"/>
        <w:numPr>
          <w:ilvl w:val="0"/>
          <w:numId w:val="7"/>
        </w:numPr>
        <w:ind w:left="720" w:hanging="360"/>
        <w:rPr/>
      </w:pPr>
      <w:r w:rsidDel="00000000" w:rsidR="00000000" w:rsidRPr="00000000">
        <w:rPr>
          <w:rtl w:val="0"/>
        </w:rPr>
        <w:t xml:space="preserve">IMS CASE </w:t>
      </w:r>
      <w:hyperlink r:id="rId38">
        <w:r w:rsidDel="00000000" w:rsidR="00000000" w:rsidRPr="00000000">
          <w:rPr>
            <w:color w:val="1155cc"/>
            <w:u w:val="single"/>
            <w:rtl w:val="0"/>
          </w:rPr>
          <w:t xml:space="preserve">https://www.imsglobal.org/activity/case</w:t>
        </w:r>
      </w:hyperlink>
      <w:r w:rsidDel="00000000" w:rsidR="00000000" w:rsidRPr="00000000">
        <w:rPr>
          <w:rtl w:val="0"/>
        </w:rPr>
      </w:r>
    </w:p>
    <w:p w:rsidR="00000000" w:rsidDel="00000000" w:rsidP="00000000" w:rsidRDefault="00000000" w:rsidRPr="00000000" w14:paraId="000000B4">
      <w:pPr>
        <w:pageBreakBefore w:val="0"/>
        <w:numPr>
          <w:ilvl w:val="0"/>
          <w:numId w:val="7"/>
        </w:numPr>
        <w:ind w:left="720" w:hanging="360"/>
        <w:rPr>
          <w:u w:val="none"/>
        </w:rPr>
      </w:pPr>
      <w:r w:rsidDel="00000000" w:rsidR="00000000" w:rsidRPr="00000000">
        <w:rPr>
          <w:rtl w:val="0"/>
        </w:rPr>
        <w:t xml:space="preserve">MedBiquitous Educational Achievement </w:t>
      </w:r>
      <w:hyperlink r:id="rId39">
        <w:r w:rsidDel="00000000" w:rsidR="00000000" w:rsidRPr="00000000">
          <w:rPr>
            <w:color w:val="1155cc"/>
            <w:u w:val="single"/>
            <w:rtl w:val="0"/>
          </w:rPr>
          <w:t xml:space="preserve">https://www.medbiq.org/educational_achievement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pageBreakBefore w:val="0"/>
        <w:numPr>
          <w:ilvl w:val="0"/>
          <w:numId w:val="7"/>
        </w:numPr>
        <w:ind w:left="720" w:hanging="360"/>
        <w:rPr/>
      </w:pPr>
      <w:r w:rsidDel="00000000" w:rsidR="00000000" w:rsidRPr="00000000">
        <w:rPr>
          <w:rtl w:val="0"/>
        </w:rPr>
        <w:t xml:space="preserve">PESC Approved Admissions Application Standard </w:t>
      </w:r>
      <w:hyperlink r:id="rId40">
        <w:r w:rsidDel="00000000" w:rsidR="00000000" w:rsidRPr="00000000">
          <w:rPr>
            <w:color w:val="1155cc"/>
            <w:u w:val="single"/>
            <w:rtl w:val="0"/>
          </w:rPr>
          <w:t xml:space="preserve">https://www.pesc.org/admissions-application</w:t>
        </w:r>
      </w:hyperlink>
      <w:r w:rsidDel="00000000" w:rsidR="00000000" w:rsidRPr="00000000">
        <w:rPr>
          <w:rtl w:val="0"/>
        </w:rPr>
        <w:t xml:space="preserve">  </w:t>
      </w:r>
    </w:p>
    <w:p w:rsidR="00000000" w:rsidDel="00000000" w:rsidP="00000000" w:rsidRDefault="00000000" w:rsidRPr="00000000" w14:paraId="000000B6">
      <w:pPr>
        <w:pageBreakBefore w:val="0"/>
        <w:numPr>
          <w:ilvl w:val="0"/>
          <w:numId w:val="7"/>
        </w:numPr>
        <w:ind w:left="720" w:hanging="360"/>
        <w:rPr/>
      </w:pPr>
      <w:r w:rsidDel="00000000" w:rsidR="00000000" w:rsidRPr="00000000">
        <w:rPr>
          <w:rtl w:val="0"/>
        </w:rPr>
        <w:t xml:space="preserve">PESC Approved College Transcript Standard </w:t>
      </w:r>
      <w:hyperlink r:id="rId41">
        <w:r w:rsidDel="00000000" w:rsidR="00000000" w:rsidRPr="00000000">
          <w:rPr>
            <w:color w:val="1155cc"/>
            <w:u w:val="single"/>
            <w:rtl w:val="0"/>
          </w:rPr>
          <w:t xml:space="preserve">https://www.pesc.org/</w:t>
        </w:r>
      </w:hyperlink>
      <w:hyperlink r:id="rId42">
        <w:r w:rsidDel="00000000" w:rsidR="00000000" w:rsidRPr="00000000">
          <w:rPr>
            <w:color w:val="1155cc"/>
            <w:u w:val="single"/>
            <w:rtl w:val="0"/>
          </w:rPr>
          <w:t xml:space="preserve">college-transcript</w:t>
        </w:r>
      </w:hyperlink>
      <w:r w:rsidDel="00000000" w:rsidR="00000000" w:rsidRPr="00000000">
        <w:rPr>
          <w:rtl w:val="0"/>
        </w:rPr>
      </w:r>
    </w:p>
    <w:p w:rsidR="00000000" w:rsidDel="00000000" w:rsidP="00000000" w:rsidRDefault="00000000" w:rsidRPr="00000000" w14:paraId="000000B7">
      <w:pPr>
        <w:pageBreakBefore w:val="0"/>
        <w:numPr>
          <w:ilvl w:val="0"/>
          <w:numId w:val="7"/>
        </w:numPr>
        <w:ind w:left="720" w:hanging="360"/>
        <w:rPr>
          <w:u w:val="none"/>
        </w:rPr>
      </w:pPr>
      <w:r w:rsidDel="00000000" w:rsidR="00000000" w:rsidRPr="00000000">
        <w:rPr>
          <w:rtl w:val="0"/>
        </w:rPr>
        <w:t xml:space="preserve">PESC Approved Course Inventory Standard </w:t>
      </w:r>
      <w:hyperlink r:id="rId43">
        <w:r w:rsidDel="00000000" w:rsidR="00000000" w:rsidRPr="00000000">
          <w:rPr>
            <w:color w:val="1155cc"/>
            <w:u w:val="single"/>
            <w:rtl w:val="0"/>
          </w:rPr>
          <w:t xml:space="preserve">https://www.pesc.org/course-inventory </w:t>
        </w:r>
      </w:hyperlink>
      <w:r w:rsidDel="00000000" w:rsidR="00000000" w:rsidRPr="00000000">
        <w:rPr>
          <w:rtl w:val="0"/>
        </w:rPr>
        <w:t xml:space="preserve"> </w:t>
      </w:r>
    </w:p>
    <w:p w:rsidR="00000000" w:rsidDel="00000000" w:rsidP="00000000" w:rsidRDefault="00000000" w:rsidRPr="00000000" w14:paraId="000000B8">
      <w:pPr>
        <w:pageBreakBefore w:val="0"/>
        <w:numPr>
          <w:ilvl w:val="0"/>
          <w:numId w:val="7"/>
        </w:numPr>
        <w:ind w:left="720" w:hanging="360"/>
        <w:rPr>
          <w:u w:val="none"/>
        </w:rPr>
      </w:pPr>
      <w:r w:rsidDel="00000000" w:rsidR="00000000" w:rsidRPr="00000000">
        <w:rPr>
          <w:rtl w:val="0"/>
        </w:rPr>
        <w:t xml:space="preserve">PESC Approved Credential and Experiential Learning Standard </w:t>
      </w:r>
      <w:hyperlink r:id="rId44">
        <w:r w:rsidDel="00000000" w:rsidR="00000000" w:rsidRPr="00000000">
          <w:rPr>
            <w:color w:val="1155cc"/>
            <w:u w:val="single"/>
            <w:rtl w:val="0"/>
          </w:rPr>
          <w:t xml:space="preserve">https://www.pesc.org/credential-and-experiential-learning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pageBreakBefore w:val="0"/>
        <w:numPr>
          <w:ilvl w:val="0"/>
          <w:numId w:val="7"/>
        </w:numPr>
        <w:ind w:left="720" w:hanging="360"/>
        <w:rPr/>
      </w:pPr>
      <w:r w:rsidDel="00000000" w:rsidR="00000000" w:rsidRPr="00000000">
        <w:rPr>
          <w:rtl w:val="0"/>
        </w:rPr>
        <w:t xml:space="preserve">PESC Approved  ePortfolio Standard  </w:t>
      </w:r>
      <w:hyperlink r:id="rId45">
        <w:r w:rsidDel="00000000" w:rsidR="00000000" w:rsidRPr="00000000">
          <w:rPr>
            <w:color w:val="1155cc"/>
            <w:u w:val="single"/>
            <w:rtl w:val="0"/>
          </w:rPr>
          <w:t xml:space="preserve">https://www.pesc.org/</w:t>
        </w:r>
      </w:hyperlink>
      <w:hyperlink r:id="rId46">
        <w:r w:rsidDel="00000000" w:rsidR="00000000" w:rsidRPr="00000000">
          <w:rPr>
            <w:color w:val="1155cc"/>
            <w:u w:val="single"/>
            <w:rtl w:val="0"/>
          </w:rPr>
          <w:t xml:space="preserve">eportfolio</w:t>
        </w:r>
      </w:hyperlink>
      <w:r w:rsidDel="00000000" w:rsidR="00000000" w:rsidRPr="00000000">
        <w:rPr>
          <w:rtl w:val="0"/>
        </w:rPr>
      </w:r>
    </w:p>
    <w:p w:rsidR="00000000" w:rsidDel="00000000" w:rsidP="00000000" w:rsidRDefault="00000000" w:rsidRPr="00000000" w14:paraId="000000BA">
      <w:pPr>
        <w:pageBreakBefore w:val="0"/>
        <w:numPr>
          <w:ilvl w:val="0"/>
          <w:numId w:val="7"/>
        </w:numPr>
        <w:ind w:left="720" w:hanging="360"/>
        <w:rPr>
          <w:u w:val="none"/>
        </w:rPr>
      </w:pPr>
      <w:r w:rsidDel="00000000" w:rsidR="00000000" w:rsidRPr="00000000">
        <w:rPr>
          <w:rtl w:val="0"/>
        </w:rPr>
        <w:t xml:space="preserve">PESC Approved High School Transcript Standard </w:t>
      </w:r>
      <w:hyperlink r:id="rId47">
        <w:r w:rsidDel="00000000" w:rsidR="00000000" w:rsidRPr="00000000">
          <w:rPr>
            <w:color w:val="1155cc"/>
            <w:u w:val="single"/>
            <w:rtl w:val="0"/>
          </w:rPr>
          <w:t xml:space="preserve">https://www.pesc.org/high-school-transcript</w:t>
        </w:r>
      </w:hyperlink>
      <w:r w:rsidDel="00000000" w:rsidR="00000000" w:rsidRPr="00000000">
        <w:rPr>
          <w:rtl w:val="0"/>
        </w:rPr>
        <w:t xml:space="preserve"> </w:t>
      </w:r>
    </w:p>
    <w:p w:rsidR="00000000" w:rsidDel="00000000" w:rsidP="00000000" w:rsidRDefault="00000000" w:rsidRPr="00000000" w14:paraId="000000BB">
      <w:pPr>
        <w:pageBreakBefore w:val="0"/>
        <w:numPr>
          <w:ilvl w:val="0"/>
          <w:numId w:val="7"/>
        </w:numPr>
        <w:ind w:left="720" w:hanging="360"/>
        <w:rPr>
          <w:u w:val="none"/>
        </w:rPr>
      </w:pPr>
      <w:r w:rsidDel="00000000" w:rsidR="00000000" w:rsidRPr="00000000">
        <w:rPr>
          <w:rtl w:val="0"/>
        </w:rPr>
        <w:t xml:space="preserve">PESC Approved Test Score Reporting Standard </w:t>
      </w:r>
      <w:hyperlink r:id="rId48">
        <w:r w:rsidDel="00000000" w:rsidR="00000000" w:rsidRPr="00000000">
          <w:rPr>
            <w:color w:val="1155cc"/>
            <w:u w:val="single"/>
            <w:rtl w:val="0"/>
          </w:rPr>
          <w:t xml:space="preserve">https://www.pesc.org/test-score</w:t>
        </w:r>
      </w:hyperlink>
      <w:r w:rsidDel="00000000" w:rsidR="00000000" w:rsidRPr="00000000">
        <w:rPr>
          <w:rtl w:val="0"/>
        </w:rPr>
      </w:r>
    </w:p>
    <w:p w:rsidR="00000000" w:rsidDel="00000000" w:rsidP="00000000" w:rsidRDefault="00000000" w:rsidRPr="00000000" w14:paraId="000000BC">
      <w:pPr>
        <w:pageBreakBefore w:val="0"/>
        <w:numPr>
          <w:ilvl w:val="0"/>
          <w:numId w:val="7"/>
        </w:numPr>
        <w:ind w:left="720" w:hanging="360"/>
      </w:pPr>
      <w:r w:rsidDel="00000000" w:rsidR="00000000" w:rsidRPr="00000000">
        <w:rPr>
          <w:rtl w:val="0"/>
        </w:rPr>
        <w:t xml:space="preserve">U.S. Military </w:t>
      </w:r>
      <w:r w:rsidDel="00000000" w:rsidR="00000000" w:rsidRPr="00000000">
        <w:rPr>
          <w:rtl w:val="0"/>
        </w:rPr>
        <w:t xml:space="preserve">Joint Services Transcript </w:t>
        <w:br w:type="textWrapping"/>
        <w:t xml:space="preserve"> </w:t>
      </w:r>
      <w:hyperlink r:id="rId49">
        <w:r w:rsidDel="00000000" w:rsidR="00000000" w:rsidRPr="00000000">
          <w:rPr>
            <w:color w:val="1155cc"/>
            <w:u w:val="single"/>
            <w:rtl w:val="0"/>
          </w:rPr>
          <w:t xml:space="preserve">https://jst.doded.mil/jst</w:t>
        </w:r>
      </w:hyperlink>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Title"/>
        <w:pageBreakBefore w:val="0"/>
        <w:rPr/>
      </w:pPr>
      <w:bookmarkStart w:colFirst="0" w:colLast="0" w:name="_k00easobg4q3" w:id="17"/>
      <w:bookmarkEnd w:id="17"/>
      <w:r w:rsidDel="00000000" w:rsidR="00000000" w:rsidRPr="00000000">
        <w:rPr>
          <w:rtl w:val="0"/>
        </w:rPr>
        <w:t xml:space="preserve">Specification</w:t>
      </w:r>
    </w:p>
    <w:p w:rsidR="00000000" w:rsidDel="00000000" w:rsidP="00000000" w:rsidRDefault="00000000" w:rsidRPr="00000000" w14:paraId="000000BF">
      <w:pPr>
        <w:pageBreakBefore w:val="0"/>
        <w:rPr/>
      </w:pPr>
      <w:r w:rsidDel="00000000" w:rsidR="00000000" w:rsidRPr="00000000">
        <w:rPr>
          <w:rtl w:val="0"/>
        </w:rPr>
        <w:t xml:space="preserve">This specification includes:</w:t>
      </w:r>
    </w:p>
    <w:p w:rsidR="00000000" w:rsidDel="00000000" w:rsidP="00000000" w:rsidRDefault="00000000" w:rsidRPr="00000000" w14:paraId="000000C0">
      <w:pPr>
        <w:pageBreakBefore w:val="0"/>
        <w:numPr>
          <w:ilvl w:val="0"/>
          <w:numId w:val="14"/>
        </w:numPr>
        <w:ind w:left="720" w:hanging="360"/>
        <w:rPr>
          <w:u w:val="none"/>
        </w:rPr>
      </w:pPr>
      <w:r w:rsidDel="00000000" w:rsidR="00000000" w:rsidRPr="00000000">
        <w:rPr>
          <w:rtl w:val="0"/>
        </w:rPr>
        <w:t xml:space="preserve">Data definitions</w:t>
      </w:r>
    </w:p>
    <w:p w:rsidR="00000000" w:rsidDel="00000000" w:rsidP="00000000" w:rsidRDefault="00000000" w:rsidRPr="00000000" w14:paraId="000000C1">
      <w:pPr>
        <w:pageBreakBefore w:val="0"/>
        <w:numPr>
          <w:ilvl w:val="0"/>
          <w:numId w:val="14"/>
        </w:numPr>
        <w:ind w:left="720" w:hanging="360"/>
        <w:rPr>
          <w:u w:val="none"/>
        </w:rPr>
      </w:pPr>
      <w:r w:rsidDel="00000000" w:rsidR="00000000" w:rsidRPr="00000000">
        <w:rPr>
          <w:rtl w:val="0"/>
        </w:rPr>
        <w:t xml:space="preserve">Data serialization</w:t>
      </w:r>
    </w:p>
    <w:p w:rsidR="00000000" w:rsidDel="00000000" w:rsidP="00000000" w:rsidRDefault="00000000" w:rsidRPr="00000000" w14:paraId="000000C2">
      <w:pPr>
        <w:pageBreakBefore w:val="0"/>
        <w:numPr>
          <w:ilvl w:val="0"/>
          <w:numId w:val="14"/>
        </w:numPr>
        <w:ind w:left="720" w:hanging="360"/>
        <w:rPr>
          <w:u w:val="none"/>
        </w:rPr>
      </w:pPr>
      <w:r w:rsidDel="00000000" w:rsidR="00000000" w:rsidRPr="00000000">
        <w:rPr>
          <w:rtl w:val="0"/>
        </w:rPr>
        <w:t xml:space="preserve">LER Wallet functional requirements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The specification includes three sections: </w:t>
      </w:r>
    </w:p>
    <w:p w:rsidR="00000000" w:rsidDel="00000000" w:rsidP="00000000" w:rsidRDefault="00000000" w:rsidRPr="00000000" w14:paraId="000000C5">
      <w:pPr>
        <w:pageBreakBefore w:val="0"/>
        <w:numPr>
          <w:ilvl w:val="0"/>
          <w:numId w:val="1"/>
        </w:numPr>
        <w:ind w:left="720" w:hanging="360"/>
        <w:rPr>
          <w:u w:val="none"/>
        </w:rPr>
      </w:pPr>
      <w:r w:rsidDel="00000000" w:rsidR="00000000" w:rsidRPr="00000000">
        <w:rPr>
          <w:b w:val="1"/>
          <w:rtl w:val="0"/>
        </w:rPr>
        <w:t xml:space="preserve">LER Wallet</w:t>
      </w:r>
      <w:r w:rsidDel="00000000" w:rsidR="00000000" w:rsidRPr="00000000">
        <w:rPr>
          <w:rtl w:val="0"/>
        </w:rPr>
        <w:t xml:space="preserve"> - a container capable of holding multiple learner and employment records, each encoded in one of various standards-defined record formats.</w:t>
      </w:r>
    </w:p>
    <w:p w:rsidR="00000000" w:rsidDel="00000000" w:rsidP="00000000" w:rsidRDefault="00000000" w:rsidRPr="00000000" w14:paraId="000000C6">
      <w:pPr>
        <w:pageBreakBefore w:val="0"/>
        <w:numPr>
          <w:ilvl w:val="0"/>
          <w:numId w:val="1"/>
        </w:numPr>
        <w:ind w:left="720" w:hanging="360"/>
        <w:rPr>
          <w:u w:val="none"/>
        </w:rPr>
      </w:pPr>
      <w:r w:rsidDel="00000000" w:rsidR="00000000" w:rsidRPr="00000000">
        <w:rPr>
          <w:b w:val="1"/>
          <w:rtl w:val="0"/>
        </w:rPr>
        <w:t xml:space="preserve">LER Wrapper</w:t>
      </w:r>
      <w:r w:rsidDel="00000000" w:rsidR="00000000" w:rsidRPr="00000000">
        <w:rPr>
          <w:rtl w:val="0"/>
        </w:rPr>
        <w:t xml:space="preserve"> - a serialization structure that includes metadata and a payload of a single learner and/or employment record encoded in a one or more standard formats.</w:t>
      </w:r>
    </w:p>
    <w:p w:rsidR="00000000" w:rsidDel="00000000" w:rsidP="00000000" w:rsidRDefault="00000000" w:rsidRPr="00000000" w14:paraId="000000C7">
      <w:pPr>
        <w:pageBreakBefore w:val="0"/>
        <w:numPr>
          <w:ilvl w:val="0"/>
          <w:numId w:val="1"/>
        </w:numPr>
        <w:ind w:left="720" w:hanging="360"/>
        <w:rPr>
          <w:u w:val="none"/>
        </w:rPr>
      </w:pPr>
      <w:r w:rsidDel="00000000" w:rsidR="00000000" w:rsidRPr="00000000">
        <w:rPr>
          <w:b w:val="1"/>
          <w:rtl w:val="0"/>
        </w:rPr>
        <w:t xml:space="preserve">Verifiable Presentation</w:t>
      </w:r>
      <w:r w:rsidDel="00000000" w:rsidR="00000000" w:rsidRPr="00000000">
        <w:rPr>
          <w:rtl w:val="0"/>
        </w:rPr>
        <w:t xml:space="preserve"> - a serialization structure that supports sending an LER from a holder to a third party receiver.</w:t>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Style w:val="Heading1"/>
        <w:pageBreakBefore w:val="0"/>
        <w:numPr>
          <w:ilvl w:val="0"/>
          <w:numId w:val="27"/>
        </w:numPr>
        <w:spacing w:after="0" w:afterAutospacing="0"/>
      </w:pPr>
      <w:bookmarkStart w:colFirst="0" w:colLast="0" w:name="_uc6x7u8wgos3" w:id="18"/>
      <w:bookmarkEnd w:id="18"/>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pageBreakBefore w:val="0"/>
        <w:numPr>
          <w:ilvl w:val="0"/>
          <w:numId w:val="6"/>
        </w:numPr>
        <w:spacing w:before="0" w:beforeAutospacing="0"/>
        <w:ind w:left="360" w:hanging="360"/>
      </w:pPr>
      <w:bookmarkStart w:colFirst="0" w:colLast="0" w:name="_pn0blcasywv2" w:id="19"/>
      <w:bookmarkEnd w:id="19"/>
      <w:r w:rsidDel="00000000" w:rsidR="00000000" w:rsidRPr="00000000">
        <w:rPr>
          <w:rtl w:val="0"/>
        </w:rPr>
        <w:t xml:space="preserve">LER Wallet</w:t>
      </w:r>
    </w:p>
    <w:p w:rsidR="00000000" w:rsidDel="00000000" w:rsidP="00000000" w:rsidRDefault="00000000" w:rsidRPr="00000000" w14:paraId="000000CB">
      <w:pPr>
        <w:pageBreakBefore w:val="0"/>
        <w:rPr/>
      </w:pPr>
      <w:r w:rsidDel="00000000" w:rsidR="00000000" w:rsidRPr="00000000">
        <w:rPr>
          <w:rtl w:val="0"/>
        </w:rPr>
        <w:t xml:space="preserve">The LER Wallet is a container capable of holding multiple learning and employment records, each encoded in standards-defined record formats implemented as software with a set of minimum and optional functions.</w:t>
      </w:r>
    </w:p>
    <w:p w:rsidR="00000000" w:rsidDel="00000000" w:rsidP="00000000" w:rsidRDefault="00000000" w:rsidRPr="00000000" w14:paraId="000000CC">
      <w:pPr>
        <w:pageBreakBefore w:val="0"/>
        <w:jc w:val="center"/>
        <w:rPr/>
      </w:pPr>
      <w:r w:rsidDel="00000000" w:rsidR="00000000" w:rsidRPr="00000000">
        <w:rPr>
          <w:rtl w:val="0"/>
        </w:rPr>
      </w:r>
    </w:p>
    <w:p w:rsidR="00000000" w:rsidDel="00000000" w:rsidP="00000000" w:rsidRDefault="00000000" w:rsidRPr="00000000" w14:paraId="000000CD">
      <w:pPr>
        <w:pageBreakBefore w:val="0"/>
        <w:jc w:val="center"/>
        <w:rPr/>
      </w:pPr>
      <w:r w:rsidDel="00000000" w:rsidR="00000000" w:rsidRPr="00000000">
        <w:rPr/>
        <mc:AlternateContent>
          <mc:Choice Requires="wpg">
            <w:drawing>
              <wp:inline distB="114300" distT="114300" distL="114300" distR="114300">
                <wp:extent cx="2552700" cy="2590687"/>
                <wp:effectExtent b="0" l="0" r="0" t="0"/>
                <wp:docPr id="2" name=""/>
                <a:graphic>
                  <a:graphicData uri="http://schemas.microsoft.com/office/word/2010/wordprocessingGroup">
                    <wpg:wgp>
                      <wpg:cNvGrpSpPr/>
                      <wpg:grpSpPr>
                        <a:xfrm>
                          <a:off x="1521025" y="912625"/>
                          <a:ext cx="2552700" cy="2590687"/>
                          <a:chOff x="1521025" y="912625"/>
                          <a:chExt cx="3190950" cy="3231625"/>
                        </a:xfrm>
                      </wpg:grpSpPr>
                      <wps:wsp>
                        <wps:cNvSpPr/>
                        <wps:cNvPr id="29" name="Shape 29"/>
                        <wps:spPr>
                          <a:xfrm>
                            <a:off x="1527400" y="976175"/>
                            <a:ext cx="3178200" cy="31617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txBox="1"/>
                        <wps:cNvPr id="30" name="Shape 30"/>
                        <wps:spPr>
                          <a:xfrm>
                            <a:off x="1527407" y="912640"/>
                            <a:ext cx="1551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Wallet</w:t>
                              </w:r>
                            </w:p>
                          </w:txbxContent>
                        </wps:txbx>
                        <wps:bodyPr anchorCtr="0" anchor="t" bIns="45700" lIns="91425" spcFirstLastPara="1" rIns="91425" wrap="square" tIns="45700">
                          <a:noAutofit/>
                        </wps:bodyPr>
                      </wps:wsp>
                      <wps:wsp>
                        <wps:cNvSpPr/>
                        <wps:cNvPr id="31" name="Shape 31"/>
                        <wps:spPr>
                          <a:xfrm>
                            <a:off x="1610730" y="2278928"/>
                            <a:ext cx="3016200" cy="571200"/>
                          </a:xfrm>
                          <a:prstGeom prst="rect">
                            <a:avLst/>
                          </a:prstGeom>
                          <a:solidFill>
                            <a:srgbClr val="FFC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LER</w:t>
                              </w:r>
                            </w:p>
                          </w:txbxContent>
                        </wps:txbx>
                        <wps:bodyPr anchorCtr="0" anchor="ctr" bIns="45700" lIns="91425" spcFirstLastPara="1" rIns="91425" wrap="square" tIns="45700">
                          <a:noAutofit/>
                        </wps:bodyPr>
                      </wps:wsp>
                      <wps:wsp>
                        <wps:cNvSpPr/>
                        <wps:cNvPr id="32" name="Shape 32"/>
                        <wps:spPr>
                          <a:xfrm>
                            <a:off x="1610730" y="2889560"/>
                            <a:ext cx="3016200" cy="571200"/>
                          </a:xfrm>
                          <a:prstGeom prst="rect">
                            <a:avLst/>
                          </a:prstGeom>
                          <a:solidFill>
                            <a:srgbClr val="FFC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LER</w:t>
                              </w:r>
                            </w:p>
                          </w:txbxContent>
                        </wps:txbx>
                        <wps:bodyPr anchorCtr="0" anchor="ctr" bIns="45700" lIns="91425" spcFirstLastPara="1" rIns="91425" wrap="square" tIns="45700">
                          <a:noAutofit/>
                        </wps:bodyPr>
                      </wps:wsp>
                      <wps:wsp>
                        <wps:cNvSpPr/>
                        <wps:cNvPr id="33" name="Shape 33"/>
                        <wps:spPr>
                          <a:xfrm>
                            <a:off x="1603997" y="3496522"/>
                            <a:ext cx="3016200" cy="571200"/>
                          </a:xfrm>
                          <a:prstGeom prst="rect">
                            <a:avLst/>
                          </a:prstGeom>
                          <a:solidFill>
                            <a:srgbClr val="FFC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LER</w:t>
                              </w:r>
                            </w:p>
                          </w:txbxContent>
                        </wps:txbx>
                        <wps:bodyPr anchorCtr="0" anchor="ctr" bIns="45700" lIns="91425" spcFirstLastPara="1" rIns="91425" wrap="square" tIns="45700">
                          <a:noAutofit/>
                        </wps:bodyPr>
                      </wps:wsp>
                      <wps:wsp>
                        <wps:cNvSpPr/>
                        <wps:cNvPr id="34" name="Shape 34"/>
                        <wps:spPr>
                          <a:xfrm>
                            <a:off x="1603525" y="1644716"/>
                            <a:ext cx="3000000" cy="5712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Wallet Metadata</w:t>
                              </w:r>
                            </w:p>
                          </w:txbxContent>
                        </wps:txbx>
                        <wps:bodyPr anchorCtr="0" anchor="ctr" bIns="45700" lIns="91425" spcFirstLastPara="1" rIns="91425" wrap="square" tIns="45700">
                          <a:noAutofit/>
                        </wps:bodyPr>
                      </wps:wsp>
                      <wps:wsp>
                        <wps:cNvSpPr/>
                        <wps:cNvPr id="35" name="Shape 35"/>
                        <wps:spPr>
                          <a:xfrm>
                            <a:off x="1604007" y="1227425"/>
                            <a:ext cx="3000000" cy="3543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36"/>
                                  <w:vertAlign w:val="baseline"/>
                                </w:rPr>
                                <w:t xml:space="preserve">Identifier (Wallet ID)</w:t>
                              </w:r>
                            </w:p>
                          </w:txbxContent>
                        </wps:txbx>
                        <wps:bodyPr anchorCtr="0" anchor="ctr" bIns="45700" lIns="91425" spcFirstLastPara="1" rIns="91425" wrap="square" tIns="45700">
                          <a:noAutofit/>
                        </wps:bodyPr>
                      </wps:wsp>
                    </wpg:wgp>
                  </a:graphicData>
                </a:graphic>
              </wp:inline>
            </w:drawing>
          </mc:Choice>
          <mc:Fallback>
            <w:drawing>
              <wp:inline distB="114300" distT="114300" distL="114300" distR="114300">
                <wp:extent cx="2552700" cy="2590687"/>
                <wp:effectExtent b="0" l="0" r="0" t="0"/>
                <wp:docPr id="2" name="image3.png"/>
                <a:graphic>
                  <a:graphicData uri="http://schemas.openxmlformats.org/drawingml/2006/picture">
                    <pic:pic>
                      <pic:nvPicPr>
                        <pic:cNvPr id="0" name="image3.png"/>
                        <pic:cNvPicPr preferRelativeResize="0"/>
                      </pic:nvPicPr>
                      <pic:blipFill>
                        <a:blip r:embed="rId50"/>
                        <a:srcRect/>
                        <a:stretch>
                          <a:fillRect/>
                        </a:stretch>
                      </pic:blipFill>
                      <pic:spPr>
                        <a:xfrm>
                          <a:off x="0" y="0"/>
                          <a:ext cx="2552700" cy="25906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pStyle w:val="Heading2"/>
        <w:pageBreakBefore w:val="0"/>
        <w:numPr>
          <w:ilvl w:val="1"/>
          <w:numId w:val="6"/>
        </w:numPr>
        <w:rPr/>
      </w:pPr>
      <w:bookmarkStart w:colFirst="0" w:colLast="0" w:name="_qelo01lcync9" w:id="20"/>
      <w:bookmarkEnd w:id="20"/>
      <w:r w:rsidDel="00000000" w:rsidR="00000000" w:rsidRPr="00000000">
        <w:rPr>
          <w:rtl w:val="0"/>
        </w:rPr>
        <w:t xml:space="preserve">Data Privacy and Security</w:t>
      </w:r>
    </w:p>
    <w:p w:rsidR="00000000" w:rsidDel="00000000" w:rsidP="00000000" w:rsidRDefault="00000000" w:rsidRPr="00000000" w14:paraId="000000CF">
      <w:pPr>
        <w:pageBreakBefore w:val="0"/>
        <w:ind w:left="720" w:firstLine="0"/>
        <w:rPr/>
      </w:pPr>
      <w:r w:rsidDel="00000000" w:rsidR="00000000" w:rsidRPr="00000000">
        <w:rPr>
          <w:rtl w:val="0"/>
        </w:rPr>
        <w:t xml:space="preserve">Wallets must ensure both the privacy and security of the LERs under its management. </w:t>
      </w:r>
    </w:p>
    <w:p w:rsidR="00000000" w:rsidDel="00000000" w:rsidP="00000000" w:rsidRDefault="00000000" w:rsidRPr="00000000" w14:paraId="000000D0">
      <w:pPr>
        <w:pageBreakBefore w:val="0"/>
        <w:ind w:left="720" w:firstLine="0"/>
        <w:rPr/>
      </w:pPr>
      <w:r w:rsidDel="00000000" w:rsidR="00000000" w:rsidRPr="00000000">
        <w:rPr>
          <w:rtl w:val="0"/>
        </w:rPr>
      </w:r>
    </w:p>
    <w:p w:rsidR="00000000" w:rsidDel="00000000" w:rsidP="00000000" w:rsidRDefault="00000000" w:rsidRPr="00000000" w14:paraId="000000D1">
      <w:pPr>
        <w:pageBreakBefore w:val="0"/>
        <w:ind w:left="720" w:firstLine="0"/>
        <w:rPr/>
      </w:pPr>
      <w:r w:rsidDel="00000000" w:rsidR="00000000" w:rsidRPr="00000000">
        <w:rPr>
          <w:rtl w:val="0"/>
        </w:rPr>
        <w:t xml:space="preserve">This means: </w:t>
      </w:r>
    </w:p>
    <w:p w:rsidR="00000000" w:rsidDel="00000000" w:rsidP="00000000" w:rsidRDefault="00000000" w:rsidRPr="00000000" w14:paraId="000000D2">
      <w:pPr>
        <w:pageBreakBefore w:val="0"/>
        <w:numPr>
          <w:ilvl w:val="0"/>
          <w:numId w:val="10"/>
        </w:numPr>
        <w:ind w:left="1440" w:hanging="360"/>
        <w:rPr>
          <w:u w:val="none"/>
        </w:rPr>
      </w:pPr>
      <w:r w:rsidDel="00000000" w:rsidR="00000000" w:rsidRPr="00000000">
        <w:rPr>
          <w:rtl w:val="0"/>
        </w:rPr>
        <w:t xml:space="preserve">Encryption in transit</w:t>
      </w:r>
    </w:p>
    <w:p w:rsidR="00000000" w:rsidDel="00000000" w:rsidP="00000000" w:rsidRDefault="00000000" w:rsidRPr="00000000" w14:paraId="000000D3">
      <w:pPr>
        <w:pageBreakBefore w:val="0"/>
        <w:numPr>
          <w:ilvl w:val="0"/>
          <w:numId w:val="10"/>
        </w:numPr>
        <w:ind w:left="1440" w:hanging="360"/>
        <w:rPr>
          <w:u w:val="none"/>
        </w:rPr>
      </w:pPr>
      <w:r w:rsidDel="00000000" w:rsidR="00000000" w:rsidRPr="00000000">
        <w:rPr>
          <w:rtl w:val="0"/>
        </w:rPr>
        <w:t xml:space="preserve">Encryption at rest</w:t>
      </w:r>
    </w:p>
    <w:p w:rsidR="00000000" w:rsidDel="00000000" w:rsidP="00000000" w:rsidRDefault="00000000" w:rsidRPr="00000000" w14:paraId="000000D4">
      <w:pPr>
        <w:pageBreakBefore w:val="0"/>
        <w:numPr>
          <w:ilvl w:val="0"/>
          <w:numId w:val="10"/>
        </w:numPr>
        <w:ind w:left="1440" w:hanging="360"/>
        <w:rPr>
          <w:u w:val="none"/>
        </w:rPr>
      </w:pPr>
      <w:r w:rsidDel="00000000" w:rsidR="00000000" w:rsidRPr="00000000">
        <w:rPr>
          <w:rtl w:val="0"/>
        </w:rPr>
        <w:t xml:space="preserve">Protection of: </w:t>
      </w:r>
    </w:p>
    <w:p w:rsidR="00000000" w:rsidDel="00000000" w:rsidP="00000000" w:rsidRDefault="00000000" w:rsidRPr="00000000" w14:paraId="000000D5">
      <w:pPr>
        <w:pageBreakBefore w:val="0"/>
        <w:numPr>
          <w:ilvl w:val="1"/>
          <w:numId w:val="10"/>
        </w:numPr>
        <w:ind w:left="2160" w:hanging="360"/>
        <w:rPr>
          <w:u w:val="none"/>
        </w:rPr>
      </w:pPr>
      <w:r w:rsidDel="00000000" w:rsidR="00000000" w:rsidRPr="00000000">
        <w:rPr>
          <w:rtl w:val="0"/>
        </w:rPr>
        <w:t xml:space="preserve">Learning and employment records themselves</w:t>
      </w:r>
    </w:p>
    <w:p w:rsidR="00000000" w:rsidDel="00000000" w:rsidP="00000000" w:rsidRDefault="00000000" w:rsidRPr="00000000" w14:paraId="000000D6">
      <w:pPr>
        <w:pageBreakBefore w:val="0"/>
        <w:numPr>
          <w:ilvl w:val="1"/>
          <w:numId w:val="10"/>
        </w:numPr>
        <w:ind w:left="2160" w:hanging="360"/>
        <w:rPr>
          <w:u w:val="none"/>
        </w:rPr>
      </w:pPr>
      <w:r w:rsidDel="00000000" w:rsidR="00000000" w:rsidRPr="00000000">
        <w:rPr>
          <w:rtl w:val="0"/>
        </w:rPr>
        <w:t xml:space="preserve">Information derived from those records</w:t>
      </w:r>
    </w:p>
    <w:p w:rsidR="00000000" w:rsidDel="00000000" w:rsidP="00000000" w:rsidRDefault="00000000" w:rsidRPr="00000000" w14:paraId="000000D7">
      <w:pPr>
        <w:pageBreakBefore w:val="0"/>
        <w:numPr>
          <w:ilvl w:val="1"/>
          <w:numId w:val="10"/>
        </w:numPr>
        <w:ind w:left="2160" w:hanging="360"/>
        <w:rPr>
          <w:u w:val="none"/>
        </w:rPr>
      </w:pPr>
      <w:r w:rsidDel="00000000" w:rsidR="00000000" w:rsidRPr="00000000">
        <w:rPr>
          <w:rtl w:val="0"/>
        </w:rPr>
        <w:t xml:space="preserve">Use, distribution, and interaction meta-data about those records</w:t>
      </w: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r>
    </w:p>
    <w:p w:rsidR="00000000" w:rsidDel="00000000" w:rsidP="00000000" w:rsidRDefault="00000000" w:rsidRPr="00000000" w14:paraId="000000D9">
      <w:pPr>
        <w:pageBreakBefore w:val="0"/>
        <w:ind w:left="720" w:firstLine="0"/>
        <w:rPr/>
      </w:pPr>
      <w:r w:rsidDel="00000000" w:rsidR="00000000" w:rsidRPr="00000000">
        <w:rPr>
          <w:rtl w:val="0"/>
        </w:rPr>
        <w:t xml:space="preserve">Issuers may enhance the security and privacy of LERs by encrypting the record payload. This ensures that any collections of records that might become compromised are of limited use unless the attacker also manages to compromise the private keys of all identifiers used for all of those records. When LERs are encrypted in transit and in rest there are multiple layers of encryption protecting the data, using keys from multiple parties, stored in different systems.</w:t>
      </w:r>
    </w:p>
    <w:p w:rsidR="00000000" w:rsidDel="00000000" w:rsidP="00000000" w:rsidRDefault="00000000" w:rsidRPr="00000000" w14:paraId="000000DA">
      <w:pPr>
        <w:pageBreakBefore w:val="0"/>
        <w:ind w:left="720" w:firstLine="0"/>
        <w:rPr/>
      </w:pPr>
      <w:r w:rsidDel="00000000" w:rsidR="00000000" w:rsidRPr="00000000">
        <w:rPr>
          <w:rtl w:val="0"/>
        </w:rPr>
      </w:r>
    </w:p>
    <w:p w:rsidR="00000000" w:rsidDel="00000000" w:rsidP="00000000" w:rsidRDefault="00000000" w:rsidRPr="00000000" w14:paraId="000000DB">
      <w:pPr>
        <w:pageBreakBefore w:val="0"/>
        <w:ind w:left="720" w:firstLine="0"/>
        <w:rPr/>
      </w:pPr>
      <w:r w:rsidDel="00000000" w:rsidR="00000000" w:rsidRPr="00000000">
        <w:rPr>
          <w:rtl w:val="0"/>
        </w:rPr>
        <w:t xml:space="preserve">It is anticipated that many wallets will provide enhanced search, analysis, and compositional capabilities based on the contents of recognized LERs. That is, some wallets will be able to ingest well-known payload formats and provide enhanced capabilities by indexing and presenting views of this collected information. The information so derived must be protected just as the original LERs.</w:t>
      </w:r>
    </w:p>
    <w:p w:rsidR="00000000" w:rsidDel="00000000" w:rsidP="00000000" w:rsidRDefault="00000000" w:rsidRPr="00000000" w14:paraId="000000DC">
      <w:pPr>
        <w:pageBreakBefore w:val="0"/>
        <w:ind w:left="720" w:firstLine="0"/>
        <w:rPr/>
      </w:pPr>
      <w:r w:rsidDel="00000000" w:rsidR="00000000" w:rsidRPr="00000000">
        <w:rPr>
          <w:rtl w:val="0"/>
        </w:rPr>
      </w:r>
    </w:p>
    <w:p w:rsidR="00000000" w:rsidDel="00000000" w:rsidP="00000000" w:rsidRDefault="00000000" w:rsidRPr="00000000" w14:paraId="000000DD">
      <w:pPr>
        <w:pageBreakBefore w:val="0"/>
        <w:ind w:left="720" w:firstLine="0"/>
        <w:rPr/>
      </w:pPr>
      <w:r w:rsidDel="00000000" w:rsidR="00000000" w:rsidRPr="00000000">
        <w:rPr>
          <w:rtl w:val="0"/>
        </w:rPr>
        <w:t xml:space="preserve">It is critical to have data and policy governance to protect the privacy and security of learners. IEEE P7004</w:t>
      </w:r>
      <w:r w:rsidDel="00000000" w:rsidR="00000000" w:rsidRPr="00000000">
        <w:rPr>
          <w:vertAlign w:val="superscript"/>
        </w:rPr>
        <w:footnoteReference w:customMarkFollows="0" w:id="4"/>
      </w:r>
      <w:r w:rsidDel="00000000" w:rsidR="00000000" w:rsidRPr="00000000">
        <w:rPr>
          <w:rtl w:val="0"/>
        </w:rPr>
        <w:t xml:space="preserve"> is working on a standardized approach to that subject.</w:t>
      </w:r>
      <w:r w:rsidDel="00000000" w:rsidR="00000000" w:rsidRPr="00000000">
        <w:rPr>
          <w:rtl w:val="0"/>
        </w:rPr>
        <w:t xml:space="preserve"> Whether explicitly or implicitly, wallet providers have a fiduciary responsibility to place the interest of its learners and workers before its own, with regard to the use and management of LERs.</w:t>
      </w:r>
    </w:p>
    <w:p w:rsidR="00000000" w:rsidDel="00000000" w:rsidP="00000000" w:rsidRDefault="00000000" w:rsidRPr="00000000" w14:paraId="000000DE">
      <w:pPr>
        <w:pageBreakBefore w:val="0"/>
        <w:ind w:left="720" w:firstLine="0"/>
        <w:rPr/>
      </w:pPr>
      <w:r w:rsidDel="00000000" w:rsidR="00000000" w:rsidRPr="00000000">
        <w:rPr>
          <w:rtl w:val="0"/>
        </w:rPr>
      </w:r>
    </w:p>
    <w:p w:rsidR="00000000" w:rsidDel="00000000" w:rsidP="00000000" w:rsidRDefault="00000000" w:rsidRPr="00000000" w14:paraId="000000DF">
      <w:pPr>
        <w:pageBreakBefore w:val="0"/>
        <w:ind w:left="720" w:firstLine="0"/>
        <w:rPr/>
      </w:pPr>
      <w:r w:rsidDel="00000000" w:rsidR="00000000" w:rsidRPr="00000000">
        <w:rPr>
          <w:rtl w:val="0"/>
        </w:rPr>
        <w:t xml:space="preserve">The point of this design is to enable individuals to take control over the management and sharing of LERs while retaining appropriate guarantees of authenticity and authority for those issuing entities. The result is greater privacy through better control of the transfer of potentially damaging information and better security through the separation of concerns between issuers, wallets, recipients, and individuals.</w:t>
      </w:r>
    </w:p>
    <w:p w:rsidR="00000000" w:rsidDel="00000000" w:rsidP="00000000" w:rsidRDefault="00000000" w:rsidRPr="00000000" w14:paraId="000000E0">
      <w:pPr>
        <w:pStyle w:val="Heading2"/>
        <w:pageBreakBefore w:val="0"/>
        <w:numPr>
          <w:ilvl w:val="1"/>
          <w:numId w:val="6"/>
        </w:numPr>
      </w:pPr>
      <w:bookmarkStart w:colFirst="0" w:colLast="0" w:name="_jeo4epxgwdod" w:id="21"/>
      <w:bookmarkEnd w:id="21"/>
      <w:r w:rsidDel="00000000" w:rsidR="00000000" w:rsidRPr="00000000">
        <w:rPr>
          <w:rtl w:val="0"/>
        </w:rPr>
        <w:t xml:space="preserve">Data Serialization</w:t>
      </w:r>
    </w:p>
    <w:p w:rsidR="00000000" w:rsidDel="00000000" w:rsidP="00000000" w:rsidRDefault="00000000" w:rsidRPr="00000000" w14:paraId="000000E1">
      <w:pPr>
        <w:pageBreakBefore w:val="0"/>
        <w:ind w:left="1440" w:firstLine="0"/>
        <w:rPr/>
      </w:pPr>
      <w:r w:rsidDel="00000000" w:rsidR="00000000" w:rsidRPr="00000000">
        <w:rPr>
          <w:rtl w:val="0"/>
        </w:rPr>
      </w:r>
    </w:p>
    <w:p w:rsidR="00000000" w:rsidDel="00000000" w:rsidP="00000000" w:rsidRDefault="00000000" w:rsidRPr="00000000" w14:paraId="000000E2">
      <w:pPr>
        <w:pageBreakBefore w:val="0"/>
        <w:ind w:left="720" w:firstLine="0"/>
        <w:rPr>
          <w:rFonts w:ascii="Courier New" w:cs="Courier New" w:eastAsia="Courier New" w:hAnsi="Courier New"/>
        </w:rPr>
      </w:pPr>
      <w:r w:rsidDel="00000000" w:rsidR="00000000" w:rsidRPr="00000000">
        <w:rPr>
          <w:rtl w:val="0"/>
        </w:rPr>
        <w:t xml:space="preserve">Data sent to and from the LER Wallet uses the LER Wrapper format specified in section two of this document. This specification does not constrain the method of local storage used by implementations of an LER Wallet.</w:t>
      </w:r>
      <w:r w:rsidDel="00000000" w:rsidR="00000000" w:rsidRPr="00000000">
        <w:rPr>
          <w:rtl w:val="0"/>
        </w:rPr>
      </w:r>
    </w:p>
    <w:p w:rsidR="00000000" w:rsidDel="00000000" w:rsidP="00000000" w:rsidRDefault="00000000" w:rsidRPr="00000000" w14:paraId="000000E3">
      <w:pPr>
        <w:pageBreakBefore w:val="0"/>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pageBreakBefore w:val="0"/>
        <w:ind w:left="720" w:firstLine="0"/>
        <w:rPr/>
      </w:pPr>
      <w:r w:rsidDel="00000000" w:rsidR="00000000" w:rsidRPr="00000000">
        <w:rPr>
          <w:rtl w:val="0"/>
        </w:rPr>
        <w:t xml:space="preserve">Note: Each LER payload may be encrypted. The wallet data store should also be encrypted. Learning and employment records within the wallet may be shared or the entire wallet may be shared. </w:t>
      </w:r>
    </w:p>
    <w:p w:rsidR="00000000" w:rsidDel="00000000" w:rsidP="00000000" w:rsidRDefault="00000000" w:rsidRPr="00000000" w14:paraId="000000E5">
      <w:pPr>
        <w:pStyle w:val="Heading2"/>
        <w:pageBreakBefore w:val="0"/>
        <w:numPr>
          <w:ilvl w:val="1"/>
          <w:numId w:val="6"/>
        </w:numPr>
        <w:rPr>
          <w:sz w:val="32"/>
          <w:szCs w:val="32"/>
        </w:rPr>
      </w:pPr>
      <w:bookmarkStart w:colFirst="0" w:colLast="0" w:name="_mf8s8ccnbzn6" w:id="22"/>
      <w:bookmarkEnd w:id="22"/>
      <w:r w:rsidDel="00000000" w:rsidR="00000000" w:rsidRPr="00000000">
        <w:rPr>
          <w:rtl w:val="0"/>
        </w:rPr>
        <w:t xml:space="preserve">Individual Identifiers</w:t>
      </w:r>
    </w:p>
    <w:p w:rsidR="00000000" w:rsidDel="00000000" w:rsidP="00000000" w:rsidRDefault="00000000" w:rsidRPr="00000000" w14:paraId="000000E6">
      <w:pPr>
        <w:pageBreakBefore w:val="0"/>
        <w:ind w:left="1440" w:firstLine="0"/>
        <w:rPr/>
      </w:pPr>
      <w:r w:rsidDel="00000000" w:rsidR="00000000" w:rsidRPr="00000000">
        <w:rPr>
          <w:rtl w:val="0"/>
        </w:rPr>
      </w:r>
    </w:p>
    <w:p w:rsidR="00000000" w:rsidDel="00000000" w:rsidP="00000000" w:rsidRDefault="00000000" w:rsidRPr="00000000" w14:paraId="000000E7">
      <w:pPr>
        <w:pageBreakBefore w:val="0"/>
        <w:ind w:left="720" w:firstLine="0"/>
        <w:rPr/>
      </w:pPr>
      <w:r w:rsidDel="00000000" w:rsidR="00000000" w:rsidRPr="00000000">
        <w:rPr>
          <w:rtl w:val="0"/>
        </w:rPr>
        <w:t xml:space="preserve">There is a need in the entire education, training, and workforce ecosystem to identify learners and workers. Traditionally this has been done by using  identifiers assigned by an authority in a particular context such as:  </w:t>
      </w:r>
    </w:p>
    <w:p w:rsidR="00000000" w:rsidDel="00000000" w:rsidP="00000000" w:rsidRDefault="00000000" w:rsidRPr="00000000" w14:paraId="000000E8">
      <w:pPr>
        <w:pageBreakBefore w:val="0"/>
        <w:numPr>
          <w:ilvl w:val="0"/>
          <w:numId w:val="26"/>
        </w:numPr>
        <w:ind w:left="1440" w:hanging="360"/>
      </w:pPr>
      <w:r w:rsidDel="00000000" w:rsidR="00000000" w:rsidRPr="00000000">
        <w:rPr>
          <w:rtl w:val="0"/>
        </w:rPr>
        <w:t xml:space="preserve">A Social Security Number (assigned by the Federal Government) </w:t>
      </w:r>
    </w:p>
    <w:p w:rsidR="00000000" w:rsidDel="00000000" w:rsidP="00000000" w:rsidRDefault="00000000" w:rsidRPr="00000000" w14:paraId="000000E9">
      <w:pPr>
        <w:pageBreakBefore w:val="0"/>
        <w:numPr>
          <w:ilvl w:val="0"/>
          <w:numId w:val="26"/>
        </w:numPr>
        <w:ind w:left="1440" w:hanging="360"/>
      </w:pPr>
      <w:r w:rsidDel="00000000" w:rsidR="00000000" w:rsidRPr="00000000">
        <w:rPr>
          <w:rtl w:val="0"/>
        </w:rPr>
        <w:t xml:space="preserve">Military identifiers (e.g., CAC ID) </w:t>
      </w:r>
    </w:p>
    <w:p w:rsidR="00000000" w:rsidDel="00000000" w:rsidP="00000000" w:rsidRDefault="00000000" w:rsidRPr="00000000" w14:paraId="000000EA">
      <w:pPr>
        <w:pageBreakBefore w:val="0"/>
        <w:numPr>
          <w:ilvl w:val="0"/>
          <w:numId w:val="26"/>
        </w:numPr>
        <w:ind w:left="1440" w:hanging="360"/>
      </w:pPr>
      <w:r w:rsidDel="00000000" w:rsidR="00000000" w:rsidRPr="00000000">
        <w:rPr>
          <w:rtl w:val="0"/>
        </w:rPr>
        <w:t xml:space="preserve">State person IDs (e.g., Driver’s Licence) </w:t>
      </w:r>
    </w:p>
    <w:p w:rsidR="00000000" w:rsidDel="00000000" w:rsidP="00000000" w:rsidRDefault="00000000" w:rsidRPr="00000000" w14:paraId="000000EB">
      <w:pPr>
        <w:pageBreakBefore w:val="0"/>
        <w:numPr>
          <w:ilvl w:val="0"/>
          <w:numId w:val="26"/>
        </w:numPr>
        <w:ind w:left="1440" w:hanging="360"/>
      </w:pPr>
      <w:r w:rsidDel="00000000" w:rsidR="00000000" w:rsidRPr="00000000">
        <w:rPr>
          <w:rtl w:val="0"/>
        </w:rPr>
        <w:t xml:space="preserve">State assigned student IDs (e.g., SASIDs or SSIDs assigned by a state education agency)</w:t>
      </w:r>
    </w:p>
    <w:p w:rsidR="00000000" w:rsidDel="00000000" w:rsidP="00000000" w:rsidRDefault="00000000" w:rsidRPr="00000000" w14:paraId="000000EC">
      <w:pPr>
        <w:pageBreakBefore w:val="0"/>
        <w:numPr>
          <w:ilvl w:val="0"/>
          <w:numId w:val="26"/>
        </w:numPr>
        <w:ind w:left="1440" w:hanging="360"/>
      </w:pPr>
      <w:r w:rsidDel="00000000" w:rsidR="00000000" w:rsidRPr="00000000">
        <w:rPr>
          <w:rtl w:val="0"/>
        </w:rPr>
        <w:t xml:space="preserve">Local-assigned student IDs (e.g., LASIDs assigned by a district or college) </w:t>
      </w:r>
    </w:p>
    <w:p w:rsidR="00000000" w:rsidDel="00000000" w:rsidP="00000000" w:rsidRDefault="00000000" w:rsidRPr="00000000" w14:paraId="000000ED">
      <w:pPr>
        <w:pageBreakBefore w:val="0"/>
        <w:numPr>
          <w:ilvl w:val="0"/>
          <w:numId w:val="26"/>
        </w:numPr>
        <w:ind w:left="1440" w:hanging="360"/>
      </w:pPr>
      <w:r w:rsidDel="00000000" w:rsidR="00000000" w:rsidRPr="00000000">
        <w:rPr>
          <w:rtl w:val="0"/>
        </w:rPr>
        <w:t xml:space="preserve">Vendor-assigned identifiers (e.g., SIS or ERP assigned number) </w:t>
      </w:r>
    </w:p>
    <w:p w:rsidR="00000000" w:rsidDel="00000000" w:rsidP="00000000" w:rsidRDefault="00000000" w:rsidRPr="00000000" w14:paraId="000000EE">
      <w:pPr>
        <w:pageBreakBefore w:val="0"/>
        <w:numPr>
          <w:ilvl w:val="0"/>
          <w:numId w:val="26"/>
        </w:numPr>
        <w:ind w:left="1440" w:hanging="360"/>
      </w:pPr>
      <w:r w:rsidDel="00000000" w:rsidR="00000000" w:rsidRPr="00000000">
        <w:rPr>
          <w:rtl w:val="0"/>
        </w:rPr>
        <w:t xml:space="preserve">Employer-assigned IDs (e.g., ID assigned by the person’s employer) </w:t>
      </w:r>
    </w:p>
    <w:p w:rsidR="00000000" w:rsidDel="00000000" w:rsidP="00000000" w:rsidRDefault="00000000" w:rsidRPr="00000000" w14:paraId="000000EF">
      <w:pPr>
        <w:pageBreakBefore w:val="0"/>
        <w:ind w:left="720" w:firstLine="0"/>
        <w:rPr/>
      </w:pPr>
      <w:r w:rsidDel="00000000" w:rsidR="00000000" w:rsidRPr="00000000">
        <w:rPr>
          <w:rtl w:val="0"/>
        </w:rPr>
      </w:r>
    </w:p>
    <w:p w:rsidR="00000000" w:rsidDel="00000000" w:rsidP="00000000" w:rsidRDefault="00000000" w:rsidRPr="00000000" w14:paraId="000000F0">
      <w:pPr>
        <w:pageBreakBefore w:val="0"/>
        <w:ind w:left="720" w:firstLine="0"/>
        <w:rPr/>
      </w:pPr>
      <w:r w:rsidDel="00000000" w:rsidR="00000000" w:rsidRPr="00000000">
        <w:rPr>
          <w:rtl w:val="0"/>
        </w:rPr>
        <w:t xml:space="preserve">The LER wallet and LER wrapper will not have an explicit call out to this kind of identifier for the learner and worker for the following reasons. </w:t>
      </w:r>
    </w:p>
    <w:p w:rsidR="00000000" w:rsidDel="00000000" w:rsidP="00000000" w:rsidRDefault="00000000" w:rsidRPr="00000000" w14:paraId="000000F1">
      <w:pPr>
        <w:pageBreakBefore w:val="0"/>
        <w:numPr>
          <w:ilvl w:val="0"/>
          <w:numId w:val="29"/>
        </w:numPr>
        <w:ind w:left="1440" w:hanging="360"/>
        <w:rPr>
          <w:u w:val="none"/>
        </w:rPr>
      </w:pPr>
      <w:r w:rsidDel="00000000" w:rsidR="00000000" w:rsidRPr="00000000">
        <w:rPr>
          <w:rtl w:val="0"/>
        </w:rPr>
        <w:t xml:space="preserve">There are no universally accepted standards for doing this either in the workforce (which still predominantly relies on Social Security numbers and tax IDs, even though that is discouraged) or in any of the education </w:t>
      </w:r>
      <w:r w:rsidDel="00000000" w:rsidR="00000000" w:rsidRPr="00000000">
        <w:rPr>
          <w:rtl w:val="0"/>
        </w:rPr>
        <w:t xml:space="preserve">horizontals</w:t>
      </w:r>
      <w:r w:rsidDel="00000000" w:rsidR="00000000" w:rsidRPr="00000000">
        <w:rPr>
          <w:rtl w:val="0"/>
        </w:rPr>
        <w:t xml:space="preserve">.  </w:t>
      </w:r>
    </w:p>
    <w:p w:rsidR="00000000" w:rsidDel="00000000" w:rsidP="00000000" w:rsidRDefault="00000000" w:rsidRPr="00000000" w14:paraId="000000F2">
      <w:pPr>
        <w:pageBreakBefore w:val="0"/>
        <w:numPr>
          <w:ilvl w:val="0"/>
          <w:numId w:val="29"/>
        </w:numPr>
        <w:ind w:left="1440" w:hanging="360"/>
        <w:rPr>
          <w:u w:val="none"/>
        </w:rPr>
      </w:pPr>
      <w:r w:rsidDel="00000000" w:rsidR="00000000" w:rsidRPr="00000000">
        <w:rPr>
          <w:rtl w:val="0"/>
        </w:rPr>
        <w:t xml:space="preserve">There are privacy and security risks with using identifiers like Social Security numbers.</w:t>
      </w:r>
    </w:p>
    <w:p w:rsidR="00000000" w:rsidDel="00000000" w:rsidP="00000000" w:rsidRDefault="00000000" w:rsidRPr="00000000" w14:paraId="000000F3">
      <w:pPr>
        <w:pageBreakBefore w:val="0"/>
        <w:numPr>
          <w:ilvl w:val="0"/>
          <w:numId w:val="29"/>
        </w:numPr>
        <w:ind w:left="1440" w:hanging="360"/>
        <w:rPr>
          <w:u w:val="none"/>
        </w:rPr>
      </w:pPr>
      <w:r w:rsidDel="00000000" w:rsidR="00000000" w:rsidRPr="00000000">
        <w:rPr>
          <w:rtl w:val="0"/>
        </w:rPr>
        <w:t xml:space="preserve">There are use cases in which the physical identity of a person who is the subject of an LER must not be tied directly to the record. </w:t>
      </w:r>
    </w:p>
    <w:p w:rsidR="00000000" w:rsidDel="00000000" w:rsidP="00000000" w:rsidRDefault="00000000" w:rsidRPr="00000000" w14:paraId="000000F4">
      <w:pPr>
        <w:pageBreakBefore w:val="0"/>
        <w:ind w:left="720" w:firstLine="0"/>
        <w:rPr/>
      </w:pPr>
      <w:r w:rsidDel="00000000" w:rsidR="00000000" w:rsidRPr="00000000">
        <w:rPr>
          <w:rtl w:val="0"/>
        </w:rPr>
      </w:r>
    </w:p>
    <w:p w:rsidR="00000000" w:rsidDel="00000000" w:rsidP="00000000" w:rsidRDefault="00000000" w:rsidRPr="00000000" w14:paraId="000000F5">
      <w:pPr>
        <w:pageBreakBefore w:val="0"/>
        <w:ind w:left="720" w:firstLine="0"/>
        <w:rPr/>
      </w:pPr>
      <w:r w:rsidDel="00000000" w:rsidR="00000000" w:rsidRPr="00000000">
        <w:rPr>
          <w:rtl w:val="0"/>
        </w:rPr>
        <w:t xml:space="preserve">Instead we will rely on a proof-of-control identifier that allows a specific individual to positively assert that the record is authentic and issued to that person. This proactive form of authentication follows modern design principles of privacy and security to disambiguate the identity of the learner and worker using the metadata outside of the payload, which can be verified without potentially leaking personal information within an LER. </w:t>
      </w:r>
    </w:p>
    <w:p w:rsidR="00000000" w:rsidDel="00000000" w:rsidP="00000000" w:rsidRDefault="00000000" w:rsidRPr="00000000" w14:paraId="000000F6">
      <w:pPr>
        <w:pageBreakBefore w:val="0"/>
        <w:ind w:left="720" w:firstLine="0"/>
        <w:rPr/>
      </w:pPr>
      <w:r w:rsidDel="00000000" w:rsidR="00000000" w:rsidRPr="00000000">
        <w:rPr>
          <w:rtl w:val="0"/>
        </w:rPr>
        <w:t xml:space="preserve"> </w:t>
      </w:r>
    </w:p>
    <w:p w:rsidR="00000000" w:rsidDel="00000000" w:rsidP="00000000" w:rsidRDefault="00000000" w:rsidRPr="00000000" w14:paraId="000000F7">
      <w:pPr>
        <w:pageBreakBefore w:val="0"/>
        <w:ind w:left="720" w:firstLine="0"/>
        <w:rPr/>
      </w:pPr>
      <w:r w:rsidDel="00000000" w:rsidR="00000000" w:rsidRPr="00000000">
        <w:rPr>
          <w:rtl w:val="0"/>
        </w:rPr>
        <w:t xml:space="preserve">This does have implications for the wallet, which will need to develop methods for identifying the individual’s information either from the payload itself or some other means. This design is intentionally constructed to allow static single-point authority-based identifiers (e.g., a school ID)  to be deployed and true decentralized encrypted identifiers with proof of control built in. This can also cleanly be laid on top of, and integrated with, a block chain oriented SSI framework. These are all legitimate mechanisms for identifying an individual and an issuer but have differing consequences and risks associated with them.  </w:t>
      </w:r>
    </w:p>
    <w:p w:rsidR="00000000" w:rsidDel="00000000" w:rsidP="00000000" w:rsidRDefault="00000000" w:rsidRPr="00000000" w14:paraId="000000F8">
      <w:pPr>
        <w:pageBreakBefore w:val="0"/>
        <w:ind w:left="720" w:firstLine="0"/>
        <w:rPr/>
      </w:pPr>
      <w:r w:rsidDel="00000000" w:rsidR="00000000" w:rsidRPr="00000000">
        <w:rPr>
          <w:rtl w:val="0"/>
        </w:rPr>
      </w:r>
    </w:p>
    <w:p w:rsidR="00000000" w:rsidDel="00000000" w:rsidP="00000000" w:rsidRDefault="00000000" w:rsidRPr="00000000" w14:paraId="000000F9">
      <w:pPr>
        <w:pageBreakBefore w:val="0"/>
        <w:ind w:left="720" w:firstLine="0"/>
        <w:rPr/>
      </w:pPr>
      <w:r w:rsidDel="00000000" w:rsidR="00000000" w:rsidRPr="00000000">
        <w:rPr>
          <w:rtl w:val="0"/>
        </w:rPr>
        <w:t xml:space="preserve">It is outside the scope of this specification to evaluate or judge any of these approaches. However, this specification allows LERs to be deployed based on what is appropriate for the ecosystem the record(s) exist in, the trading network in which they are being moved, and the use case being solved for. </w:t>
      </w:r>
    </w:p>
    <w:p w:rsidR="00000000" w:rsidDel="00000000" w:rsidP="00000000" w:rsidRDefault="00000000" w:rsidRPr="00000000" w14:paraId="000000FA">
      <w:pPr>
        <w:pageBreakBefore w:val="0"/>
        <w:ind w:left="720" w:firstLine="0"/>
        <w:rPr/>
      </w:pPr>
      <w:r w:rsidDel="00000000" w:rsidR="00000000" w:rsidRPr="00000000">
        <w:rPr>
          <w:rtl w:val="0"/>
        </w:rPr>
      </w:r>
    </w:p>
    <w:p w:rsidR="00000000" w:rsidDel="00000000" w:rsidP="00000000" w:rsidRDefault="00000000" w:rsidRPr="00000000" w14:paraId="000000FB">
      <w:pPr>
        <w:pStyle w:val="Heading2"/>
        <w:pageBreakBefore w:val="0"/>
        <w:numPr>
          <w:ilvl w:val="1"/>
          <w:numId w:val="6"/>
        </w:numPr>
        <w:rPr/>
      </w:pPr>
      <w:bookmarkStart w:colFirst="0" w:colLast="0" w:name="_s1bgjx7blu9z" w:id="23"/>
      <w:bookmarkEnd w:id="23"/>
      <w:r w:rsidDel="00000000" w:rsidR="00000000" w:rsidRPr="00000000">
        <w:rPr>
          <w:rtl w:val="0"/>
        </w:rPr>
        <w:t xml:space="preserve">LER Wallet Functional Requirements</w:t>
      </w:r>
    </w:p>
    <w:p w:rsidR="00000000" w:rsidDel="00000000" w:rsidP="00000000" w:rsidRDefault="00000000" w:rsidRPr="00000000" w14:paraId="000000FC">
      <w:pPr>
        <w:pageBreakBefore w:val="0"/>
        <w:ind w:left="720" w:firstLine="0"/>
        <w:rPr/>
      </w:pPr>
      <w:r w:rsidDel="00000000" w:rsidR="00000000" w:rsidRPr="00000000">
        <w:rPr>
          <w:rtl w:val="0"/>
        </w:rPr>
        <w:t xml:space="preserve">The LER Wallet requirements include:</w:t>
      </w:r>
    </w:p>
    <w:p w:rsidR="00000000" w:rsidDel="00000000" w:rsidP="00000000" w:rsidRDefault="00000000" w:rsidRPr="00000000" w14:paraId="000000FD">
      <w:pPr>
        <w:pageBreakBefore w:val="0"/>
        <w:numPr>
          <w:ilvl w:val="0"/>
          <w:numId w:val="2"/>
        </w:numPr>
        <w:ind w:left="1440" w:hanging="360"/>
        <w:rPr/>
      </w:pPr>
      <w:r w:rsidDel="00000000" w:rsidR="00000000" w:rsidRPr="00000000">
        <w:rPr>
          <w:b w:val="1"/>
          <w:rtl w:val="0"/>
        </w:rPr>
        <w:t xml:space="preserve">Receive</w:t>
      </w:r>
      <w:r w:rsidDel="00000000" w:rsidR="00000000" w:rsidRPr="00000000">
        <w:rPr>
          <w:rtl w:val="0"/>
        </w:rPr>
        <w:t xml:space="preserve"> LERs </w:t>
      </w:r>
    </w:p>
    <w:p w:rsidR="00000000" w:rsidDel="00000000" w:rsidP="00000000" w:rsidRDefault="00000000" w:rsidRPr="00000000" w14:paraId="000000FE">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must</w:t>
      </w:r>
      <w:r w:rsidDel="00000000" w:rsidR="00000000" w:rsidRPr="00000000">
        <w:rPr>
          <w:b w:val="1"/>
          <w:rtl w:val="0"/>
        </w:rPr>
        <w:t xml:space="preserve"> </w:t>
      </w:r>
      <w:r w:rsidDel="00000000" w:rsidR="00000000" w:rsidRPr="00000000">
        <w:rPr>
          <w:rtl w:val="0"/>
        </w:rPr>
        <w:t xml:space="preserve">be able to receive learning and employment records </w:t>
      </w:r>
    </w:p>
    <w:p w:rsidR="00000000" w:rsidDel="00000000" w:rsidP="00000000" w:rsidRDefault="00000000" w:rsidRPr="00000000" w14:paraId="000000FF">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must</w:t>
      </w:r>
      <w:r w:rsidDel="00000000" w:rsidR="00000000" w:rsidRPr="00000000">
        <w:rPr>
          <w:rtl w:val="0"/>
        </w:rPr>
        <w:t xml:space="preserve"> be able to persist those records and store the appropriate metadata (see Persist LERs)</w:t>
      </w:r>
    </w:p>
    <w:p w:rsidR="00000000" w:rsidDel="00000000" w:rsidP="00000000" w:rsidRDefault="00000000" w:rsidRPr="00000000" w14:paraId="00000100">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may</w:t>
      </w:r>
      <w:r w:rsidDel="00000000" w:rsidR="00000000" w:rsidRPr="00000000">
        <w:rPr>
          <w:rtl w:val="0"/>
        </w:rPr>
        <w:t xml:space="preserve"> be able to unpack the payload, but it is not required to do so   </w:t>
      </w:r>
    </w:p>
    <w:p w:rsidR="00000000" w:rsidDel="00000000" w:rsidP="00000000" w:rsidRDefault="00000000" w:rsidRPr="00000000" w14:paraId="00000101">
      <w:pPr>
        <w:pageBreakBefore w:val="0"/>
        <w:numPr>
          <w:ilvl w:val="1"/>
          <w:numId w:val="2"/>
        </w:numPr>
        <w:ind w:left="2160" w:hanging="360"/>
        <w:rPr/>
      </w:pPr>
      <w:r w:rsidDel="00000000" w:rsidR="00000000" w:rsidRPr="00000000">
        <w:rPr>
          <w:rtl w:val="0"/>
        </w:rPr>
        <w:t xml:space="preserve">The holder </w:t>
      </w:r>
      <w:r w:rsidDel="00000000" w:rsidR="00000000" w:rsidRPr="00000000">
        <w:rPr>
          <w:b w:val="1"/>
          <w:rtl w:val="0"/>
        </w:rPr>
        <w:t xml:space="preserve">may</w:t>
      </w:r>
      <w:r w:rsidDel="00000000" w:rsidR="00000000" w:rsidRPr="00000000">
        <w:rPr>
          <w:rtl w:val="0"/>
        </w:rPr>
        <w:t xml:space="preserve"> choose to receive one or more records, with identifier authentication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102">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may</w:t>
      </w:r>
      <w:r w:rsidDel="00000000" w:rsidR="00000000" w:rsidRPr="00000000">
        <w:rPr>
          <w:rtl w:val="0"/>
        </w:rPr>
        <w:t xml:space="preserve"> be able to request, listen for, or subscribe to LERs</w:t>
      </w:r>
    </w:p>
    <w:p w:rsidR="00000000" w:rsidDel="00000000" w:rsidP="00000000" w:rsidRDefault="00000000" w:rsidRPr="00000000" w14:paraId="00000103">
      <w:pPr>
        <w:pageBreakBefore w:val="0"/>
        <w:numPr>
          <w:ilvl w:val="0"/>
          <w:numId w:val="2"/>
        </w:numPr>
        <w:ind w:left="1440" w:hanging="360"/>
        <w:rPr/>
      </w:pPr>
      <w:r w:rsidDel="00000000" w:rsidR="00000000" w:rsidRPr="00000000">
        <w:rPr>
          <w:b w:val="1"/>
          <w:rtl w:val="0"/>
        </w:rPr>
        <w:t xml:space="preserve">Persist</w:t>
      </w:r>
      <w:r w:rsidDel="00000000" w:rsidR="00000000" w:rsidRPr="00000000">
        <w:rPr>
          <w:rtl w:val="0"/>
        </w:rPr>
        <w:t xml:space="preserve"> LERs (see footnote 6)</w:t>
      </w:r>
    </w:p>
    <w:p w:rsidR="00000000" w:rsidDel="00000000" w:rsidP="00000000" w:rsidRDefault="00000000" w:rsidRPr="00000000" w14:paraId="00000104">
      <w:pPr>
        <w:pageBreakBefore w:val="0"/>
        <w:numPr>
          <w:ilvl w:val="1"/>
          <w:numId w:val="2"/>
        </w:numPr>
        <w:ind w:left="2160" w:hanging="360"/>
        <w:rPr/>
      </w:pPr>
      <w:r w:rsidDel="00000000" w:rsidR="00000000" w:rsidRPr="00000000">
        <w:rPr>
          <w:rtl w:val="0"/>
        </w:rPr>
        <w:t xml:space="preserve">LERs </w:t>
      </w:r>
      <w:r w:rsidDel="00000000" w:rsidR="00000000" w:rsidRPr="00000000">
        <w:rPr>
          <w:b w:val="1"/>
          <w:rtl w:val="0"/>
        </w:rPr>
        <w:t xml:space="preserve">must</w:t>
      </w:r>
      <w:r w:rsidDel="00000000" w:rsidR="00000000" w:rsidRPr="00000000">
        <w:rPr>
          <w:rtl w:val="0"/>
        </w:rPr>
        <w:t xml:space="preserve"> be able to be held with native format encoding from multiple standards</w:t>
      </w:r>
    </w:p>
    <w:p w:rsidR="00000000" w:rsidDel="00000000" w:rsidP="00000000" w:rsidRDefault="00000000" w:rsidRPr="00000000" w14:paraId="00000105">
      <w:pPr>
        <w:pageBreakBefore w:val="0"/>
        <w:numPr>
          <w:ilvl w:val="1"/>
          <w:numId w:val="2"/>
        </w:numPr>
        <w:ind w:left="2160" w:hanging="360"/>
        <w:rPr/>
      </w:pPr>
      <w:r w:rsidDel="00000000" w:rsidR="00000000" w:rsidRPr="00000000">
        <w:rPr>
          <w:rtl w:val="0"/>
        </w:rPr>
        <w:t xml:space="preserve">Those stored LERs </w:t>
      </w:r>
      <w:r w:rsidDel="00000000" w:rsidR="00000000" w:rsidRPr="00000000">
        <w:rPr>
          <w:b w:val="1"/>
          <w:rtl w:val="0"/>
        </w:rPr>
        <w:t xml:space="preserve">must</w:t>
      </w:r>
      <w:r w:rsidDel="00000000" w:rsidR="00000000" w:rsidRPr="00000000">
        <w:rPr>
          <w:rtl w:val="0"/>
        </w:rPr>
        <w:t xml:space="preserve"> be persisted with sufficient metadata to allow the wallet to execute the minimal functions described in these requirements </w:t>
      </w:r>
    </w:p>
    <w:p w:rsidR="00000000" w:rsidDel="00000000" w:rsidP="00000000" w:rsidRDefault="00000000" w:rsidRPr="00000000" w14:paraId="00000106">
      <w:pPr>
        <w:pageBreakBefore w:val="0"/>
        <w:numPr>
          <w:ilvl w:val="1"/>
          <w:numId w:val="2"/>
        </w:numPr>
        <w:ind w:left="2160" w:hanging="360"/>
        <w:rPr/>
      </w:pPr>
      <w:r w:rsidDel="00000000" w:rsidR="00000000" w:rsidRPr="00000000">
        <w:rPr>
          <w:rtl w:val="0"/>
        </w:rPr>
        <w:t xml:space="preserve">The LERs </w:t>
      </w:r>
      <w:r w:rsidDel="00000000" w:rsidR="00000000" w:rsidRPr="00000000">
        <w:rPr>
          <w:b w:val="1"/>
          <w:rtl w:val="0"/>
        </w:rPr>
        <w:t xml:space="preserve">may</w:t>
      </w:r>
      <w:r w:rsidDel="00000000" w:rsidR="00000000" w:rsidRPr="00000000">
        <w:rPr>
          <w:rtl w:val="0"/>
        </w:rPr>
        <w:t xml:space="preserve"> be stored in both the native format and/or a processed format preferred by the wallet so long as the wallet can fully produce the original record intact (see Send LERs)</w:t>
      </w:r>
    </w:p>
    <w:p w:rsidR="00000000" w:rsidDel="00000000" w:rsidP="00000000" w:rsidRDefault="00000000" w:rsidRPr="00000000" w14:paraId="00000107">
      <w:pPr>
        <w:pageBreakBefore w:val="0"/>
        <w:numPr>
          <w:ilvl w:val="0"/>
          <w:numId w:val="2"/>
        </w:numPr>
        <w:ind w:left="1440" w:hanging="360"/>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rtl w:val="0"/>
        </w:rPr>
        <w:t xml:space="preserve">LERs by querying the wallet data store (filter persisted LERs)</w:t>
      </w:r>
    </w:p>
    <w:p w:rsidR="00000000" w:rsidDel="00000000" w:rsidP="00000000" w:rsidRDefault="00000000" w:rsidRPr="00000000" w14:paraId="00000108">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must</w:t>
      </w:r>
      <w:r w:rsidDel="00000000" w:rsidR="00000000" w:rsidRPr="00000000">
        <w:rPr>
          <w:rtl w:val="0"/>
        </w:rPr>
        <w:t xml:space="preserve"> be able to discover LERs at least by the name property and description</w:t>
      </w:r>
      <w:r w:rsidDel="00000000" w:rsidR="00000000" w:rsidRPr="00000000">
        <w:rPr>
          <w:rtl w:val="0"/>
        </w:rPr>
        <w:t xml:space="preserve"> property in the LER</w:t>
      </w:r>
    </w:p>
    <w:p w:rsidR="00000000" w:rsidDel="00000000" w:rsidP="00000000" w:rsidRDefault="00000000" w:rsidRPr="00000000" w14:paraId="00000109">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may</w:t>
      </w:r>
      <w:r w:rsidDel="00000000" w:rsidR="00000000" w:rsidRPr="00000000">
        <w:rPr>
          <w:rtl w:val="0"/>
        </w:rPr>
        <w:t xml:space="preserve"> discover content by other parameters</w:t>
      </w:r>
      <w:r w:rsidDel="00000000" w:rsidR="00000000" w:rsidRPr="00000000">
        <w:rPr>
          <w:rtl w:val="0"/>
        </w:rPr>
      </w:r>
    </w:p>
    <w:p w:rsidR="00000000" w:rsidDel="00000000" w:rsidP="00000000" w:rsidRDefault="00000000" w:rsidRPr="00000000" w14:paraId="0000010A">
      <w:pPr>
        <w:pageBreakBefore w:val="0"/>
        <w:numPr>
          <w:ilvl w:val="1"/>
          <w:numId w:val="2"/>
        </w:numPr>
        <w:ind w:left="2160" w:hanging="360"/>
        <w:rPr/>
      </w:pPr>
      <w:r w:rsidDel="00000000" w:rsidR="00000000" w:rsidRPr="00000000">
        <w:rPr>
          <w:rtl w:val="0"/>
        </w:rPr>
        <w:t xml:space="preserve">The wallet also </w:t>
      </w:r>
      <w:r w:rsidDel="00000000" w:rsidR="00000000" w:rsidRPr="00000000">
        <w:rPr>
          <w:b w:val="1"/>
          <w:rtl w:val="0"/>
        </w:rPr>
        <w:t xml:space="preserve">may</w:t>
      </w:r>
      <w:r w:rsidDel="00000000" w:rsidR="00000000" w:rsidRPr="00000000">
        <w:rPr>
          <w:rtl w:val="0"/>
        </w:rPr>
        <w:t xml:space="preserve"> expose an external API </w:t>
      </w:r>
      <w:r w:rsidDel="00000000" w:rsidR="00000000" w:rsidRPr="00000000">
        <w:rPr>
          <w:rtl w:val="0"/>
        </w:rPr>
      </w:r>
    </w:p>
    <w:p w:rsidR="00000000" w:rsidDel="00000000" w:rsidP="00000000" w:rsidRDefault="00000000" w:rsidRPr="00000000" w14:paraId="0000010B">
      <w:pPr>
        <w:pageBreakBefore w:val="0"/>
        <w:numPr>
          <w:ilvl w:val="0"/>
          <w:numId w:val="2"/>
        </w:numPr>
        <w:ind w:left="1440" w:hanging="360"/>
        <w:rPr/>
      </w:pPr>
      <w:r w:rsidDel="00000000" w:rsidR="00000000" w:rsidRPr="00000000">
        <w:rPr>
          <w:b w:val="1"/>
          <w:rtl w:val="0"/>
        </w:rPr>
        <w:t xml:space="preserve">Send</w:t>
      </w:r>
      <w:r w:rsidDel="00000000" w:rsidR="00000000" w:rsidRPr="00000000">
        <w:rPr>
          <w:rtl w:val="0"/>
        </w:rPr>
        <w:t xml:space="preserve"> LERs</w:t>
      </w:r>
    </w:p>
    <w:p w:rsidR="00000000" w:rsidDel="00000000" w:rsidP="00000000" w:rsidRDefault="00000000" w:rsidRPr="00000000" w14:paraId="0000010C">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must </w:t>
      </w:r>
      <w:r w:rsidDel="00000000" w:rsidR="00000000" w:rsidRPr="00000000">
        <w:rPr>
          <w:rtl w:val="0"/>
        </w:rPr>
        <w:t xml:space="preserve">have a mechanism for receiving and processing requests for LERs and responding to them </w:t>
      </w:r>
    </w:p>
    <w:p w:rsidR="00000000" w:rsidDel="00000000" w:rsidP="00000000" w:rsidRDefault="00000000" w:rsidRPr="00000000" w14:paraId="0000010D">
      <w:pPr>
        <w:pageBreakBefore w:val="0"/>
        <w:numPr>
          <w:ilvl w:val="1"/>
          <w:numId w:val="2"/>
        </w:numPr>
        <w:ind w:left="2160" w:hanging="360"/>
        <w:rPr/>
      </w:pPr>
      <w:r w:rsidDel="00000000" w:rsidR="00000000" w:rsidRPr="00000000">
        <w:rPr>
          <w:rtl w:val="0"/>
        </w:rPr>
        <w:t xml:space="preserve">The wallet </w:t>
      </w:r>
      <w:r w:rsidDel="00000000" w:rsidR="00000000" w:rsidRPr="00000000">
        <w:rPr>
          <w:b w:val="1"/>
          <w:rtl w:val="0"/>
        </w:rPr>
        <w:t xml:space="preserve">must</w:t>
      </w:r>
      <w:r w:rsidDel="00000000" w:rsidR="00000000" w:rsidRPr="00000000">
        <w:rPr>
          <w:rtl w:val="0"/>
        </w:rPr>
        <w:t xml:space="preserve"> have a way of allowing the wallet owner to trigger the wallet sending an LER or LER set  </w:t>
      </w:r>
    </w:p>
    <w:p w:rsidR="00000000" w:rsidDel="00000000" w:rsidP="00000000" w:rsidRDefault="00000000" w:rsidRPr="00000000" w14:paraId="0000010E">
      <w:pPr>
        <w:pageBreakBefore w:val="0"/>
        <w:numPr>
          <w:ilvl w:val="1"/>
          <w:numId w:val="2"/>
        </w:numPr>
        <w:ind w:left="2160" w:hanging="360"/>
        <w:rPr/>
      </w:pPr>
      <w:r w:rsidDel="00000000" w:rsidR="00000000" w:rsidRPr="00000000">
        <w:rPr>
          <w:rtl w:val="0"/>
        </w:rPr>
        <w:t xml:space="preserve">The holder </w:t>
      </w:r>
      <w:r w:rsidDel="00000000" w:rsidR="00000000" w:rsidRPr="00000000">
        <w:rPr>
          <w:b w:val="1"/>
          <w:rtl w:val="0"/>
        </w:rPr>
        <w:t xml:space="preserve">may</w:t>
      </w:r>
      <w:r w:rsidDel="00000000" w:rsidR="00000000" w:rsidRPr="00000000">
        <w:rPr>
          <w:rtl w:val="0"/>
        </w:rPr>
        <w:t xml:space="preserve"> choose to send one record or many, in whatever format, with identifier authentication</w:t>
      </w:r>
      <w:r w:rsidDel="00000000" w:rsidR="00000000" w:rsidRPr="00000000">
        <w:rPr>
          <w:rtl w:val="0"/>
        </w:rPr>
        <w:t xml:space="preserve"> (see footnote 6)</w:t>
      </w: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ind w:left="720" w:firstLine="0"/>
        <w:rPr/>
      </w:pPr>
      <w:r w:rsidDel="00000000" w:rsidR="00000000" w:rsidRPr="00000000">
        <w:rPr>
          <w:rtl w:val="0"/>
        </w:rPr>
        <w:t xml:space="preserve">The LER Wallet may be able to:</w:t>
      </w:r>
    </w:p>
    <w:p w:rsidR="00000000" w:rsidDel="00000000" w:rsidP="00000000" w:rsidRDefault="00000000" w:rsidRPr="00000000" w14:paraId="00000111">
      <w:pPr>
        <w:pageBreakBefore w:val="0"/>
        <w:numPr>
          <w:ilvl w:val="0"/>
          <w:numId w:val="2"/>
        </w:numPr>
        <w:ind w:left="1440" w:hanging="360"/>
        <w:rPr/>
      </w:pPr>
      <w:r w:rsidDel="00000000" w:rsidR="00000000" w:rsidRPr="00000000">
        <w:rPr>
          <w:b w:val="1"/>
          <w:rtl w:val="0"/>
        </w:rPr>
        <w:t xml:space="preserve">Log</w:t>
      </w:r>
      <w:r w:rsidDel="00000000" w:rsidR="00000000" w:rsidRPr="00000000">
        <w:rPr>
          <w:rtl w:val="0"/>
        </w:rPr>
        <w:t xml:space="preserve"> activity (e.g., LERs sent and received for privacy auditing)</w:t>
      </w:r>
    </w:p>
    <w:p w:rsidR="00000000" w:rsidDel="00000000" w:rsidP="00000000" w:rsidRDefault="00000000" w:rsidRPr="00000000" w14:paraId="00000112">
      <w:pPr>
        <w:pageBreakBefore w:val="0"/>
        <w:numPr>
          <w:ilvl w:val="0"/>
          <w:numId w:val="2"/>
        </w:numPr>
        <w:ind w:left="1440" w:hanging="360"/>
        <w:rPr/>
      </w:pPr>
      <w:r w:rsidDel="00000000" w:rsidR="00000000" w:rsidRPr="00000000">
        <w:rPr>
          <w:b w:val="1"/>
          <w:rtl w:val="0"/>
        </w:rPr>
        <w:t xml:space="preserve">Issue</w:t>
      </w:r>
      <w:r w:rsidDel="00000000" w:rsidR="00000000" w:rsidRPr="00000000">
        <w:rPr>
          <w:rtl w:val="0"/>
        </w:rPr>
        <w:t xml:space="preserve"> Pair-wise Unique Decentralized Identifiers (DIDs) for the subject/individual when sending LERs</w:t>
      </w:r>
    </w:p>
    <w:p w:rsidR="00000000" w:rsidDel="00000000" w:rsidP="00000000" w:rsidRDefault="00000000" w:rsidRPr="00000000" w14:paraId="00000113">
      <w:pPr>
        <w:pageBreakBefore w:val="0"/>
        <w:numPr>
          <w:ilvl w:val="0"/>
          <w:numId w:val="2"/>
        </w:numPr>
        <w:ind w:left="1440" w:hanging="360"/>
        <w:rPr/>
      </w:pPr>
      <w:r w:rsidDel="00000000" w:rsidR="00000000" w:rsidRPr="00000000">
        <w:rPr>
          <w:b w:val="1"/>
          <w:rtl w:val="0"/>
        </w:rPr>
        <w:t xml:space="preserve">Manage a set of identifiers</w:t>
      </w:r>
      <w:r w:rsidDel="00000000" w:rsidR="00000000" w:rsidRPr="00000000">
        <w:rPr>
          <w:rtl w:val="0"/>
        </w:rPr>
        <w:t xml:space="preserve"> that the holder of the wallet has control over (in a typical use case those identifiers are assumed to represent the individual)</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Style w:val="Heading1"/>
        <w:pageBreakBefore w:val="0"/>
        <w:numPr>
          <w:ilvl w:val="0"/>
          <w:numId w:val="6"/>
        </w:numPr>
        <w:ind w:left="360" w:hanging="360"/>
      </w:pPr>
      <w:bookmarkStart w:colFirst="0" w:colLast="0" w:name="_13wad7rw995b" w:id="24"/>
      <w:bookmarkEnd w:id="24"/>
      <w:r w:rsidDel="00000000" w:rsidR="00000000" w:rsidRPr="00000000">
        <w:rPr>
          <w:rtl w:val="0"/>
        </w:rPr>
        <w:t xml:space="preserve">LER Wrapper</w:t>
      </w:r>
    </w:p>
    <w:p w:rsidR="00000000" w:rsidDel="00000000" w:rsidP="00000000" w:rsidRDefault="00000000" w:rsidRPr="00000000" w14:paraId="00000116">
      <w:pPr>
        <w:pageBreakBefore w:val="0"/>
        <w:rPr/>
      </w:pPr>
      <w:r w:rsidDel="00000000" w:rsidR="00000000" w:rsidRPr="00000000">
        <w:rPr>
          <w:rtl w:val="0"/>
        </w:rPr>
        <w:t xml:space="preserve">The LER Wrapper is the container for an individual record that provides a consistent way to package, transport, store, and discover any type of standardized record.</w:t>
      </w:r>
      <w:r w:rsidDel="00000000" w:rsidR="00000000" w:rsidRPr="00000000">
        <w:rPr>
          <w:rtl w:val="0"/>
        </w:rPr>
        <w:t xml:space="preserve"> The following diagram shows a conceptual model of the ILR adapted from </w:t>
      </w:r>
      <w:r w:rsidDel="00000000" w:rsidR="00000000" w:rsidRPr="00000000">
        <w:rPr>
          <w:rtl w:val="0"/>
        </w:rPr>
        <w:t xml:space="preserve">“Applying Self-Sovereign Identity Principles to Interoperable Learning Records.”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17">
      <w:pPr>
        <w:pageBreakBefore w:val="0"/>
        <w:ind w:left="0" w:firstLine="0"/>
        <w:jc w:val="center"/>
        <w:rPr/>
      </w:pPr>
      <w:r w:rsidDel="00000000" w:rsidR="00000000" w:rsidRPr="00000000">
        <w:rPr/>
        <mc:AlternateContent>
          <mc:Choice Requires="wpg">
            <w:drawing>
              <wp:inline distB="114300" distT="114300" distL="114300" distR="114300">
                <wp:extent cx="3676650" cy="2791531"/>
                <wp:effectExtent b="0" l="0" r="0" t="0"/>
                <wp:docPr id="4" name=""/>
                <a:graphic>
                  <a:graphicData uri="http://schemas.microsoft.com/office/word/2010/wordprocessingGroup">
                    <wpg:wgp>
                      <wpg:cNvGrpSpPr/>
                      <wpg:grpSpPr>
                        <a:xfrm>
                          <a:off x="3033225" y="223125"/>
                          <a:ext cx="3676650" cy="2791531"/>
                          <a:chOff x="3033225" y="223125"/>
                          <a:chExt cx="3072850" cy="2323475"/>
                        </a:xfrm>
                      </wpg:grpSpPr>
                      <wps:wsp>
                        <wps:cNvSpPr/>
                        <wps:cNvPr id="64" name="Shape 64"/>
                        <wps:spPr>
                          <a:xfrm>
                            <a:off x="3038000" y="279800"/>
                            <a:ext cx="3063300" cy="149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5037825" y="572475"/>
                            <a:ext cx="868200" cy="66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Content (record)</w:t>
                              </w:r>
                            </w:p>
                          </w:txbxContent>
                        </wps:txbx>
                        <wps:bodyPr anchorCtr="0" anchor="t" bIns="91425" lIns="91425" spcFirstLastPara="1" rIns="91425" wrap="square" tIns="91425">
                          <a:noAutofit/>
                        </wps:bodyPr>
                      </wps:wsp>
                      <wps:wsp>
                        <wps:cNvSpPr txBox="1"/>
                        <wps:cNvPr id="66" name="Shape 66"/>
                        <wps:spPr>
                          <a:xfrm>
                            <a:off x="4276925" y="223125"/>
                            <a:ext cx="741300" cy="27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Container</w:t>
                              </w:r>
                            </w:p>
                          </w:txbxContent>
                        </wps:txbx>
                        <wps:bodyPr anchorCtr="0" anchor="t" bIns="91425" lIns="91425" spcFirstLastPara="1" rIns="91425" wrap="square" tIns="91425">
                          <a:noAutofit/>
                        </wps:bodyPr>
                      </wps:wsp>
                      <wps:wsp>
                        <wps:cNvSpPr/>
                        <wps:cNvPr id="67" name="Shape 67"/>
                        <wps:spPr>
                          <a:xfrm>
                            <a:off x="3291625" y="543200"/>
                            <a:ext cx="1053594" cy="1141398"/>
                          </a:xfrm>
                          <a:prstGeom prst="flowChartDocumen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Manifest</w:t>
                              </w:r>
                              <w:r w:rsidDel="00000000" w:rsidR="00000000" w:rsidRPr="00000000">
                                <w:rPr>
                                  <w:rFonts w:ascii="Arial" w:cs="Arial" w:eastAsia="Arial" w:hAnsi="Arial"/>
                                  <w:b w:val="0"/>
                                  <w:i w:val="0"/>
                                  <w:smallCaps w:val="0"/>
                                  <w:strike w:val="0"/>
                                  <w:color w:val="000000"/>
                                  <w:sz w:val="16"/>
                                  <w:vertAlign w:val="baseline"/>
                                </w:rPr>
                                <w:br w:type="textWrapping"/>
                              </w:r>
                            </w:p>
                            <w:p w:rsidR="00000000" w:rsidDel="00000000" w:rsidP="00000000" w:rsidRDefault="00000000" w:rsidRPr="00000000">
                              <w:pPr>
                                <w:spacing w:after="0" w:before="0" w:line="240"/>
                                <w:ind w:left="180" w:right="0" w:firstLine="9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4"/>
                                  <w:vertAlign w:val="baseline"/>
                                </w:rPr>
                                <w:t xml:space="preserve">issuer</w:t>
                              </w:r>
                            </w:p>
                            <w:p w:rsidR="00000000" w:rsidDel="00000000" w:rsidP="00000000" w:rsidRDefault="00000000" w:rsidRPr="00000000">
                              <w:pPr>
                                <w:spacing w:after="0" w:before="0" w:line="240"/>
                                <w:ind w:left="180" w:right="0" w:firstLine="9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learner</w:t>
                              </w:r>
                            </w:p>
                            <w:p w:rsidR="00000000" w:rsidDel="00000000" w:rsidP="00000000" w:rsidRDefault="00000000" w:rsidRPr="00000000">
                              <w:pPr>
                                <w:spacing w:after="0" w:before="0" w:line="240"/>
                                <w:ind w:left="180" w:right="0" w:firstLine="9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verification method</w:t>
                              </w:r>
                            </w:p>
                            <w:p w:rsidR="00000000" w:rsidDel="00000000" w:rsidP="00000000" w:rsidRDefault="00000000" w:rsidRPr="00000000">
                              <w:pPr>
                                <w:spacing w:after="0" w:before="0" w:line="240"/>
                                <w:ind w:left="180" w:right="0" w:firstLine="9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date issued</w:t>
                              </w:r>
                            </w:p>
                            <w:p w:rsidR="00000000" w:rsidDel="00000000" w:rsidP="00000000" w:rsidRDefault="00000000" w:rsidRPr="00000000">
                              <w:pPr>
                                <w:spacing w:after="0" w:before="0" w:line="240"/>
                                <w:ind w:left="180" w:right="0" w:firstLine="9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vocabulary and packaging used</w:t>
                              </w:r>
                            </w:p>
                          </w:txbxContent>
                        </wps:txbx>
                        <wps:bodyPr anchorCtr="0" anchor="ctr" bIns="91425" lIns="91425" spcFirstLastPara="1" rIns="91425" wrap="square" tIns="91425">
                          <a:noAutofit/>
                        </wps:bodyPr>
                      </wps:wsp>
                      <wps:wsp>
                        <wps:cNvCnPr/>
                        <wps:spPr>
                          <a:xfrm flipH="1">
                            <a:off x="4442750" y="1772300"/>
                            <a:ext cx="126900" cy="3219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69" name="Shape 69"/>
                        <wps:spPr>
                          <a:xfrm>
                            <a:off x="3101500" y="2018000"/>
                            <a:ext cx="3004500" cy="5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Interoperable container enables:</w:t>
                              </w:r>
                            </w:p>
                            <w:p w:rsidR="00000000" w:rsidDel="00000000" w:rsidP="00000000" w:rsidRDefault="00000000" w:rsidRPr="00000000">
                              <w:pPr>
                                <w:spacing w:after="0" w:before="0" w:line="240"/>
                                <w:ind w:left="36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consistent way to package, store, and discover contents</w:t>
                              </w:r>
                            </w:p>
                            <w:p w:rsidR="00000000" w:rsidDel="00000000" w:rsidP="00000000" w:rsidRDefault="00000000" w:rsidRPr="00000000">
                              <w:pPr>
                                <w:spacing w:after="0" w:before="0" w:line="240"/>
                                <w:ind w:left="360" w:right="0" w:firstLine="18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other metadata required to validate the record</w:t>
                              </w:r>
                            </w:p>
                          </w:txbxContent>
                        </wps:txbx>
                        <wps:bodyPr anchorCtr="0" anchor="t" bIns="91425" lIns="91425" spcFirstLastPara="1" rIns="91425" wrap="square" tIns="91425">
                          <a:noAutofit/>
                        </wps:bodyPr>
                      </wps:wsp>
                      <wps:wsp>
                        <wps:cNvSpPr/>
                        <wps:cNvPr id="70" name="Shape 70"/>
                        <wps:spPr>
                          <a:xfrm>
                            <a:off x="5057350" y="601750"/>
                            <a:ext cx="848700" cy="63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150150" y="918700"/>
                            <a:ext cx="907200" cy="473100"/>
                          </a:xfrm>
                          <a:prstGeom prst="curved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76650" cy="2791531"/>
                <wp:effectExtent b="0" l="0" r="0" t="0"/>
                <wp:docPr id="4" name="image5.png"/>
                <a:graphic>
                  <a:graphicData uri="http://schemas.openxmlformats.org/drawingml/2006/picture">
                    <pic:pic>
                      <pic:nvPicPr>
                        <pic:cNvPr id="0" name="image5.png"/>
                        <pic:cNvPicPr preferRelativeResize="0"/>
                      </pic:nvPicPr>
                      <pic:blipFill>
                        <a:blip r:embed="rId51"/>
                        <a:srcRect/>
                        <a:stretch>
                          <a:fillRect/>
                        </a:stretch>
                      </pic:blipFill>
                      <pic:spPr>
                        <a:xfrm>
                          <a:off x="0" y="0"/>
                          <a:ext cx="3676650" cy="27915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This specification supports </w:t>
      </w:r>
      <w:r w:rsidDel="00000000" w:rsidR="00000000" w:rsidRPr="00000000">
        <w:rPr>
          <w:rtl w:val="0"/>
        </w:rPr>
        <w:t xml:space="preserve">system to system</w:t>
      </w:r>
      <w:r w:rsidDel="00000000" w:rsidR="00000000" w:rsidRPr="00000000">
        <w:rPr>
          <w:rtl w:val="0"/>
        </w:rPr>
        <w:t xml:space="preserve"> transport of LERs, complex trust networks, and interoperability with implementations of an LER Wallet.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mc:AlternateContent>
          <mc:Choice Requires="wpg">
            <w:drawing>
              <wp:inline distB="114300" distT="114300" distL="114300" distR="114300">
                <wp:extent cx="5943600" cy="3431901"/>
                <wp:effectExtent b="0" l="0" r="0" t="0"/>
                <wp:docPr id="5" name=""/>
                <a:graphic>
                  <a:graphicData uri="http://schemas.microsoft.com/office/word/2010/wordprocessingGroup">
                    <wpg:wgp>
                      <wpg:cNvGrpSpPr/>
                      <wpg:grpSpPr>
                        <a:xfrm>
                          <a:off x="10250" y="20225"/>
                          <a:ext cx="5943600" cy="3431901"/>
                          <a:chOff x="10250" y="20225"/>
                          <a:chExt cx="7502550" cy="4332175"/>
                        </a:xfrm>
                      </wpg:grpSpPr>
                      <wps:wsp>
                        <wps:cNvSpPr/>
                        <wps:cNvPr id="72" name="Shape 72"/>
                        <wps:spPr>
                          <a:xfrm>
                            <a:off x="19775" y="29775"/>
                            <a:ext cx="7483500" cy="43131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9800" y="121100"/>
                            <a:ext cx="7463484" cy="4166467"/>
                            <a:chOff x="3387398" y="1935677"/>
                            <a:chExt cx="8817916" cy="4922574"/>
                          </a:xfrm>
                        </wpg:grpSpPr>
                        <wpg:grpSp>
                          <wpg:cNvGrpSpPr/>
                          <wpg:grpSpPr>
                            <a:xfrm>
                              <a:off x="5904382" y="3081868"/>
                              <a:ext cx="687550" cy="715262"/>
                              <a:chOff x="803545" y="1838278"/>
                              <a:chExt cx="2283460" cy="2375498"/>
                            </a:xfrm>
                          </wpg:grpSpPr>
                          <pic:pic>
                            <pic:nvPicPr>
                              <pic:cNvPr descr="Document" id="75" name="Shape 75"/>
                              <pic:cNvPicPr preferRelativeResize="0"/>
                            </pic:nvPicPr>
                            <pic:blipFill rotWithShape="1">
                              <a:blip r:embed="rId52">
                                <a:alphaModFix/>
                              </a:blip>
                              <a:srcRect b="0" l="0" r="0" t="0"/>
                              <a:stretch/>
                            </pic:blipFill>
                            <pic:spPr>
                              <a:xfrm>
                                <a:off x="803545" y="1930316"/>
                                <a:ext cx="2283460" cy="2283460"/>
                              </a:xfrm>
                              <a:prstGeom prst="rect">
                                <a:avLst/>
                              </a:prstGeom>
                              <a:noFill/>
                              <a:ln>
                                <a:noFill/>
                              </a:ln>
                            </pic:spPr>
                          </pic:pic>
                          <pic:pic>
                            <pic:nvPicPr>
                              <pic:cNvPr descr="Employee badge" id="76" name="Shape 76"/>
                              <pic:cNvPicPr preferRelativeResize="0"/>
                            </pic:nvPicPr>
                            <pic:blipFill rotWithShape="1">
                              <a:blip r:embed="rId53">
                                <a:alphaModFix/>
                              </a:blip>
                              <a:srcRect b="0" l="0" r="0" t="0"/>
                              <a:stretch/>
                            </pic:blipFill>
                            <pic:spPr>
                              <a:xfrm>
                                <a:off x="803545" y="1838278"/>
                                <a:ext cx="914400" cy="914400"/>
                              </a:xfrm>
                              <a:prstGeom prst="rect">
                                <a:avLst/>
                              </a:prstGeom>
                              <a:noFill/>
                              <a:ln>
                                <a:noFill/>
                              </a:ln>
                            </pic:spPr>
                          </pic:pic>
                        </wpg:grpSp>
                        <wpg:grpSp>
                          <wpg:cNvGrpSpPr/>
                          <wpg:grpSpPr>
                            <a:xfrm>
                              <a:off x="7239162" y="2929751"/>
                              <a:ext cx="927668" cy="765290"/>
                              <a:chOff x="9042480" y="2227667"/>
                              <a:chExt cx="1283081" cy="1411193"/>
                            </a:xfrm>
                          </wpg:grpSpPr>
                          <wps:wsp>
                            <wps:cNvSpPr/>
                            <wps:cNvPr id="78" name="Shape 78"/>
                            <wps:spPr>
                              <a:xfrm rot="-1180691">
                                <a:off x="9233516" y="2569002"/>
                                <a:ext cx="664614" cy="441623"/>
                              </a:xfrm>
                              <a:prstGeom prst="rect">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79" name="Shape 79"/>
                            <wps:spPr>
                              <a:xfrm>
                                <a:off x="9102241" y="2543473"/>
                                <a:ext cx="1088700" cy="1065300"/>
                              </a:xfrm>
                              <a:prstGeom prst="roundRect">
                                <a:avLst>
                                  <a:gd fmla="val 4404" name="adj"/>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80" name="Shape 80"/>
                            <wps:spPr>
                              <a:xfrm>
                                <a:off x="9954113" y="3039898"/>
                                <a:ext cx="322800" cy="295500"/>
                              </a:xfrm>
                              <a:prstGeom prst="roundRect">
                                <a:avLst>
                                  <a:gd fmla="val 16667" name="adj"/>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descr="Envelope" id="81" name="Shape 81"/>
                              <pic:cNvPicPr preferRelativeResize="0"/>
                            </pic:nvPicPr>
                            <pic:blipFill rotWithShape="1">
                              <a:blip r:embed="rId54">
                                <a:alphaModFix/>
                              </a:blip>
                              <a:srcRect b="0" l="0" r="0" t="0"/>
                              <a:stretch/>
                            </pic:blipFill>
                            <pic:spPr>
                              <a:xfrm rot="-1124860">
                                <a:off x="9157789" y="2342976"/>
                                <a:ext cx="859410" cy="859410"/>
                              </a:xfrm>
                              <a:prstGeom prst="rect">
                                <a:avLst/>
                              </a:prstGeom>
                              <a:noFill/>
                              <a:ln>
                                <a:noFill/>
                              </a:ln>
                            </pic:spPr>
                          </pic:pic>
                          <wps:wsp>
                            <wps:cNvSpPr/>
                            <wps:cNvPr id="82" name="Shape 82"/>
                            <wps:spPr>
                              <a:xfrm rot="-1226222">
                                <a:off x="9371408" y="2613805"/>
                                <a:ext cx="676160" cy="461904"/>
                              </a:xfrm>
                              <a:prstGeom prst="rect">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descr="Envelope" id="83" name="Shape 83"/>
                              <pic:cNvPicPr preferRelativeResize="0"/>
                            </pic:nvPicPr>
                            <pic:blipFill rotWithShape="1">
                              <a:blip r:embed="rId54">
                                <a:alphaModFix/>
                              </a:blip>
                              <a:srcRect b="0" l="0" r="0" t="0"/>
                              <a:stretch/>
                            </pic:blipFill>
                            <pic:spPr>
                              <a:xfrm rot="-1124860">
                                <a:off x="9302128" y="2407082"/>
                                <a:ext cx="859410" cy="859410"/>
                              </a:xfrm>
                              <a:prstGeom prst="rect">
                                <a:avLst/>
                              </a:prstGeom>
                              <a:noFill/>
                              <a:ln>
                                <a:noFill/>
                              </a:ln>
                            </pic:spPr>
                          </pic:pic>
                          <wps:wsp>
                            <wps:cNvSpPr/>
                            <wps:cNvPr id="84" name="Shape 84"/>
                            <wps:spPr>
                              <a:xfrm>
                                <a:off x="9102241" y="2741593"/>
                                <a:ext cx="1088700" cy="821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id="85" name="Shape 85"/>
                              <pic:cNvPicPr preferRelativeResize="0"/>
                            </pic:nvPicPr>
                            <pic:blipFill rotWithShape="1">
                              <a:blip r:embed="rId55">
                                <a:alphaModFix/>
                              </a:blip>
                              <a:srcRect b="0" l="0" r="0" t="0"/>
                              <a:stretch/>
                            </pic:blipFill>
                            <pic:spPr>
                              <a:xfrm>
                                <a:off x="9081937" y="2395234"/>
                                <a:ext cx="1243625" cy="1243626"/>
                              </a:xfrm>
                              <a:prstGeom prst="rect">
                                <a:avLst/>
                              </a:prstGeom>
                              <a:noFill/>
                              <a:ln>
                                <a:noFill/>
                              </a:ln>
                            </pic:spPr>
                          </pic:pic>
                        </wpg:grpSp>
                        <wps:wsp>
                          <wps:cNvSpPr/>
                          <wps:cNvPr id="86" name="Shape 86"/>
                          <wps:spPr>
                            <a:xfrm flipH="1" rot="10800000">
                              <a:off x="6679639" y="3325971"/>
                              <a:ext cx="612000" cy="3069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87" name="Shape 87"/>
                          <wps:spPr>
                            <a:xfrm>
                              <a:off x="6848706" y="3698133"/>
                              <a:ext cx="1723200" cy="31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Wallet System </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alibri" w:cs="Calibri" w:eastAsia="Calibri" w:hAnsi="Calibri"/>
                                    <w:b w:val="0"/>
                                    <w:i w:val="0"/>
                                    <w:smallCaps w:val="0"/>
                                    <w:strike w:val="0"/>
                                    <w:color w:val="000000"/>
                                    <w:sz w:val="26"/>
                                    <w:vertAlign w:val="baseline"/>
                                  </w:rPr>
                                  <w:t xml:space="preserve">(sender and receiver)</w:t>
                                </w:r>
                              </w:p>
                            </w:txbxContent>
                          </wps:txbx>
                          <wps:bodyPr anchorCtr="0" anchor="t" bIns="45700" lIns="91425" spcFirstLastPara="1" rIns="91425" wrap="square" tIns="45700">
                            <a:noAutofit/>
                          </wps:bodyPr>
                        </wps:wsp>
                        <pic:pic>
                          <pic:nvPicPr>
                            <pic:cNvPr descr="Lock" id="88" name="Shape 88"/>
                            <pic:cNvPicPr preferRelativeResize="0"/>
                          </pic:nvPicPr>
                          <pic:blipFill rotWithShape="1">
                            <a:blip r:embed="rId56">
                              <a:alphaModFix/>
                            </a:blip>
                            <a:srcRect b="0" l="0" r="0" t="0"/>
                            <a:stretch/>
                          </pic:blipFill>
                          <pic:spPr>
                            <a:xfrm>
                              <a:off x="9024850" y="2942877"/>
                              <a:ext cx="265548" cy="265548"/>
                            </a:xfrm>
                            <a:prstGeom prst="rect">
                              <a:avLst/>
                            </a:prstGeom>
                            <a:noFill/>
                            <a:ln>
                              <a:noFill/>
                            </a:ln>
                          </pic:spPr>
                        </pic:pic>
                        <wps:wsp>
                          <wps:cNvSpPr/>
                          <wps:cNvPr id="89" name="Shape 89"/>
                          <wps:spPr>
                            <a:xfrm>
                              <a:off x="10559694" y="6716352"/>
                              <a:ext cx="1523100" cy="141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0"/>
                                    <w:i w:val="0"/>
                                    <w:smallCaps w:val="0"/>
                                    <w:strike w:val="0"/>
                                    <w:color w:val="ffffff"/>
                                    <w:sz w:val="12"/>
                                    <w:vertAlign w:val="baseline"/>
                                  </w:rPr>
                                  <w:t xml:space="preserve">imgoodell@qi-partners.com</w:t>
                                </w:r>
                              </w:p>
                            </w:txbxContent>
                          </wps:txbx>
                          <wps:bodyPr anchorCtr="0" anchor="t" bIns="45700" lIns="91425" spcFirstLastPara="1" rIns="91425" wrap="square" tIns="45700">
                            <a:noAutofit/>
                          </wps:bodyPr>
                        </wps:wsp>
                        <wps:wsp>
                          <wps:cNvSpPr/>
                          <wps:cNvPr id="90" name="Shape 90"/>
                          <wps:spPr>
                            <a:xfrm flipH="1" rot="10800000">
                              <a:off x="5345640" y="3311785"/>
                              <a:ext cx="612000" cy="3069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91" name="Shape 91"/>
                          <wps:spPr>
                            <a:xfrm>
                              <a:off x="3850920" y="3974518"/>
                              <a:ext cx="1868100" cy="8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Sender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e.g.</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Credential Issuer System,</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Employer System, etc.</w:t>
                                </w:r>
                              </w:p>
                            </w:txbxContent>
                          </wps:txbx>
                          <wps:bodyPr anchorCtr="0" anchor="t" bIns="45700" lIns="91425" spcFirstLastPara="1" rIns="91425" wrap="square" tIns="45700">
                            <a:noAutofit/>
                          </wps:bodyPr>
                        </wps:wsp>
                        <wps:wsp>
                          <wps:cNvSpPr/>
                          <wps:cNvPr id="92" name="Shape 92"/>
                          <wps:spPr>
                            <a:xfrm flipH="1" rot="10800000">
                              <a:off x="8223995" y="3312495"/>
                              <a:ext cx="612000" cy="3069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93" name="Shape 93"/>
                          <wps:spPr>
                            <a:xfrm>
                              <a:off x="3932690" y="2798253"/>
                              <a:ext cx="1404300" cy="112350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94" name="Shape 94"/>
                          <wps:spPr>
                            <a:xfrm>
                              <a:off x="10396201" y="2814464"/>
                              <a:ext cx="1404300" cy="112350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g:grpSp>
                          <wpg:cNvGrpSpPr/>
                          <wpg:grpSpPr>
                            <a:xfrm>
                              <a:off x="8836178" y="3080204"/>
                              <a:ext cx="687550" cy="715262"/>
                              <a:chOff x="803545" y="1838278"/>
                              <a:chExt cx="2283460" cy="2375498"/>
                            </a:xfrm>
                          </wpg:grpSpPr>
                          <pic:pic>
                            <pic:nvPicPr>
                              <pic:cNvPr descr="Document" id="96" name="Shape 96"/>
                              <pic:cNvPicPr preferRelativeResize="0"/>
                            </pic:nvPicPr>
                            <pic:blipFill rotWithShape="1">
                              <a:blip r:embed="rId57">
                                <a:alphaModFix/>
                              </a:blip>
                              <a:srcRect b="0" l="0" r="0" t="0"/>
                              <a:stretch/>
                            </pic:blipFill>
                            <pic:spPr>
                              <a:xfrm>
                                <a:off x="803545" y="1930316"/>
                                <a:ext cx="2283460" cy="2283460"/>
                              </a:xfrm>
                              <a:prstGeom prst="rect">
                                <a:avLst/>
                              </a:prstGeom>
                              <a:noFill/>
                              <a:ln>
                                <a:noFill/>
                              </a:ln>
                            </pic:spPr>
                          </pic:pic>
                          <pic:pic>
                            <pic:nvPicPr>
                              <pic:cNvPr descr="Employee badge" id="97" name="Shape 97"/>
                              <pic:cNvPicPr preferRelativeResize="0"/>
                            </pic:nvPicPr>
                            <pic:blipFill rotWithShape="1">
                              <a:blip r:embed="rId58">
                                <a:alphaModFix/>
                              </a:blip>
                              <a:srcRect b="0" l="0" r="0" t="0"/>
                              <a:stretch/>
                            </pic:blipFill>
                            <pic:spPr>
                              <a:xfrm>
                                <a:off x="803545" y="1838278"/>
                                <a:ext cx="914400" cy="914400"/>
                              </a:xfrm>
                              <a:prstGeom prst="rect">
                                <a:avLst/>
                              </a:prstGeom>
                              <a:noFill/>
                              <a:ln>
                                <a:noFill/>
                              </a:ln>
                            </pic:spPr>
                          </pic:pic>
                        </wpg:grpSp>
                        <wps:wsp>
                          <wps:cNvSpPr/>
                          <wps:cNvPr id="98" name="Shape 98"/>
                          <wps:spPr>
                            <a:xfrm flipH="1" rot="10800000">
                              <a:off x="9702201" y="3311785"/>
                              <a:ext cx="612000" cy="3069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99" name="Shape 99"/>
                          <wps:spPr>
                            <a:xfrm>
                              <a:off x="10224413" y="3974518"/>
                              <a:ext cx="1980900" cy="81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e.g.</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Job Application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College Application System,</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etc.</w:t>
                                </w:r>
                              </w:p>
                            </w:txbxContent>
                          </wps:txbx>
                          <wps:bodyPr anchorCtr="0" anchor="t" bIns="45700" lIns="91425" spcFirstLastPara="1" rIns="91425" wrap="square" tIns="45700">
                            <a:noAutofit/>
                          </wps:bodyPr>
                        </wps:wsp>
                        <wps:wsp>
                          <wps:cNvSpPr/>
                          <wps:cNvPr id="100" name="Shape 100"/>
                          <wps:spPr>
                            <a:xfrm>
                              <a:off x="5386612" y="3748763"/>
                              <a:ext cx="1723200" cy="105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e.g.</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employment record,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transcript,</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competency assertion,</w:t>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Calibri" w:cs="Calibri" w:eastAsia="Calibri" w:hAnsi="Calibri"/>
                                    <w:b w:val="0"/>
                                    <w:i w:val="0"/>
                                    <w:smallCaps w:val="0"/>
                                    <w:strike w:val="0"/>
                                    <w:color w:val="000000"/>
                                    <w:sz w:val="18"/>
                                    <w:vertAlign w:val="baseline"/>
                                  </w:rPr>
                                  <w:t xml:space="preserve">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wpg:grpSp>
                          <wpg:cNvGrpSpPr/>
                          <wpg:grpSpPr>
                            <a:xfrm>
                              <a:off x="7459572" y="5819884"/>
                              <a:ext cx="687550" cy="715262"/>
                              <a:chOff x="803545" y="1838278"/>
                              <a:chExt cx="2283460" cy="2375498"/>
                            </a:xfrm>
                          </wpg:grpSpPr>
                          <pic:pic>
                            <pic:nvPicPr>
                              <pic:cNvPr descr="Document" id="102" name="Shape 102"/>
                              <pic:cNvPicPr preferRelativeResize="0"/>
                            </pic:nvPicPr>
                            <pic:blipFill rotWithShape="1">
                              <a:blip r:embed="rId57">
                                <a:alphaModFix/>
                              </a:blip>
                              <a:srcRect b="0" l="0" r="0" t="0"/>
                              <a:stretch/>
                            </pic:blipFill>
                            <pic:spPr>
                              <a:xfrm>
                                <a:off x="803545" y="1930316"/>
                                <a:ext cx="2283460" cy="2283460"/>
                              </a:xfrm>
                              <a:prstGeom prst="rect">
                                <a:avLst/>
                              </a:prstGeom>
                              <a:noFill/>
                              <a:ln>
                                <a:noFill/>
                              </a:ln>
                            </pic:spPr>
                          </pic:pic>
                          <pic:pic>
                            <pic:nvPicPr>
                              <pic:cNvPr descr="Employee badge" id="103" name="Shape 103"/>
                              <pic:cNvPicPr preferRelativeResize="0"/>
                            </pic:nvPicPr>
                            <pic:blipFill rotWithShape="1">
                              <a:blip r:embed="rId58">
                                <a:alphaModFix/>
                              </a:blip>
                              <a:srcRect b="0" l="0" r="0" t="0"/>
                              <a:stretch/>
                            </pic:blipFill>
                            <pic:spPr>
                              <a:xfrm>
                                <a:off x="803545" y="1838278"/>
                                <a:ext cx="914400" cy="914400"/>
                              </a:xfrm>
                              <a:prstGeom prst="rect">
                                <a:avLst/>
                              </a:prstGeom>
                              <a:noFill/>
                              <a:ln>
                                <a:noFill/>
                              </a:ln>
                            </pic:spPr>
                          </pic:pic>
                        </wpg:grpSp>
                        <wps:wsp>
                          <wps:cNvSpPr/>
                          <wps:cNvPr id="104" name="Shape 104"/>
                          <wps:spPr>
                            <a:xfrm flipH="1" rot="10800000">
                              <a:off x="6022264" y="5990662"/>
                              <a:ext cx="612000" cy="3069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5" name="Shape 105"/>
                          <wps:spPr>
                            <a:xfrm>
                              <a:off x="3850919" y="5512672"/>
                              <a:ext cx="1404300" cy="112350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6" name="Shape 106"/>
                          <wps:spPr>
                            <a:xfrm>
                              <a:off x="10314430" y="5528883"/>
                              <a:ext cx="1404300" cy="112350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7" name="Shape 107"/>
                          <wps:spPr>
                            <a:xfrm flipH="1" rot="10800000">
                              <a:off x="8988470" y="5979830"/>
                              <a:ext cx="612000" cy="3069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8" name="Shape 108"/>
                          <wps:spPr>
                            <a:xfrm>
                              <a:off x="5718888" y="5258788"/>
                              <a:ext cx="4198500" cy="25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34"/>
                                    <w:vertAlign w:val="baseline"/>
                                  </w:rPr>
                                  <w:t xml:space="preserve">System to System</w:t>
                                </w:r>
                              </w:p>
                            </w:txbxContent>
                          </wps:txbx>
                          <wps:bodyPr anchorCtr="0" anchor="t" bIns="45700" lIns="91425" spcFirstLastPara="1" rIns="91425" wrap="square" tIns="45700">
                            <a:noAutofit/>
                          </wps:bodyPr>
                        </wps:wsp>
                        <wps:wsp>
                          <wps:cNvSpPr/>
                          <wps:cNvPr id="109" name="Shape 109"/>
                          <wps:spPr>
                            <a:xfrm>
                              <a:off x="5386599" y="2225818"/>
                              <a:ext cx="4927800" cy="45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000000"/>
                                    <w:sz w:val="34"/>
                                    <w:vertAlign w:val="baseline"/>
                                  </w:rPr>
                                  <w:t xml:space="preserve">via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Calibri" w:cs="Calibri" w:eastAsia="Calibri" w:hAnsi="Calibri"/>
                                    <w:b w:val="0"/>
                                    <w:i w:val="1"/>
                                    <w:smallCaps w:val="0"/>
                                    <w:strike w:val="0"/>
                                    <w:color w:val="000000"/>
                                    <w:sz w:val="34"/>
                                    <w:vertAlign w:val="baseline"/>
                                  </w:rPr>
                                  <w:t xml:space="preserve">Self-Sovereign Wallet</w:t>
                                </w:r>
                              </w:p>
                            </w:txbxContent>
                          </wps:txbx>
                          <wps:bodyPr anchorCtr="0" anchor="t" bIns="45700" lIns="91425" spcFirstLastPara="1" rIns="91425" wrap="square" tIns="45700">
                            <a:noAutofit/>
                          </wps:bodyPr>
                        </wps:wsp>
                        <pic:pic>
                          <pic:nvPicPr>
                            <pic:cNvPr descr="Lock" id="110" name="Shape 110"/>
                            <pic:cNvPicPr preferRelativeResize="0"/>
                          </pic:nvPicPr>
                          <pic:blipFill rotWithShape="1">
                            <a:blip r:embed="rId56">
                              <a:alphaModFix/>
                            </a:blip>
                            <a:srcRect b="0" l="0" r="0" t="0"/>
                            <a:stretch/>
                          </pic:blipFill>
                          <pic:spPr>
                            <a:xfrm>
                              <a:off x="7474600" y="3324568"/>
                              <a:ext cx="265548" cy="265548"/>
                            </a:xfrm>
                            <a:prstGeom prst="rect">
                              <a:avLst/>
                            </a:prstGeom>
                            <a:noFill/>
                            <a:ln>
                              <a:noFill/>
                            </a:ln>
                          </pic:spPr>
                        </pic:pic>
                        <pic:pic>
                          <pic:nvPicPr>
                            <pic:cNvPr descr="Lock" id="111" name="Shape 111"/>
                            <pic:cNvPicPr preferRelativeResize="0"/>
                          </pic:nvPicPr>
                          <pic:blipFill rotWithShape="1">
                            <a:blip r:embed="rId56">
                              <a:alphaModFix/>
                            </a:blip>
                            <a:srcRect b="0" l="0" r="0" t="0"/>
                            <a:stretch/>
                          </pic:blipFill>
                          <pic:spPr>
                            <a:xfrm>
                              <a:off x="6092473" y="2929728"/>
                              <a:ext cx="265548" cy="265548"/>
                            </a:xfrm>
                            <a:prstGeom prst="rect">
                              <a:avLst/>
                            </a:prstGeom>
                            <a:noFill/>
                            <a:ln>
                              <a:noFill/>
                            </a:ln>
                          </pic:spPr>
                        </pic:pic>
                        <wps:wsp>
                          <wps:cNvSpPr/>
                          <wps:cNvPr id="112" name="Shape 112"/>
                          <wps:spPr>
                            <a:xfrm>
                              <a:off x="3387398" y="4916154"/>
                              <a:ext cx="8817900" cy="177300"/>
                            </a:xfrm>
                            <a:prstGeom prst="round1Rect">
                              <a:avLst>
                                <a:gd fmla="val 16667" name="adj"/>
                              </a:avLst>
                            </a:prstGeom>
                            <a:gradFill>
                              <a:gsLst>
                                <a:gs pos="0">
                                  <a:srgbClr val="C1DDA6"/>
                                </a:gs>
                                <a:gs pos="50000">
                                  <a:srgbClr val="B7D798"/>
                                </a:gs>
                                <a:gs pos="100000">
                                  <a:srgbClr val="ADD585"/>
                                </a:gs>
                              </a:gsLst>
                              <a:lin ang="5400012" scaled="0"/>
                            </a:gradFill>
                            <a:ln cap="flat" cmpd="sng" w="9525">
                              <a:solidFill>
                                <a:srgbClr val="B7B7B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OR</w:t>
                                </w:r>
                              </w:p>
                            </w:txbxContent>
                          </wps:txbx>
                          <wps:bodyPr anchorCtr="0" anchor="ctr" bIns="45700" lIns="91425" spcFirstLastPara="1" rIns="91425" wrap="square" tIns="45700">
                            <a:noAutofit/>
                          </wps:bodyPr>
                        </wps:wsp>
                        <pic:pic>
                          <pic:nvPicPr>
                            <pic:cNvPr descr="Lock" id="113" name="Shape 113"/>
                            <pic:cNvPicPr preferRelativeResize="0"/>
                          </pic:nvPicPr>
                          <pic:blipFill rotWithShape="1">
                            <a:blip r:embed="rId56">
                              <a:alphaModFix/>
                            </a:blip>
                            <a:srcRect b="0" l="0" r="0" t="0"/>
                            <a:stretch/>
                          </pic:blipFill>
                          <pic:spPr>
                            <a:xfrm>
                              <a:off x="7683873" y="5674438"/>
                              <a:ext cx="265548" cy="265548"/>
                            </a:xfrm>
                            <a:prstGeom prst="rect">
                              <a:avLst/>
                            </a:prstGeom>
                            <a:noFill/>
                            <a:ln>
                              <a:noFill/>
                            </a:ln>
                          </pic:spPr>
                        </pic:pic>
                        <wps:wsp>
                          <wps:cNvSpPr/>
                          <wps:cNvPr id="114" name="Shape 114"/>
                          <wps:spPr>
                            <a:xfrm>
                              <a:off x="6179754" y="1935677"/>
                              <a:ext cx="33441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Moving different types of records</w:t>
                                </w:r>
                              </w:p>
                            </w:txbxContent>
                          </wps:txbx>
                          <wps:bodyPr anchorCtr="0" anchor="t" bIns="45700" lIns="91425" spcFirstLastPara="1" rIns="91425" wrap="square" tIns="45700">
                            <a:noAutofit/>
                          </wps:bodyPr>
                        </wps:wsp>
                      </wpg:grpSp>
                    </wpg:wgp>
                  </a:graphicData>
                </a:graphic>
              </wp:inline>
            </w:drawing>
          </mc:Choice>
          <mc:Fallback>
            <w:drawing>
              <wp:inline distB="114300" distT="114300" distL="114300" distR="114300">
                <wp:extent cx="5943600" cy="3431901"/>
                <wp:effectExtent b="0" l="0" r="0" t="0"/>
                <wp:docPr id="5" name="image6.png"/>
                <a:graphic>
                  <a:graphicData uri="http://schemas.openxmlformats.org/drawingml/2006/picture">
                    <pic:pic>
                      <pic:nvPicPr>
                        <pic:cNvPr id="0" name="image6.png"/>
                        <pic:cNvPicPr preferRelativeResize="0"/>
                      </pic:nvPicPr>
                      <pic:blipFill>
                        <a:blip r:embed="rId59"/>
                        <a:srcRect/>
                        <a:stretch>
                          <a:fillRect/>
                        </a:stretch>
                      </pic:blipFill>
                      <pic:spPr>
                        <a:xfrm>
                          <a:off x="0" y="0"/>
                          <a:ext cx="5943600" cy="34319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The LER Wrapper includes:</w:t>
      </w:r>
    </w:p>
    <w:p w:rsidR="00000000" w:rsidDel="00000000" w:rsidP="00000000" w:rsidRDefault="00000000" w:rsidRPr="00000000" w14:paraId="0000011D">
      <w:pPr>
        <w:pageBreakBefore w:val="0"/>
        <w:numPr>
          <w:ilvl w:val="0"/>
          <w:numId w:val="5"/>
        </w:numPr>
        <w:ind w:left="1440" w:hanging="360"/>
        <w:rPr>
          <w:u w:val="none"/>
        </w:rPr>
      </w:pPr>
      <w:r w:rsidDel="00000000" w:rsidR="00000000" w:rsidRPr="00000000">
        <w:rPr>
          <w:b w:val="1"/>
          <w:rtl w:val="0"/>
        </w:rPr>
        <w:t xml:space="preserve">Metadata</w:t>
      </w:r>
      <w:r w:rsidDel="00000000" w:rsidR="00000000" w:rsidRPr="00000000">
        <w:rPr>
          <w:rtl w:val="0"/>
        </w:rPr>
        <w:t xml:space="preserve"> </w:t>
      </w:r>
      <w:r w:rsidDel="00000000" w:rsidR="00000000" w:rsidRPr="00000000">
        <w:rPr>
          <w:rtl w:val="0"/>
        </w:rPr>
        <w:t xml:space="preserve">applicable to any type of Learning and employment record data </w:t>
      </w:r>
    </w:p>
    <w:p w:rsidR="00000000" w:rsidDel="00000000" w:rsidP="00000000" w:rsidRDefault="00000000" w:rsidRPr="00000000" w14:paraId="0000011E">
      <w:pPr>
        <w:pageBreakBefore w:val="0"/>
        <w:numPr>
          <w:ilvl w:val="0"/>
          <w:numId w:val="5"/>
        </w:numPr>
        <w:ind w:left="1440" w:hanging="360"/>
        <w:rPr>
          <w:u w:val="none"/>
        </w:rPr>
      </w:pPr>
      <w:r w:rsidDel="00000000" w:rsidR="00000000" w:rsidRPr="00000000">
        <w:rPr>
          <w:rtl w:val="0"/>
        </w:rPr>
        <w:t xml:space="preserve">A </w:t>
      </w:r>
      <w:r w:rsidDel="00000000" w:rsidR="00000000" w:rsidRPr="00000000">
        <w:rPr>
          <w:b w:val="1"/>
          <w:rtl w:val="0"/>
        </w:rPr>
        <w:t xml:space="preserve">payload </w:t>
      </w:r>
      <w:r w:rsidDel="00000000" w:rsidR="00000000" w:rsidRPr="00000000">
        <w:rPr>
          <w:rtl w:val="0"/>
        </w:rPr>
        <w:t xml:space="preserve">which may or may not be compressed and encrypted</w:t>
      </w:r>
      <w:r w:rsidDel="00000000" w:rsidR="00000000" w:rsidRPr="00000000">
        <w:rPr>
          <w:rtl w:val="0"/>
        </w:rPr>
        <w:t xml:space="preserve"> </w:t>
      </w:r>
    </w:p>
    <w:p w:rsidR="00000000" w:rsidDel="00000000" w:rsidP="00000000" w:rsidRDefault="00000000" w:rsidRPr="00000000" w14:paraId="0000011F">
      <w:pPr>
        <w:pageBreakBefore w:val="0"/>
        <w:numPr>
          <w:ilvl w:val="0"/>
          <w:numId w:val="5"/>
        </w:numPr>
        <w:ind w:left="1440" w:hanging="360"/>
        <w:rPr>
          <w:u w:val="none"/>
        </w:rPr>
      </w:pPr>
      <w:r w:rsidDel="00000000" w:rsidR="00000000" w:rsidRPr="00000000">
        <w:rPr>
          <w:rtl w:val="0"/>
        </w:rPr>
        <w:t xml:space="preserve">A </w:t>
      </w:r>
      <w:r w:rsidDel="00000000" w:rsidR="00000000" w:rsidRPr="00000000">
        <w:rPr>
          <w:b w:val="1"/>
          <w:rtl w:val="0"/>
        </w:rPr>
        <w:t xml:space="preserve">proof</w:t>
      </w:r>
      <w:r w:rsidDel="00000000" w:rsidR="00000000" w:rsidRPr="00000000">
        <w:rPr>
          <w:rtl w:val="0"/>
        </w:rPr>
        <w:t xml:space="preserve"> for verification/validation of the record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Each</w:t>
      </w:r>
      <w:r w:rsidDel="00000000" w:rsidR="00000000" w:rsidRPr="00000000">
        <w:rPr>
          <w:rtl w:val="0"/>
        </w:rPr>
        <w:t xml:space="preserve"> payload of the LER Wrapper may include one of multiple payload formats including JSON-LD, JSON, XML, binary code, and plain text, each representing in different formats the same underlying record. It is highly recommended that standards-based machine-readable serializations should be used in order to allow for  scalable interoperability.</w:t>
      </w:r>
      <w:r w:rsidDel="00000000" w:rsidR="00000000" w:rsidRPr="00000000">
        <w:rPr>
          <w:rtl w:val="0"/>
        </w:rPr>
        <w:t xml:space="preserve"> </w:t>
      </w:r>
      <w:r w:rsidDel="00000000" w:rsidR="00000000" w:rsidRPr="00000000">
        <w:rPr>
          <w:rtl w:val="0"/>
        </w:rPr>
        <w:t xml:space="preserve">See Annex</w:t>
      </w:r>
      <w:r w:rsidDel="00000000" w:rsidR="00000000" w:rsidRPr="00000000">
        <w:rPr>
          <w:i w:val="1"/>
          <w:rtl w:val="0"/>
        </w:rPr>
        <w:t xml:space="preserve"> </w:t>
      </w:r>
      <w:r w:rsidDel="00000000" w:rsidR="00000000" w:rsidRPr="00000000">
        <w:rPr>
          <w:rtl w:val="0"/>
        </w:rPr>
        <w:t xml:space="preserve">for examples.</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i w:val="1"/>
        </w:rPr>
      </w:pPr>
      <w:r w:rsidDel="00000000" w:rsidR="00000000" w:rsidRPr="00000000">
        <w:rPr>
          <w:i w:val="1"/>
          <w:rtl w:val="0"/>
        </w:rPr>
        <w:t xml:space="preserve">In the following table, properties not labeled as optional are required for compatibility.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940"/>
        <w:gridCol w:w="1155"/>
        <w:gridCol w:w="3180"/>
        <w:tblGridChange w:id="0">
          <w:tblGrid>
            <w:gridCol w:w="2085"/>
            <w:gridCol w:w="2940"/>
            <w:gridCol w:w="1155"/>
            <w:gridCol w:w="318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Property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Definition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Format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Vocabulary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Identifier </w:t>
              <w:br w:type="textWrapping"/>
            </w: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unique identifier for the LER Wrapper.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b w:val="1"/>
                <w:sz w:val="18"/>
                <w:szCs w:val="18"/>
              </w:rPr>
            </w:pPr>
            <w:r w:rsidDel="00000000" w:rsidR="00000000" w:rsidRPr="00000000">
              <w:rPr>
                <w:sz w:val="18"/>
                <w:szCs w:val="18"/>
                <w:rtl w:val="0"/>
              </w:rPr>
              <w:t xml:space="preserve">IRI or </w:t>
            </w:r>
            <w:r w:rsidDel="00000000" w:rsidR="00000000" w:rsidRPr="00000000">
              <w:rPr>
                <w:b w:val="1"/>
                <w:sz w:val="18"/>
                <w:szCs w:val="18"/>
                <w:rtl w:val="0"/>
              </w:rPr>
              <w:t xml:space="preserve">DID*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Issuer Identifier </w:t>
            </w:r>
            <w:r w:rsidDel="00000000" w:rsidR="00000000" w:rsidRPr="00000000">
              <w:rPr>
                <w:sz w:val="18"/>
                <w:szCs w:val="18"/>
                <w:rtl w:val="0"/>
              </w:rPr>
              <w:t xml:space="preserve">(issuerId)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unique identifier for the entity that issued the 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b w:val="1"/>
                <w:sz w:val="18"/>
                <w:szCs w:val="18"/>
              </w:rPr>
            </w:pPr>
            <w:r w:rsidDel="00000000" w:rsidR="00000000" w:rsidRPr="00000000">
              <w:rPr>
                <w:sz w:val="18"/>
                <w:szCs w:val="18"/>
                <w:rtl w:val="0"/>
              </w:rPr>
              <w:t xml:space="preserve">IRI or </w:t>
            </w:r>
            <w:r w:rsidDel="00000000" w:rsidR="00000000" w:rsidRPr="00000000">
              <w:rPr>
                <w:b w:val="1"/>
                <w:sz w:val="18"/>
                <w:szCs w:val="18"/>
                <w:rtl w:val="0"/>
              </w:rPr>
              <w:t xml:space="preserve">DID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Type</w:t>
            </w:r>
            <w:r w:rsidDel="00000000" w:rsidR="00000000" w:rsidRPr="00000000">
              <w:rPr>
                <w:sz w:val="18"/>
                <w:szCs w:val="18"/>
                <w:rtl w:val="0"/>
              </w:rPr>
              <w:t xml:space="preserve"> </w:t>
              <w:br w:type="textWrapping"/>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type of JSON object.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(URI to "LERWrapper","VerifiableCredential"in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Date</w:t>
            </w:r>
            <w:r w:rsidDel="00000000" w:rsidR="00000000" w:rsidRPr="00000000">
              <w:rPr>
                <w:sz w:val="18"/>
                <w:szCs w:val="18"/>
                <w:rtl w:val="0"/>
              </w:rPr>
              <w:t xml:space="preserve"> </w:t>
              <w:br w:type="textWrapping"/>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date the LER Wrapper was created.</w:t>
            </w:r>
          </w:p>
        </w:tc>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18"/>
                <w:szCs w:val="18"/>
              </w:rPr>
            </w:pPr>
            <w:r w:rsidDel="00000000" w:rsidR="00000000" w:rsidRPr="00000000">
              <w:rPr>
                <w:sz w:val="18"/>
                <w:szCs w:val="18"/>
                <w:rtl w:val="0"/>
              </w:rPr>
              <w:t xml:space="preserve">ISO-8601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Name</w:t>
            </w:r>
            <w:r w:rsidDel="00000000" w:rsidR="00000000" w:rsidRPr="00000000">
              <w:rPr>
                <w:sz w:val="18"/>
                <w:szCs w:val="18"/>
                <w:rtl w:val="0"/>
              </w:rPr>
              <w:t xml:space="preserve"> </w:t>
              <w:br w:type="textWrapping"/>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issuer-defined name of the LER (wallet use case).</w:t>
            </w:r>
          </w:p>
        </w:tc>
        <w:tc>
          <w:tcP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18"/>
                <w:szCs w:val="18"/>
              </w:rPr>
            </w:pPr>
            <w:r w:rsidDel="00000000" w:rsidR="00000000" w:rsidRPr="00000000">
              <w:rPr>
                <w:sz w:val="18"/>
                <w:szCs w:val="18"/>
                <w:rtl w:val="0"/>
              </w:rPr>
              <w:t xml:space="preserve">text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p w:rsidR="00000000" w:rsidDel="00000000" w:rsidP="00000000" w:rsidRDefault="00000000" w:rsidRPr="00000000" w14:paraId="0000013F">
            <w:pPr>
              <w:pageBreakBefore w:val="0"/>
              <w:widowControl w:val="0"/>
              <w:spacing w:line="240" w:lineRule="auto"/>
              <w:rPr>
                <w:i w:val="1"/>
                <w:sz w:val="18"/>
                <w:szCs w:val="18"/>
              </w:rPr>
            </w:pPr>
            <w:r w:rsidDel="00000000" w:rsidR="00000000" w:rsidRPr="00000000">
              <w:rPr>
                <w:i w:val="1"/>
                <w:sz w:val="18"/>
                <w:szCs w:val="18"/>
                <w:rtl w:val="0"/>
              </w:rPr>
              <w:t xml:space="preserve">[</w:t>
            </w:r>
            <w:r w:rsidDel="00000000" w:rsidR="00000000" w:rsidRPr="00000000">
              <w:rPr>
                <w:b w:val="1"/>
                <w:i w:val="1"/>
                <w:sz w:val="18"/>
                <w:szCs w:val="18"/>
                <w:rtl w:val="0"/>
              </w:rPr>
              <w:t xml:space="preserve">optional</w:t>
            </w:r>
            <w:r w:rsidDel="00000000" w:rsidR="00000000" w:rsidRPr="00000000">
              <w:rPr>
                <w:i w:val="1"/>
                <w:sz w:val="18"/>
                <w:szCs w:val="18"/>
                <w:rtl w:val="0"/>
              </w:rPr>
              <w:t xml:space="preserve">: supports wallet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sz w:val="18"/>
                <w:szCs w:val="18"/>
              </w:rPr>
            </w:pPr>
            <w:r w:rsidDel="00000000" w:rsidR="00000000" w:rsidRPr="00000000">
              <w:rPr>
                <w:sz w:val="18"/>
                <w:szCs w:val="18"/>
                <w:rtl w:val="0"/>
              </w:rPr>
              <w:t xml:space="preserve">The issuer-defined description of the LER. </w:t>
            </w:r>
          </w:p>
        </w:tc>
        <w:tc>
          <w:tcP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sz w:val="18"/>
                <w:szCs w:val="18"/>
              </w:rPr>
            </w:pPr>
            <w:r w:rsidDel="00000000" w:rsidR="00000000" w:rsidRPr="00000000">
              <w:rPr>
                <w:sz w:val="18"/>
                <w:szCs w:val="18"/>
                <w:rtl w:val="0"/>
              </w:rPr>
              <w:t xml:space="preserve">text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Image</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(image)</w:t>
            </w:r>
          </w:p>
          <w:p w:rsidR="00000000" w:rsidDel="00000000" w:rsidP="00000000" w:rsidRDefault="00000000" w:rsidRPr="00000000" w14:paraId="00000145">
            <w:pPr>
              <w:pageBreakBefore w:val="0"/>
              <w:widowControl w:val="0"/>
              <w:spacing w:line="240" w:lineRule="auto"/>
              <w:rPr>
                <w:i w:val="1"/>
                <w:sz w:val="18"/>
                <w:szCs w:val="18"/>
              </w:rPr>
            </w:pPr>
            <w:r w:rsidDel="00000000" w:rsidR="00000000" w:rsidRPr="00000000">
              <w:rPr>
                <w:i w:val="1"/>
                <w:sz w:val="18"/>
                <w:szCs w:val="18"/>
                <w:rtl w:val="0"/>
              </w:rPr>
              <w:t xml:space="preserve">[</w:t>
            </w:r>
            <w:r w:rsidDel="00000000" w:rsidR="00000000" w:rsidRPr="00000000">
              <w:rPr>
                <w:b w:val="1"/>
                <w:i w:val="1"/>
                <w:sz w:val="18"/>
                <w:szCs w:val="18"/>
                <w:rtl w:val="0"/>
              </w:rPr>
              <w:t xml:space="preserve">optional</w:t>
            </w:r>
            <w:r w:rsidDel="00000000" w:rsidR="00000000" w:rsidRPr="00000000">
              <w:rPr>
                <w:i w:val="1"/>
                <w:sz w:val="18"/>
                <w:szCs w:val="18"/>
                <w:rtl w:val="0"/>
              </w:rPr>
              <w:t xml:space="preserve">: supports wallet 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sz w:val="18"/>
                <w:szCs w:val="18"/>
              </w:rPr>
            </w:pPr>
            <w:r w:rsidDel="00000000" w:rsidR="00000000" w:rsidRPr="00000000">
              <w:rPr>
                <w:sz w:val="18"/>
                <w:szCs w:val="18"/>
                <w:rtl w:val="0"/>
              </w:rPr>
              <w:t xml:space="preserve">A URL for an issuer-specified image. </w:t>
            </w:r>
          </w:p>
        </w:tc>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sz w:val="18"/>
                <w:szCs w:val="18"/>
              </w:rPr>
            </w:pPr>
            <w:r w:rsidDel="00000000" w:rsidR="00000000" w:rsidRPr="00000000">
              <w:rPr>
                <w:sz w:val="18"/>
                <w:szCs w:val="18"/>
                <w:rtl w:val="0"/>
              </w:rPr>
              <w:t xml:space="preserve">URL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w:t>
            </w:r>
            <w:r w:rsidDel="00000000" w:rsidR="00000000" w:rsidRPr="00000000">
              <w:rPr>
                <w:b w:val="1"/>
                <w:sz w:val="18"/>
                <w:szCs w:val="18"/>
                <w:rtl w:val="0"/>
              </w:rPr>
              <w:t xml:space="preserve">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proof-of-control Identifier</w:t>
            </w:r>
            <w:r w:rsidDel="00000000" w:rsidR="00000000" w:rsidRPr="00000000">
              <w:rPr>
                <w:sz w:val="18"/>
                <w:szCs w:val="18"/>
                <w:rtl w:val="0"/>
              </w:rPr>
              <w:t xml:space="preserve"> </w:t>
              <w:br w:type="textWrapping"/>
              <w:t xml:space="preserve">(pocId)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 identifier for the subject of the record used to prove that the record is associated with the holder/presenter. (This may or may not uniquely identify a physical person.)</w:t>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b w:val="1"/>
                <w:sz w:val="18"/>
                <w:szCs w:val="18"/>
              </w:rPr>
            </w:pPr>
            <w:r w:rsidDel="00000000" w:rsidR="00000000" w:rsidRPr="00000000">
              <w:rPr>
                <w:sz w:val="18"/>
                <w:szCs w:val="18"/>
                <w:rtl w:val="0"/>
              </w:rPr>
              <w:t xml:space="preserve">IRI or </w:t>
            </w:r>
            <w:r w:rsidDel="00000000" w:rsidR="00000000" w:rsidRPr="00000000">
              <w:rPr>
                <w:b w:val="1"/>
                <w:sz w:val="18"/>
                <w:szCs w:val="18"/>
                <w:rtl w:val="0"/>
              </w:rPr>
              <w:t xml:space="preserve">DI</w:t>
            </w:r>
            <w:r w:rsidDel="00000000" w:rsidR="00000000" w:rsidRPr="00000000">
              <w:rPr>
                <w:b w:val="1"/>
                <w:sz w:val="18"/>
                <w:szCs w:val="18"/>
                <w:rtl w:val="0"/>
              </w:rPr>
              <w:t xml:space="preserve">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60" w:hRule="atLeast"/>
          <w:tblHeader w:val="0"/>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b w:val="1"/>
                <w:sz w:val="18"/>
                <w:szCs w:val="18"/>
              </w:rPr>
            </w:pPr>
            <w:r w:rsidDel="00000000" w:rsidR="00000000" w:rsidRPr="00000000">
              <w:rPr>
                <w:b w:val="1"/>
                <w:sz w:val="18"/>
                <w:szCs w:val="18"/>
                <w:rtl w:val="0"/>
              </w:rPr>
              <w:t xml:space="preserve">[Payload]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Payload Type</w:t>
              <w:br w:type="textWrapping"/>
            </w:r>
            <w:r w:rsidDel="00000000" w:rsidR="00000000" w:rsidRPr="00000000">
              <w:rPr>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JSON-LD type specifying the standard used to serialize the LER payload (standard schema with version).</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(Defined using JSON-LD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Payload Format</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sz w:val="18"/>
                <w:szCs w:val="18"/>
              </w:rPr>
            </w:pPr>
            <w:r w:rsidDel="00000000" w:rsidR="00000000" w:rsidRPr="00000000">
              <w:rPr>
                <w:sz w:val="18"/>
                <w:szCs w:val="18"/>
                <w:rtl w:val="0"/>
              </w:rPr>
              <w:t xml:space="preserve">The format of the payload specified as an IANA Media Type (assumed to be JSON-LD if not specified).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sz w:val="18"/>
                <w:szCs w:val="18"/>
              </w:rPr>
            </w:pPr>
            <w:r w:rsidDel="00000000" w:rsidR="00000000" w:rsidRPr="00000000">
              <w:rPr>
                <w:sz w:val="18"/>
                <w:szCs w:val="18"/>
                <w:rtl w:val="0"/>
              </w:rPr>
              <w:t xml:space="preserve">(Using IANA Media Type, e.g. </w:t>
            </w:r>
            <w:r w:rsidDel="00000000" w:rsidR="00000000" w:rsidRPr="00000000">
              <w:rPr>
                <w:b w:val="1"/>
                <w:sz w:val="18"/>
                <w:szCs w:val="18"/>
                <w:rtl w:val="0"/>
              </w:rPr>
              <w:br w:type="textWrapping"/>
            </w:r>
            <w:r w:rsidDel="00000000" w:rsidR="00000000" w:rsidRPr="00000000">
              <w:rPr>
                <w:sz w:val="18"/>
                <w:szCs w:val="18"/>
                <w:rtl w:val="0"/>
              </w:rPr>
              <w:t xml:space="preserve">application/ld+json</w:t>
            </w:r>
            <w:r w:rsidDel="00000000" w:rsidR="00000000" w:rsidRPr="00000000">
              <w:rPr>
                <w:sz w:val="18"/>
                <w:szCs w:val="18"/>
                <w:rtl w:val="0"/>
              </w:rPr>
              <w:t xml:space="preserve"> | application/json |  application/xml | application/pdf**)</w:t>
            </w:r>
          </w:p>
          <w:p w:rsidR="00000000" w:rsidDel="00000000" w:rsidP="00000000" w:rsidRDefault="00000000" w:rsidRPr="00000000" w14:paraId="0000015E">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Payload Encoding </w:t>
            </w:r>
            <w:r w:rsidDel="00000000" w:rsidR="00000000" w:rsidRPr="00000000">
              <w:rPr>
                <w:sz w:val="18"/>
                <w:szCs w:val="18"/>
                <w:rtl w:val="0"/>
              </w:rPr>
              <w:t xml:space="preserve">(encoding)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encoding of the payload. </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native | multibase | string</w:t>
            </w:r>
            <w:r w:rsidDel="00000000" w:rsidR="00000000" w:rsidRPr="00000000">
              <w:rPr>
                <w:sz w:val="18"/>
                <w:szCs w:val="18"/>
                <w:rtl w:val="0"/>
              </w:rPr>
              <w:br w:type="textWrapping"/>
              <w:t xml:space="preserve">(see definitions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Payload Compression</w:t>
              <w:br w:type="textWrapping"/>
            </w:r>
            <w:r w:rsidDel="00000000" w:rsidR="00000000" w:rsidRPr="00000000">
              <w:rPr>
                <w:sz w:val="18"/>
                <w:szCs w:val="18"/>
                <w:rtl w:val="0"/>
              </w:rPr>
              <w:t xml:space="preserve">(compression)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compression method used on the payload.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none | gzip</w:t>
            </w:r>
            <w:r w:rsidDel="00000000" w:rsidR="00000000" w:rsidRPr="00000000">
              <w:rPr>
                <w:sz w:val="18"/>
                <w:szCs w:val="18"/>
                <w:rtl w:val="0"/>
              </w:rPr>
              <w:br w:type="textWrapping"/>
              <w:t xml:space="preserve">(see definitions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sz w:val="18"/>
                <w:szCs w:val="18"/>
              </w:rPr>
            </w:pPr>
            <w:r w:rsidDel="00000000" w:rsidR="00000000" w:rsidRPr="00000000">
              <w:rPr>
                <w:b w:val="1"/>
                <w:sz w:val="18"/>
                <w:szCs w:val="18"/>
                <w:rtl w:val="0"/>
              </w:rPr>
              <w:t xml:space="preserve">Payload Encryption </w:t>
            </w:r>
            <w:r w:rsidDel="00000000" w:rsidR="00000000" w:rsidRPr="00000000">
              <w:rPr>
                <w:sz w:val="18"/>
                <w:szCs w:val="18"/>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sz w:val="18"/>
                <w:szCs w:val="18"/>
              </w:rPr>
            </w:pPr>
            <w:r w:rsidDel="00000000" w:rsidR="00000000" w:rsidRPr="00000000">
              <w:rPr>
                <w:sz w:val="18"/>
                <w:szCs w:val="18"/>
                <w:rtl w:val="0"/>
              </w:rPr>
              <w:t xml:space="preserve">The encryption method being used on the payload. </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sz w:val="18"/>
                <w:szCs w:val="18"/>
              </w:rPr>
            </w:pPr>
            <w:r w:rsidDel="00000000" w:rsidR="00000000" w:rsidRPr="00000000">
              <w:rPr>
                <w:sz w:val="18"/>
                <w:szCs w:val="18"/>
                <w:rtl w:val="0"/>
              </w:rPr>
              <w:t xml:space="preserve">(The encryption method is not strictly defined as different environments and trading networks will call for differing encryption protocols.)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sz w:val="18"/>
                <w:szCs w:val="18"/>
              </w:rPr>
            </w:pPr>
            <w:r w:rsidDel="00000000" w:rsidR="00000000" w:rsidRPr="00000000">
              <w:rPr>
                <w:b w:val="1"/>
                <w:sz w:val="18"/>
                <w:szCs w:val="18"/>
                <w:rtl w:val="0"/>
              </w:rPr>
              <w:t xml:space="preserve">Payload </w:t>
            </w:r>
            <w:r w:rsidDel="00000000" w:rsidR="00000000" w:rsidRPr="00000000">
              <w:rPr>
                <w:b w:val="1"/>
                <w:sz w:val="18"/>
                <w:szCs w:val="18"/>
                <w:rtl w:val="0"/>
              </w:rPr>
              <w:t xml:space="preserve">Record</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(payloadRecord)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rPr>
                <w:sz w:val="18"/>
                <w:szCs w:val="18"/>
              </w:rPr>
            </w:pPr>
            <w:r w:rsidDel="00000000" w:rsidR="00000000" w:rsidRPr="00000000">
              <w:rPr>
                <w:sz w:val="18"/>
                <w:szCs w:val="18"/>
                <w:rtl w:val="0"/>
              </w:rPr>
              <w:t xml:space="preserve">The LER in the standards-defined record type, either JSON-LD or other formats. </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(Anything that can be carried in JSON-LD, </w:t>
            </w:r>
            <w:r w:rsidDel="00000000" w:rsidR="00000000" w:rsidRPr="00000000">
              <w:rPr>
                <w:sz w:val="18"/>
                <w:szCs w:val="18"/>
                <w:rtl w:val="0"/>
              </w:rPr>
              <w:t xml:space="preserve">non-LD formats must be encoded.</w:t>
            </w:r>
            <w:r w:rsidDel="00000000" w:rsidR="00000000" w:rsidRPr="00000000">
              <w:rPr>
                <w:sz w:val="18"/>
                <w:szCs w:val="18"/>
                <w:rtl w:val="0"/>
              </w:rPr>
              <w:t xml:space="preserve">)</w:t>
            </w:r>
          </w:p>
        </w:tc>
      </w:tr>
      <w:tr>
        <w:trPr>
          <w:cantSplit w:val="0"/>
          <w:trHeight w:val="380" w:hRule="atLeast"/>
          <w:tblHeader w:val="0"/>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Proof</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b w:val="1"/>
                <w:sz w:val="18"/>
                <w:szCs w:val="18"/>
              </w:rPr>
            </w:pPr>
            <w:r w:rsidDel="00000000" w:rsidR="00000000" w:rsidRPr="00000000">
              <w:rPr>
                <w:b w:val="1"/>
                <w:sz w:val="18"/>
                <w:szCs w:val="18"/>
                <w:rtl w:val="0"/>
              </w:rPr>
              <w:t xml:space="preserve"> (elements may vary with Proof type) (See 3.3)</w:t>
            </w:r>
          </w:p>
        </w:tc>
      </w:tr>
    </w:tbl>
    <w:p w:rsidR="00000000" w:rsidDel="00000000" w:rsidP="00000000" w:rsidRDefault="00000000" w:rsidRPr="00000000" w14:paraId="0000017D">
      <w:pPr>
        <w:pageBreakBefore w:val="0"/>
        <w:widowControl w:val="0"/>
        <w:spacing w:line="240" w:lineRule="auto"/>
        <w:rPr>
          <w:sz w:val="18"/>
          <w:szCs w:val="18"/>
        </w:rPr>
      </w:pPr>
      <w:r w:rsidDel="00000000" w:rsidR="00000000" w:rsidRPr="00000000">
        <w:rPr>
          <w:sz w:val="18"/>
          <w:szCs w:val="18"/>
          <w:rtl w:val="0"/>
        </w:rPr>
        <w:t xml:space="preserve">*Decentralized Identifier (DID) recommended.  </w:t>
      </w:r>
    </w:p>
    <w:p w:rsidR="00000000" w:rsidDel="00000000" w:rsidP="00000000" w:rsidRDefault="00000000" w:rsidRPr="00000000" w14:paraId="0000017E">
      <w:pPr>
        <w:pageBreakBefore w:val="0"/>
        <w:widowControl w:val="0"/>
        <w:spacing w:line="240" w:lineRule="auto"/>
        <w:rPr>
          <w:sz w:val="18"/>
          <w:szCs w:val="18"/>
        </w:rPr>
      </w:pPr>
      <w:r w:rsidDel="00000000" w:rsidR="00000000" w:rsidRPr="00000000">
        <w:rPr>
          <w:sz w:val="18"/>
          <w:szCs w:val="18"/>
          <w:rtl w:val="0"/>
        </w:rPr>
        <w:t xml:space="preserve">**Payloads with human-readable content could also include alternative machine-readable content if possible. JSON-LD is the preferred machine-readable format. Standards using PDF presentation should, if practical, include machine-readable or parsible embedded metadata and content to support discovery and curation. </w:t>
      </w:r>
    </w:p>
    <w:p w:rsidR="00000000" w:rsidDel="00000000" w:rsidP="00000000" w:rsidRDefault="00000000" w:rsidRPr="00000000" w14:paraId="0000017F">
      <w:pPr>
        <w:pageBreakBefore w:val="0"/>
        <w:widowControl w:val="0"/>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180">
      <w:pPr>
        <w:pageBreakBefore w:val="0"/>
        <w:ind w:left="0" w:firstLine="0"/>
        <w:rPr/>
      </w:pPr>
      <w:r w:rsidDel="00000000" w:rsidR="00000000" w:rsidRPr="00000000">
        <w:rPr>
          <w:rtl w:val="0"/>
        </w:rPr>
      </w:r>
    </w:p>
    <w:p w:rsidR="00000000" w:rsidDel="00000000" w:rsidP="00000000" w:rsidRDefault="00000000" w:rsidRPr="00000000" w14:paraId="00000181">
      <w:pPr>
        <w:pageBreakBefore w:val="0"/>
        <w:ind w:left="0" w:firstLine="0"/>
        <w:rPr/>
      </w:pPr>
      <w:r w:rsidDel="00000000" w:rsidR="00000000" w:rsidRPr="00000000">
        <w:rPr>
          <w:rtl w:val="0"/>
        </w:rPr>
        <w:t xml:space="preserve">The following diagram shows the structure of the LER.</w:t>
      </w:r>
      <w:r w:rsidDel="00000000" w:rsidR="00000000" w:rsidRPr="00000000">
        <w:rPr>
          <w:rtl w:val="0"/>
        </w:rPr>
      </w:r>
    </w:p>
    <w:p w:rsidR="00000000" w:rsidDel="00000000" w:rsidP="00000000" w:rsidRDefault="00000000" w:rsidRPr="00000000" w14:paraId="00000182">
      <w:pPr>
        <w:pageBreakBefore w:val="0"/>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183">
      <w:pPr>
        <w:pageBreakBefore w:val="0"/>
        <w:widowControl w:val="0"/>
        <w:spacing w:line="240" w:lineRule="auto"/>
        <w:jc w:val="center"/>
        <w:rPr>
          <w:sz w:val="18"/>
          <w:szCs w:val="18"/>
        </w:rPr>
      </w:pPr>
      <w:r w:rsidDel="00000000" w:rsidR="00000000" w:rsidRPr="00000000">
        <w:rPr>
          <w:sz w:val="18"/>
          <w:szCs w:val="18"/>
        </w:rPr>
        <mc:AlternateContent>
          <mc:Choice Requires="wpg">
            <w:drawing>
              <wp:inline distB="114300" distT="114300" distL="114300" distR="114300">
                <wp:extent cx="5804425" cy="4565102"/>
                <wp:effectExtent b="0" l="0" r="0" t="0"/>
                <wp:docPr id="3" name=""/>
                <a:graphic>
                  <a:graphicData uri="http://schemas.microsoft.com/office/word/2010/wordprocessingGroup">
                    <wpg:wgp>
                      <wpg:cNvGrpSpPr/>
                      <wpg:grpSpPr>
                        <a:xfrm>
                          <a:off x="20975" y="69825"/>
                          <a:ext cx="5804425" cy="4565102"/>
                          <a:chOff x="20975" y="69825"/>
                          <a:chExt cx="7043850" cy="5537825"/>
                        </a:xfrm>
                      </wpg:grpSpPr>
                      <wps:wsp>
                        <wps:cNvSpPr/>
                        <wps:cNvPr id="36" name="Shape 36"/>
                        <wps:spPr>
                          <a:xfrm>
                            <a:off x="27350" y="76200"/>
                            <a:ext cx="7031100" cy="5525100"/>
                          </a:xfrm>
                          <a:prstGeom prst="rect">
                            <a:avLst/>
                          </a:prstGeom>
                          <a:solidFill>
                            <a:srgbClr val="FFC0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37" name="Shape 37"/>
                        <wps:spPr>
                          <a:xfrm>
                            <a:off x="143135" y="2064656"/>
                            <a:ext cx="6810600" cy="33840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38" name="Shape 38"/>
                        <wps:spPr>
                          <a:xfrm>
                            <a:off x="254212" y="2983097"/>
                            <a:ext cx="6606900" cy="23124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txBox="1"/>
                        <wps:cNvPr id="39" name="Shape 39"/>
                        <wps:spPr>
                          <a:xfrm>
                            <a:off x="43820" y="94558"/>
                            <a:ext cx="2655600" cy="3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LER</w:t>
                              </w:r>
                              <w:r w:rsidDel="00000000" w:rsidR="00000000" w:rsidRPr="00000000">
                                <w:rPr>
                                  <w:rFonts w:ascii="Calibri" w:cs="Calibri" w:eastAsia="Calibri" w:hAnsi="Calibri"/>
                                  <w:b w:val="0"/>
                                  <w:i w:val="0"/>
                                  <w:smallCaps w:val="0"/>
                                  <w:strike w:val="0"/>
                                  <w:color w:val="000000"/>
                                  <w:sz w:val="36"/>
                                  <w:vertAlign w:val="baseline"/>
                                </w:rPr>
                                <w:t xml:space="preserve"> Wrapper</w:t>
                              </w:r>
                            </w:p>
                          </w:txbxContent>
                        </wps:txbx>
                        <wps:bodyPr anchorCtr="0" anchor="t" bIns="45700" lIns="91425" spcFirstLastPara="1" rIns="91425" wrap="square" tIns="45700">
                          <a:noAutofit/>
                        </wps:bodyPr>
                      </wps:wsp>
                      <wps:wsp>
                        <wps:cNvSpPr/>
                        <wps:cNvPr id="40" name="Shape 40"/>
                        <wps:spPr>
                          <a:xfrm>
                            <a:off x="4682238" y="240783"/>
                            <a:ext cx="1005900" cy="2967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Issuer ID</w:t>
                              </w:r>
                            </w:p>
                          </w:txbxContent>
                        </wps:txbx>
                        <wps:bodyPr anchorCtr="0" anchor="ctr" bIns="45700" lIns="91425" spcFirstLastPara="1" rIns="91425" wrap="square" tIns="45700">
                          <a:noAutofit/>
                        </wps:bodyPr>
                      </wps:wsp>
                      <wps:wsp>
                        <wps:cNvSpPr/>
                        <wps:cNvPr id="41" name="Shape 41"/>
                        <wps:spPr>
                          <a:xfrm>
                            <a:off x="1537300" y="2487825"/>
                            <a:ext cx="2000400" cy="3057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Proof of Control  ID</w:t>
                              </w:r>
                            </w:p>
                          </w:txbxContent>
                        </wps:txbx>
                        <wps:bodyPr anchorCtr="0" anchor="ctr" bIns="45700" lIns="91425" spcFirstLastPara="1" rIns="91425" wrap="square" tIns="45700">
                          <a:noAutofit/>
                        </wps:bodyPr>
                      </wps:wsp>
                      <wps:wsp>
                        <wps:cNvSpPr/>
                        <wps:cNvPr id="42" name="Shape 42"/>
                        <wps:spPr>
                          <a:xfrm>
                            <a:off x="1687300" y="3150754"/>
                            <a:ext cx="1707600" cy="5571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Payload Record</w:t>
                              </w:r>
                            </w:p>
                          </w:txbxContent>
                        </wps:txbx>
                        <wps:bodyPr anchorCtr="0" anchor="ctr" bIns="45700" lIns="91425" spcFirstLastPara="1" rIns="91425" wrap="square" tIns="45700">
                          <a:noAutofit/>
                        </wps:bodyPr>
                      </wps:wsp>
                      <wps:wsp>
                        <wps:cNvCnPr/>
                        <wps:spPr>
                          <a:xfrm rot="10800000">
                            <a:off x="2537500" y="2793454"/>
                            <a:ext cx="3600" cy="357300"/>
                          </a:xfrm>
                          <a:prstGeom prst="straightConnector1">
                            <a:avLst/>
                          </a:prstGeom>
                          <a:noFill/>
                          <a:ln cap="flat" cmpd="sng" w="9525">
                            <a:solidFill>
                              <a:srgbClr val="4472C4"/>
                            </a:solidFill>
                            <a:prstDash val="solid"/>
                            <a:miter lim="800000"/>
                            <a:headEnd len="sm" w="sm" type="none"/>
                            <a:tailEnd len="med" w="med" type="triangle"/>
                          </a:ln>
                        </wps:spPr>
                        <wps:bodyPr anchorCtr="0" anchor="ctr" bIns="91425" lIns="91425" spcFirstLastPara="1" rIns="91425" wrap="square" tIns="91425">
                          <a:noAutofit/>
                        </wps:bodyPr>
                      </wps:wsp>
                      <wps:wsp>
                        <wps:cNvSpPr txBox="1"/>
                        <wps:cNvPr id="44" name="Shape 44"/>
                        <wps:spPr>
                          <a:xfrm>
                            <a:off x="336531" y="3131620"/>
                            <a:ext cx="1313100" cy="3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Payload</w:t>
                              </w:r>
                              <w:r w:rsidDel="00000000" w:rsidR="00000000" w:rsidRPr="00000000">
                                <w:rPr>
                                  <w:rFonts w:ascii="Calibri" w:cs="Calibri" w:eastAsia="Calibri" w:hAnsi="Calibri"/>
                                  <w:b w:val="0"/>
                                  <w:i w:val="0"/>
                                  <w:smallCaps w:val="0"/>
                                  <w:strike w:val="0"/>
                                  <w:color w:val="000000"/>
                                  <w:sz w:val="36"/>
                                  <w:vertAlign w:val="baseline"/>
                                </w:rPr>
                                <w:t xml:space="preserve"> </w:t>
                              </w:r>
                            </w:p>
                          </w:txbxContent>
                        </wps:txbx>
                        <wps:bodyPr anchorCtr="0" anchor="t" bIns="45700" lIns="91425" spcFirstLastPara="1" rIns="91425" wrap="square" tIns="45700">
                          <a:noAutofit/>
                        </wps:bodyPr>
                      </wps:wsp>
                      <wps:wsp>
                        <wps:cNvSpPr txBox="1"/>
                        <wps:cNvPr id="45" name="Shape 45"/>
                        <wps:spPr>
                          <a:xfrm>
                            <a:off x="1621571" y="3722597"/>
                            <a:ext cx="1857600" cy="9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Payload record includes all pertinent data about an </w:t>
                              </w:r>
                              <w:r w:rsidDel="00000000" w:rsidR="00000000" w:rsidRPr="00000000">
                                <w:rPr>
                                  <w:rFonts w:ascii="Calibri" w:cs="Calibri" w:eastAsia="Calibri" w:hAnsi="Calibri"/>
                                  <w:b w:val="1"/>
                                  <w:i w:val="1"/>
                                  <w:smallCaps w:val="0"/>
                                  <w:strike w:val="0"/>
                                  <w:color w:val="000000"/>
                                  <w:sz w:val="24"/>
                                  <w:vertAlign w:val="baseline"/>
                                </w:rPr>
                                <w:t xml:space="preserve">event</w:t>
                              </w:r>
                              <w:r w:rsidDel="00000000" w:rsidR="00000000" w:rsidRPr="00000000">
                                <w:rPr>
                                  <w:rFonts w:ascii="Calibri" w:cs="Calibri" w:eastAsia="Calibri" w:hAnsi="Calibri"/>
                                  <w:b w:val="0"/>
                                  <w:i w:val="1"/>
                                  <w:smallCaps w:val="0"/>
                                  <w:strike w:val="0"/>
                                  <w:color w:val="000000"/>
                                  <w:sz w:val="24"/>
                                  <w:vertAlign w:val="baseline"/>
                                </w:rPr>
                                <w:t xml:space="preserve"> related to the learner/employee in a format defined by a standard.</w:t>
                              </w:r>
                            </w:p>
                          </w:txbxContent>
                        </wps:txbx>
                        <wps:bodyPr anchorCtr="0" anchor="t" bIns="45700" lIns="91425" spcFirstLastPara="1" rIns="91425" wrap="square" tIns="45700">
                          <a:noAutofit/>
                        </wps:bodyPr>
                      </wps:wsp>
                      <wps:wsp>
                        <wps:cNvSpPr txBox="1"/>
                        <wps:cNvPr id="46" name="Shape 46"/>
                        <wps:spPr>
                          <a:xfrm>
                            <a:off x="155856" y="2064656"/>
                            <a:ext cx="2543100" cy="3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Record</w:t>
                              </w:r>
                            </w:p>
                          </w:txbxContent>
                        </wps:txbx>
                        <wps:bodyPr anchorCtr="0" anchor="t" bIns="45700" lIns="91425" spcFirstLastPara="1" rIns="91425" wrap="square" tIns="45700">
                          <a:noAutofit/>
                        </wps:bodyPr>
                      </wps:wsp>
                      <wps:wsp>
                        <wps:cNvSpPr/>
                        <wps:cNvPr id="47" name="Shape 47"/>
                        <wps:spPr>
                          <a:xfrm>
                            <a:off x="3394898" y="232125"/>
                            <a:ext cx="1161000" cy="3057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Identifier</w:t>
                              </w:r>
                            </w:p>
                          </w:txbxContent>
                        </wps:txbx>
                        <wps:bodyPr anchorCtr="0" anchor="ctr" bIns="45700" lIns="91425" spcFirstLastPara="1" rIns="91425" wrap="square" tIns="45700">
                          <a:noAutofit/>
                        </wps:bodyPr>
                      </wps:wsp>
                      <wps:wsp>
                        <wps:cNvSpPr/>
                        <wps:cNvPr id="48" name="Shape 48"/>
                        <wps:spPr>
                          <a:xfrm>
                            <a:off x="394472" y="1407543"/>
                            <a:ext cx="882900" cy="296700"/>
                          </a:xfrm>
                          <a:prstGeom prst="rect">
                            <a:avLst/>
                          </a:prstGeom>
                          <a:solidFill>
                            <a:srgbClr val="00B0F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type</w:t>
                              </w:r>
                            </w:p>
                          </w:txbxContent>
                        </wps:txbx>
                        <wps:bodyPr anchorCtr="0" anchor="ctr" bIns="45700" lIns="91425" spcFirstLastPara="1" rIns="91425" wrap="square" tIns="45700">
                          <a:noAutofit/>
                        </wps:bodyPr>
                      </wps:wsp>
                      <wps:wsp>
                        <wps:cNvSpPr/>
                        <wps:cNvPr id="49" name="Shape 49"/>
                        <wps:spPr>
                          <a:xfrm>
                            <a:off x="1330735" y="1413401"/>
                            <a:ext cx="1005900" cy="296700"/>
                          </a:xfrm>
                          <a:prstGeom prst="rect">
                            <a:avLst/>
                          </a:prstGeom>
                          <a:solidFill>
                            <a:srgbClr val="00B0F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created</w:t>
                              </w:r>
                            </w:p>
                          </w:txbxContent>
                        </wps:txbx>
                        <wps:bodyPr anchorCtr="0" anchor="ctr" bIns="45700" lIns="91425" spcFirstLastPara="1" rIns="91425" wrap="square" tIns="45700">
                          <a:noAutofit/>
                        </wps:bodyPr>
                      </wps:wsp>
                      <wps:wsp>
                        <wps:cNvSpPr/>
                        <wps:cNvPr id="50" name="Shape 50"/>
                        <wps:spPr>
                          <a:xfrm>
                            <a:off x="2359816" y="1413401"/>
                            <a:ext cx="1338600" cy="296700"/>
                          </a:xfrm>
                          <a:prstGeom prst="rect">
                            <a:avLst/>
                          </a:prstGeom>
                          <a:solidFill>
                            <a:srgbClr val="00B0F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proofPurpose</w:t>
                              </w:r>
                            </w:p>
                          </w:txbxContent>
                        </wps:txbx>
                        <wps:bodyPr anchorCtr="0" anchor="ctr" bIns="45700" lIns="91425" spcFirstLastPara="1" rIns="91425" wrap="square" tIns="45700">
                          <a:noAutofit/>
                        </wps:bodyPr>
                      </wps:wsp>
                      <wps:wsp>
                        <wps:cNvSpPr/>
                        <wps:cNvPr id="51" name="Shape 51"/>
                        <wps:spPr>
                          <a:xfrm>
                            <a:off x="3750854" y="1413401"/>
                            <a:ext cx="1774500" cy="296700"/>
                          </a:xfrm>
                          <a:prstGeom prst="rect">
                            <a:avLst/>
                          </a:prstGeom>
                          <a:solidFill>
                            <a:srgbClr val="00B0F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verificationMethod</w:t>
                              </w:r>
                            </w:p>
                          </w:txbxContent>
                        </wps:txbx>
                        <wps:bodyPr anchorCtr="0" anchor="ctr" bIns="45700" lIns="91425" spcFirstLastPara="1" rIns="91425" wrap="square" tIns="45700">
                          <a:noAutofit/>
                        </wps:bodyPr>
                      </wps:wsp>
                      <wps:wsp>
                        <wps:cNvSpPr/>
                        <wps:cNvPr id="52" name="Shape 52"/>
                        <wps:spPr>
                          <a:xfrm>
                            <a:off x="5579300" y="1413401"/>
                            <a:ext cx="1005900" cy="296700"/>
                          </a:xfrm>
                          <a:prstGeom prst="rect">
                            <a:avLst/>
                          </a:prstGeom>
                          <a:solidFill>
                            <a:srgbClr val="00B0F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JWS</w:t>
                              </w:r>
                            </w:p>
                          </w:txbxContent>
                        </wps:txbx>
                        <wps:bodyPr anchorCtr="0" anchor="ctr" bIns="45700" lIns="91425" spcFirstLastPara="1" rIns="91425" wrap="square" tIns="45700">
                          <a:noAutofit/>
                        </wps:bodyPr>
                      </wps:wsp>
                      <wps:wsp>
                        <wps:cNvSpPr/>
                        <wps:cNvPr id="53" name="Shape 53"/>
                        <wps:spPr>
                          <a:xfrm>
                            <a:off x="143135" y="1101688"/>
                            <a:ext cx="6810600" cy="6924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txBox="1"/>
                        <wps:cNvPr id="54" name="Shape 54"/>
                        <wps:spPr>
                          <a:xfrm>
                            <a:off x="197582" y="1101818"/>
                            <a:ext cx="4019700" cy="3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Proof (elements may vary with Proof type)</w:t>
                              </w:r>
                            </w:p>
                          </w:txbxContent>
                        </wps:txbx>
                        <wps:bodyPr anchorCtr="0" anchor="t" bIns="45700" lIns="91425" spcFirstLastPara="1" rIns="91425" wrap="square" tIns="45700">
                          <a:noAutofit/>
                        </wps:bodyPr>
                      </wps:wsp>
                      <wps:wsp>
                        <wps:cNvSpPr/>
                        <wps:cNvPr id="55" name="Shape 55"/>
                        <wps:spPr>
                          <a:xfrm>
                            <a:off x="5823498" y="245449"/>
                            <a:ext cx="1005900" cy="2967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Type</w:t>
                              </w:r>
                            </w:p>
                          </w:txbxContent>
                        </wps:txbx>
                        <wps:bodyPr anchorCtr="0" anchor="ctr" bIns="45700" lIns="91425" spcFirstLastPara="1" rIns="91425" wrap="square" tIns="45700">
                          <a:noAutofit/>
                        </wps:bodyPr>
                      </wps:wsp>
                      <wps:wsp>
                        <wps:cNvSpPr/>
                        <wps:cNvPr id="56" name="Shape 56"/>
                        <wps:spPr>
                          <a:xfrm>
                            <a:off x="4098474" y="3176247"/>
                            <a:ext cx="1774500" cy="357000"/>
                          </a:xfrm>
                          <a:prstGeom prst="rect">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Payload Type</w:t>
                              </w:r>
                            </w:p>
                          </w:txbxContent>
                        </wps:txbx>
                        <wps:bodyPr anchorCtr="0" anchor="ctr" bIns="45700" lIns="91425" spcFirstLastPara="1" rIns="91425" wrap="square" tIns="45700">
                          <a:noAutofit/>
                        </wps:bodyPr>
                      </wps:wsp>
                      <wps:wsp>
                        <wps:cNvSpPr/>
                        <wps:cNvPr id="57" name="Shape 57"/>
                        <wps:spPr>
                          <a:xfrm>
                            <a:off x="4105202" y="3522460"/>
                            <a:ext cx="1774500" cy="357000"/>
                          </a:xfrm>
                          <a:prstGeom prst="rect">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Payload Format</w:t>
                              </w:r>
                            </w:p>
                          </w:txbxContent>
                        </wps:txbx>
                        <wps:bodyPr anchorCtr="0" anchor="ctr" bIns="45700" lIns="91425" spcFirstLastPara="1" rIns="91425" wrap="square" tIns="45700">
                          <a:noAutofit/>
                        </wps:bodyPr>
                      </wps:wsp>
                      <wps:wsp>
                        <wps:cNvSpPr/>
                        <wps:cNvPr id="58" name="Shape 58"/>
                        <wps:spPr>
                          <a:xfrm>
                            <a:off x="4098474" y="3991913"/>
                            <a:ext cx="1774500" cy="318600"/>
                          </a:xfrm>
                          <a:prstGeom prst="rect">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Payload Encoding</w:t>
                              </w:r>
                            </w:p>
                          </w:txbxContent>
                        </wps:txbx>
                        <wps:bodyPr anchorCtr="0" anchor="ctr" bIns="45700" lIns="91425" spcFirstLastPara="1" rIns="91425" wrap="square" tIns="45700">
                          <a:noAutofit/>
                        </wps:bodyPr>
                      </wps:wsp>
                      <wps:wsp>
                        <wps:cNvSpPr/>
                        <wps:cNvPr id="59" name="Shape 59"/>
                        <wps:spPr>
                          <a:xfrm>
                            <a:off x="4098474" y="4295472"/>
                            <a:ext cx="1774500" cy="510600"/>
                          </a:xfrm>
                          <a:prstGeom prst="rect">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Payload Compression</w:t>
                              </w:r>
                            </w:p>
                          </w:txbxContent>
                        </wps:txbx>
                        <wps:bodyPr anchorCtr="0" anchor="ctr" bIns="45700" lIns="91425" spcFirstLastPara="1" rIns="91425" wrap="square" tIns="45700">
                          <a:noAutofit/>
                        </wps:bodyPr>
                      </wps:wsp>
                      <wps:wsp>
                        <wps:cNvSpPr/>
                        <wps:cNvPr id="60" name="Shape 60"/>
                        <wps:spPr>
                          <a:xfrm>
                            <a:off x="4098474" y="4806198"/>
                            <a:ext cx="1774500" cy="318600"/>
                          </a:xfrm>
                          <a:prstGeom prst="rect">
                            <a:avLst/>
                          </a:prstGeom>
                          <a:solidFill>
                            <a:srgbClr val="92D05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Payload Encryption</w:t>
                              </w:r>
                            </w:p>
                          </w:txbxContent>
                        </wps:txbx>
                        <wps:bodyPr anchorCtr="0" anchor="ctr" bIns="45700" lIns="91425" spcFirstLastPara="1" rIns="91425" wrap="square" tIns="45700">
                          <a:noAutofit/>
                        </wps:bodyPr>
                      </wps:wsp>
                      <wps:wsp>
                        <wps:cNvSpPr/>
                        <wps:cNvPr id="61" name="Shape 61"/>
                        <wps:spPr>
                          <a:xfrm>
                            <a:off x="3385068" y="598485"/>
                            <a:ext cx="1474200" cy="296700"/>
                          </a:xfrm>
                          <a:prstGeom prst="rect">
                            <a:avLst/>
                          </a:prstGeom>
                          <a:solidFill>
                            <a:srgbClr val="5B9BD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Description</w:t>
                              </w:r>
                            </w:p>
                          </w:txbxContent>
                        </wps:txbx>
                        <wps:bodyPr anchorCtr="0" anchor="ctr" bIns="45700" lIns="91425" spcFirstLastPara="1" rIns="91425" wrap="square" tIns="45700">
                          <a:noAutofit/>
                        </wps:bodyPr>
                      </wps:wsp>
                      <wps:wsp>
                        <wps:cNvSpPr/>
                        <wps:cNvPr id="62" name="Shape 62"/>
                        <wps:spPr>
                          <a:xfrm>
                            <a:off x="2313492" y="596092"/>
                            <a:ext cx="1005900" cy="296700"/>
                          </a:xfrm>
                          <a:prstGeom prst="rect">
                            <a:avLst/>
                          </a:prstGeom>
                          <a:solidFill>
                            <a:srgbClr val="5B9BD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Name</w:t>
                              </w:r>
                            </w:p>
                          </w:txbxContent>
                        </wps:txbx>
                        <wps:bodyPr anchorCtr="0" anchor="ctr" bIns="45700" lIns="91425" spcFirstLastPara="1" rIns="91425" wrap="square" tIns="45700">
                          <a:noAutofit/>
                        </wps:bodyPr>
                      </wps:wsp>
                      <wps:wsp>
                        <wps:cNvSpPr/>
                        <wps:cNvPr id="63" name="Shape 63"/>
                        <wps:spPr>
                          <a:xfrm>
                            <a:off x="4930995" y="593872"/>
                            <a:ext cx="1005900" cy="296700"/>
                          </a:xfrm>
                          <a:prstGeom prst="rect">
                            <a:avLst/>
                          </a:prstGeom>
                          <a:solidFill>
                            <a:srgbClr val="5B9BD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Image</w:t>
                              </w:r>
                            </w:p>
                          </w:txbxContent>
                        </wps:txbx>
                        <wps:bodyPr anchorCtr="0" anchor="ctr" bIns="45700" lIns="91425" spcFirstLastPara="1" rIns="91425" wrap="square" tIns="45700">
                          <a:noAutofit/>
                        </wps:bodyPr>
                      </wps:wsp>
                    </wpg:wgp>
                  </a:graphicData>
                </a:graphic>
              </wp:inline>
            </w:drawing>
          </mc:Choice>
          <mc:Fallback>
            <w:drawing>
              <wp:inline distB="114300" distT="114300" distL="114300" distR="114300">
                <wp:extent cx="5804425" cy="4565102"/>
                <wp:effectExtent b="0" l="0" r="0" t="0"/>
                <wp:docPr id="3" name="image4.png"/>
                <a:graphic>
                  <a:graphicData uri="http://schemas.openxmlformats.org/drawingml/2006/picture">
                    <pic:pic>
                      <pic:nvPicPr>
                        <pic:cNvPr id="0" name="image4.png"/>
                        <pic:cNvPicPr preferRelativeResize="0"/>
                      </pic:nvPicPr>
                      <pic:blipFill>
                        <a:blip r:embed="rId60"/>
                        <a:srcRect/>
                        <a:stretch>
                          <a:fillRect/>
                        </a:stretch>
                      </pic:blipFill>
                      <pic:spPr>
                        <a:xfrm>
                          <a:off x="0" y="0"/>
                          <a:ext cx="5804425" cy="45651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4">
      <w:pPr>
        <w:pageBreakBefore w:val="0"/>
        <w:widowControl w:val="0"/>
        <w:spacing w:line="240" w:lineRule="auto"/>
        <w:jc w:val="left"/>
        <w:rPr>
          <w:sz w:val="18"/>
          <w:szCs w:val="18"/>
        </w:rPr>
      </w:pPr>
      <w:r w:rsidDel="00000000" w:rsidR="00000000" w:rsidRPr="00000000">
        <w:rPr>
          <w:sz w:val="18"/>
          <w:szCs w:val="18"/>
          <w:rtl w:val="0"/>
        </w:rPr>
        <w:t xml:space="preserve">See examples in Annex A. </w:t>
      </w:r>
    </w:p>
    <w:p w:rsidR="00000000" w:rsidDel="00000000" w:rsidP="00000000" w:rsidRDefault="00000000" w:rsidRPr="00000000" w14:paraId="00000185">
      <w:pPr>
        <w:pageBreakBefore w:val="0"/>
        <w:ind w:left="0" w:firstLine="0"/>
        <w:rPr/>
      </w:pPr>
      <w:r w:rsidDel="00000000" w:rsidR="00000000" w:rsidRPr="00000000">
        <w:rPr>
          <w:rtl w:val="0"/>
        </w:rPr>
      </w:r>
    </w:p>
    <w:p w:rsidR="00000000" w:rsidDel="00000000" w:rsidP="00000000" w:rsidRDefault="00000000" w:rsidRPr="00000000" w14:paraId="00000186">
      <w:pPr>
        <w:pStyle w:val="Heading2"/>
        <w:pageBreakBefore w:val="0"/>
        <w:numPr>
          <w:ilvl w:val="1"/>
          <w:numId w:val="6"/>
        </w:numPr>
        <w:ind w:left="1440" w:hanging="180"/>
      </w:pPr>
      <w:bookmarkStart w:colFirst="0" w:colLast="0" w:name="_k2vjhny75na3" w:id="25"/>
      <w:bookmarkEnd w:id="25"/>
      <w:r w:rsidDel="00000000" w:rsidR="00000000" w:rsidRPr="00000000">
        <w:rPr>
          <w:rtl w:val="0"/>
        </w:rPr>
        <w:t xml:space="preserve">Payload</w:t>
      </w:r>
    </w:p>
    <w:p w:rsidR="00000000" w:rsidDel="00000000" w:rsidP="00000000" w:rsidRDefault="00000000" w:rsidRPr="00000000" w14:paraId="00000187">
      <w:pPr>
        <w:pageBreakBefore w:val="0"/>
        <w:ind w:left="720" w:firstLine="0"/>
        <w:rPr/>
      </w:pPr>
      <w:r w:rsidDel="00000000" w:rsidR="00000000" w:rsidRPr="00000000">
        <w:rPr>
          <w:rtl w:val="0"/>
        </w:rPr>
        <w:t xml:space="preserve">The payload is LER data that is:</w:t>
      </w:r>
    </w:p>
    <w:p w:rsidR="00000000" w:rsidDel="00000000" w:rsidP="00000000" w:rsidRDefault="00000000" w:rsidRPr="00000000" w14:paraId="00000188">
      <w:pPr>
        <w:pageBreakBefore w:val="0"/>
        <w:numPr>
          <w:ilvl w:val="0"/>
          <w:numId w:val="28"/>
        </w:numPr>
        <w:ind w:left="1440" w:hanging="360"/>
        <w:rPr>
          <w:u w:val="none"/>
        </w:rPr>
      </w:pPr>
      <w:r w:rsidDel="00000000" w:rsidR="00000000" w:rsidRPr="00000000">
        <w:rPr>
          <w:rtl w:val="0"/>
        </w:rPr>
        <w:t xml:space="preserve">C</w:t>
      </w:r>
      <w:r w:rsidDel="00000000" w:rsidR="00000000" w:rsidRPr="00000000">
        <w:rPr>
          <w:rtl w:val="0"/>
        </w:rPr>
        <w:t xml:space="preserve">ompatible with any standard or supported payloadType (</w:t>
      </w:r>
      <w:r w:rsidDel="00000000" w:rsidR="00000000" w:rsidRPr="00000000">
        <w:rPr>
          <w:rtl w:val="0"/>
        </w:rPr>
        <w:t xml:space="preserve">specified by "payloadType")</w:t>
      </w:r>
    </w:p>
    <w:p w:rsidR="00000000" w:rsidDel="00000000" w:rsidP="00000000" w:rsidRDefault="00000000" w:rsidRPr="00000000" w14:paraId="00000189">
      <w:pPr>
        <w:pageBreakBefore w:val="0"/>
        <w:numPr>
          <w:ilvl w:val="0"/>
          <w:numId w:val="28"/>
        </w:numPr>
        <w:ind w:left="1440" w:hanging="360"/>
        <w:rPr>
          <w:u w:val="none"/>
        </w:rPr>
      </w:pPr>
      <w:r w:rsidDel="00000000" w:rsidR="00000000" w:rsidRPr="00000000">
        <w:rPr>
          <w:rtl w:val="0"/>
        </w:rPr>
        <w:t xml:space="preserve">In a particular format, specified by "payloadFormat," which may correspond with an IANA -registered media type</w:t>
      </w:r>
    </w:p>
    <w:p w:rsidR="00000000" w:rsidDel="00000000" w:rsidP="00000000" w:rsidRDefault="00000000" w:rsidRPr="00000000" w14:paraId="0000018A">
      <w:pPr>
        <w:pageBreakBefore w:val="0"/>
        <w:numPr>
          <w:ilvl w:val="0"/>
          <w:numId w:val="28"/>
        </w:numPr>
        <w:ind w:left="1440" w:hanging="360"/>
        <w:rPr>
          <w:u w:val="none"/>
        </w:rPr>
      </w:pPr>
      <w:r w:rsidDel="00000000" w:rsidR="00000000" w:rsidRPr="00000000">
        <w:rPr>
          <w:rtl w:val="0"/>
        </w:rPr>
        <w:t xml:space="preserve">Encoded for transport using the method specified in payloadEncoding </w:t>
      </w:r>
    </w:p>
    <w:p w:rsidR="00000000" w:rsidDel="00000000" w:rsidP="00000000" w:rsidRDefault="00000000" w:rsidRPr="00000000" w14:paraId="0000018B">
      <w:pPr>
        <w:pageBreakBefore w:val="0"/>
        <w:numPr>
          <w:ilvl w:val="0"/>
          <w:numId w:val="28"/>
        </w:numPr>
        <w:ind w:left="1440" w:hanging="360"/>
        <w:rPr>
          <w:u w:val="none"/>
        </w:rPr>
      </w:pPr>
      <w:r w:rsidDel="00000000" w:rsidR="00000000" w:rsidRPr="00000000">
        <w:rPr>
          <w:rtl w:val="0"/>
        </w:rPr>
        <w:t xml:space="preserve">Compressed using the method specified in "</w:t>
      </w:r>
      <w:r w:rsidDel="00000000" w:rsidR="00000000" w:rsidRPr="00000000">
        <w:rPr>
          <w:rtl w:val="0"/>
        </w:rPr>
        <w:t xml:space="preserve">payloadCompression"</w:t>
      </w:r>
      <w:r w:rsidDel="00000000" w:rsidR="00000000" w:rsidRPr="00000000">
        <w:rPr>
          <w:rtl w:val="0"/>
        </w:rPr>
        <w:t xml:space="preserve"> </w:t>
      </w:r>
    </w:p>
    <w:p w:rsidR="00000000" w:rsidDel="00000000" w:rsidP="00000000" w:rsidRDefault="00000000" w:rsidRPr="00000000" w14:paraId="0000018C">
      <w:pPr>
        <w:pageBreakBefore w:val="0"/>
        <w:numPr>
          <w:ilvl w:val="0"/>
          <w:numId w:val="28"/>
        </w:numPr>
        <w:ind w:left="1440" w:hanging="360"/>
        <w:rPr>
          <w:u w:val="none"/>
        </w:rPr>
      </w:pPr>
      <w:r w:rsidDel="00000000" w:rsidR="00000000" w:rsidRPr="00000000">
        <w:rPr>
          <w:rtl w:val="0"/>
        </w:rPr>
        <w:t xml:space="preserve">Displayable </w:t>
      </w:r>
    </w:p>
    <w:p w:rsidR="00000000" w:rsidDel="00000000" w:rsidP="00000000" w:rsidRDefault="00000000" w:rsidRPr="00000000" w14:paraId="0000018D">
      <w:pPr>
        <w:pageBreakBefore w:val="0"/>
        <w:numPr>
          <w:ilvl w:val="0"/>
          <w:numId w:val="28"/>
        </w:numPr>
        <w:ind w:left="1440" w:hanging="360"/>
        <w:rPr>
          <w:u w:val="none"/>
        </w:rPr>
      </w:pPr>
      <w:r w:rsidDel="00000000" w:rsidR="00000000" w:rsidRPr="00000000">
        <w:rPr>
          <w:rtl w:val="0"/>
        </w:rPr>
        <w:t xml:space="preserve">Encrypted using the method specified in "</w:t>
      </w:r>
      <w:r w:rsidDel="00000000" w:rsidR="00000000" w:rsidRPr="00000000">
        <w:rPr>
          <w:rtl w:val="0"/>
        </w:rPr>
        <w:t xml:space="preserve">payloadEn</w:t>
      </w:r>
      <w:r w:rsidDel="00000000" w:rsidR="00000000" w:rsidRPr="00000000">
        <w:rPr>
          <w:rtl w:val="0"/>
        </w:rPr>
        <w:t xml:space="preserve">cryption"</w:t>
      </w:r>
    </w:p>
    <w:p w:rsidR="00000000" w:rsidDel="00000000" w:rsidP="00000000" w:rsidRDefault="00000000" w:rsidRPr="00000000" w14:paraId="0000018E">
      <w:pPr>
        <w:pageBreakBefore w:val="0"/>
        <w:ind w:left="720" w:firstLine="0"/>
        <w:rPr/>
      </w:pPr>
      <w:r w:rsidDel="00000000" w:rsidR="00000000" w:rsidRPr="00000000">
        <w:rPr>
          <w:rtl w:val="0"/>
        </w:rPr>
        <w:br w:type="textWrapping"/>
        <w:t xml:space="preserve">An LER Wrapper may contain multiple payloads. The payloads in a single wrapper </w:t>
      </w:r>
      <w:r w:rsidDel="00000000" w:rsidR="00000000" w:rsidRPr="00000000">
        <w:rPr>
          <w:rtl w:val="0"/>
        </w:rPr>
        <w:t xml:space="preserve">should</w:t>
      </w:r>
      <w:r w:rsidDel="00000000" w:rsidR="00000000" w:rsidRPr="00000000">
        <w:rPr>
          <w:rtl w:val="0"/>
        </w:rPr>
        <w:t xml:space="preserve"> represent the same essential record, for example, a PDF and JSON-LD representation of the </w:t>
      </w:r>
      <w:r w:rsidDel="00000000" w:rsidR="00000000" w:rsidRPr="00000000">
        <w:rPr>
          <w:rtl w:val="0"/>
        </w:rPr>
        <w:t xml:space="preserve">same achievement</w:t>
      </w:r>
      <w:r w:rsidDel="00000000" w:rsidR="00000000" w:rsidRPr="00000000">
        <w:rPr>
          <w:rtl w:val="0"/>
        </w:rPr>
        <w:t xml:space="preserve">. See section 3 on Verifiable Presentation for recommendations on bundling multiple LERs for transport or presentation.</w:t>
      </w:r>
    </w:p>
    <w:p w:rsidR="00000000" w:rsidDel="00000000" w:rsidP="00000000" w:rsidRDefault="00000000" w:rsidRPr="00000000" w14:paraId="0000018F">
      <w:pPr>
        <w:pageBreakBefore w:val="0"/>
        <w:ind w:left="720" w:firstLine="0"/>
        <w:rPr/>
      </w:pPr>
      <w:r w:rsidDel="00000000" w:rsidR="00000000" w:rsidRPr="00000000">
        <w:rPr>
          <w:rtl w:val="0"/>
        </w:rPr>
      </w:r>
    </w:p>
    <w:p w:rsidR="00000000" w:rsidDel="00000000" w:rsidP="00000000" w:rsidRDefault="00000000" w:rsidRPr="00000000" w14:paraId="00000190">
      <w:pPr>
        <w:pStyle w:val="Heading3"/>
        <w:pageBreakBefore w:val="0"/>
        <w:ind w:left="720" w:firstLine="0"/>
        <w:rPr/>
      </w:pPr>
      <w:bookmarkStart w:colFirst="0" w:colLast="0" w:name="_5i4rmw6op63o" w:id="26"/>
      <w:bookmarkEnd w:id="26"/>
      <w:r w:rsidDel="00000000" w:rsidR="00000000" w:rsidRPr="00000000">
        <w:rPr>
          <w:rtl w:val="0"/>
        </w:rPr>
        <w:t xml:space="preserve">Payload Types</w:t>
      </w:r>
    </w:p>
    <w:p w:rsidR="00000000" w:rsidDel="00000000" w:rsidP="00000000" w:rsidRDefault="00000000" w:rsidRPr="00000000" w14:paraId="00000191">
      <w:pPr>
        <w:pageBreakBefore w:val="0"/>
        <w:ind w:left="720" w:firstLine="0"/>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w:t>
      </w:r>
      <w:r w:rsidDel="00000000" w:rsidR="00000000" w:rsidRPr="00000000">
        <w:rPr>
          <w:rtl w:val="0"/>
        </w:rPr>
        <w:t xml:space="preserve">he payload is any JSON-LD compatible object or any content encoded for JSON-LD compatibility</w:t>
      </w:r>
      <w:r w:rsidDel="00000000" w:rsidR="00000000" w:rsidRPr="00000000">
        <w:rPr>
          <w:rtl w:val="0"/>
        </w:rPr>
        <w:t xml:space="preserve">.</w:t>
      </w:r>
      <w:r w:rsidDel="00000000" w:rsidR="00000000" w:rsidRPr="00000000">
        <w:rPr>
          <w:rtl w:val="0"/>
        </w:rPr>
        <w:t xml:space="preserve">  The LER "Payload Type" metadata element uses a JSON-LD Type which allows LER issuers to specify how to interpret the payload semantically.  It relies on JSON-LD context provided by payload specification providers, such as those listed in the section titled "Payload-Specific Normative References."</w:t>
      </w:r>
      <w:r w:rsidDel="00000000" w:rsidR="00000000" w:rsidRPr="00000000">
        <w:rPr>
          <w:rtl w:val="0"/>
        </w:rPr>
        <w:t xml:space="preserve"> This allows LERs to wrap any type of payload, including types not yet formalized at the time of writing this specification.</w:t>
      </w:r>
      <w:r w:rsidDel="00000000" w:rsidR="00000000" w:rsidRPr="00000000">
        <w:rPr>
          <w:rtl w:val="0"/>
        </w:rPr>
        <w:t xml:space="preserve"> </w:t>
      </w:r>
    </w:p>
    <w:p w:rsidR="00000000" w:rsidDel="00000000" w:rsidP="00000000" w:rsidRDefault="00000000" w:rsidRPr="00000000" w14:paraId="00000193">
      <w:pPr>
        <w:pageBreakBefore w:val="0"/>
        <w:ind w:left="720" w:firstLine="0"/>
        <w:rPr/>
      </w:pPr>
      <w:r w:rsidDel="00000000" w:rsidR="00000000" w:rsidRPr="00000000">
        <w:rPr>
          <w:rtl w:val="0"/>
        </w:rPr>
      </w:r>
    </w:p>
    <w:p w:rsidR="00000000" w:rsidDel="00000000" w:rsidP="00000000" w:rsidRDefault="00000000" w:rsidRPr="00000000" w14:paraId="00000194">
      <w:pPr>
        <w:pageBreakBefore w:val="0"/>
        <w:ind w:left="720" w:firstLine="0"/>
        <w:rPr/>
      </w:pPr>
      <w:r w:rsidDel="00000000" w:rsidR="00000000" w:rsidRPr="00000000">
        <w:rPr>
          <w:rtl w:val="0"/>
        </w:rPr>
        <w:t xml:space="preserve">For example, PESC can host a PESC Master Context file that defines PESC LER types such as the PESC College Transcript Serialized in XML. Then anyone wishing to issue an LER based on that type simply includes the PESC context and uses the appropriate type value for the payload (see Annex B - @Context Files Hosted by standards organizations and Annex B for examples of LERs with different payload types).   </w:t>
      </w:r>
    </w:p>
    <w:p w:rsidR="00000000" w:rsidDel="00000000" w:rsidP="00000000" w:rsidRDefault="00000000" w:rsidRPr="00000000" w14:paraId="00000195">
      <w:pPr>
        <w:pageBreakBefore w:val="0"/>
        <w:ind w:left="720" w:firstLine="0"/>
        <w:rPr/>
      </w:pPr>
      <w:r w:rsidDel="00000000" w:rsidR="00000000" w:rsidRPr="00000000">
        <w:rPr>
          <w:rtl w:val="0"/>
        </w:rPr>
      </w:r>
    </w:p>
    <w:p w:rsidR="00000000" w:rsidDel="00000000" w:rsidP="00000000" w:rsidRDefault="00000000" w:rsidRPr="00000000" w14:paraId="00000196">
      <w:pPr>
        <w:pageBreakBefore w:val="0"/>
        <w:ind w:left="720" w:firstLine="0"/>
        <w:rPr/>
      </w:pPr>
      <w:r w:rsidDel="00000000" w:rsidR="00000000" w:rsidRPr="00000000">
        <w:rPr>
          <w:rtl w:val="0"/>
        </w:rPr>
        <w:t xml:space="preserve">The Payload Types that are most likely to be used are referenced in the Payload-specific normative reference above.</w:t>
      </w:r>
    </w:p>
    <w:p w:rsidR="00000000" w:rsidDel="00000000" w:rsidP="00000000" w:rsidRDefault="00000000" w:rsidRPr="00000000" w14:paraId="00000197">
      <w:pPr>
        <w:pageBreakBefore w:val="0"/>
        <w:ind w:left="720" w:firstLine="0"/>
        <w:rPr/>
      </w:pPr>
      <w:r w:rsidDel="00000000" w:rsidR="00000000" w:rsidRPr="00000000">
        <w:rPr>
          <w:rtl w:val="0"/>
        </w:rPr>
      </w:r>
    </w:p>
    <w:p w:rsidR="00000000" w:rsidDel="00000000" w:rsidP="00000000" w:rsidRDefault="00000000" w:rsidRPr="00000000" w14:paraId="00000198">
      <w:pPr>
        <w:pageBreakBefore w:val="0"/>
        <w:ind w:left="720" w:firstLine="0"/>
        <w:rPr>
          <w:i w:val="1"/>
        </w:rPr>
      </w:pPr>
      <w:r w:rsidDel="00000000" w:rsidR="00000000" w:rsidRPr="00000000">
        <w:rPr>
          <w:rtl w:val="0"/>
        </w:rPr>
        <w:t xml:space="preserve">Values for other payload properties are as follows:</w:t>
      </w:r>
      <w:r w:rsidDel="00000000" w:rsidR="00000000" w:rsidRPr="00000000">
        <w:rPr>
          <w:rtl w:val="0"/>
        </w:rPr>
      </w:r>
    </w:p>
    <w:tbl>
      <w:tblPr>
        <w:tblStyle w:val="Table3"/>
        <w:tblW w:w="86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465"/>
        <w:tblGridChange w:id="0">
          <w:tblGrid>
            <w:gridCol w:w="214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b w:val="1"/>
                <w:sz w:val="18"/>
                <w:szCs w:val="18"/>
              </w:rPr>
            </w:pPr>
            <w:r w:rsidDel="00000000" w:rsidR="00000000" w:rsidRPr="00000000">
              <w:rPr>
                <w:b w:val="1"/>
                <w:sz w:val="18"/>
                <w:szCs w:val="18"/>
                <w:rtl w:val="0"/>
              </w:rPr>
              <w:t xml:space="preserve">Controlled vocabulary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b w:val="1"/>
                <w:sz w:val="18"/>
                <w:szCs w:val="18"/>
              </w:rPr>
            </w:pPr>
            <w:r w:rsidDel="00000000" w:rsidR="00000000" w:rsidRPr="00000000">
              <w:rPr>
                <w:b w:val="1"/>
                <w:sz w:val="18"/>
                <w:szCs w:val="18"/>
                <w:rtl w:val="0"/>
              </w:rPr>
              <w:t xml:space="preserve">Payload Format </w:t>
            </w:r>
            <w:r w:rsidDel="00000000" w:rsidR="00000000" w:rsidRPr="00000000">
              <w:rPr>
                <w:sz w:val="18"/>
                <w:szCs w:val="18"/>
                <w:rtl w:val="0"/>
              </w:rPr>
              <w:t xml:space="preserve">(format)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sz w:val="18"/>
                <w:szCs w:val="18"/>
              </w:rPr>
            </w:pPr>
            <w:r w:rsidDel="00000000" w:rsidR="00000000" w:rsidRPr="00000000">
              <w:rPr>
                <w:sz w:val="18"/>
                <w:szCs w:val="18"/>
                <w:rtl w:val="0"/>
              </w:rPr>
              <w:t xml:space="preserve">The IANA Media Type of the payload as specified at </w:t>
            </w:r>
            <w:hyperlink r:id="rId61">
              <w:r w:rsidDel="00000000" w:rsidR="00000000" w:rsidRPr="00000000">
                <w:rPr>
                  <w:color w:val="1155cc"/>
                  <w:sz w:val="18"/>
                  <w:szCs w:val="18"/>
                  <w:u w:val="single"/>
                  <w:rtl w:val="0"/>
                </w:rPr>
                <w:t xml:space="preserve">https://www.iana.org/assignments/media-types/media-types.xhtml</w:t>
              </w:r>
            </w:hyperlink>
            <w:r w:rsidDel="00000000" w:rsidR="00000000" w:rsidRPr="00000000">
              <w:rPr>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sz w:val="18"/>
                <w:szCs w:val="18"/>
              </w:rPr>
            </w:pPr>
            <w:r w:rsidDel="00000000" w:rsidR="00000000" w:rsidRPr="00000000">
              <w:rPr>
                <w:b w:val="1"/>
                <w:sz w:val="18"/>
                <w:szCs w:val="18"/>
                <w:rtl w:val="0"/>
              </w:rPr>
              <w:t xml:space="preserve">Payload Encoding </w:t>
            </w:r>
            <w:r w:rsidDel="00000000" w:rsidR="00000000" w:rsidRPr="00000000">
              <w:rPr>
                <w:sz w:val="18"/>
                <w:szCs w:val="18"/>
                <w:rtl w:val="0"/>
              </w:rPr>
              <w:t xml:space="preserve">(encoding)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sz w:val="18"/>
                <w:szCs w:val="18"/>
              </w:rPr>
            </w:pPr>
            <w:r w:rsidDel="00000000" w:rsidR="00000000" w:rsidRPr="00000000">
              <w:rPr>
                <w:sz w:val="18"/>
                <w:szCs w:val="18"/>
                <w:rtl w:val="0"/>
              </w:rPr>
              <w:t xml:space="preserve">Native - JSON-LD native encoding [JSON-LD] </w:t>
            </w:r>
          </w:p>
          <w:p w:rsidR="00000000" w:rsidDel="00000000" w:rsidP="00000000" w:rsidRDefault="00000000" w:rsidRPr="00000000" w14:paraId="0000019F">
            <w:pPr>
              <w:pageBreakBefore w:val="0"/>
              <w:widowControl w:val="0"/>
              <w:spacing w:line="240" w:lineRule="auto"/>
              <w:rPr>
                <w:sz w:val="18"/>
                <w:szCs w:val="18"/>
              </w:rPr>
            </w:pPr>
            <w:r w:rsidDel="00000000" w:rsidR="00000000" w:rsidRPr="00000000">
              <w:rPr>
                <w:sz w:val="18"/>
                <w:szCs w:val="18"/>
                <w:rtl w:val="0"/>
              </w:rPr>
              <w:t xml:space="preserve">Multibase - Multibase as defined by [</w:t>
            </w:r>
            <w:hyperlink r:id="rId62">
              <w:r w:rsidDel="00000000" w:rsidR="00000000" w:rsidRPr="00000000">
                <w:rPr>
                  <w:color w:val="1155cc"/>
                  <w:sz w:val="18"/>
                  <w:szCs w:val="18"/>
                  <w:u w:val="single"/>
                  <w:rtl w:val="0"/>
                </w:rPr>
                <w:t xml:space="preserve">https://github.com/multiformats/multibas</w:t>
              </w:r>
            </w:hyperlink>
            <w:hyperlink r:id="rId63">
              <w:r w:rsidDel="00000000" w:rsidR="00000000" w:rsidRPr="00000000">
                <w:rPr>
                  <w:color w:val="1155cc"/>
                  <w:sz w:val="18"/>
                  <w:szCs w:val="18"/>
                  <w:u w:val="single"/>
                  <w:rtl w:val="0"/>
                </w:rPr>
                <w:t xml:space="preserve">e</w:t>
              </w:r>
            </w:hyperlink>
            <w:r w:rsidDel="00000000" w:rsidR="00000000" w:rsidRPr="00000000">
              <w:rPr>
                <w:sz w:val="18"/>
                <w:szCs w:val="18"/>
                <w:rtl w:val="0"/>
              </w:rPr>
              <w:t xml:space="preserve">]</w:t>
            </w:r>
            <w:r w:rsidDel="00000000" w:rsidR="00000000" w:rsidRPr="00000000">
              <w:rPr>
                <w:sz w:val="18"/>
                <w:szCs w:val="18"/>
                <w:rtl w:val="0"/>
              </w:rPr>
              <w:br w:type="textWrapping"/>
              <w:t xml:space="preserve">String - JSON string per RFC8259 [JSON]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sz w:val="18"/>
                <w:szCs w:val="18"/>
              </w:rPr>
            </w:pPr>
            <w:r w:rsidDel="00000000" w:rsidR="00000000" w:rsidRPr="00000000">
              <w:rPr>
                <w:b w:val="1"/>
                <w:sz w:val="18"/>
                <w:szCs w:val="18"/>
                <w:rtl w:val="0"/>
              </w:rPr>
              <w:t xml:space="preserve">Payload Compression</w:t>
              <w:br w:type="textWrapping"/>
            </w:r>
            <w:r w:rsidDel="00000000" w:rsidR="00000000" w:rsidRPr="00000000">
              <w:rPr>
                <w:sz w:val="18"/>
                <w:szCs w:val="18"/>
                <w:rtl w:val="0"/>
              </w:rPr>
              <w:t xml:space="preserve">(compression)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sz w:val="18"/>
                <w:szCs w:val="18"/>
              </w:rPr>
            </w:pPr>
            <w:r w:rsidDel="00000000" w:rsidR="00000000" w:rsidRPr="00000000">
              <w:rPr>
                <w:sz w:val="18"/>
                <w:szCs w:val="18"/>
                <w:rtl w:val="0"/>
              </w:rPr>
              <w:t xml:space="preserve">None - </w:t>
            </w:r>
            <w:r w:rsidDel="00000000" w:rsidR="00000000" w:rsidRPr="00000000">
              <w:rPr>
                <w:i w:val="1"/>
                <w:sz w:val="18"/>
                <w:szCs w:val="18"/>
                <w:rtl w:val="0"/>
              </w:rPr>
              <w:t xml:space="preserve">no compression</w:t>
            </w:r>
            <w:r w:rsidDel="00000000" w:rsidR="00000000" w:rsidRPr="00000000">
              <w:rPr>
                <w:sz w:val="18"/>
                <w:szCs w:val="18"/>
                <w:rtl w:val="0"/>
              </w:rPr>
              <w:br w:type="textWrapping"/>
              <w:t xml:space="preserve">Gzip - Compression as specified by RFC1951</w:t>
            </w:r>
          </w:p>
        </w:tc>
      </w:tr>
    </w:tbl>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Style w:val="Heading2"/>
        <w:pageBreakBefore w:val="0"/>
        <w:numPr>
          <w:ilvl w:val="1"/>
          <w:numId w:val="6"/>
        </w:numPr>
        <w:ind w:left="1620" w:hanging="360"/>
      </w:pPr>
      <w:bookmarkStart w:colFirst="0" w:colLast="0" w:name="_kc1inb876t24" w:id="27"/>
      <w:bookmarkEnd w:id="27"/>
      <w:r w:rsidDel="00000000" w:rsidR="00000000" w:rsidRPr="00000000">
        <w:rPr>
          <w:rtl w:val="0"/>
        </w:rPr>
        <w:t xml:space="preserve">Proof</w:t>
      </w:r>
    </w:p>
    <w:p w:rsidR="00000000" w:rsidDel="00000000" w:rsidP="00000000" w:rsidRDefault="00000000" w:rsidRPr="00000000" w14:paraId="000001A4">
      <w:pPr>
        <w:pageBreakBefore w:val="0"/>
        <w:ind w:left="720" w:firstLine="0"/>
        <w:rPr/>
      </w:pPr>
      <w:r w:rsidDel="00000000" w:rsidR="00000000" w:rsidRPr="00000000">
        <w:rPr>
          <w:rtl w:val="0"/>
        </w:rPr>
        <w:t xml:space="preserve">The proof makes the record tamper-evident and establishes the identity of the issuer. There are many types of cryptographic proofs including, but not limited to, digital signatures, </w:t>
      </w:r>
      <w:r w:rsidDel="00000000" w:rsidR="00000000" w:rsidRPr="00000000">
        <w:rPr>
          <w:rtl w:val="0"/>
        </w:rPr>
        <w:t xml:space="preserve">zero-knowledge proofs, proofs of work, and proofs of stake</w:t>
      </w:r>
      <w:r w:rsidDel="00000000" w:rsidR="00000000" w:rsidRPr="00000000">
        <w:rPr>
          <w:rtl w:val="0"/>
        </w:rPr>
        <w:t xml:space="preserve">. Issuers are free to use any proof mechanism as long as the trading partners agree to the proof(s) to be used. This design is intentionally open ended to support future innovations in cryptography. As long as future issuers and verifiers agree, new forms of proofs can be applied.</w:t>
      </w:r>
    </w:p>
    <w:p w:rsidR="00000000" w:rsidDel="00000000" w:rsidP="00000000" w:rsidRDefault="00000000" w:rsidRPr="00000000" w14:paraId="000001A5">
      <w:pPr>
        <w:pageBreakBefore w:val="0"/>
        <w:ind w:left="720" w:firstLine="0"/>
        <w:rPr/>
      </w:pPr>
      <w:r w:rsidDel="00000000" w:rsidR="00000000" w:rsidRPr="00000000">
        <w:rPr>
          <w:rtl w:val="0"/>
        </w:rPr>
      </w:r>
    </w:p>
    <w:p w:rsidR="00000000" w:rsidDel="00000000" w:rsidP="00000000" w:rsidRDefault="00000000" w:rsidRPr="00000000" w14:paraId="000001A6">
      <w:pPr>
        <w:pageBreakBefore w:val="0"/>
        <w:ind w:left="720" w:firstLine="0"/>
        <w:rPr/>
      </w:pPr>
      <w:r w:rsidDel="00000000" w:rsidR="00000000" w:rsidRPr="00000000">
        <w:rPr>
          <w:rtl w:val="0"/>
        </w:rPr>
        <w:t xml:space="preserve">For example: A JSON-LD digital proof has these properties. </w:t>
      </w:r>
      <w:r w:rsidDel="00000000" w:rsidR="00000000" w:rsidRPr="00000000">
        <w:rPr>
          <w:rtl w:val="0"/>
        </w:rPr>
      </w:r>
    </w:p>
    <w:p w:rsidR="00000000" w:rsidDel="00000000" w:rsidP="00000000" w:rsidRDefault="00000000" w:rsidRPr="00000000" w14:paraId="000001A7">
      <w:pPr>
        <w:pageBreakBefore w:val="0"/>
        <w:ind w:left="720" w:firstLine="0"/>
        <w:rPr/>
      </w:pPr>
      <w:r w:rsidDel="00000000" w:rsidR="00000000" w:rsidRPr="00000000">
        <w:rPr>
          <w:rtl w:val="0"/>
        </w:rPr>
      </w:r>
    </w:p>
    <w:tbl>
      <w:tblPr>
        <w:tblStyle w:val="Table4"/>
        <w:tblW w:w="78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045"/>
        <w:tblGridChange w:id="0">
          <w:tblGrid>
            <w:gridCol w:w="1845"/>
            <w:gridCol w:w="60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b w:val="1"/>
                <w:sz w:val="18"/>
                <w:szCs w:val="18"/>
              </w:rPr>
            </w:pPr>
            <w:r w:rsidDel="00000000" w:rsidR="00000000" w:rsidRPr="00000000">
              <w:rPr>
                <w:b w:val="1"/>
                <w:sz w:val="18"/>
                <w:szCs w:val="18"/>
                <w:rtl w:val="0"/>
              </w:rPr>
              <w:t xml:space="preserve">Property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b w:val="1"/>
                <w:sz w:val="18"/>
                <w:szCs w:val="18"/>
              </w:rPr>
            </w:pPr>
            <w:r w:rsidDel="00000000" w:rsidR="00000000" w:rsidRPr="00000000">
              <w:rPr>
                <w:b w:val="1"/>
                <w:sz w:val="18"/>
                <w:szCs w:val="18"/>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sz w:val="18"/>
                <w:szCs w:val="18"/>
              </w:rPr>
            </w:pPr>
            <w:r w:rsidDel="00000000" w:rsidR="00000000" w:rsidRPr="00000000">
              <w:rPr>
                <w:sz w:val="18"/>
                <w:szCs w:val="18"/>
                <w:rtl w:val="0"/>
              </w:rPr>
              <w:t xml:space="preserve">The cryptographic signature suite that was used to generate the 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b w:val="1"/>
                <w:sz w:val="18"/>
                <w:szCs w:val="18"/>
              </w:rPr>
            </w:pPr>
            <w:r w:rsidDel="00000000" w:rsidR="00000000" w:rsidRPr="00000000">
              <w:rPr>
                <w:b w:val="1"/>
                <w:sz w:val="18"/>
                <w:szCs w:val="18"/>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sz w:val="18"/>
                <w:szCs w:val="18"/>
              </w:rPr>
            </w:pPr>
            <w:r w:rsidDel="00000000" w:rsidR="00000000" w:rsidRPr="00000000">
              <w:rPr>
                <w:sz w:val="18"/>
                <w:szCs w:val="18"/>
                <w:rtl w:val="0"/>
              </w:rPr>
              <w:t xml:space="preserve">The date the signature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b w:val="1"/>
                <w:sz w:val="18"/>
                <w:szCs w:val="18"/>
              </w:rPr>
            </w:pPr>
            <w:r w:rsidDel="00000000" w:rsidR="00000000" w:rsidRPr="00000000">
              <w:rPr>
                <w:b w:val="1"/>
                <w:sz w:val="18"/>
                <w:szCs w:val="18"/>
                <w:rtl w:val="0"/>
              </w:rPr>
              <w:t xml:space="preserve">proofPurpose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sz w:val="18"/>
                <w:szCs w:val="18"/>
              </w:rPr>
            </w:pPr>
            <w:r w:rsidDel="00000000" w:rsidR="00000000" w:rsidRPr="00000000">
              <w:rPr>
                <w:sz w:val="18"/>
                <w:szCs w:val="18"/>
                <w:rtl w:val="0"/>
              </w:rPr>
              <w:t xml:space="preserve">The required JSON-LD proof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b w:val="1"/>
                <w:sz w:val="18"/>
                <w:szCs w:val="18"/>
              </w:rPr>
            </w:pPr>
            <w:r w:rsidDel="00000000" w:rsidR="00000000" w:rsidRPr="00000000">
              <w:rPr>
                <w:b w:val="1"/>
                <w:sz w:val="18"/>
                <w:szCs w:val="18"/>
                <w:rtl w:val="0"/>
              </w:rPr>
              <w:t xml:space="preserve">verificationMethod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sz w:val="18"/>
                <w:szCs w:val="18"/>
              </w:rPr>
            </w:pPr>
            <w:r w:rsidDel="00000000" w:rsidR="00000000" w:rsidRPr="00000000">
              <w:rPr>
                <w:sz w:val="18"/>
                <w:szCs w:val="18"/>
                <w:rtl w:val="0"/>
              </w:rPr>
              <w:t xml:space="preserve">The identifier of the public key that can verify the 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b w:val="1"/>
                <w:sz w:val="18"/>
                <w:szCs w:val="18"/>
              </w:rPr>
            </w:pPr>
            <w:r w:rsidDel="00000000" w:rsidR="00000000" w:rsidRPr="00000000">
              <w:rPr>
                <w:b w:val="1"/>
                <w:sz w:val="18"/>
                <w:szCs w:val="18"/>
                <w:rtl w:val="0"/>
              </w:rPr>
              <w:t xml:space="preserve">JWS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sz w:val="18"/>
                <w:szCs w:val="18"/>
              </w:rPr>
            </w:pPr>
            <w:r w:rsidDel="00000000" w:rsidR="00000000" w:rsidRPr="00000000">
              <w:rPr>
                <w:sz w:val="18"/>
                <w:szCs w:val="18"/>
                <w:rtl w:val="0"/>
              </w:rPr>
              <w:t xml:space="preserve">A means of verifying that information in this LER hasn't changed since being signed.*</w:t>
            </w:r>
          </w:p>
        </w:tc>
      </w:tr>
    </w:tbl>
    <w:p w:rsidR="00000000" w:rsidDel="00000000" w:rsidP="00000000" w:rsidRDefault="00000000" w:rsidRPr="00000000" w14:paraId="000001B4">
      <w:pPr>
        <w:pageBreakBefore w:val="0"/>
        <w:widowControl w:val="0"/>
        <w:spacing w:line="240" w:lineRule="auto"/>
        <w:ind w:left="1440" w:firstLine="0"/>
        <w:rPr>
          <w:sz w:val="18"/>
          <w:szCs w:val="18"/>
        </w:rPr>
      </w:pPr>
      <w:r w:rsidDel="00000000" w:rsidR="00000000" w:rsidRPr="00000000">
        <w:rPr>
          <w:sz w:val="18"/>
          <w:szCs w:val="18"/>
          <w:rtl w:val="0"/>
        </w:rPr>
        <w:t xml:space="preserve"> *Using JSON Web Signature (JWS) IETF-proposed standard (RFC 7515)</w:t>
      </w:r>
    </w:p>
    <w:p w:rsidR="00000000" w:rsidDel="00000000" w:rsidP="00000000" w:rsidRDefault="00000000" w:rsidRPr="00000000" w14:paraId="000001B5">
      <w:pPr>
        <w:pageBreakBefore w:val="0"/>
        <w:ind w:left="2160" w:firstLine="0"/>
        <w:rPr/>
      </w:pPr>
      <w:r w:rsidDel="00000000" w:rsidR="00000000" w:rsidRPr="00000000">
        <w:rPr>
          <w:rtl w:val="0"/>
        </w:rPr>
      </w:r>
    </w:p>
    <w:p w:rsidR="00000000" w:rsidDel="00000000" w:rsidP="00000000" w:rsidRDefault="00000000" w:rsidRPr="00000000" w14:paraId="000001B6">
      <w:pPr>
        <w:pageBreakBefore w:val="0"/>
        <w:pBdr>
          <w:top w:color="auto" w:space="0" w:sz="0" w:val="none"/>
          <w:bottom w:color="auto" w:space="0" w:sz="0" w:val="none"/>
          <w:right w:color="auto" w:space="0" w:sz="0" w:val="none"/>
          <w:between w:color="auto" w:space="0" w:sz="0" w:val="none"/>
        </w:pBdr>
        <w:shd w:fill="ffffff" w:val="clear"/>
        <w:spacing w:after="360" w:before="300" w:lineRule="auto"/>
        <w:ind w:left="1440" w:right="-20" w:firstLine="0"/>
        <w:rPr/>
      </w:pPr>
      <w:r w:rsidDel="00000000" w:rsidR="00000000" w:rsidRPr="00000000">
        <w:rPr>
          <w:rtl w:val="0"/>
        </w:rPr>
        <w:t xml:space="preserve">See Verification and Authentication Protocols and Annex D for details on how proofs work.</w:t>
      </w:r>
      <w:r w:rsidDel="00000000" w:rsidR="00000000" w:rsidRPr="00000000">
        <w:rPr>
          <w:rtl w:val="0"/>
        </w:rPr>
      </w:r>
    </w:p>
    <w:p w:rsidR="00000000" w:rsidDel="00000000" w:rsidP="00000000" w:rsidRDefault="00000000" w:rsidRPr="00000000" w14:paraId="000001B7">
      <w:pPr>
        <w:pStyle w:val="Heading2"/>
        <w:pageBreakBefore w:val="0"/>
        <w:numPr>
          <w:ilvl w:val="1"/>
          <w:numId w:val="6"/>
        </w:numPr>
        <w:ind w:left="1620" w:hanging="360"/>
      </w:pPr>
      <w:bookmarkStart w:colFirst="0" w:colLast="0" w:name="_gasxh6emfxb6" w:id="28"/>
      <w:bookmarkEnd w:id="28"/>
      <w:r w:rsidDel="00000000" w:rsidR="00000000" w:rsidRPr="00000000">
        <w:rPr>
          <w:rtl w:val="0"/>
        </w:rPr>
        <w:t xml:space="preserve">Verification and Authentication Protocols</w:t>
      </w:r>
    </w:p>
    <w:p w:rsidR="00000000" w:rsidDel="00000000" w:rsidP="00000000" w:rsidRDefault="00000000" w:rsidRPr="00000000" w14:paraId="000001B8">
      <w:pPr>
        <w:pageBreakBefore w:val="0"/>
        <w:spacing w:before="240" w:lineRule="auto"/>
        <w:ind w:left="720" w:firstLine="0"/>
        <w:rPr/>
      </w:pPr>
      <w:r w:rsidDel="00000000" w:rsidR="00000000" w:rsidRPr="00000000">
        <w:rPr>
          <w:rtl w:val="0"/>
        </w:rPr>
        <w:t xml:space="preserve">LERs  use modern cryptography to secure and protect personal information. LERs provide two key mechanisms for assuring that records are legitimate: proofs and proof-of-control.</w:t>
      </w:r>
    </w:p>
    <w:p w:rsidR="00000000" w:rsidDel="00000000" w:rsidP="00000000" w:rsidRDefault="00000000" w:rsidRPr="00000000" w14:paraId="000001B9">
      <w:pPr>
        <w:pStyle w:val="Heading3"/>
        <w:pageBreakBefore w:val="0"/>
        <w:spacing w:before="240" w:lineRule="auto"/>
        <w:ind w:left="720" w:firstLine="0"/>
        <w:rPr/>
      </w:pPr>
      <w:bookmarkStart w:colFirst="0" w:colLast="0" w:name="_hglw4fmdv912" w:id="29"/>
      <w:bookmarkEnd w:id="29"/>
      <w:r w:rsidDel="00000000" w:rsidR="00000000" w:rsidRPr="00000000">
        <w:rPr>
          <w:rtl w:val="0"/>
        </w:rPr>
        <w:t xml:space="preserve">Proofs</w:t>
      </w:r>
    </w:p>
    <w:p w:rsidR="00000000" w:rsidDel="00000000" w:rsidP="00000000" w:rsidRDefault="00000000" w:rsidRPr="00000000" w14:paraId="000001BA">
      <w:pPr>
        <w:pageBreakBefore w:val="0"/>
        <w:spacing w:before="240" w:lineRule="auto"/>
        <w:ind w:left="720" w:firstLine="0"/>
        <w:rPr/>
      </w:pPr>
      <w:r w:rsidDel="00000000" w:rsidR="00000000" w:rsidRPr="00000000">
        <w:rPr>
          <w:rtl w:val="0"/>
        </w:rPr>
        <w:t xml:space="preserve">Proofs use cryptographic means to prove that the</w:t>
      </w:r>
      <w:r w:rsidDel="00000000" w:rsidR="00000000" w:rsidRPr="00000000">
        <w:rPr>
          <w:rtl w:val="0"/>
        </w:rPr>
        <w:t xml:space="preserve"> content of an LER or verifiable presentation has not been modified since creation by the issuer of the record. </w:t>
      </w:r>
      <w:r w:rsidDel="00000000" w:rsidR="00000000" w:rsidRPr="00000000">
        <w:rPr>
          <w:rtl w:val="0"/>
        </w:rPr>
        <w:t xml:space="preserve">Using cryptography based on the public identifier of the issuer, the authenticity of the content can be mathematically verified. Technically, this means using a public key known to be associated with the issuer to check the signature in the proof section.</w:t>
      </w:r>
    </w:p>
    <w:p w:rsidR="00000000" w:rsidDel="00000000" w:rsidP="00000000" w:rsidRDefault="00000000" w:rsidRPr="00000000" w14:paraId="000001BB">
      <w:pPr>
        <w:pageBreakBefore w:val="0"/>
        <w:spacing w:before="240" w:lineRule="auto"/>
        <w:ind w:left="720" w:firstLine="0"/>
        <w:rPr/>
      </w:pPr>
      <w:r w:rsidDel="00000000" w:rsidR="00000000" w:rsidRPr="00000000">
        <w:rPr>
          <w:rtl w:val="0"/>
        </w:rPr>
        <w:t xml:space="preserve">The data model described in this specification is designed to be proof format agnostic. LERs do not normatively require any particular digital proof or signature format. While the data model is a compatible profile of a</w:t>
      </w:r>
      <w:hyperlink r:id="rId64">
        <w:r w:rsidDel="00000000" w:rsidR="00000000" w:rsidRPr="00000000">
          <w:rPr>
            <w:rtl w:val="0"/>
          </w:rPr>
          <w:t xml:space="preserve"> </w:t>
        </w:r>
      </w:hyperlink>
      <w:hyperlink r:id="rId65">
        <w:r w:rsidDel="00000000" w:rsidR="00000000" w:rsidRPr="00000000">
          <w:rPr>
            <w:rtl w:val="0"/>
          </w:rPr>
          <w:t xml:space="preserve">VC</w:t>
        </w:r>
      </w:hyperlink>
      <w:r w:rsidDel="00000000" w:rsidR="00000000" w:rsidRPr="00000000">
        <w:rPr>
          <w:rtl w:val="0"/>
        </w:rPr>
        <w:t xml:space="preserve">, the proofing mechanisms for these are often tied to the syntax used in the transmission of the document between parties. As such, the proofing mechanism may vary depending on whether the proof is calculated against the state of the document as transmitted, against the transformed data model, or against another form. At the time of publication, at least two proof formats are being actively utilized by VC implementers. Additionally, the Verifiable Claims Working Group documented the following proof formats and how they are being used.</w:t>
      </w:r>
    </w:p>
    <w:p w:rsidR="00000000" w:rsidDel="00000000" w:rsidP="00000000" w:rsidRDefault="00000000" w:rsidRPr="00000000" w14:paraId="000001BC">
      <w:pPr>
        <w:pageBreakBefore w:val="0"/>
        <w:numPr>
          <w:ilvl w:val="0"/>
          <w:numId w:val="23"/>
        </w:numPr>
        <w:shd w:fill="ffffff" w:val="clear"/>
        <w:spacing w:after="0" w:afterAutospacing="0" w:before="300" w:lineRule="auto"/>
        <w:ind w:left="1440" w:right="-20" w:hanging="360"/>
        <w:rPr>
          <w:u w:val="none"/>
        </w:rPr>
      </w:pPr>
      <w:r w:rsidDel="00000000" w:rsidR="00000000" w:rsidRPr="00000000">
        <w:rPr>
          <w:rtl w:val="0"/>
        </w:rPr>
        <w:t xml:space="preserve">Section</w:t>
      </w:r>
      <w:hyperlink r:id="rId66">
        <w:r w:rsidDel="00000000" w:rsidR="00000000" w:rsidRPr="00000000">
          <w:rPr>
            <w:rtl w:val="0"/>
          </w:rPr>
          <w:t xml:space="preserve"> </w:t>
        </w:r>
      </w:hyperlink>
      <w:hyperlink r:id="rId67">
        <w:r w:rsidDel="00000000" w:rsidR="00000000" w:rsidRPr="00000000">
          <w:rPr>
            <w:rtl w:val="0"/>
          </w:rPr>
          <w:t xml:space="preserve">§ </w:t>
        </w:r>
      </w:hyperlink>
      <w:hyperlink r:id="rId68">
        <w:r w:rsidDel="00000000" w:rsidR="00000000" w:rsidRPr="00000000">
          <w:rPr>
            <w:rtl w:val="0"/>
          </w:rPr>
          <w:t xml:space="preserve">6.3.1 </w:t>
        </w:r>
      </w:hyperlink>
      <w:hyperlink r:id="rId69">
        <w:r w:rsidDel="00000000" w:rsidR="00000000" w:rsidRPr="00000000">
          <w:rPr>
            <w:rtl w:val="0"/>
          </w:rPr>
          <w:t xml:space="preserve">JSON Web Token</w:t>
        </w:r>
      </w:hyperlink>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BD">
      <w:pPr>
        <w:pageBreakBefore w:val="0"/>
        <w:numPr>
          <w:ilvl w:val="0"/>
          <w:numId w:val="23"/>
        </w:numPr>
        <w:shd w:fill="ffffff" w:val="clear"/>
        <w:spacing w:before="0" w:beforeAutospacing="0" w:lineRule="auto"/>
        <w:ind w:left="1440" w:right="-20" w:hanging="360"/>
        <w:rPr>
          <w:u w:val="none"/>
        </w:rPr>
      </w:pPr>
      <w:r w:rsidDel="00000000" w:rsidR="00000000" w:rsidRPr="00000000">
        <w:rPr>
          <w:rtl w:val="0"/>
        </w:rPr>
        <w:t xml:space="preserve">Section</w:t>
      </w:r>
      <w:hyperlink r:id="rId70">
        <w:r w:rsidDel="00000000" w:rsidR="00000000" w:rsidRPr="00000000">
          <w:rPr>
            <w:rtl w:val="0"/>
          </w:rPr>
          <w:t xml:space="preserve"> </w:t>
        </w:r>
      </w:hyperlink>
      <w:hyperlink r:id="rId71">
        <w:r w:rsidDel="00000000" w:rsidR="00000000" w:rsidRPr="00000000">
          <w:rPr>
            <w:rtl w:val="0"/>
          </w:rPr>
          <w:t xml:space="preserve">§ </w:t>
        </w:r>
      </w:hyperlink>
      <w:hyperlink r:id="rId72">
        <w:r w:rsidDel="00000000" w:rsidR="00000000" w:rsidRPr="00000000">
          <w:rPr>
            <w:rtl w:val="0"/>
          </w:rPr>
          <w:t xml:space="preserve">6.3.2 </w:t>
        </w:r>
      </w:hyperlink>
      <w:hyperlink r:id="rId73">
        <w:r w:rsidDel="00000000" w:rsidR="00000000" w:rsidRPr="00000000">
          <w:rPr>
            <w:rtl w:val="0"/>
          </w:rPr>
          <w:t xml:space="preserve">Linked Data Proofs</w:t>
        </w:r>
      </w:hyperlink>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BE">
      <w:pPr>
        <w:pStyle w:val="Heading3"/>
        <w:pageBreakBefore w:val="0"/>
        <w:spacing w:before="240" w:lineRule="auto"/>
        <w:ind w:left="720" w:firstLine="0"/>
        <w:rPr/>
      </w:pPr>
      <w:bookmarkStart w:colFirst="0" w:colLast="0" w:name="_a1b7uhykx532" w:id="30"/>
      <w:bookmarkEnd w:id="30"/>
      <w:r w:rsidDel="00000000" w:rsidR="00000000" w:rsidRPr="00000000">
        <w:rPr>
          <w:rtl w:val="0"/>
        </w:rPr>
        <w:t xml:space="preserve">Proof-of-Control</w:t>
      </w:r>
    </w:p>
    <w:p w:rsidR="00000000" w:rsidDel="00000000" w:rsidP="00000000" w:rsidRDefault="00000000" w:rsidRPr="00000000" w14:paraId="000001BF">
      <w:pPr>
        <w:pageBreakBefore w:val="0"/>
        <w:spacing w:before="240" w:lineRule="auto"/>
        <w:ind w:left="720" w:firstLine="0"/>
        <w:rPr/>
      </w:pPr>
      <w:r w:rsidDel="00000000" w:rsidR="00000000" w:rsidRPr="00000000">
        <w:rPr>
          <w:rtl w:val="0"/>
        </w:rPr>
        <w:t xml:space="preserve">Proof-of-control is used to establish a robust notion of identity for an individual. Proof-of-control ceremonies can be accomplished in a number of ways, but typically a simple challenge response is used, where the individual demonstrates that he or she controls a specific private key by signing a challenge string. Verifiers—who know the associated public key—can check the signature to prove it was made by someone in control of that private key.   </w:t>
      </w:r>
    </w:p>
    <w:p w:rsidR="00000000" w:rsidDel="00000000" w:rsidP="00000000" w:rsidRDefault="00000000" w:rsidRPr="00000000" w14:paraId="000001C0">
      <w:pPr>
        <w:pageBreakBefore w:val="0"/>
        <w:spacing w:before="240" w:lineRule="auto"/>
        <w:ind w:left="720" w:firstLine="0"/>
        <w:rPr/>
      </w:pPr>
      <w:r w:rsidDel="00000000" w:rsidR="00000000" w:rsidRPr="00000000">
        <w:rPr>
          <w:rtl w:val="0"/>
        </w:rPr>
        <w:t xml:space="preserve">Performing proof-of-control authenticates the current user as a controller of that identifier. For all reasonable purposes, proving someone controls the associated private cryptographic material proves they control the identifier, which means they are a legitimate representative of the subject of that identifier, and more typically, the identifier may be interpreted as referring to the entity that demonstrated proof-of-control.</w:t>
      </w:r>
    </w:p>
    <w:p w:rsidR="00000000" w:rsidDel="00000000" w:rsidP="00000000" w:rsidRDefault="00000000" w:rsidRPr="00000000" w14:paraId="000001C1">
      <w:pPr>
        <w:pageBreakBefore w:val="0"/>
        <w:spacing w:before="240" w:lineRule="auto"/>
        <w:ind w:left="720" w:firstLine="0"/>
        <w:rPr/>
      </w:pPr>
      <w:r w:rsidDel="00000000" w:rsidR="00000000" w:rsidRPr="00000000">
        <w:rPr>
          <w:rtl w:val="0"/>
        </w:rPr>
        <w:t xml:space="preserve">By applying proof-of-control before issuing an LER and then again when presenting an LER, it is established that the party claiming the record is the entity who earned it. This is how to avoid the fraudulent presentation of LERs by individuals who did not earn those records.</w:t>
      </w:r>
    </w:p>
    <w:p w:rsidR="00000000" w:rsidDel="00000000" w:rsidP="00000000" w:rsidRDefault="00000000" w:rsidRPr="00000000" w14:paraId="000001C2">
      <w:pPr>
        <w:pageBreakBefore w:val="0"/>
        <w:spacing w:before="240" w:lineRule="auto"/>
        <w:ind w:left="720" w:firstLine="0"/>
        <w:rPr/>
      </w:pPr>
      <w:r w:rsidDel="00000000" w:rsidR="00000000" w:rsidRPr="00000000">
        <w:rPr>
          <w:rtl w:val="0"/>
        </w:rPr>
        <w:t xml:space="preserve">See Annex D – Verification and Authentication Details for more.</w:t>
      </w:r>
    </w:p>
    <w:p w:rsidR="00000000" w:rsidDel="00000000" w:rsidP="00000000" w:rsidRDefault="00000000" w:rsidRPr="00000000" w14:paraId="000001C3">
      <w:pPr>
        <w:pageBreakBefore w:val="0"/>
        <w:ind w:left="1440" w:firstLine="0"/>
        <w:rPr/>
      </w:pPr>
      <w:r w:rsidDel="00000000" w:rsidR="00000000" w:rsidRPr="00000000">
        <w:rPr>
          <w:rtl w:val="0"/>
        </w:rPr>
      </w:r>
    </w:p>
    <w:p w:rsidR="00000000" w:rsidDel="00000000" w:rsidP="00000000" w:rsidRDefault="00000000" w:rsidRPr="00000000" w14:paraId="000001C4">
      <w:pPr>
        <w:pStyle w:val="Heading1"/>
        <w:pageBreakBefore w:val="0"/>
        <w:numPr>
          <w:ilvl w:val="0"/>
          <w:numId w:val="6"/>
        </w:numPr>
        <w:ind w:left="360"/>
      </w:pPr>
      <w:bookmarkStart w:colFirst="0" w:colLast="0" w:name="_fjnfpxqaex5r" w:id="31"/>
      <w:bookmarkEnd w:id="31"/>
      <w:r w:rsidDel="00000000" w:rsidR="00000000" w:rsidRPr="00000000">
        <w:rPr>
          <w:rtl w:val="0"/>
        </w:rPr>
        <w:t xml:space="preserve">Verifiable Presentation of Records to a Third </w:t>
      </w:r>
      <w:r w:rsidDel="00000000" w:rsidR="00000000" w:rsidRPr="00000000">
        <w:rPr>
          <w:rtl w:val="0"/>
        </w:rPr>
        <w:t xml:space="preserve">Party</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To support sending an LER from a holder to a third party receiver, an additional layer based on W3C Verifiable Presentation </w:t>
      </w:r>
      <w:r w:rsidDel="00000000" w:rsidR="00000000" w:rsidRPr="00000000">
        <w:rPr>
          <w:rtl w:val="0"/>
        </w:rPr>
        <w:t xml:space="preserve">may </w:t>
      </w:r>
      <w:r w:rsidDel="00000000" w:rsidR="00000000" w:rsidRPr="00000000">
        <w:rPr>
          <w:rtl w:val="0"/>
        </w:rPr>
        <w:t xml:space="preserve">be used.</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mc:AlternateContent>
          <mc:Choice Requires="wpg">
            <w:drawing>
              <wp:inline distB="114300" distT="114300" distL="114300" distR="114300">
                <wp:extent cx="5943600" cy="1502690"/>
                <wp:effectExtent b="0" l="0" r="0" t="0"/>
                <wp:docPr id="1" name=""/>
                <a:graphic>
                  <a:graphicData uri="http://schemas.microsoft.com/office/word/2010/wordprocessingGroup">
                    <wpg:wgp>
                      <wpg:cNvGrpSpPr/>
                      <wpg:grpSpPr>
                        <a:xfrm>
                          <a:off x="392300" y="778450"/>
                          <a:ext cx="5943600" cy="1502690"/>
                          <a:chOff x="392300" y="778450"/>
                          <a:chExt cx="6734925" cy="1694050"/>
                        </a:xfrm>
                      </wpg:grpSpPr>
                      <wpg:grpSp>
                        <wpg:cNvGrpSpPr/>
                        <wpg:grpSpPr>
                          <a:xfrm>
                            <a:off x="2130415" y="1024951"/>
                            <a:ext cx="582054" cy="605514"/>
                            <a:chOff x="803545" y="1838278"/>
                            <a:chExt cx="2283460" cy="2375498"/>
                          </a:xfrm>
                        </wpg:grpSpPr>
                        <pic:pic>
                          <pic:nvPicPr>
                            <pic:cNvPr descr="Document" id="3" name="Shape 3"/>
                            <pic:cNvPicPr preferRelativeResize="0"/>
                          </pic:nvPicPr>
                          <pic:blipFill rotWithShape="1">
                            <a:blip r:embed="rId52">
                              <a:alphaModFix/>
                            </a:blip>
                            <a:srcRect b="0" l="0" r="0" t="0"/>
                            <a:stretch/>
                          </pic:blipFill>
                          <pic:spPr>
                            <a:xfrm>
                              <a:off x="803545" y="1930316"/>
                              <a:ext cx="2283460" cy="2283460"/>
                            </a:xfrm>
                            <a:prstGeom prst="rect">
                              <a:avLst/>
                            </a:prstGeom>
                            <a:noFill/>
                            <a:ln>
                              <a:noFill/>
                            </a:ln>
                          </pic:spPr>
                        </pic:pic>
                        <pic:pic>
                          <pic:nvPicPr>
                            <pic:cNvPr descr="Employee badge" id="4" name="Shape 4"/>
                            <pic:cNvPicPr preferRelativeResize="0"/>
                          </pic:nvPicPr>
                          <pic:blipFill rotWithShape="1">
                            <a:blip r:embed="rId53">
                              <a:alphaModFix/>
                            </a:blip>
                            <a:srcRect b="0" l="0" r="0" t="0"/>
                            <a:stretch/>
                          </pic:blipFill>
                          <pic:spPr>
                            <a:xfrm>
                              <a:off x="803545" y="1838278"/>
                              <a:ext cx="914400" cy="914400"/>
                            </a:xfrm>
                            <a:prstGeom prst="rect">
                              <a:avLst/>
                            </a:prstGeom>
                            <a:noFill/>
                            <a:ln>
                              <a:noFill/>
                            </a:ln>
                          </pic:spPr>
                        </pic:pic>
                      </wpg:grpSp>
                      <wpg:grpSp>
                        <wpg:cNvGrpSpPr/>
                        <wpg:grpSpPr>
                          <a:xfrm>
                            <a:off x="3259706" y="896103"/>
                            <a:ext cx="785117" cy="647737"/>
                            <a:chOff x="9042480" y="2227667"/>
                            <a:chExt cx="1283081" cy="1411193"/>
                          </a:xfrm>
                        </wpg:grpSpPr>
                        <wps:wsp>
                          <wps:cNvSpPr/>
                          <wps:cNvPr id="6" name="Shape 6"/>
                          <wps:spPr>
                            <a:xfrm rot="-1180691">
                              <a:off x="9233516" y="2569002"/>
                              <a:ext cx="664614" cy="441623"/>
                            </a:xfrm>
                            <a:prstGeom prst="rect">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7" name="Shape 7"/>
                          <wps:spPr>
                            <a:xfrm>
                              <a:off x="9102241" y="2543473"/>
                              <a:ext cx="1088700" cy="1065300"/>
                            </a:xfrm>
                            <a:prstGeom prst="roundRect">
                              <a:avLst>
                                <a:gd fmla="val 4404" name="adj"/>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8" name="Shape 8"/>
                          <wps:spPr>
                            <a:xfrm>
                              <a:off x="9954113" y="3039898"/>
                              <a:ext cx="322800" cy="295500"/>
                            </a:xfrm>
                            <a:prstGeom prst="roundRect">
                              <a:avLst>
                                <a:gd fmla="val 16667" name="adj"/>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descr="Envelope" id="9" name="Shape 9"/>
                            <pic:cNvPicPr preferRelativeResize="0"/>
                          </pic:nvPicPr>
                          <pic:blipFill rotWithShape="1">
                            <a:blip r:embed="rId54">
                              <a:alphaModFix/>
                            </a:blip>
                            <a:srcRect b="0" l="0" r="0" t="0"/>
                            <a:stretch/>
                          </pic:blipFill>
                          <pic:spPr>
                            <a:xfrm rot="-1124860">
                              <a:off x="9157789" y="2342976"/>
                              <a:ext cx="859410" cy="859410"/>
                            </a:xfrm>
                            <a:prstGeom prst="rect">
                              <a:avLst/>
                            </a:prstGeom>
                            <a:noFill/>
                            <a:ln>
                              <a:noFill/>
                            </a:ln>
                          </pic:spPr>
                        </pic:pic>
                        <wps:wsp>
                          <wps:cNvSpPr/>
                          <wps:cNvPr id="10" name="Shape 10"/>
                          <wps:spPr>
                            <a:xfrm rot="-1226222">
                              <a:off x="9371408" y="2613805"/>
                              <a:ext cx="676160" cy="461904"/>
                            </a:xfrm>
                            <a:prstGeom prst="rect">
                              <a:avLst/>
                            </a:prstGeom>
                            <a:solidFill>
                              <a:srgbClr val="FFFFFF"/>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descr="Envelope" id="11" name="Shape 11"/>
                            <pic:cNvPicPr preferRelativeResize="0"/>
                          </pic:nvPicPr>
                          <pic:blipFill rotWithShape="1">
                            <a:blip r:embed="rId54">
                              <a:alphaModFix/>
                            </a:blip>
                            <a:srcRect b="0" l="0" r="0" t="0"/>
                            <a:stretch/>
                          </pic:blipFill>
                          <pic:spPr>
                            <a:xfrm rot="-1124860">
                              <a:off x="9302128" y="2407082"/>
                              <a:ext cx="859410" cy="859410"/>
                            </a:xfrm>
                            <a:prstGeom prst="rect">
                              <a:avLst/>
                            </a:prstGeom>
                            <a:noFill/>
                            <a:ln>
                              <a:noFill/>
                            </a:ln>
                          </pic:spPr>
                        </pic:pic>
                        <wps:wsp>
                          <wps:cNvSpPr/>
                          <wps:cNvPr id="12" name="Shape 12"/>
                          <wps:spPr>
                            <a:xfrm>
                              <a:off x="9102241" y="2741593"/>
                              <a:ext cx="1088700" cy="821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id="13" name="Shape 13"/>
                            <pic:cNvPicPr preferRelativeResize="0"/>
                          </pic:nvPicPr>
                          <pic:blipFill rotWithShape="1">
                            <a:blip r:embed="rId55">
                              <a:alphaModFix/>
                            </a:blip>
                            <a:srcRect b="0" l="0" r="0" t="0"/>
                            <a:stretch/>
                          </pic:blipFill>
                          <pic:spPr>
                            <a:xfrm>
                              <a:off x="9081937" y="2395234"/>
                              <a:ext cx="1243625" cy="1243626"/>
                            </a:xfrm>
                            <a:prstGeom prst="rect">
                              <a:avLst/>
                            </a:prstGeom>
                            <a:noFill/>
                            <a:ln>
                              <a:noFill/>
                            </a:ln>
                          </pic:spPr>
                        </pic:pic>
                      </wpg:grpSp>
                      <wps:wsp>
                        <wps:cNvSpPr/>
                        <wps:cNvPr id="14" name="Shape 14"/>
                        <wps:spPr>
                          <a:xfrm flipH="1" rot="10800000">
                            <a:off x="2786553" y="1231430"/>
                            <a:ext cx="518100" cy="2598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5" name="Shape 15"/>
                        <wps:spPr>
                          <a:xfrm>
                            <a:off x="2627300" y="1546475"/>
                            <a:ext cx="2078100" cy="26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Wallet System </w:t>
                              </w:r>
                              <w:r w:rsidDel="00000000" w:rsidR="00000000" w:rsidRPr="00000000">
                                <w:rPr>
                                  <w:rFonts w:ascii="Calibri" w:cs="Calibri" w:eastAsia="Calibri" w:hAnsi="Calibri"/>
                                  <w:b w:val="0"/>
                                  <w:i w:val="0"/>
                                  <w:smallCaps w:val="0"/>
                                  <w:strike w:val="0"/>
                                  <w:color w:val="000000"/>
                                  <w:sz w:val="26"/>
                                  <w:vertAlign w:val="baseline"/>
                                </w:rPr>
                                <w:br w:type="textWrapping"/>
                              </w:r>
                              <w:r w:rsidDel="00000000" w:rsidR="00000000" w:rsidRPr="00000000">
                                <w:rPr>
                                  <w:rFonts w:ascii="Calibri" w:cs="Calibri" w:eastAsia="Calibri" w:hAnsi="Calibri"/>
                                  <w:b w:val="0"/>
                                  <w:i w:val="0"/>
                                  <w:smallCaps w:val="0"/>
                                  <w:strike w:val="0"/>
                                  <w:color w:val="000000"/>
                                  <w:sz w:val="26"/>
                                  <w:vertAlign w:val="baseline"/>
                                </w:rPr>
                                <w:t xml:space="preserve">(sender and receiver)</w:t>
                              </w:r>
                            </w:p>
                          </w:txbxContent>
                        </wps:txbx>
                        <wps:bodyPr anchorCtr="0" anchor="t" bIns="45700" lIns="91425" spcFirstLastPara="1" rIns="91425" wrap="square" tIns="45700">
                          <a:noAutofit/>
                        </wps:bodyPr>
                      </wps:wsp>
                      <pic:pic>
                        <pic:nvPicPr>
                          <pic:cNvPr descr="Lock" id="16" name="Shape 16"/>
                          <pic:cNvPicPr preferRelativeResize="0"/>
                        </pic:nvPicPr>
                        <pic:blipFill rotWithShape="1">
                          <a:blip r:embed="rId56">
                            <a:alphaModFix/>
                          </a:blip>
                          <a:srcRect b="0" l="0" r="0" t="0"/>
                          <a:stretch/>
                        </pic:blipFill>
                        <pic:spPr>
                          <a:xfrm>
                            <a:off x="4771540" y="907219"/>
                            <a:ext cx="224759" cy="224759"/>
                          </a:xfrm>
                          <a:prstGeom prst="rect">
                            <a:avLst/>
                          </a:prstGeom>
                          <a:noFill/>
                          <a:ln>
                            <a:noFill/>
                          </a:ln>
                        </pic:spPr>
                      </pic:pic>
                      <wps:wsp>
                        <wps:cNvSpPr/>
                        <wps:cNvPr id="17" name="Shape 17"/>
                        <wps:spPr>
                          <a:xfrm flipH="1" rot="10800000">
                            <a:off x="1657457" y="1219423"/>
                            <a:ext cx="518100" cy="2598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8" name="Shape 18"/>
                        <wps:spPr>
                          <a:xfrm>
                            <a:off x="392325" y="1780400"/>
                            <a:ext cx="1581300" cy="6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Sender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 name="Shape 19"/>
                        <wps:spPr>
                          <a:xfrm flipH="1" rot="10800000">
                            <a:off x="4093696" y="1220024"/>
                            <a:ext cx="518100" cy="2598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20" name="Shape 20"/>
                        <wps:spPr>
                          <a:xfrm>
                            <a:off x="461535" y="784809"/>
                            <a:ext cx="1188600" cy="95100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21" name="Shape 21"/>
                        <wps:spPr>
                          <a:xfrm>
                            <a:off x="5932251" y="798530"/>
                            <a:ext cx="1188600" cy="95100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g:grpSp>
                        <wpg:cNvGrpSpPr/>
                        <wpg:grpSpPr>
                          <a:xfrm>
                            <a:off x="4611887" y="1023542"/>
                            <a:ext cx="582054" cy="605514"/>
                            <a:chOff x="803545" y="1838278"/>
                            <a:chExt cx="2283460" cy="2375498"/>
                          </a:xfrm>
                        </wpg:grpSpPr>
                        <pic:pic>
                          <pic:nvPicPr>
                            <pic:cNvPr descr="Document" id="23" name="Shape 23"/>
                            <pic:cNvPicPr preferRelativeResize="0"/>
                          </pic:nvPicPr>
                          <pic:blipFill rotWithShape="1">
                            <a:blip r:embed="rId57">
                              <a:alphaModFix/>
                            </a:blip>
                            <a:srcRect b="0" l="0" r="0" t="0"/>
                            <a:stretch/>
                          </pic:blipFill>
                          <pic:spPr>
                            <a:xfrm>
                              <a:off x="803545" y="1930316"/>
                              <a:ext cx="2283460" cy="2283460"/>
                            </a:xfrm>
                            <a:prstGeom prst="rect">
                              <a:avLst/>
                            </a:prstGeom>
                            <a:noFill/>
                            <a:ln>
                              <a:noFill/>
                            </a:ln>
                          </pic:spPr>
                        </pic:pic>
                        <pic:pic>
                          <pic:nvPicPr>
                            <pic:cNvPr descr="Employee badge" id="24" name="Shape 24"/>
                            <pic:cNvPicPr preferRelativeResize="0"/>
                          </pic:nvPicPr>
                          <pic:blipFill rotWithShape="1">
                            <a:blip r:embed="rId58">
                              <a:alphaModFix/>
                            </a:blip>
                            <a:srcRect b="0" l="0" r="0" t="0"/>
                            <a:stretch/>
                          </pic:blipFill>
                          <pic:spPr>
                            <a:xfrm>
                              <a:off x="803545" y="1838278"/>
                              <a:ext cx="914400" cy="914400"/>
                            </a:xfrm>
                            <a:prstGeom prst="rect">
                              <a:avLst/>
                            </a:prstGeom>
                            <a:noFill/>
                            <a:ln>
                              <a:noFill/>
                            </a:ln>
                          </pic:spPr>
                        </pic:pic>
                      </wpg:grpSp>
                      <wps:wsp>
                        <wps:cNvSpPr/>
                        <wps:cNvPr id="25" name="Shape 25"/>
                        <wps:spPr>
                          <a:xfrm flipH="1" rot="10800000">
                            <a:off x="5344850" y="1219422"/>
                            <a:ext cx="518100" cy="25980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26" name="Shape 26"/>
                        <wps:spPr>
                          <a:xfrm>
                            <a:off x="5863050" y="1780400"/>
                            <a:ext cx="1257900" cy="6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4"/>
                                  <w:vertAlign w:val="baseline"/>
                                </w:rPr>
                                <w:t xml:space="preserve">Receiver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r>
                            </w:p>
                          </w:txbxContent>
                        </wps:txbx>
                        <wps:bodyPr anchorCtr="0" anchor="t" bIns="45700" lIns="91425" spcFirstLastPara="1" rIns="91425" wrap="square" tIns="45700">
                          <a:noAutofit/>
                        </wps:bodyPr>
                      </wps:wsp>
                      <pic:pic>
                        <pic:nvPicPr>
                          <pic:cNvPr descr="Lock" id="27" name="Shape 27"/>
                          <pic:cNvPicPr preferRelativeResize="0"/>
                        </pic:nvPicPr>
                        <pic:blipFill rotWithShape="1">
                          <a:blip r:embed="rId56">
                            <a:alphaModFix/>
                          </a:blip>
                          <a:srcRect b="0" l="0" r="0" t="0"/>
                          <a:stretch/>
                        </pic:blipFill>
                        <pic:spPr>
                          <a:xfrm>
                            <a:off x="3459408" y="1230282"/>
                            <a:ext cx="224759" cy="224759"/>
                          </a:xfrm>
                          <a:prstGeom prst="rect">
                            <a:avLst/>
                          </a:prstGeom>
                          <a:noFill/>
                          <a:ln>
                            <a:noFill/>
                          </a:ln>
                        </pic:spPr>
                      </pic:pic>
                      <pic:pic>
                        <pic:nvPicPr>
                          <pic:cNvPr descr="Lock" id="28" name="Shape 28"/>
                          <pic:cNvPicPr preferRelativeResize="0"/>
                        </pic:nvPicPr>
                        <pic:blipFill rotWithShape="1">
                          <a:blip r:embed="rId56">
                            <a:alphaModFix/>
                          </a:blip>
                          <a:srcRect b="0" l="0" r="0" t="0"/>
                          <a:stretch/>
                        </pic:blipFill>
                        <pic:spPr>
                          <a:xfrm>
                            <a:off x="2289575" y="896089"/>
                            <a:ext cx="224759" cy="224759"/>
                          </a:xfrm>
                          <a:prstGeom prst="rect">
                            <a:avLst/>
                          </a:prstGeom>
                          <a:noFill/>
                          <a:ln>
                            <a:noFill/>
                          </a:ln>
                        </pic:spPr>
                      </pic:pic>
                    </wpg:wgp>
                  </a:graphicData>
                </a:graphic>
              </wp:inline>
            </w:drawing>
          </mc:Choice>
          <mc:Fallback>
            <w:drawing>
              <wp:inline distB="114300" distT="114300" distL="114300" distR="114300">
                <wp:extent cx="5943600" cy="1502690"/>
                <wp:effectExtent b="0" l="0" r="0" t="0"/>
                <wp:docPr id="1" name="image2.png"/>
                <a:graphic>
                  <a:graphicData uri="http://schemas.openxmlformats.org/drawingml/2006/picture">
                    <pic:pic>
                      <pic:nvPicPr>
                        <pic:cNvPr id="0" name="image2.png"/>
                        <pic:cNvPicPr preferRelativeResize="0"/>
                      </pic:nvPicPr>
                      <pic:blipFill>
                        <a:blip r:embed="rId74"/>
                        <a:srcRect/>
                        <a:stretch>
                          <a:fillRect/>
                        </a:stretch>
                      </pic:blipFill>
                      <pic:spPr>
                        <a:xfrm>
                          <a:off x="0" y="0"/>
                          <a:ext cx="5943600" cy="15026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Scenario A</w:t>
      </w:r>
      <w:r w:rsidDel="00000000" w:rsidR="00000000" w:rsidRPr="00000000">
        <w:rPr>
          <w:rFonts w:ascii="Calibri" w:cs="Calibri" w:eastAsia="Calibri" w:hAnsi="Calibri"/>
          <w:rtl w:val="0"/>
        </w:rPr>
        <w:t xml:space="preserve">—</w:t>
      </w:r>
      <w:r w:rsidDel="00000000" w:rsidR="00000000" w:rsidRPr="00000000">
        <w:rPr>
          <w:rtl w:val="0"/>
        </w:rPr>
        <w:t xml:space="preserve">Self-sovereign LER Wallet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mc:AlternateContent>
          <mc:Choice Requires="wpg">
            <w:drawing>
              <wp:inline distB="114300" distT="114300" distL="114300" distR="114300">
                <wp:extent cx="5943600" cy="873311"/>
                <wp:effectExtent b="0" l="0" r="0" t="0"/>
                <wp:docPr id="6" name=""/>
                <a:graphic>
                  <a:graphicData uri="http://schemas.microsoft.com/office/word/2010/wordprocessingGroup">
                    <wpg:wgp>
                      <wpg:cNvGrpSpPr/>
                      <wpg:grpSpPr>
                        <a:xfrm>
                          <a:off x="425750" y="3066100"/>
                          <a:ext cx="5943600" cy="873311"/>
                          <a:chOff x="425750" y="3066100"/>
                          <a:chExt cx="6672050" cy="977375"/>
                        </a:xfrm>
                      </wpg:grpSpPr>
                      <wpg:grpSp>
                        <wpg:cNvGrpSpPr/>
                        <wpg:grpSpPr>
                          <a:xfrm>
                            <a:off x="3486488" y="3332492"/>
                            <a:ext cx="581942" cy="605398"/>
                            <a:chOff x="803545" y="1838278"/>
                            <a:chExt cx="2283460" cy="2375498"/>
                          </a:xfrm>
                        </wpg:grpSpPr>
                        <pic:pic>
                          <pic:nvPicPr>
                            <pic:cNvPr descr="Document" id="102" name="Shape 102"/>
                            <pic:cNvPicPr preferRelativeResize="0"/>
                          </pic:nvPicPr>
                          <pic:blipFill rotWithShape="1">
                            <a:blip r:embed="rId57">
                              <a:alphaModFix/>
                            </a:blip>
                            <a:srcRect b="0" l="0" r="0" t="0"/>
                            <a:stretch/>
                          </pic:blipFill>
                          <pic:spPr>
                            <a:xfrm>
                              <a:off x="803545" y="1930316"/>
                              <a:ext cx="2283460" cy="2283460"/>
                            </a:xfrm>
                            <a:prstGeom prst="rect">
                              <a:avLst/>
                            </a:prstGeom>
                            <a:noFill/>
                            <a:ln>
                              <a:noFill/>
                            </a:ln>
                          </pic:spPr>
                        </pic:pic>
                        <pic:pic>
                          <pic:nvPicPr>
                            <pic:cNvPr descr="Employee badge" id="103" name="Shape 103"/>
                            <pic:cNvPicPr preferRelativeResize="0"/>
                          </pic:nvPicPr>
                          <pic:blipFill rotWithShape="1">
                            <a:blip r:embed="rId58">
                              <a:alphaModFix/>
                            </a:blip>
                            <a:srcRect b="0" l="0" r="0" t="0"/>
                            <a:stretch/>
                          </pic:blipFill>
                          <pic:spPr>
                            <a:xfrm>
                              <a:off x="803545" y="1838278"/>
                              <a:ext cx="914400" cy="914400"/>
                            </a:xfrm>
                            <a:prstGeom prst="rect">
                              <a:avLst/>
                            </a:prstGeom>
                            <a:noFill/>
                            <a:ln>
                              <a:noFill/>
                            </a:ln>
                          </pic:spPr>
                        </pic:pic>
                      </wpg:grpSp>
                      <wps:wsp>
                        <wps:cNvSpPr/>
                        <wps:cNvPr id="104" name="Shape 104"/>
                        <wps:spPr>
                          <a:xfrm flipH="1" rot="10800000">
                            <a:off x="2269951" y="3477039"/>
                            <a:ext cx="517997" cy="25976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5" name="Shape 105"/>
                        <wps:spPr>
                          <a:xfrm>
                            <a:off x="432124" y="3072468"/>
                            <a:ext cx="1188600" cy="95093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6" name="Shape 106"/>
                        <wps:spPr>
                          <a:xfrm>
                            <a:off x="5902840" y="3086190"/>
                            <a:ext cx="1188600" cy="950930"/>
                          </a:xfrm>
                          <a:prstGeom prst="can">
                            <a:avLst>
                              <a:gd fmla="val 25000" name="adj"/>
                            </a:avLst>
                          </a:prstGeom>
                          <a:solidFill>
                            <a:srgbClr val="4472C4"/>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7" name="Shape 107"/>
                        <wps:spPr>
                          <a:xfrm flipH="1" rot="10800000">
                            <a:off x="4780547" y="3467870"/>
                            <a:ext cx="517997" cy="259760"/>
                          </a:xfrm>
                          <a:prstGeom prst="rightArrow">
                            <a:avLst>
                              <a:gd fmla="val 50000" name="adj1"/>
                              <a:gd fmla="val 50000" name="adj2"/>
                            </a:avLst>
                          </a:prstGeom>
                          <a:solidFill>
                            <a:srgbClr val="000000"/>
                          </a:solidFill>
                          <a:ln cap="flat" cmpd="sng" w="12700">
                            <a:solidFill>
                              <a:srgbClr val="15705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pic:pic>
                        <pic:nvPicPr>
                          <pic:cNvPr descr="Lock" id="113" name="Shape 113"/>
                          <pic:cNvPicPr preferRelativeResize="0"/>
                        </pic:nvPicPr>
                        <pic:blipFill rotWithShape="1">
                          <a:blip r:embed="rId56">
                            <a:alphaModFix/>
                          </a:blip>
                          <a:srcRect b="0" l="0" r="0" t="0"/>
                          <a:stretch/>
                        </pic:blipFill>
                        <pic:spPr>
                          <a:xfrm>
                            <a:off x="3676336" y="3209387"/>
                            <a:ext cx="224759" cy="224759"/>
                          </a:xfrm>
                          <a:prstGeom prst="rect">
                            <a:avLst/>
                          </a:prstGeom>
                          <a:noFill/>
                          <a:ln>
                            <a:noFill/>
                          </a:ln>
                        </pic:spPr>
                      </pic:pic>
                    </wpg:wgp>
                  </a:graphicData>
                </a:graphic>
              </wp:inline>
            </w:drawing>
          </mc:Choice>
          <mc:Fallback>
            <w:drawing>
              <wp:inline distB="114300" distT="114300" distL="114300" distR="114300">
                <wp:extent cx="5943600" cy="873311"/>
                <wp:effectExtent b="0" l="0" r="0" t="0"/>
                <wp:docPr id="6" name="image7.png"/>
                <a:graphic>
                  <a:graphicData uri="http://schemas.openxmlformats.org/drawingml/2006/picture">
                    <pic:pic>
                      <pic:nvPicPr>
                        <pic:cNvPr id="0" name="image7.png"/>
                        <pic:cNvPicPr preferRelativeResize="0"/>
                      </pic:nvPicPr>
                      <pic:blipFill>
                        <a:blip r:embed="rId75"/>
                        <a:srcRect/>
                        <a:stretch>
                          <a:fillRect/>
                        </a:stretch>
                      </pic:blipFill>
                      <pic:spPr>
                        <a:xfrm>
                          <a:off x="0" y="0"/>
                          <a:ext cx="5943600" cy="8733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Scenario B</w:t>
      </w:r>
      <w:r w:rsidDel="00000000" w:rsidR="00000000" w:rsidRPr="00000000">
        <w:rPr>
          <w:rFonts w:ascii="Calibri" w:cs="Calibri" w:eastAsia="Calibri" w:hAnsi="Calibri"/>
          <w:rtl w:val="0"/>
        </w:rPr>
        <w:t xml:space="preserve">—</w:t>
      </w:r>
      <w:r w:rsidDel="00000000" w:rsidR="00000000" w:rsidRPr="00000000">
        <w:rPr>
          <w:rtl w:val="0"/>
        </w:rPr>
        <w:t xml:space="preserve">System to system transfer of LERs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Consider the two scenarios illustrated above</w:t>
      </w:r>
      <w:r w:rsidDel="00000000" w:rsidR="00000000" w:rsidRPr="00000000">
        <w:rPr>
          <w:rtl w:val="0"/>
        </w:rPr>
        <w:t xml:space="preserve">:</w:t>
      </w:r>
      <w:r w:rsidDel="00000000" w:rsidR="00000000" w:rsidRPr="00000000">
        <w:rPr>
          <w:rtl w:val="0"/>
        </w:rPr>
        <w:t xml:space="preserve"> one with the LER Wallet and one without. In the wallet scenario (A), the individual is the intermediary in the exchange of records. In the other scenario (B), the individual is not involved as two organizations are directly sharing records.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both cases, recipients must be able to make a determination as to whether or not the records should be treated as legitimate.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Verifiable presentations enable the recipient to have cryptographic proof of who gave them the record or records. This is vital because in Scenario A, it would be an identity fraud problem to assume the provider of a given LER is the subject.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Scenario B, the case of system-to-system transfers, this mechanism allows entities to definitively know who provided a given record set, even when they are not the issuer of the underlying credentials. Other means of aggregation can be used, but Verifiable Presentations are a lightweight mechanism already specified in the VC specification. Verifiable Presentations can be used with or without the proof part, making them the simplest way to combine verifiable credentials, including LERs, into a single digital deliverable.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example, an independent learning system could accumulate LERs issued by various schools, programs, and employers to a particular individual, which then may provide those credentials to a public sector employment service. This separation provides assurances that both the original records are authentic and that the most immediate source is known.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the wallet transfer, things are more interesting. Presumably, the individual is the one providing the LER. It is imperative to discern between the individual who earned the record and an imposter who is attempting to claim a record as their own. In both cases, checking the proof of the presentation ensures both the integrity of the record set and the identity of the provider of that set. In the wallet case, we also get an additional layer of assurance: proof-of-control.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Verifying the presenter is </w:t>
      </w:r>
      <w:r w:rsidDel="00000000" w:rsidR="00000000" w:rsidRPr="00000000">
        <w:rPr>
          <w:rtl w:val="0"/>
        </w:rPr>
        <w:t xml:space="preserve">in fact</w:t>
      </w:r>
      <w:r w:rsidDel="00000000" w:rsidR="00000000" w:rsidRPr="00000000">
        <w:rPr>
          <w:rtl w:val="0"/>
        </w:rPr>
        <w:t xml:space="preserve"> the person who earned an LER is known as identity-proofing. With VCs,and LERs, a form of identity proofing is enabled by dual proof-of-control ceremonies: one prior to issuing the LER and one during presentation of the LER.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At both of these points, the individual demonstrates control over private cryptographic information (typically a private key), demonstrating a rigorous notion of identity using the latest, best practices in cryptography. This pattern of confirming proof-of-control before issuing a record and then again during presentation of that record is how VCs, and LERs ensure that the person who earned a given record is the same person who is presenting it as their own.</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Verifiable Presentation Format:</w:t>
      </w:r>
    </w:p>
    <w:tbl>
      <w:tblPr>
        <w:tblStyle w:val="Table5"/>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F">
            <w:pPr>
              <w:pageBreakBefore w:val="0"/>
              <w:rPr/>
            </w:pP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rtl w:val="0"/>
              </w:rPr>
              <w:t xml:space="preserve">  "@context": ["https://www.w3.org/2018/credentials/v1"],</w:t>
            </w:r>
          </w:p>
          <w:p w:rsidR="00000000" w:rsidDel="00000000" w:rsidP="00000000" w:rsidRDefault="00000000" w:rsidRPr="00000000" w14:paraId="000001E1">
            <w:pPr>
              <w:pageBreakBefore w:val="0"/>
              <w:rPr/>
            </w:pPr>
            <w:r w:rsidDel="00000000" w:rsidR="00000000" w:rsidRPr="00000000">
              <w:rPr>
                <w:rtl w:val="0"/>
              </w:rPr>
              <w:t xml:space="preserve">  "type": "</w:t>
            </w:r>
            <w:r w:rsidDel="00000000" w:rsidR="00000000" w:rsidRPr="00000000">
              <w:rPr>
                <w:b w:val="1"/>
                <w:rtl w:val="0"/>
              </w:rPr>
              <w:t xml:space="preserve">VerifiablePresentation</w:t>
            </w:r>
            <w:r w:rsidDel="00000000" w:rsidR="00000000" w:rsidRPr="00000000">
              <w:rPr>
                <w:rtl w:val="0"/>
              </w:rPr>
              <w:t xml:space="preserv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2">
            <w:pPr>
              <w:pageBreakBefore w:val="0"/>
              <w:rPr>
                <w:b w:val="1"/>
              </w:rPr>
            </w:pPr>
            <w:r w:rsidDel="00000000" w:rsidR="00000000" w:rsidRPr="00000000">
              <w:rPr>
                <w:b w:val="1"/>
                <w:rtl w:val="0"/>
              </w:rPr>
              <w:t xml:space="preserve">// The following optional proof is to verify the holder has sent the set of learner records to the receiver (not to verify the issuer) and that the content has not been tampered with.</w:t>
            </w:r>
          </w:p>
          <w:p w:rsidR="00000000" w:rsidDel="00000000" w:rsidP="00000000" w:rsidRDefault="00000000" w:rsidRPr="00000000" w14:paraId="000001E3">
            <w:pPr>
              <w:pageBreakBefore w:val="0"/>
              <w:rPr/>
            </w:pPr>
            <w:r w:rsidDel="00000000" w:rsidR="00000000" w:rsidRPr="00000000">
              <w:rPr>
                <w:rtl w:val="0"/>
              </w:rPr>
              <w:t xml:space="preserve">  "proof": {</w:t>
            </w:r>
          </w:p>
          <w:p w:rsidR="00000000" w:rsidDel="00000000" w:rsidP="00000000" w:rsidRDefault="00000000" w:rsidRPr="00000000" w14:paraId="000001E4">
            <w:pPr>
              <w:pageBreakBefore w:val="0"/>
              <w:rPr/>
            </w:pPr>
            <w:r w:rsidDel="00000000" w:rsidR="00000000" w:rsidRPr="00000000">
              <w:rPr>
                <w:rtl w:val="0"/>
              </w:rPr>
              <w:t xml:space="preserve">    "type": "RsaSignature2018",</w:t>
            </w:r>
          </w:p>
          <w:p w:rsidR="00000000" w:rsidDel="00000000" w:rsidP="00000000" w:rsidRDefault="00000000" w:rsidRPr="00000000" w14:paraId="000001E5">
            <w:pPr>
              <w:pageBreakBefore w:val="0"/>
              <w:rPr/>
            </w:pPr>
            <w:r w:rsidDel="00000000" w:rsidR="00000000" w:rsidRPr="00000000">
              <w:rPr>
                <w:rtl w:val="0"/>
              </w:rPr>
              <w:t xml:space="preserve">    "created": "2018-09-14T21:19:10Z",</w:t>
            </w:r>
          </w:p>
          <w:p w:rsidR="00000000" w:rsidDel="00000000" w:rsidP="00000000" w:rsidRDefault="00000000" w:rsidRPr="00000000" w14:paraId="000001E6">
            <w:pPr>
              <w:pageBreakBefore w:val="0"/>
              <w:rPr/>
            </w:pPr>
            <w:r w:rsidDel="00000000" w:rsidR="00000000" w:rsidRPr="00000000">
              <w:rPr>
                <w:rtl w:val="0"/>
              </w:rPr>
              <w:t xml:space="preserve">    "proofPurpose": "authentication",</w:t>
            </w:r>
          </w:p>
          <w:p w:rsidR="00000000" w:rsidDel="00000000" w:rsidP="00000000" w:rsidRDefault="00000000" w:rsidRPr="00000000" w14:paraId="000001E7">
            <w:pPr>
              <w:pageBreakBefore w:val="0"/>
              <w:rPr/>
            </w:pPr>
            <w:r w:rsidDel="00000000" w:rsidR="00000000" w:rsidRPr="00000000">
              <w:rPr>
                <w:rtl w:val="0"/>
              </w:rPr>
              <w:t xml:space="preserve">    "domain": "</w:t>
            </w:r>
            <w:hyperlink r:id="rId76">
              <w:r w:rsidDel="00000000" w:rsidR="00000000" w:rsidRPr="00000000">
                <w:rPr>
                  <w:color w:val="1155cc"/>
                  <w:u w:val="single"/>
                  <w:rtl w:val="0"/>
                </w:rPr>
                <w:t xml:space="preserve">http://www.example.com</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8">
            <w:pPr>
              <w:pageBreakBefore w:val="0"/>
              <w:rPr/>
            </w:pPr>
            <w:r w:rsidDel="00000000" w:rsidR="00000000" w:rsidRPr="00000000">
              <w:rPr>
                <w:rtl w:val="0"/>
              </w:rPr>
              <w:t xml:space="preserve">    "challenge": "e506f108-9c74-4c52-b84c-a7019c83328c",</w:t>
            </w:r>
          </w:p>
          <w:p w:rsidR="00000000" w:rsidDel="00000000" w:rsidP="00000000" w:rsidRDefault="00000000" w:rsidRPr="00000000" w14:paraId="000001E9">
            <w:pPr>
              <w:pageBreakBefore w:val="0"/>
              <w:rPr/>
            </w:pPr>
            <w:r w:rsidDel="00000000" w:rsidR="00000000" w:rsidRPr="00000000">
              <w:rPr>
                <w:rtl w:val="0"/>
              </w:rPr>
              <w:t xml:space="preserve">    "verificationMethod": "did:example:ebfeb1f712ebc6f1c276e12ec21#keys-1",</w:t>
            </w:r>
          </w:p>
          <w:p w:rsidR="00000000" w:rsidDel="00000000" w:rsidP="00000000" w:rsidRDefault="00000000" w:rsidRPr="00000000" w14:paraId="000001EA">
            <w:pPr>
              <w:pageBreakBefore w:val="0"/>
              <w:rPr/>
            </w:pPr>
            <w:r w:rsidDel="00000000" w:rsidR="00000000" w:rsidRPr="00000000">
              <w:rPr>
                <w:rtl w:val="0"/>
              </w:rPr>
              <w:t xml:space="preserve">    "jws": "eyJhbGciOiJSUzI1NiIsImI2NCI6ZmFsc2UsImNyaXQiOlsiYjY0Il19..kTCYt5XsITJX1CxPCT8yAV-TVIw5WEuts01mq-pQy7UJiN5mgREEMGlv50aqzpqh4Qq_PbChOMqsLfRoPsnsgxD-WUcX16dUOqV0G_zS245-kronKb78cPktb3rk-BuQy72IFLN25DYuNzVBAh4vGHSrQyHUGlcTwLtjPAnKb78"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1EB">
            <w:pPr>
              <w:pageBreakBefore w:val="0"/>
              <w:rPr/>
            </w:pPr>
            <w:r w:rsidDel="00000000" w:rsidR="00000000" w:rsidRPr="00000000">
              <w:rPr>
                <w:rtl w:val="0"/>
              </w:rPr>
              <w:t xml:space="preserve">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C">
            <w:pPr>
              <w:pageBreakBefore w:val="0"/>
              <w:rPr/>
            </w:pPr>
            <w:r w:rsidDel="00000000" w:rsidR="00000000" w:rsidRPr="00000000">
              <w:rPr>
                <w:rtl w:val="0"/>
              </w:rPr>
              <w:t xml:space="preserve">  "learnerRecordSet": [</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ED">
            <w:pPr>
              <w:pageBreakBefore w:val="0"/>
              <w:rPr/>
            </w:pPr>
            <w:r w:rsidDel="00000000" w:rsidR="00000000" w:rsidRPr="00000000">
              <w:rPr>
                <w:b w:val="1"/>
                <w:rtl w:val="0"/>
              </w:rPr>
              <w:t xml:space="preserve">// One or more LER Wrappers goes here</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E">
            <w:pPr>
              <w:pageBreakBefore w:val="0"/>
              <w:rPr/>
            </w:pP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t xml:space="preserve">}</w:t>
            </w:r>
          </w:p>
        </w:tc>
      </w:tr>
    </w:tbl>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This presentation format may be used without a proof property for institutions communicating over a secure channel and transmitting any number of LERs in batches. Alternatively, senders and receivers who don’t need the identity-proofing features of proof-of-control may simply send the LERs directly, without using a Verifiable Presentation.</w:t>
      </w: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Style w:val="Heading1"/>
        <w:pageBreakBefore w:val="0"/>
        <w:ind w:left="0" w:firstLine="0"/>
        <w:rPr/>
      </w:pPr>
      <w:bookmarkStart w:colFirst="0" w:colLast="0" w:name="_z19dfa4gkr1q" w:id="32"/>
      <w:bookmarkEnd w:id="32"/>
      <w:r w:rsidDel="00000000" w:rsidR="00000000" w:rsidRPr="00000000">
        <w:rPr>
          <w:rtl w:val="0"/>
        </w:rPr>
        <w:t xml:space="preserve">Intended Use and Next Steps</w:t>
      </w: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The draft domain specification for the LER Wrapper and  Wallet is being developed as future-proof and will continue to be reviewed and updated by the T3 Network’s phase two project teams, including: Map and Harmonize Data Standards, Comprehensive Learner/Worker/Military Records Standards, and  Management and Use of Individual-Level Data Records. When the LER Resource Hub is launched in 2020 this draft domain specification will be included on the Hub as a resource for LER pilot teams to voluntarily review and pilot-test. Findings from the LER pilot teams will help to improve and update the LER Wrapper and  Wallet specification. </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Additionally, the draft specification is being developed in the public domain so that standards organizations, and other organizations, may review, further develop, and adopt the specification through their own organization’s processes. This draft specification is being developed through the T3 Network to embrace and leverage all learner, worker, and military standards, not replace them. </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ind w:left="0" w:firstLine="0"/>
        <w:rPr/>
      </w:pPr>
      <w:r w:rsidDel="00000000" w:rsidR="00000000" w:rsidRPr="00000000">
        <w:rPr>
          <w:rtl w:val="0"/>
        </w:rPr>
      </w:r>
    </w:p>
    <w:p w:rsidR="00000000" w:rsidDel="00000000" w:rsidP="00000000" w:rsidRDefault="00000000" w:rsidRPr="00000000" w14:paraId="000001F9">
      <w:pPr>
        <w:pageBreakBefore w:val="0"/>
        <w:ind w:left="0" w:firstLine="0"/>
        <w:rPr/>
      </w:pPr>
      <w:r w:rsidDel="00000000" w:rsidR="00000000" w:rsidRPr="00000000">
        <w:rPr>
          <w:rtl w:val="0"/>
        </w:rPr>
      </w:r>
    </w:p>
    <w:p w:rsidR="00000000" w:rsidDel="00000000" w:rsidP="00000000" w:rsidRDefault="00000000" w:rsidRPr="00000000" w14:paraId="000001FA">
      <w:pPr>
        <w:pStyle w:val="Heading1"/>
        <w:pageBreakBefore w:val="0"/>
        <w:rPr/>
      </w:pPr>
      <w:bookmarkStart w:colFirst="0" w:colLast="0" w:name="_hsgzyhucjur9" w:id="33"/>
      <w:bookmarkEnd w:id="33"/>
      <w:r w:rsidDel="00000000" w:rsidR="00000000" w:rsidRPr="00000000">
        <w:rPr>
          <w:rtl w:val="0"/>
        </w:rPr>
      </w:r>
    </w:p>
    <w:p w:rsidR="00000000" w:rsidDel="00000000" w:rsidP="00000000" w:rsidRDefault="00000000" w:rsidRPr="00000000" w14:paraId="000001FB">
      <w:pPr>
        <w:pStyle w:val="Heading1"/>
        <w:pageBreakBefore w:val="0"/>
        <w:rPr/>
      </w:pPr>
      <w:bookmarkStart w:colFirst="0" w:colLast="0" w:name="_7xg49c9uxdjw" w:id="34"/>
      <w:bookmarkEnd w:id="34"/>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pageBreakBefore w:val="0"/>
        <w:rPr/>
      </w:pPr>
      <w:bookmarkStart w:colFirst="0" w:colLast="0" w:name="_el8uc4ue26lr" w:id="35"/>
      <w:bookmarkEnd w:id="35"/>
      <w:r w:rsidDel="00000000" w:rsidR="00000000" w:rsidRPr="00000000">
        <w:rPr>
          <w:rtl w:val="0"/>
        </w:rPr>
        <w:t xml:space="preserve">Annex A- </w:t>
      </w:r>
      <w:r w:rsidDel="00000000" w:rsidR="00000000" w:rsidRPr="00000000">
        <w:rPr>
          <w:rtl w:val="0"/>
        </w:rPr>
        <w:t xml:space="preserve">Participants</w:t>
      </w:r>
      <w:r w:rsidDel="00000000" w:rsidR="00000000" w:rsidRPr="00000000">
        <w:rPr>
          <w:rtl w:val="0"/>
        </w:rPr>
        <w:t xml:space="preserve"> and Contributors</w:t>
      </w: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b w:val="1"/>
        </w:rPr>
      </w:pPr>
      <w:r w:rsidDel="00000000" w:rsidR="00000000" w:rsidRPr="00000000">
        <w:rPr>
          <w:b w:val="1"/>
          <w:rtl w:val="0"/>
        </w:rPr>
        <w:t xml:space="preserve">Standards organiz</w:t>
      </w:r>
      <w:r w:rsidDel="00000000" w:rsidR="00000000" w:rsidRPr="00000000">
        <w:rPr>
          <w:b w:val="1"/>
          <w:rtl w:val="0"/>
        </w:rPr>
        <w:t xml:space="preserve">ations who gave input on thi</w:t>
      </w:r>
      <w:r w:rsidDel="00000000" w:rsidR="00000000" w:rsidRPr="00000000">
        <w:rPr>
          <w:b w:val="1"/>
          <w:rtl w:val="0"/>
        </w:rPr>
        <w:t xml:space="preserve">s document:</w:t>
      </w:r>
    </w:p>
    <w:p w:rsidR="00000000" w:rsidDel="00000000" w:rsidP="00000000" w:rsidRDefault="00000000" w:rsidRPr="00000000" w14:paraId="000001FF">
      <w:pPr>
        <w:pageBreakBefore w:val="0"/>
        <w:numPr>
          <w:ilvl w:val="0"/>
          <w:numId w:val="24"/>
        </w:numPr>
        <w:ind w:left="720" w:hanging="360"/>
        <w:rPr>
          <w:sz w:val="22"/>
          <w:szCs w:val="22"/>
        </w:rPr>
      </w:pPr>
      <w:r w:rsidDel="00000000" w:rsidR="00000000" w:rsidRPr="00000000">
        <w:rPr>
          <w:rtl w:val="0"/>
        </w:rPr>
        <w:t xml:space="preserve">Access for Learning Community - Larry Fruth</w:t>
      </w:r>
    </w:p>
    <w:p w:rsidR="00000000" w:rsidDel="00000000" w:rsidP="00000000" w:rsidRDefault="00000000" w:rsidRPr="00000000" w14:paraId="00000200">
      <w:pPr>
        <w:pageBreakBefore w:val="0"/>
        <w:numPr>
          <w:ilvl w:val="0"/>
          <w:numId w:val="24"/>
        </w:numPr>
        <w:ind w:left="720" w:hanging="360"/>
        <w:rPr>
          <w:sz w:val="22"/>
          <w:szCs w:val="22"/>
        </w:rPr>
      </w:pPr>
      <w:r w:rsidDel="00000000" w:rsidR="00000000" w:rsidRPr="00000000">
        <w:rPr>
          <w:rtl w:val="0"/>
        </w:rPr>
        <w:t xml:space="preserve">Common Education Data Standards - Jim Goodell</w:t>
      </w:r>
    </w:p>
    <w:p w:rsidR="00000000" w:rsidDel="00000000" w:rsidP="00000000" w:rsidRDefault="00000000" w:rsidRPr="00000000" w14:paraId="00000201">
      <w:pPr>
        <w:pageBreakBefore w:val="0"/>
        <w:numPr>
          <w:ilvl w:val="0"/>
          <w:numId w:val="24"/>
        </w:numPr>
        <w:ind w:left="720" w:hanging="360"/>
        <w:rPr>
          <w:sz w:val="22"/>
          <w:szCs w:val="22"/>
        </w:rPr>
      </w:pPr>
      <w:r w:rsidDel="00000000" w:rsidR="00000000" w:rsidRPr="00000000">
        <w:rPr>
          <w:rtl w:val="0"/>
        </w:rPr>
        <w:t xml:space="preserve">Dublin Core Metadata Initiative / LRMI - Phil Barker (also advising on metadata and schema.org)</w:t>
      </w:r>
      <w:r w:rsidDel="00000000" w:rsidR="00000000" w:rsidRPr="00000000">
        <w:rPr>
          <w:rtl w:val="0"/>
        </w:rPr>
      </w:r>
    </w:p>
    <w:p w:rsidR="00000000" w:rsidDel="00000000" w:rsidP="00000000" w:rsidRDefault="00000000" w:rsidRPr="00000000" w14:paraId="00000202">
      <w:pPr>
        <w:pageBreakBefore w:val="0"/>
        <w:numPr>
          <w:ilvl w:val="0"/>
          <w:numId w:val="24"/>
        </w:numPr>
        <w:ind w:left="720" w:hanging="360"/>
        <w:rPr>
          <w:sz w:val="22"/>
          <w:szCs w:val="22"/>
        </w:rPr>
      </w:pPr>
      <w:r w:rsidDel="00000000" w:rsidR="00000000" w:rsidRPr="00000000">
        <w:rPr>
          <w:rtl w:val="0"/>
        </w:rPr>
        <w:t xml:space="preserve">HR Open Standards Consortium - Kim Bartkus</w:t>
      </w:r>
    </w:p>
    <w:p w:rsidR="00000000" w:rsidDel="00000000" w:rsidP="00000000" w:rsidRDefault="00000000" w:rsidRPr="00000000" w14:paraId="00000203">
      <w:pPr>
        <w:pageBreakBefore w:val="0"/>
        <w:numPr>
          <w:ilvl w:val="0"/>
          <w:numId w:val="24"/>
        </w:numPr>
        <w:ind w:left="720" w:hanging="360"/>
        <w:rPr>
          <w:sz w:val="22"/>
          <w:szCs w:val="22"/>
        </w:rPr>
      </w:pPr>
      <w:r w:rsidDel="00000000" w:rsidR="00000000" w:rsidRPr="00000000">
        <w:rPr>
          <w:rtl w:val="0"/>
        </w:rPr>
        <w:t xml:space="preserve">IEEE Learning Technology Standards Committee - Simone Ravaioli</w:t>
      </w:r>
    </w:p>
    <w:p w:rsidR="00000000" w:rsidDel="00000000" w:rsidP="00000000" w:rsidRDefault="00000000" w:rsidRPr="00000000" w14:paraId="00000204">
      <w:pPr>
        <w:pageBreakBefore w:val="0"/>
        <w:numPr>
          <w:ilvl w:val="0"/>
          <w:numId w:val="24"/>
        </w:numPr>
        <w:ind w:left="720" w:hanging="360"/>
        <w:rPr>
          <w:sz w:val="22"/>
          <w:szCs w:val="22"/>
        </w:rPr>
      </w:pPr>
      <w:r w:rsidDel="00000000" w:rsidR="00000000" w:rsidRPr="00000000">
        <w:rPr>
          <w:rtl w:val="0"/>
        </w:rPr>
        <w:t xml:space="preserve">IMS Global - Andy Miller</w:t>
      </w:r>
    </w:p>
    <w:p w:rsidR="00000000" w:rsidDel="00000000" w:rsidP="00000000" w:rsidRDefault="00000000" w:rsidRPr="00000000" w14:paraId="00000205">
      <w:pPr>
        <w:pageBreakBefore w:val="0"/>
        <w:numPr>
          <w:ilvl w:val="0"/>
          <w:numId w:val="24"/>
        </w:numPr>
        <w:ind w:left="720" w:hanging="360"/>
        <w:rPr>
          <w:sz w:val="22"/>
          <w:szCs w:val="22"/>
        </w:rPr>
      </w:pPr>
      <w:r w:rsidDel="00000000" w:rsidR="00000000" w:rsidRPr="00000000">
        <w:rPr>
          <w:rtl w:val="0"/>
        </w:rPr>
        <w:t xml:space="preserve">MedBiquitous - Johmarx Patton</w:t>
      </w:r>
    </w:p>
    <w:p w:rsidR="00000000" w:rsidDel="00000000" w:rsidP="00000000" w:rsidRDefault="00000000" w:rsidRPr="00000000" w14:paraId="00000206">
      <w:pPr>
        <w:pageBreakBefore w:val="0"/>
        <w:numPr>
          <w:ilvl w:val="0"/>
          <w:numId w:val="24"/>
        </w:numPr>
        <w:ind w:left="720" w:hanging="360"/>
        <w:rPr>
          <w:sz w:val="22"/>
          <w:szCs w:val="22"/>
        </w:rPr>
      </w:pPr>
      <w:r w:rsidDel="00000000" w:rsidR="00000000" w:rsidRPr="00000000">
        <w:rPr>
          <w:rtl w:val="0"/>
        </w:rPr>
        <w:t xml:space="preserve">Postsecondary Electronic Standards Council - Michael Sessa</w:t>
      </w:r>
    </w:p>
    <w:p w:rsidR="00000000" w:rsidDel="00000000" w:rsidP="00000000" w:rsidRDefault="00000000" w:rsidRPr="00000000" w14:paraId="00000207">
      <w:pPr>
        <w:pageBreakBefore w:val="0"/>
        <w:numPr>
          <w:ilvl w:val="0"/>
          <w:numId w:val="24"/>
        </w:numPr>
        <w:ind w:left="720" w:hanging="360"/>
        <w:rPr>
          <w:sz w:val="22"/>
          <w:szCs w:val="22"/>
        </w:rPr>
      </w:pPr>
      <w:r w:rsidDel="00000000" w:rsidR="00000000" w:rsidRPr="00000000">
        <w:rPr>
          <w:rtl w:val="0"/>
        </w:rPr>
        <w:t xml:space="preserve">Credential Engine - Stuart Sutton</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b w:val="1"/>
        </w:rPr>
      </w:pPr>
      <w:r w:rsidDel="00000000" w:rsidR="00000000" w:rsidRPr="00000000">
        <w:rPr>
          <w:b w:val="1"/>
          <w:rtl w:val="0"/>
        </w:rPr>
        <w:t xml:space="preserve">Technical workgroup participants and </w:t>
      </w:r>
      <w:r w:rsidDel="00000000" w:rsidR="00000000" w:rsidRPr="00000000">
        <w:rPr>
          <w:b w:val="1"/>
          <w:rtl w:val="0"/>
        </w:rPr>
        <w:t xml:space="preserve">reviewers</w:t>
      </w:r>
      <w:r w:rsidDel="00000000" w:rsidR="00000000" w:rsidRPr="00000000">
        <w:rPr>
          <w:b w:val="1"/>
          <w:rtl w:val="0"/>
        </w:rPr>
        <w:t xml:space="preserve">:</w:t>
      </w:r>
    </w:p>
    <w:p w:rsidR="00000000" w:rsidDel="00000000" w:rsidP="00000000" w:rsidRDefault="00000000" w:rsidRPr="00000000" w14:paraId="0000020A">
      <w:pPr>
        <w:pageBreakBefore w:val="0"/>
        <w:ind w:left="720" w:hanging="360"/>
        <w:rPr/>
        <w:sectPr>
          <w:headerReference r:id="rId77" w:type="default"/>
          <w:headerReference r:id="rId78" w:type="first"/>
          <w:footerReference r:id="rId79" w:type="default"/>
          <w:footerReference r:id="rId80"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20B">
      <w:pPr>
        <w:pageBreakBefore w:val="0"/>
        <w:numPr>
          <w:ilvl w:val="0"/>
          <w:numId w:val="22"/>
        </w:numPr>
        <w:ind w:left="720" w:hanging="360"/>
        <w:rPr>
          <w:sz w:val="22"/>
          <w:szCs w:val="22"/>
        </w:rPr>
      </w:pPr>
      <w:r w:rsidDel="00000000" w:rsidR="00000000" w:rsidRPr="00000000">
        <w:rPr>
          <w:rtl w:val="0"/>
        </w:rPr>
        <w:t xml:space="preserve">Rick Barfoot</w:t>
      </w:r>
    </w:p>
    <w:p w:rsidR="00000000" w:rsidDel="00000000" w:rsidP="00000000" w:rsidRDefault="00000000" w:rsidRPr="00000000" w14:paraId="0000020C">
      <w:pPr>
        <w:pageBreakBefore w:val="0"/>
        <w:numPr>
          <w:ilvl w:val="0"/>
          <w:numId w:val="22"/>
        </w:numPr>
        <w:ind w:left="720" w:hanging="360"/>
        <w:rPr>
          <w:sz w:val="22"/>
          <w:szCs w:val="22"/>
        </w:rPr>
      </w:pPr>
      <w:r w:rsidDel="00000000" w:rsidR="00000000" w:rsidRPr="00000000">
        <w:rPr>
          <w:rtl w:val="0"/>
        </w:rPr>
        <w:t xml:space="preserve">Avron Barr</w:t>
      </w:r>
    </w:p>
    <w:p w:rsidR="00000000" w:rsidDel="00000000" w:rsidP="00000000" w:rsidRDefault="00000000" w:rsidRPr="00000000" w14:paraId="0000020D">
      <w:pPr>
        <w:pageBreakBefore w:val="0"/>
        <w:numPr>
          <w:ilvl w:val="0"/>
          <w:numId w:val="22"/>
        </w:numPr>
        <w:ind w:left="720" w:hanging="360"/>
        <w:rPr>
          <w:sz w:val="22"/>
          <w:szCs w:val="22"/>
        </w:rPr>
      </w:pPr>
      <w:r w:rsidDel="00000000" w:rsidR="00000000" w:rsidRPr="00000000">
        <w:rPr>
          <w:rtl w:val="0"/>
        </w:rPr>
        <w:t xml:space="preserve">Yvette Cameron</w:t>
      </w:r>
    </w:p>
    <w:p w:rsidR="00000000" w:rsidDel="00000000" w:rsidP="00000000" w:rsidRDefault="00000000" w:rsidRPr="00000000" w14:paraId="0000020E">
      <w:pPr>
        <w:pageBreakBefore w:val="0"/>
        <w:numPr>
          <w:ilvl w:val="0"/>
          <w:numId w:val="22"/>
        </w:numPr>
        <w:ind w:left="720" w:hanging="360"/>
        <w:rPr>
          <w:sz w:val="22"/>
          <w:szCs w:val="22"/>
        </w:rPr>
      </w:pPr>
      <w:r w:rsidDel="00000000" w:rsidR="00000000" w:rsidRPr="00000000">
        <w:rPr>
          <w:rtl w:val="0"/>
        </w:rPr>
        <w:t xml:space="preserve">Deb Everhart</w:t>
      </w:r>
    </w:p>
    <w:p w:rsidR="00000000" w:rsidDel="00000000" w:rsidP="00000000" w:rsidRDefault="00000000" w:rsidRPr="00000000" w14:paraId="0000020F">
      <w:pPr>
        <w:pageBreakBefore w:val="0"/>
        <w:numPr>
          <w:ilvl w:val="0"/>
          <w:numId w:val="22"/>
        </w:numPr>
        <w:ind w:left="720" w:hanging="360"/>
        <w:rPr>
          <w:sz w:val="22"/>
          <w:szCs w:val="22"/>
        </w:rPr>
      </w:pPr>
      <w:r w:rsidDel="00000000" w:rsidR="00000000" w:rsidRPr="00000000">
        <w:rPr>
          <w:rtl w:val="0"/>
        </w:rPr>
        <w:t xml:space="preserve">Matt Gee</w:t>
      </w:r>
    </w:p>
    <w:p w:rsidR="00000000" w:rsidDel="00000000" w:rsidP="00000000" w:rsidRDefault="00000000" w:rsidRPr="00000000" w14:paraId="00000210">
      <w:pPr>
        <w:pageBreakBefore w:val="0"/>
        <w:numPr>
          <w:ilvl w:val="0"/>
          <w:numId w:val="22"/>
        </w:numPr>
        <w:ind w:left="720" w:hanging="360"/>
        <w:rPr>
          <w:sz w:val="22"/>
          <w:szCs w:val="22"/>
        </w:rPr>
      </w:pPr>
      <w:r w:rsidDel="00000000" w:rsidR="00000000" w:rsidRPr="00000000">
        <w:rPr>
          <w:rtl w:val="0"/>
        </w:rPr>
        <w:t xml:space="preserve">Jeff Grann</w:t>
      </w:r>
    </w:p>
    <w:p w:rsidR="00000000" w:rsidDel="00000000" w:rsidP="00000000" w:rsidRDefault="00000000" w:rsidRPr="00000000" w14:paraId="00000211">
      <w:pPr>
        <w:pageBreakBefore w:val="0"/>
        <w:numPr>
          <w:ilvl w:val="0"/>
          <w:numId w:val="22"/>
        </w:numPr>
        <w:ind w:left="720" w:hanging="360"/>
        <w:rPr>
          <w:sz w:val="22"/>
          <w:szCs w:val="22"/>
        </w:rPr>
      </w:pPr>
      <w:r w:rsidDel="00000000" w:rsidR="00000000" w:rsidRPr="00000000">
        <w:rPr>
          <w:rtl w:val="0"/>
        </w:rPr>
        <w:t xml:space="preserve">Tom Green</w:t>
      </w:r>
    </w:p>
    <w:p w:rsidR="00000000" w:rsidDel="00000000" w:rsidP="00000000" w:rsidRDefault="00000000" w:rsidRPr="00000000" w14:paraId="00000212">
      <w:pPr>
        <w:pageBreakBefore w:val="0"/>
        <w:numPr>
          <w:ilvl w:val="0"/>
          <w:numId w:val="22"/>
        </w:numPr>
        <w:ind w:left="720" w:hanging="360"/>
        <w:rPr>
          <w:sz w:val="22"/>
          <w:szCs w:val="22"/>
        </w:rPr>
      </w:pPr>
      <w:r w:rsidDel="00000000" w:rsidR="00000000" w:rsidRPr="00000000">
        <w:rPr>
          <w:rtl w:val="0"/>
        </w:rPr>
        <w:t xml:space="preserve">Nick Hathaway</w:t>
      </w:r>
    </w:p>
    <w:p w:rsidR="00000000" w:rsidDel="00000000" w:rsidP="00000000" w:rsidRDefault="00000000" w:rsidRPr="00000000" w14:paraId="00000213">
      <w:pPr>
        <w:pageBreakBefore w:val="0"/>
        <w:numPr>
          <w:ilvl w:val="0"/>
          <w:numId w:val="22"/>
        </w:numPr>
        <w:ind w:left="720" w:hanging="360"/>
        <w:rPr>
          <w:sz w:val="22"/>
          <w:szCs w:val="22"/>
        </w:rPr>
      </w:pPr>
      <w:r w:rsidDel="00000000" w:rsidR="00000000" w:rsidRPr="00000000">
        <w:rPr>
          <w:rtl w:val="0"/>
        </w:rPr>
        <w:t xml:space="preserve">Mike Hernandez</w:t>
      </w:r>
    </w:p>
    <w:p w:rsidR="00000000" w:rsidDel="00000000" w:rsidP="00000000" w:rsidRDefault="00000000" w:rsidRPr="00000000" w14:paraId="00000214">
      <w:pPr>
        <w:pageBreakBefore w:val="0"/>
        <w:numPr>
          <w:ilvl w:val="0"/>
          <w:numId w:val="22"/>
        </w:numPr>
        <w:ind w:left="720" w:hanging="360"/>
        <w:rPr>
          <w:sz w:val="22"/>
          <w:szCs w:val="22"/>
        </w:rPr>
      </w:pPr>
      <w:r w:rsidDel="00000000" w:rsidR="00000000" w:rsidRPr="00000000">
        <w:rPr>
          <w:rtl w:val="0"/>
        </w:rPr>
        <w:t xml:space="preserve">Scott Hinkelman</w:t>
      </w:r>
    </w:p>
    <w:p w:rsidR="00000000" w:rsidDel="00000000" w:rsidP="00000000" w:rsidRDefault="00000000" w:rsidRPr="00000000" w14:paraId="00000215">
      <w:pPr>
        <w:pageBreakBefore w:val="0"/>
        <w:numPr>
          <w:ilvl w:val="0"/>
          <w:numId w:val="22"/>
        </w:numPr>
        <w:ind w:left="720" w:hanging="360"/>
        <w:rPr>
          <w:sz w:val="22"/>
          <w:szCs w:val="22"/>
        </w:rPr>
      </w:pPr>
      <w:r w:rsidDel="00000000" w:rsidR="00000000" w:rsidRPr="00000000">
        <w:rPr>
          <w:rtl w:val="0"/>
        </w:rPr>
        <w:t xml:space="preserve">Colin Hutchison</w:t>
      </w:r>
    </w:p>
    <w:p w:rsidR="00000000" w:rsidDel="00000000" w:rsidP="00000000" w:rsidRDefault="00000000" w:rsidRPr="00000000" w14:paraId="00000216">
      <w:pPr>
        <w:pageBreakBefore w:val="0"/>
        <w:numPr>
          <w:ilvl w:val="0"/>
          <w:numId w:val="22"/>
        </w:numPr>
        <w:ind w:left="720" w:hanging="360"/>
        <w:rPr>
          <w:sz w:val="22"/>
          <w:szCs w:val="22"/>
        </w:rPr>
      </w:pPr>
      <w:r w:rsidDel="00000000" w:rsidR="00000000" w:rsidRPr="00000000">
        <w:rPr>
          <w:rtl w:val="0"/>
        </w:rPr>
        <w:t xml:space="preserve">Jeanne Kitchens</w:t>
      </w:r>
    </w:p>
    <w:p w:rsidR="00000000" w:rsidDel="00000000" w:rsidP="00000000" w:rsidRDefault="00000000" w:rsidRPr="00000000" w14:paraId="00000217">
      <w:pPr>
        <w:pageBreakBefore w:val="0"/>
        <w:numPr>
          <w:ilvl w:val="0"/>
          <w:numId w:val="22"/>
        </w:numPr>
        <w:ind w:left="720" w:hanging="360"/>
        <w:rPr>
          <w:sz w:val="22"/>
          <w:szCs w:val="22"/>
        </w:rPr>
      </w:pPr>
      <w:r w:rsidDel="00000000" w:rsidR="00000000" w:rsidRPr="00000000">
        <w:rPr>
          <w:rtl w:val="0"/>
        </w:rPr>
        <w:t xml:space="preserve">Phil Long</w:t>
      </w:r>
    </w:p>
    <w:p w:rsidR="00000000" w:rsidDel="00000000" w:rsidP="00000000" w:rsidRDefault="00000000" w:rsidRPr="00000000" w14:paraId="00000218">
      <w:pPr>
        <w:pageBreakBefore w:val="0"/>
        <w:numPr>
          <w:ilvl w:val="0"/>
          <w:numId w:val="22"/>
        </w:numPr>
        <w:ind w:left="720" w:hanging="360"/>
        <w:rPr>
          <w:sz w:val="22"/>
          <w:szCs w:val="22"/>
        </w:rPr>
      </w:pPr>
      <w:r w:rsidDel="00000000" w:rsidR="00000000" w:rsidRPr="00000000">
        <w:rPr>
          <w:rtl w:val="0"/>
        </w:rPr>
        <w:t xml:space="preserve">John Lovell</w:t>
      </w:r>
    </w:p>
    <w:p w:rsidR="00000000" w:rsidDel="00000000" w:rsidP="00000000" w:rsidRDefault="00000000" w:rsidRPr="00000000" w14:paraId="00000219">
      <w:pPr>
        <w:pageBreakBefore w:val="0"/>
        <w:numPr>
          <w:ilvl w:val="0"/>
          <w:numId w:val="22"/>
        </w:numPr>
        <w:ind w:left="720" w:hanging="360"/>
        <w:rPr>
          <w:sz w:val="22"/>
          <w:szCs w:val="22"/>
        </w:rPr>
      </w:pPr>
      <w:r w:rsidDel="00000000" w:rsidR="00000000" w:rsidRPr="00000000">
        <w:rPr>
          <w:rtl w:val="0"/>
        </w:rPr>
        <w:t xml:space="preserve">Andy Miller</w:t>
      </w:r>
    </w:p>
    <w:p w:rsidR="00000000" w:rsidDel="00000000" w:rsidP="00000000" w:rsidRDefault="00000000" w:rsidRPr="00000000" w14:paraId="0000021A">
      <w:pPr>
        <w:pageBreakBefore w:val="0"/>
        <w:numPr>
          <w:ilvl w:val="0"/>
          <w:numId w:val="22"/>
        </w:numPr>
        <w:ind w:left="720" w:hanging="360"/>
        <w:rPr>
          <w:sz w:val="22"/>
          <w:szCs w:val="22"/>
        </w:rPr>
      </w:pPr>
      <w:r w:rsidDel="00000000" w:rsidR="00000000" w:rsidRPr="00000000">
        <w:rPr>
          <w:rtl w:val="0"/>
        </w:rPr>
        <w:t xml:space="preserve">Joshua Marks</w:t>
      </w:r>
    </w:p>
    <w:p w:rsidR="00000000" w:rsidDel="00000000" w:rsidP="00000000" w:rsidRDefault="00000000" w:rsidRPr="00000000" w14:paraId="0000021B">
      <w:pPr>
        <w:pageBreakBefore w:val="0"/>
        <w:numPr>
          <w:ilvl w:val="0"/>
          <w:numId w:val="22"/>
        </w:numPr>
        <w:ind w:left="720" w:hanging="360"/>
        <w:rPr>
          <w:sz w:val="22"/>
          <w:szCs w:val="22"/>
        </w:rPr>
      </w:pPr>
      <w:r w:rsidDel="00000000" w:rsidR="00000000" w:rsidRPr="00000000">
        <w:rPr>
          <w:rtl w:val="0"/>
        </w:rPr>
        <w:t xml:space="preserve">Robby Robson</w:t>
      </w:r>
    </w:p>
    <w:p w:rsidR="00000000" w:rsidDel="00000000" w:rsidP="00000000" w:rsidRDefault="00000000" w:rsidRPr="00000000" w14:paraId="0000021C">
      <w:pPr>
        <w:pageBreakBefore w:val="0"/>
        <w:numPr>
          <w:ilvl w:val="0"/>
          <w:numId w:val="22"/>
        </w:numPr>
        <w:ind w:left="720" w:hanging="360"/>
        <w:rPr>
          <w:sz w:val="22"/>
          <w:szCs w:val="22"/>
        </w:rPr>
      </w:pPr>
      <w:r w:rsidDel="00000000" w:rsidR="00000000" w:rsidRPr="00000000">
        <w:rPr>
          <w:rtl w:val="0"/>
        </w:rPr>
        <w:t xml:space="preserve">Timothy Ruff</w:t>
      </w:r>
    </w:p>
    <w:p w:rsidR="00000000" w:rsidDel="00000000" w:rsidP="00000000" w:rsidRDefault="00000000" w:rsidRPr="00000000" w14:paraId="0000021D">
      <w:pPr>
        <w:pageBreakBefore w:val="0"/>
        <w:numPr>
          <w:ilvl w:val="0"/>
          <w:numId w:val="22"/>
        </w:numPr>
        <w:ind w:left="720" w:hanging="360"/>
        <w:rPr>
          <w:sz w:val="22"/>
          <w:szCs w:val="22"/>
        </w:rPr>
      </w:pPr>
      <w:r w:rsidDel="00000000" w:rsidR="00000000" w:rsidRPr="00000000">
        <w:rPr>
          <w:rtl w:val="0"/>
        </w:rPr>
        <w:t xml:space="preserve">Alan Davies</w:t>
      </w:r>
    </w:p>
    <w:p w:rsidR="00000000" w:rsidDel="00000000" w:rsidP="00000000" w:rsidRDefault="00000000" w:rsidRPr="00000000" w14:paraId="0000021E">
      <w:pPr>
        <w:pageBreakBefore w:val="0"/>
        <w:numPr>
          <w:ilvl w:val="0"/>
          <w:numId w:val="22"/>
        </w:numPr>
        <w:ind w:left="720" w:hanging="360"/>
        <w:rPr>
          <w:sz w:val="22"/>
          <w:szCs w:val="22"/>
        </w:rPr>
      </w:pPr>
      <w:r w:rsidDel="00000000" w:rsidR="00000000" w:rsidRPr="00000000">
        <w:rPr>
          <w:rtl w:val="0"/>
        </w:rPr>
        <w:t xml:space="preserve">Bob Sheets</w:t>
      </w:r>
    </w:p>
    <w:p w:rsidR="00000000" w:rsidDel="00000000" w:rsidP="00000000" w:rsidRDefault="00000000" w:rsidRPr="00000000" w14:paraId="0000021F">
      <w:pPr>
        <w:pageBreakBefore w:val="0"/>
        <w:numPr>
          <w:ilvl w:val="0"/>
          <w:numId w:val="22"/>
        </w:numPr>
        <w:ind w:left="720" w:hanging="360"/>
        <w:rPr>
          <w:sz w:val="22"/>
          <w:szCs w:val="22"/>
        </w:rPr>
      </w:pPr>
      <w:r w:rsidDel="00000000" w:rsidR="00000000" w:rsidRPr="00000000">
        <w:rPr>
          <w:rtl w:val="0"/>
        </w:rPr>
        <w:t xml:space="preserve">Stuart Sutton</w:t>
      </w:r>
    </w:p>
    <w:p w:rsidR="00000000" w:rsidDel="00000000" w:rsidP="00000000" w:rsidRDefault="00000000" w:rsidRPr="00000000" w14:paraId="00000220">
      <w:pPr>
        <w:pageBreakBefore w:val="0"/>
        <w:numPr>
          <w:ilvl w:val="0"/>
          <w:numId w:val="22"/>
        </w:numPr>
        <w:ind w:left="720" w:hanging="360"/>
        <w:rPr>
          <w:sz w:val="22"/>
          <w:szCs w:val="22"/>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t xml:space="preserve">Joshua Westfal</w:t>
      </w:r>
    </w:p>
    <w:p w:rsidR="00000000" w:rsidDel="00000000" w:rsidP="00000000" w:rsidRDefault="00000000" w:rsidRPr="00000000" w14:paraId="00000221">
      <w:pPr>
        <w:pageBreakBefore w:val="0"/>
        <w:numPr>
          <w:ilvl w:val="0"/>
          <w:numId w:val="22"/>
        </w:numPr>
        <w:ind w:left="720" w:hanging="360"/>
        <w:rPr>
          <w:sz w:val="22"/>
          <w:szCs w:val="22"/>
        </w:rPr>
      </w:pPr>
      <w:r w:rsidDel="00000000" w:rsidR="00000000" w:rsidRPr="00000000">
        <w:rPr>
          <w:rtl w:val="0"/>
        </w:rPr>
        <w:t xml:space="preserve">l</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b w:val="1"/>
        </w:rPr>
      </w:pPr>
      <w:r w:rsidDel="00000000" w:rsidR="00000000" w:rsidRPr="00000000">
        <w:rPr>
          <w:b w:val="1"/>
          <w:rtl w:val="0"/>
        </w:rPr>
        <w:t xml:space="preserve">Technical Advisors:</w:t>
      </w:r>
    </w:p>
    <w:p w:rsidR="00000000" w:rsidDel="00000000" w:rsidP="00000000" w:rsidRDefault="00000000" w:rsidRPr="00000000" w14:paraId="00000224">
      <w:pPr>
        <w:pageBreakBefore w:val="0"/>
        <w:numPr>
          <w:ilvl w:val="0"/>
          <w:numId w:val="24"/>
        </w:numPr>
        <w:ind w:left="720" w:hanging="360"/>
        <w:rPr>
          <w:sz w:val="22"/>
          <w:szCs w:val="22"/>
        </w:rPr>
      </w:pPr>
      <w:r w:rsidDel="00000000" w:rsidR="00000000" w:rsidRPr="00000000">
        <w:rPr>
          <w:rtl w:val="0"/>
        </w:rPr>
        <w:t xml:space="preserve">Kim Hamilton-Duffy</w:t>
      </w:r>
    </w:p>
    <w:p w:rsidR="00000000" w:rsidDel="00000000" w:rsidP="00000000" w:rsidRDefault="00000000" w:rsidRPr="00000000" w14:paraId="00000225">
      <w:pPr>
        <w:pageBreakBefore w:val="0"/>
        <w:numPr>
          <w:ilvl w:val="0"/>
          <w:numId w:val="24"/>
        </w:numPr>
        <w:ind w:left="720" w:hanging="360"/>
        <w:rPr>
          <w:sz w:val="22"/>
          <w:szCs w:val="22"/>
        </w:rPr>
      </w:pPr>
      <w:r w:rsidDel="00000000" w:rsidR="00000000" w:rsidRPr="00000000">
        <w:rPr>
          <w:rtl w:val="0"/>
        </w:rPr>
        <w:t xml:space="preserve">Jim Kelly</w:t>
      </w:r>
    </w:p>
    <w:p w:rsidR="00000000" w:rsidDel="00000000" w:rsidP="00000000" w:rsidRDefault="00000000" w:rsidRPr="00000000" w14:paraId="00000226">
      <w:pPr>
        <w:pageBreakBefore w:val="0"/>
        <w:numPr>
          <w:ilvl w:val="0"/>
          <w:numId w:val="24"/>
        </w:numPr>
        <w:ind w:left="720" w:hanging="360"/>
        <w:rPr>
          <w:sz w:val="22"/>
          <w:szCs w:val="22"/>
        </w:rPr>
      </w:pPr>
      <w:r w:rsidDel="00000000" w:rsidR="00000000" w:rsidRPr="00000000">
        <w:rPr>
          <w:rtl w:val="0"/>
        </w:rPr>
        <w:t xml:space="preserve">Dave Longley</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b w:val="1"/>
        </w:rPr>
      </w:pPr>
      <w:r w:rsidDel="00000000" w:rsidR="00000000" w:rsidRPr="00000000">
        <w:rPr>
          <w:b w:val="1"/>
          <w:rtl w:val="0"/>
        </w:rPr>
        <w:t xml:space="preserve">Editors: </w:t>
      </w:r>
    </w:p>
    <w:p w:rsidR="00000000" w:rsidDel="00000000" w:rsidP="00000000" w:rsidRDefault="00000000" w:rsidRPr="00000000" w14:paraId="00000229">
      <w:pPr>
        <w:pageBreakBefore w:val="0"/>
        <w:numPr>
          <w:ilvl w:val="0"/>
          <w:numId w:val="12"/>
        </w:numPr>
        <w:ind w:left="720" w:hanging="360"/>
        <w:rPr>
          <w:sz w:val="22"/>
          <w:szCs w:val="22"/>
        </w:rPr>
      </w:pPr>
      <w:r w:rsidDel="00000000" w:rsidR="00000000" w:rsidRPr="00000000">
        <w:rPr>
          <w:rtl w:val="0"/>
        </w:rPr>
        <w:t xml:space="preserve">Jim Goodell</w:t>
      </w:r>
    </w:p>
    <w:p w:rsidR="00000000" w:rsidDel="00000000" w:rsidP="00000000" w:rsidRDefault="00000000" w:rsidRPr="00000000" w14:paraId="0000022A">
      <w:pPr>
        <w:pageBreakBefore w:val="0"/>
        <w:numPr>
          <w:ilvl w:val="0"/>
          <w:numId w:val="12"/>
        </w:numPr>
        <w:ind w:left="720" w:hanging="360"/>
        <w:rPr>
          <w:sz w:val="22"/>
          <w:szCs w:val="22"/>
        </w:rPr>
      </w:pPr>
      <w:r w:rsidDel="00000000" w:rsidR="00000000" w:rsidRPr="00000000">
        <w:rPr>
          <w:rtl w:val="0"/>
        </w:rPr>
        <w:t xml:space="preserve">Joe Andrieu</w:t>
      </w:r>
    </w:p>
    <w:p w:rsidR="00000000" w:rsidDel="00000000" w:rsidP="00000000" w:rsidRDefault="00000000" w:rsidRPr="00000000" w14:paraId="0000022B">
      <w:pPr>
        <w:pageBreakBefore w:val="0"/>
        <w:numPr>
          <w:ilvl w:val="0"/>
          <w:numId w:val="12"/>
        </w:numPr>
        <w:ind w:left="720" w:hanging="360"/>
        <w:rPr>
          <w:sz w:val="22"/>
          <w:szCs w:val="22"/>
        </w:rPr>
      </w:pPr>
      <w:r w:rsidDel="00000000" w:rsidR="00000000" w:rsidRPr="00000000">
        <w:rPr>
          <w:rtl w:val="0"/>
        </w:rPr>
        <w:t xml:space="preserve">Alex </w:t>
      </w:r>
      <w:r w:rsidDel="00000000" w:rsidR="00000000" w:rsidRPr="00000000">
        <w:rPr>
          <w:rtl w:val="0"/>
        </w:rPr>
        <w:t xml:space="preserve">Jackl</w:t>
      </w: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Style w:val="Heading1"/>
        <w:pageBreakBefore w:val="0"/>
        <w:rPr/>
      </w:pPr>
      <w:bookmarkStart w:colFirst="0" w:colLast="0" w:name="_9321jgwwpmrk" w:id="36"/>
      <w:bookmarkEnd w:id="36"/>
      <w:r w:rsidDel="00000000" w:rsidR="00000000" w:rsidRPr="00000000">
        <w:rPr>
          <w:rtl w:val="0"/>
        </w:rPr>
      </w:r>
    </w:p>
    <w:p w:rsidR="00000000" w:rsidDel="00000000" w:rsidP="00000000" w:rsidRDefault="00000000" w:rsidRPr="00000000" w14:paraId="0000022E">
      <w:pPr>
        <w:pStyle w:val="Heading1"/>
        <w:pageBreakBefore w:val="0"/>
        <w:rPr/>
      </w:pPr>
      <w:bookmarkStart w:colFirst="0" w:colLast="0" w:name="_wjdv9t99j5ap" w:id="37"/>
      <w:bookmarkEnd w:id="37"/>
      <w:r w:rsidDel="00000000" w:rsidR="00000000" w:rsidRPr="00000000">
        <w:rPr>
          <w:rtl w:val="0"/>
        </w:rPr>
        <w:t xml:space="preserve">Annex B - JSON-LD Context File and W3C Verifiable Credentials (VC) Aliases</w:t>
      </w: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This specification is based on and fully supports the VC 1.0 specification . It uses aliasing of JSON-LD terms to convey the broader applicability of payloads within the LER Wrapper and Verifiable Presentation. It also meets the minimum requirements to be processed as a VC.  </w:t>
      </w:r>
    </w:p>
    <w:p w:rsidR="00000000" w:rsidDel="00000000" w:rsidP="00000000" w:rsidRDefault="00000000" w:rsidRPr="00000000" w14:paraId="00000230">
      <w:pPr>
        <w:pStyle w:val="Heading2"/>
        <w:pageBreakBefore w:val="0"/>
        <w:ind w:left="0" w:firstLine="0"/>
        <w:rPr/>
      </w:pPr>
      <w:bookmarkStart w:colFirst="0" w:colLast="0" w:name="_rghbp5m7egfo" w:id="38"/>
      <w:bookmarkEnd w:id="38"/>
      <w:r w:rsidDel="00000000" w:rsidR="00000000" w:rsidRPr="00000000">
        <w:rPr>
          <w:rtl w:val="0"/>
        </w:rPr>
        <w:t xml:space="preserve">Minimum requirements to have a VC Record</w:t>
      </w:r>
    </w:p>
    <w:p w:rsidR="00000000" w:rsidDel="00000000" w:rsidP="00000000" w:rsidRDefault="00000000" w:rsidRPr="00000000" w14:paraId="00000231">
      <w:pPr>
        <w:pageBreakBefore w:val="0"/>
        <w:spacing w:after="240" w:before="240" w:lineRule="auto"/>
        <w:rPr/>
      </w:pPr>
      <w:r w:rsidDel="00000000" w:rsidR="00000000" w:rsidRPr="00000000">
        <w:rPr>
          <w:rtl w:val="0"/>
        </w:rPr>
        <w:t xml:space="preserve">VCs </w:t>
      </w:r>
      <w:r w:rsidDel="00000000" w:rsidR="00000000" w:rsidRPr="00000000">
        <w:rPr>
          <w:b w:val="1"/>
          <w:rtl w:val="0"/>
        </w:rPr>
        <w:t xml:space="preserve">MUST</w:t>
      </w:r>
      <w:r w:rsidDel="00000000" w:rsidR="00000000" w:rsidRPr="00000000">
        <w:rPr>
          <w:rtl w:val="0"/>
        </w:rPr>
        <w:t xml:space="preserve"> have:</w:t>
      </w:r>
    </w:p>
    <w:p w:rsidR="00000000" w:rsidDel="00000000" w:rsidP="00000000" w:rsidRDefault="00000000" w:rsidRPr="00000000" w14:paraId="00000232">
      <w:pPr>
        <w:pageBreakBefore w:val="0"/>
        <w:numPr>
          <w:ilvl w:val="0"/>
          <w:numId w:val="18"/>
        </w:numPr>
        <w:ind w:left="720" w:hanging="360"/>
      </w:pPr>
      <w:r w:rsidDel="00000000" w:rsidR="00000000" w:rsidRPr="00000000">
        <w:rPr>
          <w:rtl w:val="0"/>
        </w:rPr>
        <w:t xml:space="preserve">@context (must be an array, start with</w:t>
      </w:r>
      <w:hyperlink r:id="rId81">
        <w:r w:rsidDel="00000000" w:rsidR="00000000" w:rsidRPr="00000000">
          <w:rPr>
            <w:color w:val="1155cc"/>
            <w:u w:val="single"/>
            <w:rtl w:val="0"/>
          </w:rPr>
          <w:t xml:space="preserve"> https://www.w3.org/2018/credentials/v1</w:t>
        </w:r>
      </w:hyperlink>
      <w:r w:rsidDel="00000000" w:rsidR="00000000" w:rsidRPr="00000000">
        <w:rPr>
          <w:rtl w:val="0"/>
        </w:rPr>
        <w:t xml:space="preserve">)</w:t>
      </w:r>
    </w:p>
    <w:p w:rsidR="00000000" w:rsidDel="00000000" w:rsidP="00000000" w:rsidRDefault="00000000" w:rsidRPr="00000000" w14:paraId="00000233">
      <w:pPr>
        <w:pageBreakBefore w:val="0"/>
        <w:numPr>
          <w:ilvl w:val="0"/>
          <w:numId w:val="18"/>
        </w:numPr>
        <w:ind w:left="720" w:hanging="360"/>
      </w:pPr>
      <w:r w:rsidDel="00000000" w:rsidR="00000000" w:rsidRPr="00000000">
        <w:rPr>
          <w:rtl w:val="0"/>
        </w:rPr>
        <w:t xml:space="preserve">type</w:t>
      </w:r>
    </w:p>
    <w:p w:rsidR="00000000" w:rsidDel="00000000" w:rsidP="00000000" w:rsidRDefault="00000000" w:rsidRPr="00000000" w14:paraId="00000234">
      <w:pPr>
        <w:pageBreakBefore w:val="0"/>
        <w:numPr>
          <w:ilvl w:val="0"/>
          <w:numId w:val="18"/>
        </w:numPr>
        <w:ind w:left="720" w:hanging="360"/>
      </w:pPr>
      <w:r w:rsidDel="00000000" w:rsidR="00000000" w:rsidRPr="00000000">
        <w:rPr>
          <w:rtl w:val="0"/>
        </w:rPr>
        <w:t xml:space="preserve">Proof</w:t>
      </w:r>
    </w:p>
    <w:p w:rsidR="00000000" w:rsidDel="00000000" w:rsidP="00000000" w:rsidRDefault="00000000" w:rsidRPr="00000000" w14:paraId="00000235">
      <w:pPr>
        <w:pageBreakBefore w:val="0"/>
        <w:numPr>
          <w:ilvl w:val="1"/>
          <w:numId w:val="18"/>
        </w:numPr>
        <w:ind w:left="1440" w:hanging="360"/>
      </w:pPr>
      <w:r w:rsidDel="00000000" w:rsidR="00000000" w:rsidRPr="00000000">
        <w:rPr>
          <w:rtl w:val="0"/>
        </w:rPr>
        <w:t xml:space="preserve">Type</w:t>
      </w:r>
    </w:p>
    <w:p w:rsidR="00000000" w:rsidDel="00000000" w:rsidP="00000000" w:rsidRDefault="00000000" w:rsidRPr="00000000" w14:paraId="00000236">
      <w:pPr>
        <w:pageBreakBefore w:val="0"/>
        <w:numPr>
          <w:ilvl w:val="0"/>
          <w:numId w:val="18"/>
        </w:numPr>
        <w:ind w:left="720" w:hanging="360"/>
      </w:pPr>
      <w:r w:rsidDel="00000000" w:rsidR="00000000" w:rsidRPr="00000000">
        <w:rPr>
          <w:rtl w:val="0"/>
        </w:rPr>
        <w:t xml:space="preserve">credentialSubject (learnerRecord)</w:t>
      </w:r>
    </w:p>
    <w:p w:rsidR="00000000" w:rsidDel="00000000" w:rsidP="00000000" w:rsidRDefault="00000000" w:rsidRPr="00000000" w14:paraId="00000237">
      <w:pPr>
        <w:pageBreakBefore w:val="0"/>
        <w:numPr>
          <w:ilvl w:val="1"/>
          <w:numId w:val="18"/>
        </w:numPr>
        <w:ind w:left="1440" w:hanging="360"/>
      </w:pPr>
      <w:r w:rsidDel="00000000" w:rsidR="00000000" w:rsidRPr="00000000">
        <w:rPr>
          <w:rtl w:val="0"/>
        </w:rPr>
        <w:t xml:space="preserve">id (</w:t>
      </w:r>
      <w:r w:rsidDel="00000000" w:rsidR="00000000" w:rsidRPr="00000000">
        <w:rPr>
          <w:rtl w:val="0"/>
        </w:rPr>
        <w:t xml:space="preserve">pocId</w:t>
      </w:r>
      <w:r w:rsidDel="00000000" w:rsidR="00000000" w:rsidRPr="00000000">
        <w:rPr>
          <w:rtl w:val="0"/>
        </w:rPr>
        <w:t xml:space="preserve">)</w:t>
      </w:r>
    </w:p>
    <w:p w:rsidR="00000000" w:rsidDel="00000000" w:rsidP="00000000" w:rsidRDefault="00000000" w:rsidRPr="00000000" w14:paraId="00000238">
      <w:pPr>
        <w:pageBreakBefore w:val="0"/>
        <w:numPr>
          <w:ilvl w:val="0"/>
          <w:numId w:val="18"/>
        </w:numPr>
        <w:ind w:left="720" w:hanging="360"/>
      </w:pPr>
      <w:r w:rsidDel="00000000" w:rsidR="00000000" w:rsidRPr="00000000">
        <w:rPr>
          <w:rtl w:val="0"/>
        </w:rPr>
        <w:t xml:space="preserve">issuer (URI or JWK) (issuerId)</w:t>
      </w:r>
    </w:p>
    <w:p w:rsidR="00000000" w:rsidDel="00000000" w:rsidP="00000000" w:rsidRDefault="00000000" w:rsidRPr="00000000" w14:paraId="00000239">
      <w:pPr>
        <w:pageBreakBefore w:val="0"/>
        <w:numPr>
          <w:ilvl w:val="0"/>
          <w:numId w:val="18"/>
        </w:numPr>
        <w:ind w:left="720" w:hanging="360"/>
      </w:pPr>
      <w:r w:rsidDel="00000000" w:rsidR="00000000" w:rsidRPr="00000000">
        <w:rPr>
          <w:rtl w:val="0"/>
        </w:rPr>
        <w:t xml:space="preserve">issuanceDate (date)</w:t>
      </w:r>
    </w:p>
    <w:p w:rsidR="00000000" w:rsidDel="00000000" w:rsidP="00000000" w:rsidRDefault="00000000" w:rsidRPr="00000000" w14:paraId="0000023A">
      <w:pPr>
        <w:pStyle w:val="Heading2"/>
        <w:pageBreakBefore w:val="0"/>
        <w:spacing w:after="240" w:before="240" w:lineRule="auto"/>
        <w:ind w:left="0" w:firstLine="0"/>
        <w:rPr/>
      </w:pPr>
      <w:bookmarkStart w:colFirst="0" w:colLast="0" w:name="_j8tb6tq4vnad" w:id="39"/>
      <w:bookmarkEnd w:id="39"/>
      <w:r w:rsidDel="00000000" w:rsidR="00000000" w:rsidRPr="00000000">
        <w:rPr>
          <w:rtl w:val="0"/>
        </w:rPr>
        <w:t xml:space="preserve">Minimum requirements to have a Verifiable Presentations</w:t>
      </w:r>
    </w:p>
    <w:p w:rsidR="00000000" w:rsidDel="00000000" w:rsidP="00000000" w:rsidRDefault="00000000" w:rsidRPr="00000000" w14:paraId="0000023B">
      <w:pPr>
        <w:pageBreakBefore w:val="0"/>
        <w:rPr/>
      </w:pPr>
      <w:r w:rsidDel="00000000" w:rsidR="00000000" w:rsidRPr="00000000">
        <w:rPr>
          <w:rtl w:val="0"/>
        </w:rPr>
        <w:t xml:space="preserve">Verifiable Presentations must have:</w:t>
      </w:r>
    </w:p>
    <w:p w:rsidR="00000000" w:rsidDel="00000000" w:rsidP="00000000" w:rsidRDefault="00000000" w:rsidRPr="00000000" w14:paraId="0000023C">
      <w:pPr>
        <w:pageBreakBefore w:val="0"/>
        <w:numPr>
          <w:ilvl w:val="0"/>
          <w:numId w:val="25"/>
        </w:numPr>
        <w:spacing w:after="0" w:afterAutospacing="0" w:before="240" w:lineRule="auto"/>
        <w:ind w:left="720" w:hanging="360"/>
        <w:rPr>
          <w:u w:val="none"/>
        </w:rPr>
      </w:pPr>
      <w:r w:rsidDel="00000000" w:rsidR="00000000" w:rsidRPr="00000000">
        <w:rPr>
          <w:rtl w:val="0"/>
        </w:rPr>
        <w:t xml:space="preserve">@context (must be an array, start with</w:t>
      </w:r>
      <w:hyperlink r:id="rId82">
        <w:r w:rsidDel="00000000" w:rsidR="00000000" w:rsidRPr="00000000">
          <w:rPr>
            <w:rtl w:val="0"/>
          </w:rPr>
          <w:t xml:space="preserve"> </w:t>
        </w:r>
      </w:hyperlink>
      <w:hyperlink r:id="rId83">
        <w:r w:rsidDel="00000000" w:rsidR="00000000" w:rsidRPr="00000000">
          <w:rPr>
            <w:rFonts w:ascii="Consolas" w:cs="Consolas" w:eastAsia="Consolas" w:hAnsi="Consolas"/>
            <w:color w:val="1155cc"/>
            <w:highlight w:val="white"/>
            <w:u w:val="single"/>
            <w:rtl w:val="0"/>
          </w:rPr>
          <w:t xml:space="preserve">https://www.w3.org/2018/credentials/v1</w:t>
        </w:r>
      </w:hyperlink>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 </w:t>
      </w:r>
    </w:p>
    <w:p w:rsidR="00000000" w:rsidDel="00000000" w:rsidP="00000000" w:rsidRDefault="00000000" w:rsidRPr="00000000" w14:paraId="0000023D">
      <w:pPr>
        <w:pageBreakBefore w:val="0"/>
        <w:numPr>
          <w:ilvl w:val="0"/>
          <w:numId w:val="25"/>
        </w:numPr>
        <w:spacing w:after="240" w:before="0" w:beforeAutospacing="0" w:lineRule="auto"/>
        <w:ind w:left="720" w:hanging="360"/>
        <w:rPr>
          <w:u w:val="none"/>
        </w:rPr>
      </w:pPr>
      <w:r w:rsidDel="00000000" w:rsidR="00000000" w:rsidRPr="00000000">
        <w:rPr>
          <w:rtl w:val="0"/>
        </w:rPr>
        <w:t xml:space="preserve">type</w:t>
      </w:r>
    </w:p>
    <w:p w:rsidR="00000000" w:rsidDel="00000000" w:rsidP="00000000" w:rsidRDefault="00000000" w:rsidRPr="00000000" w14:paraId="0000023E">
      <w:pPr>
        <w:pStyle w:val="Heading2"/>
        <w:pageBreakBefore w:val="0"/>
        <w:ind w:left="0" w:firstLine="0"/>
        <w:rPr/>
      </w:pPr>
      <w:bookmarkStart w:colFirst="0" w:colLast="0" w:name="_yr7306dz6h76" w:id="40"/>
      <w:bookmarkEnd w:id="40"/>
      <w:r w:rsidDel="00000000" w:rsidR="00000000" w:rsidRPr="00000000">
        <w:rPr>
          <w:rtl w:val="0"/>
        </w:rPr>
        <w:t xml:space="preserve">Aliases Used in the Specification </w:t>
      </w:r>
    </w:p>
    <w:p w:rsidR="00000000" w:rsidDel="00000000" w:rsidP="00000000" w:rsidRDefault="00000000" w:rsidRPr="00000000" w14:paraId="0000023F">
      <w:pPr>
        <w:pageBreakBefore w:val="0"/>
        <w:rPr/>
      </w:pPr>
      <w:r w:rsidDel="00000000" w:rsidR="00000000" w:rsidRPr="00000000">
        <w:rPr>
          <w:rtl w:val="0"/>
        </w:rPr>
        <w:t xml:space="preserve">The following table lists aliased terms.</w:t>
      </w:r>
    </w:p>
    <w:p w:rsidR="00000000" w:rsidDel="00000000" w:rsidP="00000000" w:rsidRDefault="00000000" w:rsidRPr="00000000" w14:paraId="00000240">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35"/>
        <w:gridCol w:w="4935"/>
        <w:tblGridChange w:id="0">
          <w:tblGrid>
            <w:gridCol w:w="2190"/>
            <w:gridCol w:w="2235"/>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b w:val="1"/>
              </w:rPr>
            </w:pPr>
            <w:r w:rsidDel="00000000" w:rsidR="00000000" w:rsidRPr="00000000">
              <w:rPr>
                <w:b w:val="1"/>
                <w:rtl w:val="0"/>
              </w:rPr>
              <w:t xml:space="preserve">This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b w:val="1"/>
              </w:rPr>
            </w:pPr>
            <w:r w:rsidDel="00000000" w:rsidR="00000000" w:rsidRPr="00000000">
              <w:rPr>
                <w:b w:val="1"/>
                <w:rtl w:val="0"/>
              </w:rPr>
              <w:t xml:space="preserve">VC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b w:val="1"/>
              </w:rPr>
            </w:pPr>
            <w:r w:rsidDel="00000000" w:rsidR="00000000" w:rsidRPr="00000000">
              <w:rPr>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pPr>
            <w:r w:rsidDel="00000000" w:rsidR="00000000" w:rsidRPr="00000000">
              <w:rPr>
                <w:rtl w:val="0"/>
              </w:rPr>
              <w:t xml:space="preserve">r</w:t>
            </w:r>
            <w:r w:rsidDel="00000000" w:rsidR="00000000" w:rsidRPr="00000000">
              <w:rPr>
                <w:rtl w:val="0"/>
              </w:rPr>
              <w:t xml:space="preserve">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pPr>
            <w:r w:rsidDel="00000000" w:rsidR="00000000" w:rsidRPr="00000000">
              <w:rPr>
                <w:rtl w:val="0"/>
              </w:rPr>
              <w:t xml:space="preserve">credentialSubject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pPr>
            <w:r w:rsidDel="00000000" w:rsidR="00000000" w:rsidRPr="00000000">
              <w:rPr>
                <w:rtl w:val="0"/>
              </w:rPr>
              <w:t xml:space="preserve">To reflect the broader applicability of records in the Wrapper beyond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rPr/>
            </w:pPr>
            <w:r w:rsidDel="00000000" w:rsidR="00000000" w:rsidRPr="00000000">
              <w:rPr>
                <w:rtl w:val="0"/>
              </w:rPr>
              <w:t xml:space="preserve">learnerRecordSet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verifiableCredential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t xml:space="preserve">To reflect the broader applicability of records in the Wrapper beyond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pPr>
            <w:r w:rsidDel="00000000" w:rsidR="00000000" w:rsidRPr="00000000">
              <w:rPr>
                <w:rtl w:val="0"/>
              </w:rPr>
              <w:t xml:space="preserve">pocId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Aliased “credentialSubject” as “Learner Proof of Control Identifier” to avoid confusion over the meaning of the term “subject” as the learner, not a topic or knowledge domain. This alias is also intended to introduce “proof of control” to avoid possible confusion that this is something like a student id number or social security 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issuanceDate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t xml:space="preserve">To avoid confusion about records that are not credentials and misunderstanding that this might be the date that a credential was conferred rather than the date the LER was issued.</w:t>
            </w:r>
          </w:p>
        </w:tc>
      </w:tr>
    </w:tbl>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(Using method developed by Kim Hamilton Duffy : </w:t>
      </w:r>
      <w:hyperlink r:id="rId84">
        <w:r w:rsidDel="00000000" w:rsidR="00000000" w:rsidRPr="00000000">
          <w:rPr>
            <w:color w:val="1155cc"/>
            <w:u w:val="single"/>
            <w:rtl w:val="0"/>
          </w:rPr>
          <w:t xml:space="preserve">https://github.com/kimdhamilton/jsonld-alias/blob/master/README.md</w:t>
        </w:r>
      </w:hyperlink>
      <w:r w:rsidDel="00000000" w:rsidR="00000000" w:rsidRPr="00000000">
        <w:rPr>
          <w:rtl w:val="0"/>
        </w:rPr>
        <w:t xml:space="preserve">)</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keepNext w:val="1"/>
        <w:keepLines w:val="1"/>
        <w:pageBreakBefore w:val="0"/>
        <w:rPr>
          <w:rFonts w:ascii="Consolas" w:cs="Consolas" w:eastAsia="Consolas" w:hAnsi="Consolas"/>
          <w:sz w:val="20"/>
          <w:szCs w:val="20"/>
        </w:rPr>
      </w:pPr>
      <w:r w:rsidDel="00000000" w:rsidR="00000000" w:rsidRPr="00000000">
        <w:rPr>
          <w:rtl w:val="0"/>
        </w:rPr>
        <w:t xml:space="preserve">The Learning and Employment Record context file used for this specification (</w:t>
      </w:r>
      <w:hyperlink r:id="rId85">
        <w:r w:rsidDel="00000000" w:rsidR="00000000" w:rsidRPr="00000000">
          <w:rPr>
            <w:color w:val="1155cc"/>
            <w:u w:val="single"/>
            <w:rtl w:val="0"/>
          </w:rPr>
          <w:t xml:space="preserve">http://w3id.org/ler/v1</w:t>
        </w:r>
      </w:hyperlink>
      <w:r w:rsidDel="00000000" w:rsidR="00000000" w:rsidRPr="00000000">
        <w:rPr>
          <w:rtl w:val="0"/>
        </w:rPr>
        <w:t xml:space="preserv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6">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"@context"</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257">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"https://www.w3.org/2018/credentials/v1#"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8">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9">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"@protected"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451a5"/>
                <w:sz w:val="20"/>
                <w:szCs w:val="20"/>
                <w:rtl w:val="0"/>
              </w:rPr>
              <w:t xml:space="preserve"> </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A">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"schema"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"http://schema.org/"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B">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"ler"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"http://w3id.org/ler/v1#"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C">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"vc"</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"https://www.w3.org/2018/credentials/v1#"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5D">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E">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"L</w:t>
            </w:r>
            <w:r w:rsidDel="00000000" w:rsidR="00000000" w:rsidRPr="00000000">
              <w:rPr>
                <w:rFonts w:ascii="Consolas" w:cs="Consolas" w:eastAsia="Consolas" w:hAnsi="Consolas"/>
                <w:color w:val="0451a5"/>
                <w:sz w:val="20"/>
                <w:szCs w:val="20"/>
                <w:rtl w:val="0"/>
              </w:rPr>
              <w:t xml:space="preserve">erWrapper</w:t>
            </w:r>
            <w:r w:rsidDel="00000000" w:rsidR="00000000" w:rsidRPr="00000000">
              <w:rPr>
                <w:rFonts w:ascii="Consolas" w:cs="Consolas" w:eastAsia="Consolas" w:hAnsi="Consolas"/>
                <w:color w:val="0451a5"/>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F">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"ler:LerWrapper"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0">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"@context"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1">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"@protected"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2">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"name"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"schema:name"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3">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"description"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"schema:description"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4">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"image"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5">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"schema:image"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6">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"@type"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"@id"</w:t>
            </w:r>
            <w:r w:rsidDel="00000000" w:rsidR="00000000" w:rsidRPr="00000000">
              <w:rPr>
                <w:rtl w:val="0"/>
              </w:rPr>
            </w:r>
          </w:p>
          <w:p w:rsidR="00000000" w:rsidDel="00000000" w:rsidP="00000000" w:rsidRDefault="00000000" w:rsidRPr="00000000" w14:paraId="00000267">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8">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"date"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"vc:issuanceDate"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9">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"record"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A">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"https://www.w3.org/2018/credentials#credentialSubject"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B">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"@type"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C">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"@context"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D">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"@protected"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E">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"pocId"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F">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"payload"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0">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"@id": </w:t>
            </w:r>
            <w:r w:rsidDel="00000000" w:rsidR="00000000" w:rsidRPr="00000000">
              <w:rPr>
                <w:rFonts w:ascii="Consolas" w:cs="Consolas" w:eastAsia="Consolas" w:hAnsi="Consolas"/>
                <w:color w:val="a31515"/>
                <w:sz w:val="20"/>
                <w:szCs w:val="20"/>
                <w:rtl w:val="0"/>
              </w:rPr>
              <w:t xml:space="preserve">"ler:payload"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1">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"@context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2">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"@protected"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3">
            <w:pPr>
              <w:keepNext w:val="1"/>
              <w:keepLines w:val="1"/>
              <w:pageBreakBefore w:val="0"/>
              <w:widowControl w:val="0"/>
              <w:spacing w:line="240" w:lineRule="auto"/>
              <w:rPr>
                <w:rFonts w:ascii="Consolas" w:cs="Consolas" w:eastAsia="Consolas" w:hAnsi="Consolas"/>
                <w:color w:val="0451a5"/>
                <w:sz w:val="20"/>
                <w:szCs w:val="20"/>
              </w:rPr>
            </w:pPr>
            <w:r w:rsidDel="00000000" w:rsidR="00000000" w:rsidRPr="00000000">
              <w:rPr>
                <w:rFonts w:ascii="Consolas" w:cs="Consolas" w:eastAsia="Consolas" w:hAnsi="Consolas"/>
                <w:color w:val="0451a5"/>
                <w:sz w:val="20"/>
                <w:szCs w:val="20"/>
                <w:rtl w:val="0"/>
              </w:rPr>
              <w:t xml:space="preserve">                  "format": </w:t>
            </w:r>
            <w:r w:rsidDel="00000000" w:rsidR="00000000" w:rsidRPr="00000000">
              <w:rPr>
                <w:rFonts w:ascii="Consolas" w:cs="Consolas" w:eastAsia="Consolas" w:hAnsi="Consolas"/>
                <w:color w:val="a31515"/>
                <w:sz w:val="20"/>
                <w:szCs w:val="20"/>
                <w:rtl w:val="0"/>
              </w:rPr>
              <w:t xml:space="preserve">"ler:format"</w:t>
            </w:r>
            <w:r w:rsidDel="00000000" w:rsidR="00000000" w:rsidRPr="00000000">
              <w:rPr>
                <w:rFonts w:ascii="Consolas" w:cs="Consolas" w:eastAsia="Consolas" w:hAnsi="Consolas"/>
                <w:color w:val="0451a5"/>
                <w:sz w:val="20"/>
                <w:szCs w:val="20"/>
                <w:rtl w:val="0"/>
              </w:rPr>
              <w:t xml:space="preserve">,</w:t>
            </w:r>
          </w:p>
          <w:p w:rsidR="00000000" w:rsidDel="00000000" w:rsidP="00000000" w:rsidRDefault="00000000" w:rsidRPr="00000000" w14:paraId="00000274">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encoding</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"ler:encoding"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5">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compression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"ler:compression"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6">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encryption</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"ler:encryption"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7">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"payloadRecord"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8">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"ler:payloadRecord"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9">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"@protected"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A">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w:t>
            </w:r>
            <w:r w:rsidDel="00000000" w:rsidR="00000000" w:rsidRPr="00000000">
              <w:rPr>
                <w:rFonts w:ascii="Consolas" w:cs="Consolas" w:eastAsia="Consolas" w:hAnsi="Consolas"/>
                <w:color w:val="0451a5"/>
                <w:sz w:val="20"/>
                <w:szCs w:val="20"/>
                <w:rtl w:val="0"/>
              </w:rPr>
              <w:t xml:space="preserve">LerRecordSet</w:t>
            </w:r>
            <w:r w:rsidDel="00000000" w:rsidR="00000000" w:rsidRPr="00000000">
              <w:rPr>
                <w:rFonts w:ascii="Consolas" w:cs="Consolas" w:eastAsia="Consolas" w:hAnsi="Consolas"/>
                <w:color w:val="0451a5"/>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B">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"@id"</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"https://www.w3.org/2018/credentials#verifiableCredential"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C">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"@type"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"@id"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D">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 "@container"</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 "@graph"</w:t>
            </w:r>
            <w:r w:rsidDel="00000000" w:rsidR="00000000" w:rsidRPr="00000000">
              <w:rPr>
                <w:rtl w:val="0"/>
              </w:rPr>
            </w:r>
          </w:p>
          <w:p w:rsidR="00000000" w:rsidDel="00000000" w:rsidP="00000000" w:rsidRDefault="00000000" w:rsidRPr="00000000" w14:paraId="0000027E">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F">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0">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1">
            <w:pPr>
              <w:keepNext w:val="1"/>
              <w:keepLines w:val="1"/>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82">
      <w:pPr>
        <w:keepLines w:val="1"/>
        <w:pageBreakBefore w:val="0"/>
        <w:rPr/>
      </w:pPr>
      <w:r w:rsidDel="00000000" w:rsidR="00000000" w:rsidRPr="00000000">
        <w:rPr>
          <w:rtl w:val="0"/>
        </w:rPr>
      </w:r>
    </w:p>
    <w:p w:rsidR="00000000" w:rsidDel="00000000" w:rsidP="00000000" w:rsidRDefault="00000000" w:rsidRPr="00000000" w14:paraId="00000283">
      <w:pPr>
        <w:pStyle w:val="Heading1"/>
        <w:pageBreakBefore w:val="0"/>
        <w:rPr/>
      </w:pPr>
      <w:bookmarkStart w:colFirst="0" w:colLast="0" w:name="_ynag7bthg3u" w:id="41"/>
      <w:bookmarkEnd w:id="41"/>
      <w:r w:rsidDel="00000000" w:rsidR="00000000" w:rsidRPr="00000000">
        <w:rPr>
          <w:rtl w:val="0"/>
        </w:rPr>
        <w:t xml:space="preserve">Annex C  - @Context Files Hosted by Standards Organizations</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Each standards body will be able to manage the contexts for its own standards by hosting a JSON-LD context file on its domain. This master contact will include a label and URL for each of its standard/versions that will be specified as the payloadType for a learnerRecord.</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Example master context file for a standards organization</w:t>
      </w:r>
      <w:r w:rsidDel="00000000" w:rsidR="00000000" w:rsidRPr="00000000">
        <w:rPr>
          <w:rFonts w:ascii="Calibri" w:cs="Calibri" w:eastAsia="Calibri" w:hAnsi="Calibri"/>
          <w:rtl w:val="0"/>
        </w:rPr>
        <w:t xml:space="preserve">—</w:t>
      </w:r>
      <w:r w:rsidDel="00000000" w:rsidR="00000000" w:rsidRPr="00000000">
        <w:rPr>
          <w:rtl w:val="0"/>
        </w:rPr>
        <w:t xml:space="preserve">pointing to separate context files for each standard</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ind w:left="720" w:firstLine="0"/>
        <w:rPr>
          <w:rFonts w:ascii="Consolas" w:cs="Consolas" w:eastAsia="Consolas" w:hAnsi="Consolas"/>
          <w:sz w:val="20"/>
          <w:szCs w:val="20"/>
        </w:rPr>
      </w:pPr>
      <w:r w:rsidDel="00000000" w:rsidR="00000000" w:rsidRPr="00000000">
        <w:rPr>
          <w:rtl w:val="0"/>
        </w:rPr>
        <w:t xml:space="preserve">Master File</w:t>
      </w:r>
      <w:r w:rsidDel="00000000" w:rsidR="00000000" w:rsidRPr="00000000">
        <w:rPr>
          <w:rFonts w:ascii="Calibri" w:cs="Calibri" w:eastAsia="Calibri" w:hAnsi="Calibri"/>
          <w:rtl w:val="0"/>
        </w:rPr>
        <w:t xml:space="preserve">—</w:t>
      </w:r>
      <w:r w:rsidDel="00000000" w:rsidR="00000000" w:rsidRPr="00000000">
        <w:rPr>
          <w:rtl w:val="0"/>
        </w:rPr>
        <w:t xml:space="preserve">One Per Standards Organization  (e.g. </w:t>
      </w:r>
      <w:r w:rsidDel="00000000" w:rsidR="00000000" w:rsidRPr="00000000">
        <w:rPr>
          <w:rtl w:val="0"/>
        </w:rPr>
        <w:t xml:space="preserve">https://example.com/standards/)</w:t>
      </w: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B">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"@context"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C">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451a5"/>
                <w:sz w:val="20"/>
                <w:szCs w:val="20"/>
                <w:rtl w:val="0"/>
              </w:rPr>
              <w:t xml:space="preserve">"Alumni1.0"</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a31515"/>
                <w:sz w:val="20"/>
                <w:szCs w:val="20"/>
                <w:rtl w:val="0"/>
              </w:rPr>
              <w:t xml:space="preserve">"https://example.com/standards/Alumni1.0"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D">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451a5"/>
                <w:sz w:val="20"/>
                <w:szCs w:val="20"/>
                <w:rtl w:val="0"/>
              </w:rPr>
              <w:t xml:space="preserve">"Alumni2.0"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 "https://example.com/standards/Alumni2.0"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E">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451a5"/>
                <w:sz w:val="20"/>
                <w:szCs w:val="20"/>
                <w:rtl w:val="0"/>
              </w:rPr>
              <w:t xml:space="preserve">"Alumni3.0"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 "https://example.com/standards/Alumni3.0"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8F">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451a5"/>
                <w:sz w:val="20"/>
                <w:szCs w:val="20"/>
                <w:rtl w:val="0"/>
              </w:rPr>
              <w:t xml:space="preserve">"Alumni3.0-jsonld"</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a31515"/>
                <w:sz w:val="20"/>
                <w:szCs w:val="20"/>
                <w:rtl w:val="0"/>
              </w:rPr>
              <w:t xml:space="preserve">"https://example.com/standards/Alumni3.0-jsonld"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0">
            <w:pPr>
              <w:pageBreakBefore w:val="0"/>
              <w:widowControl w:val="0"/>
              <w:spacing w:line="240" w:lineRule="auto"/>
              <w:ind w:left="144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1">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451a5"/>
                <w:sz w:val="20"/>
                <w:szCs w:val="20"/>
                <w:rtl w:val="0"/>
              </w:rPr>
              <w:t xml:space="preserve">"XYZDonorStandard3</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a31515"/>
                <w:sz w:val="20"/>
                <w:szCs w:val="20"/>
                <w:rtl w:val="0"/>
              </w:rPr>
              <w:t xml:space="preserve">"https://example.com/standards/XYZDonorProspect1.0"</w:t>
            </w:r>
            <w:r w:rsidDel="00000000" w:rsidR="00000000" w:rsidRPr="00000000">
              <w:rPr>
                <w:rtl w:val="0"/>
              </w:rPr>
            </w:r>
          </w:p>
          <w:p w:rsidR="00000000" w:rsidDel="00000000" w:rsidP="00000000" w:rsidRDefault="00000000" w:rsidRPr="00000000" w14:paraId="00000292">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3">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94">
      <w:pPr>
        <w:pageBreakBefore w:val="0"/>
        <w:widowControl w:val="0"/>
        <w:ind w:left="72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295">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t xml:space="preserve">Example Context File For One Standard</w:t>
      </w:r>
      <w:r w:rsidDel="00000000" w:rsidR="00000000" w:rsidRPr="00000000">
        <w:rPr>
          <w:rFonts w:ascii="Calibri" w:cs="Calibri" w:eastAsia="Calibri" w:hAnsi="Calibri"/>
          <w:rtl w:val="0"/>
        </w:rPr>
        <w:t xml:space="preserve">—</w:t>
      </w:r>
      <w:r w:rsidDel="00000000" w:rsidR="00000000" w:rsidRPr="00000000">
        <w:rPr>
          <w:rtl w:val="0"/>
        </w:rPr>
        <w:t xml:space="preserve">Minimal</w:t>
      </w:r>
      <w:r w:rsidDel="00000000" w:rsidR="00000000" w:rsidRPr="00000000">
        <w:rPr>
          <w:i w:val="1"/>
          <w:rtl w:val="0"/>
        </w:rPr>
        <w:t xml:space="preserve"> </w:t>
      </w:r>
      <w:r w:rsidDel="00000000" w:rsidR="00000000" w:rsidRPr="00000000">
        <w:rPr>
          <w:rtl w:val="0"/>
        </w:rPr>
        <w:t xml:space="preserve">example</w:t>
      </w:r>
      <w:r w:rsidDel="00000000" w:rsidR="00000000" w:rsidRPr="00000000">
        <w:rPr>
          <w:i w:val="1"/>
          <w:rtl w:val="0"/>
        </w:rPr>
        <w:t xml:space="preserve"> </w:t>
      </w:r>
      <w:r w:rsidDel="00000000" w:rsidR="00000000" w:rsidRPr="00000000">
        <w:rPr>
          <w:rtl w:val="0"/>
        </w:rPr>
        <w:t xml:space="preserve">showing a context file for a fictitious standard (XYZ Standards Association's "Alumni" standard version 1.0) : </w:t>
      </w:r>
      <w:hyperlink r:id="rId86">
        <w:r w:rsidDel="00000000" w:rsidR="00000000" w:rsidRPr="00000000">
          <w:rPr>
            <w:color w:val="1155cc"/>
            <w:u w:val="single"/>
            <w:rtl w:val="0"/>
          </w:rPr>
          <w:t xml:space="preserve">https://</w:t>
        </w:r>
      </w:hyperlink>
      <w:hyperlink r:id="rId87">
        <w:r w:rsidDel="00000000" w:rsidR="00000000" w:rsidRPr="00000000">
          <w:rPr>
            <w:color w:val="1155cc"/>
            <w:u w:val="single"/>
            <w:rtl w:val="0"/>
          </w:rPr>
          <w:t xml:space="preserve">example.com</w:t>
        </w:r>
      </w:hyperlink>
      <w:hyperlink r:id="rId88">
        <w:r w:rsidDel="00000000" w:rsidR="00000000" w:rsidRPr="00000000">
          <w:rPr>
            <w:color w:val="1155cc"/>
            <w:u w:val="single"/>
            <w:rtl w:val="0"/>
          </w:rPr>
          <w:t xml:space="preserve">/standards/Alumni1.0</w:t>
        </w:r>
      </w:hyperlink>
      <w:r w:rsidDel="00000000" w:rsidR="00000000" w:rsidRPr="00000000">
        <w:rPr>
          <w:rtl w:val="0"/>
        </w:rPr>
      </w:r>
    </w:p>
    <w:p w:rsidR="00000000" w:rsidDel="00000000" w:rsidP="00000000" w:rsidRDefault="00000000" w:rsidRPr="00000000" w14:paraId="00000297">
      <w:pPr>
        <w:pageBreakBefore w:val="0"/>
        <w:rPr>
          <w:b w:val="1"/>
        </w:rPr>
      </w:pPr>
      <w:r w:rsidDel="00000000" w:rsidR="00000000" w:rsidRPr="00000000">
        <w:rPr>
          <w:rtl w:val="0"/>
        </w:rPr>
      </w:r>
    </w:p>
    <w:p w:rsidR="00000000" w:rsidDel="00000000" w:rsidP="00000000" w:rsidRDefault="00000000" w:rsidRPr="00000000" w14:paraId="00000298">
      <w:pPr>
        <w:pageBreakBefore w:val="0"/>
        <w:ind w:left="720" w:firstLine="0"/>
        <w:rPr/>
      </w:pPr>
      <w:r w:rsidDel="00000000" w:rsidR="00000000" w:rsidRPr="00000000">
        <w:rPr>
          <w:rtl w:val="0"/>
        </w:rPr>
        <w:t xml:space="preserve">Context File</w:t>
      </w:r>
      <w:r w:rsidDel="00000000" w:rsidR="00000000" w:rsidRPr="00000000">
        <w:rPr>
          <w:rFonts w:ascii="Calibri" w:cs="Calibri" w:eastAsia="Calibri" w:hAnsi="Calibri"/>
          <w:rtl w:val="0"/>
        </w:rPr>
        <w:t xml:space="preserve">—</w:t>
      </w:r>
      <w:r w:rsidDel="00000000" w:rsidR="00000000" w:rsidRPr="00000000">
        <w:rPr>
          <w:rtl w:val="0"/>
        </w:rPr>
        <w:t xml:space="preserve">One Per Standard</w:t>
      </w: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A">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"@context"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29B">
            <w:pPr>
              <w:pageBreakBefore w:val="0"/>
              <w:widowControl w:val="0"/>
              <w:spacing w:line="240" w:lineRule="auto"/>
              <w:ind w:left="1440" w:firstLine="0"/>
              <w:rPr>
                <w:rFonts w:ascii="Consolas" w:cs="Consolas" w:eastAsia="Consolas" w:hAnsi="Consolas"/>
                <w:color w:val="a3151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451a5"/>
                <w:sz w:val="20"/>
                <w:szCs w:val="20"/>
                <w:rtl w:val="0"/>
              </w:rPr>
              <w:t xml:space="preserve">"alumni"</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a31515"/>
                <w:sz w:val="20"/>
                <w:szCs w:val="20"/>
                <w:rtl w:val="0"/>
              </w:rPr>
              <w:t xml:space="preserve">"https://example.com/standards/Alumni1.0/context#"</w:t>
            </w:r>
          </w:p>
          <w:p w:rsidR="00000000" w:rsidDel="00000000" w:rsidP="00000000" w:rsidRDefault="00000000" w:rsidRPr="00000000" w14:paraId="0000029C">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29D">
            <w:pPr>
              <w:pageBreakBefore w:val="0"/>
              <w:widowControl w:val="0"/>
              <w:spacing w:line="240" w:lineRule="auto"/>
              <w:ind w:left="144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9E">
      <w:pPr>
        <w:pageBreakBefore w:val="0"/>
        <w:widowControl w:val="0"/>
        <w:ind w:left="72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29F">
      <w:pPr>
        <w:pageBreakBefore w:val="0"/>
        <w:widowControl w:val="0"/>
        <w:ind w:left="72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2A0">
      <w:pPr>
        <w:pageBreakBefore w:val="0"/>
        <w:widowControl w:val="0"/>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1">
      <w:pPr>
        <w:pageBreakBefore w:val="0"/>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2">
      <w:pPr>
        <w:pageBreakBefore w:val="0"/>
        <w:ind w:left="720" w:firstLine="0"/>
        <w:rPr/>
      </w:pPr>
      <w:r w:rsidDel="00000000" w:rsidR="00000000" w:rsidRPr="00000000">
        <w:rPr>
          <w:rtl w:val="0"/>
        </w:rPr>
        <w:t xml:space="preserve">Standard File</w:t>
      </w:r>
      <w:r w:rsidDel="00000000" w:rsidR="00000000" w:rsidRPr="00000000">
        <w:rPr>
          <w:rFonts w:ascii="Calibri" w:cs="Calibri" w:eastAsia="Calibri" w:hAnsi="Calibri"/>
          <w:rtl w:val="0"/>
        </w:rPr>
        <w:t xml:space="preserve">—</w:t>
      </w:r>
      <w:r w:rsidDel="00000000" w:rsidR="00000000" w:rsidRPr="00000000">
        <w:rPr>
          <w:rtl w:val="0"/>
        </w:rPr>
        <w:t xml:space="preserve">Context file for a fictional JSON-LD-based standard: </w:t>
      </w:r>
    </w:p>
    <w:p w:rsidR="00000000" w:rsidDel="00000000" w:rsidP="00000000" w:rsidRDefault="00000000" w:rsidRPr="00000000" w14:paraId="000002A3">
      <w:pPr>
        <w:pageBreakBefore w:val="0"/>
        <w:ind w:left="720" w:firstLine="0"/>
        <w:rPr>
          <w:rFonts w:ascii="Consolas" w:cs="Consolas" w:eastAsia="Consolas" w:hAnsi="Consolas"/>
          <w:b w:val="1"/>
          <w:sz w:val="20"/>
          <w:szCs w:val="20"/>
        </w:rPr>
      </w:pPr>
      <w:hyperlink r:id="rId89">
        <w:r w:rsidDel="00000000" w:rsidR="00000000" w:rsidRPr="00000000">
          <w:rPr>
            <w:color w:val="1155cc"/>
            <w:u w:val="single"/>
            <w:rtl w:val="0"/>
          </w:rPr>
          <w:t xml:space="preserve">http://w3id.org/ler/alumni</w:t>
        </w:r>
      </w:hyperlink>
      <w:r w:rsidDel="00000000" w:rsidR="00000000" w:rsidRPr="00000000">
        <w:rPr>
          <w:rtl w:val="0"/>
        </w:rPr>
        <w:t xml:space="preserve">   </w:t>
      </w: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"schema"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"http://schema.org/"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"http://www.w3.org/1999/02/22-rdf-syntax-ns#"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"alumni"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"http://w3id.org/ler/alumni#"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B">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"AlumniJsonLd-3.0"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C">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"alumni:AlumniJsonLd-3.0"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D">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E">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0">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"ler:payloadRecord"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"alumniOf"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"alumni:alumniOf"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5">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"@id"</w:t>
            </w:r>
          </w:p>
          <w:p w:rsidR="00000000" w:rsidDel="00000000" w:rsidP="00000000" w:rsidRDefault="00000000" w:rsidRPr="00000000" w14:paraId="000002B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"AlmaMater"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"alumni:AlmaMater"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B">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"schema:name"</w:t>
            </w:r>
          </w:p>
          <w:p w:rsidR="00000000" w:rsidDel="00000000" w:rsidP="00000000" w:rsidRDefault="00000000" w:rsidRPr="00000000" w14:paraId="000002BC">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D">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E">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0">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3">
            <w:pPr>
              <w:pageBreakBefore w:val="0"/>
              <w:widowControl w:val="0"/>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2C4">
            <w:pPr>
              <w:pageBreakBefore w:val="0"/>
              <w:widowControl w:val="0"/>
              <w:spacing w:line="240" w:lineRule="auto"/>
              <w:ind w:left="0" w:firstLine="0"/>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2C5">
      <w:pPr>
        <w:pageBreakBefore w:val="0"/>
        <w:widowControl w:val="0"/>
        <w:ind w:left="72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2C6">
      <w:pPr>
        <w:pStyle w:val="Heading1"/>
        <w:pageBreakBefore w:val="0"/>
        <w:rPr/>
      </w:pPr>
      <w:bookmarkStart w:colFirst="0" w:colLast="0" w:name="_in27xyecocpw" w:id="42"/>
      <w:bookmarkEnd w:id="42"/>
      <w:r w:rsidDel="00000000" w:rsidR="00000000" w:rsidRPr="00000000">
        <w:rPr>
          <w:rtl w:val="0"/>
        </w:rPr>
        <w:t xml:space="preserve">Annex D - Verification and Authentication Details</w:t>
      </w:r>
    </w:p>
    <w:p w:rsidR="00000000" w:rsidDel="00000000" w:rsidP="00000000" w:rsidRDefault="00000000" w:rsidRPr="00000000" w14:paraId="000002C7">
      <w:pPr>
        <w:pageBreakBefore w:val="0"/>
        <w:spacing w:before="240" w:lineRule="auto"/>
        <w:rPr/>
      </w:pPr>
      <w:r w:rsidDel="00000000" w:rsidR="00000000" w:rsidRPr="00000000">
        <w:rPr>
          <w:rtl w:val="0"/>
        </w:rPr>
        <w:t xml:space="preserve">There are five key questions that verifiable LERs help answer:</w:t>
      </w:r>
    </w:p>
    <w:p w:rsidR="00000000" w:rsidDel="00000000" w:rsidP="00000000" w:rsidRDefault="00000000" w:rsidRPr="00000000" w14:paraId="000002C8">
      <w:pPr>
        <w:pageBreakBefore w:val="0"/>
        <w:numPr>
          <w:ilvl w:val="0"/>
          <w:numId w:val="3"/>
        </w:numPr>
        <w:spacing w:after="0" w:afterAutospacing="0" w:before="240" w:lineRule="auto"/>
        <w:ind w:left="720" w:hanging="360"/>
        <w:rPr>
          <w:sz w:val="22"/>
          <w:szCs w:val="22"/>
        </w:rPr>
      </w:pPr>
      <w:r w:rsidDel="00000000" w:rsidR="00000000" w:rsidRPr="00000000">
        <w:rPr>
          <w:rtl w:val="0"/>
        </w:rPr>
        <w:t xml:space="preserve">Is the record authentic?</w:t>
      </w:r>
    </w:p>
    <w:p w:rsidR="00000000" w:rsidDel="00000000" w:rsidP="00000000" w:rsidRDefault="00000000" w:rsidRPr="00000000" w14:paraId="000002C9">
      <w:pPr>
        <w:pageBreakBefore w:val="0"/>
        <w:numPr>
          <w:ilvl w:val="0"/>
          <w:numId w:val="3"/>
        </w:numPr>
        <w:spacing w:after="0" w:afterAutospacing="0" w:before="0" w:beforeAutospacing="0" w:lineRule="auto"/>
        <w:ind w:left="720" w:hanging="360"/>
        <w:rPr>
          <w:sz w:val="22"/>
          <w:szCs w:val="22"/>
        </w:rPr>
      </w:pPr>
      <w:r w:rsidDel="00000000" w:rsidR="00000000" w:rsidRPr="00000000">
        <w:rPr>
          <w:rtl w:val="0"/>
        </w:rPr>
        <w:t xml:space="preserve">Is the record from a credible authority?</w:t>
      </w:r>
    </w:p>
    <w:p w:rsidR="00000000" w:rsidDel="00000000" w:rsidP="00000000" w:rsidRDefault="00000000" w:rsidRPr="00000000" w14:paraId="000002CA">
      <w:pPr>
        <w:pageBreakBefore w:val="0"/>
        <w:numPr>
          <w:ilvl w:val="0"/>
          <w:numId w:val="3"/>
        </w:numPr>
        <w:spacing w:after="0" w:afterAutospacing="0" w:before="0" w:beforeAutospacing="0" w:lineRule="auto"/>
        <w:ind w:left="720" w:hanging="360"/>
        <w:rPr>
          <w:sz w:val="22"/>
          <w:szCs w:val="22"/>
        </w:rPr>
      </w:pPr>
      <w:r w:rsidDel="00000000" w:rsidR="00000000" w:rsidRPr="00000000">
        <w:rPr>
          <w:rtl w:val="0"/>
        </w:rPr>
        <w:t xml:space="preserve">Is the record timely?</w:t>
      </w:r>
    </w:p>
    <w:p w:rsidR="00000000" w:rsidDel="00000000" w:rsidP="00000000" w:rsidRDefault="00000000" w:rsidRPr="00000000" w14:paraId="000002CB">
      <w:pPr>
        <w:pageBreakBefore w:val="0"/>
        <w:numPr>
          <w:ilvl w:val="0"/>
          <w:numId w:val="3"/>
        </w:numPr>
        <w:spacing w:after="0" w:afterAutospacing="0" w:before="0" w:beforeAutospacing="0" w:lineRule="auto"/>
        <w:ind w:left="720" w:hanging="360"/>
        <w:rPr>
          <w:sz w:val="22"/>
          <w:szCs w:val="22"/>
        </w:rPr>
      </w:pPr>
      <w:r w:rsidDel="00000000" w:rsidR="00000000" w:rsidRPr="00000000">
        <w:rPr>
          <w:rtl w:val="0"/>
        </w:rPr>
        <w:t xml:space="preserve">Who provided the record?</w:t>
      </w:r>
    </w:p>
    <w:p w:rsidR="00000000" w:rsidDel="00000000" w:rsidP="00000000" w:rsidRDefault="00000000" w:rsidRPr="00000000" w14:paraId="000002CC">
      <w:pPr>
        <w:pageBreakBefore w:val="0"/>
        <w:numPr>
          <w:ilvl w:val="0"/>
          <w:numId w:val="3"/>
        </w:numPr>
        <w:spacing w:before="0" w:beforeAutospacing="0" w:lineRule="auto"/>
        <w:ind w:left="720" w:hanging="360"/>
        <w:rPr>
          <w:sz w:val="22"/>
          <w:szCs w:val="22"/>
        </w:rPr>
      </w:pPr>
      <w:r w:rsidDel="00000000" w:rsidR="00000000" w:rsidRPr="00000000">
        <w:rPr>
          <w:rtl w:val="0"/>
        </w:rPr>
        <w:t xml:space="preserve">Does the record apply to a known person?</w:t>
      </w:r>
    </w:p>
    <w:p w:rsidR="00000000" w:rsidDel="00000000" w:rsidP="00000000" w:rsidRDefault="00000000" w:rsidRPr="00000000" w14:paraId="000002CD">
      <w:pPr>
        <w:pageBreakBefore w:val="0"/>
        <w:spacing w:before="240" w:lineRule="auto"/>
        <w:rPr/>
      </w:pPr>
      <w:r w:rsidDel="00000000" w:rsidR="00000000" w:rsidRPr="00000000">
        <w:rPr>
          <w:rtl w:val="0"/>
        </w:rPr>
        <w:t xml:space="preserve"> </w:t>
      </w:r>
      <w:r w:rsidDel="00000000" w:rsidR="00000000" w:rsidRPr="00000000">
        <w:rPr>
          <w:b w:val="1"/>
          <w:rtl w:val="0"/>
        </w:rPr>
        <w:t xml:space="preserve">The first question</w:t>
      </w:r>
      <w:r w:rsidDel="00000000" w:rsidR="00000000" w:rsidRPr="00000000">
        <w:rPr>
          <w:rtl w:val="0"/>
        </w:rPr>
        <w:t xml:space="preserve"> is answered by the cryptographic proof on the LER. This proof—typically a digital signature of the underlying record, uses cryptography to verify that the content of the record has not changed since the record was issued. A signed hash of the original record is compared against a computed hash of the received record. If those two hashes are identical, then the recipient knows the content of the record has not been tampered with.</w:t>
      </w:r>
    </w:p>
    <w:p w:rsidR="00000000" w:rsidDel="00000000" w:rsidP="00000000" w:rsidRDefault="00000000" w:rsidRPr="00000000" w14:paraId="000002CE">
      <w:pPr>
        <w:pageBreakBefore w:val="0"/>
        <w:spacing w:before="240" w:lineRule="auto"/>
        <w:rPr/>
      </w:pPr>
      <w:r w:rsidDel="00000000" w:rsidR="00000000" w:rsidRPr="00000000">
        <w:rPr>
          <w:b w:val="1"/>
          <w:rtl w:val="0"/>
        </w:rPr>
        <w:t xml:space="preserve">The second question</w:t>
      </w:r>
      <w:r w:rsidDel="00000000" w:rsidR="00000000" w:rsidRPr="00000000">
        <w:rPr>
          <w:rtl w:val="0"/>
        </w:rPr>
        <w:t xml:space="preserve"> is answered by the public identifier of the issuer, typically a public key or a decentralized identifier (DID). This identifier (either directly or by resolving a DID to retrieve cryptographic material) uniquely identifies the issuer and provides the cryptographic anchor to verify the signature from the first question. The public identifier must be known or at least knowable to the recipient (e.g., it may be retrievable from a federated list of known accredited universities).</w:t>
      </w:r>
    </w:p>
    <w:p w:rsidR="00000000" w:rsidDel="00000000" w:rsidP="00000000" w:rsidRDefault="00000000" w:rsidRPr="00000000" w14:paraId="000002CF">
      <w:pPr>
        <w:pageBreakBefore w:val="0"/>
        <w:spacing w:before="240" w:lineRule="auto"/>
        <w:rPr/>
      </w:pPr>
      <w:r w:rsidDel="00000000" w:rsidR="00000000" w:rsidRPr="00000000">
        <w:rPr>
          <w:rtl w:val="0"/>
        </w:rPr>
        <w:t xml:space="preserve">These IDs are typically large, complex numbers which are cryptographically authoritative but are otherwise arbitrary. If a recipient sees a record, issued by “did:example:abcxyz,” asserting that Example University says “the Learner earned a bachelor’s degree,” it is imperative to have confidence that did:example:abcxyz is in fact under the control of Example University.</w:t>
      </w:r>
    </w:p>
    <w:p w:rsidR="00000000" w:rsidDel="00000000" w:rsidP="00000000" w:rsidRDefault="00000000" w:rsidRPr="00000000" w14:paraId="000002D0">
      <w:pPr>
        <w:pageBreakBefore w:val="0"/>
        <w:spacing w:before="240" w:lineRule="auto"/>
        <w:rPr/>
      </w:pPr>
      <w:r w:rsidDel="00000000" w:rsidR="00000000" w:rsidRPr="00000000">
        <w:rPr>
          <w:rtl w:val="0"/>
        </w:rPr>
        <w:t xml:space="preserve">There are four common ways to do this:</w:t>
      </w:r>
    </w:p>
    <w:p w:rsidR="00000000" w:rsidDel="00000000" w:rsidP="00000000" w:rsidRDefault="00000000" w:rsidRPr="00000000" w14:paraId="000002D1">
      <w:pPr>
        <w:pageBreakBefore w:val="0"/>
        <w:numPr>
          <w:ilvl w:val="0"/>
          <w:numId w:val="4"/>
        </w:numPr>
        <w:spacing w:after="0" w:afterAutospacing="0" w:before="240" w:lineRule="auto"/>
        <w:ind w:left="720" w:hanging="360"/>
        <w:rPr>
          <w:sz w:val="22"/>
          <w:szCs w:val="22"/>
        </w:rPr>
      </w:pPr>
      <w:r w:rsidDel="00000000" w:rsidR="00000000" w:rsidRPr="00000000">
        <w:rPr>
          <w:rtl w:val="0"/>
        </w:rPr>
        <w:t xml:space="preserve">The set of acceptable identifiers could be recorded on an allow-list of those issuers the recipient recognizes for particular records. This puts the onus of making a quality determination of an issuer entirely on the recipient.</w:t>
      </w:r>
    </w:p>
    <w:p w:rsidR="00000000" w:rsidDel="00000000" w:rsidP="00000000" w:rsidRDefault="00000000" w:rsidRPr="00000000" w14:paraId="000002D2">
      <w:pPr>
        <w:pageBreakBefore w:val="0"/>
        <w:numPr>
          <w:ilvl w:val="0"/>
          <w:numId w:val="4"/>
        </w:numPr>
        <w:spacing w:after="0" w:afterAutospacing="0" w:before="0" w:beforeAutospacing="0" w:lineRule="auto"/>
        <w:ind w:left="720" w:hanging="360"/>
        <w:rPr>
          <w:sz w:val="22"/>
          <w:szCs w:val="22"/>
        </w:rPr>
      </w:pPr>
      <w:r w:rsidDel="00000000" w:rsidR="00000000" w:rsidRPr="00000000">
        <w:rPr>
          <w:rtl w:val="0"/>
        </w:rPr>
        <w:t xml:space="preserve">Recipients may be part of a federated system which maintains a list of parties contractually bound to a shared governance framework. This puts the onus of quality determination of an issuer on the federation.</w:t>
      </w:r>
    </w:p>
    <w:p w:rsidR="00000000" w:rsidDel="00000000" w:rsidP="00000000" w:rsidRDefault="00000000" w:rsidRPr="00000000" w14:paraId="000002D3">
      <w:pPr>
        <w:pageBreakBefore w:val="0"/>
        <w:numPr>
          <w:ilvl w:val="0"/>
          <w:numId w:val="4"/>
        </w:numPr>
        <w:spacing w:after="0" w:afterAutospacing="0" w:before="0" w:beforeAutospacing="0" w:lineRule="auto"/>
        <w:ind w:left="720" w:hanging="360"/>
        <w:rPr>
          <w:sz w:val="22"/>
          <w:szCs w:val="22"/>
        </w:rPr>
      </w:pPr>
      <w:r w:rsidDel="00000000" w:rsidR="00000000" w:rsidRPr="00000000">
        <w:rPr>
          <w:rtl w:val="0"/>
        </w:rPr>
        <w:t xml:space="preserve">The credential could have—or be linked to—endorsements by official organizations who have accredited the issuer for particular records. This puts the onus on demonstrating quality on the issuer, subject to the interpretation of the recipient.</w:t>
      </w:r>
    </w:p>
    <w:p w:rsidR="00000000" w:rsidDel="00000000" w:rsidP="00000000" w:rsidRDefault="00000000" w:rsidRPr="00000000" w14:paraId="000002D4">
      <w:pPr>
        <w:pageBreakBefore w:val="0"/>
        <w:numPr>
          <w:ilvl w:val="0"/>
          <w:numId w:val="4"/>
        </w:numPr>
        <w:spacing w:before="0" w:beforeAutospacing="0" w:lineRule="auto"/>
        <w:ind w:left="720" w:hanging="360"/>
        <w:rPr>
          <w:sz w:val="22"/>
          <w:szCs w:val="22"/>
        </w:rPr>
      </w:pPr>
      <w:r w:rsidDel="00000000" w:rsidR="00000000" w:rsidRPr="00000000">
        <w:rPr>
          <w:rtl w:val="0"/>
        </w:rPr>
        <w:t xml:space="preserve">The issuer could be evaluated based on an as-yet-to-be-developed reputation system. Accreditation is one such formal system; however, a recipient could opt-in to a reputation system that is decentralized, peer-driven, or ad-hoc.</w:t>
      </w:r>
    </w:p>
    <w:p w:rsidR="00000000" w:rsidDel="00000000" w:rsidP="00000000" w:rsidRDefault="00000000" w:rsidRPr="00000000" w14:paraId="000002D5">
      <w:pPr>
        <w:pageBreakBefore w:val="0"/>
        <w:spacing w:before="240" w:lineRule="auto"/>
        <w:rPr/>
      </w:pPr>
      <w:r w:rsidDel="00000000" w:rsidR="00000000" w:rsidRPr="00000000">
        <w:rPr>
          <w:rtl w:val="0"/>
        </w:rPr>
        <w:t xml:space="preserve">Through mechanisms like these, recipients must demonstrate to their own satisfaction that a given public identifier, in fact, is associated with the claimed issuer and that the issuer is a credible authority for the record (e.g., Harvard DayCare </w:t>
      </w:r>
      <w:r w:rsidDel="00000000" w:rsidR="00000000" w:rsidRPr="00000000">
        <w:rPr>
          <w:rtl w:val="0"/>
        </w:rPr>
        <w:t xml:space="preserve">may be</w:t>
      </w:r>
      <w:r w:rsidDel="00000000" w:rsidR="00000000" w:rsidRPr="00000000">
        <w:rPr>
          <w:rtl w:val="0"/>
        </w:rPr>
        <w:t xml:space="preserve"> “Harvard” in a meaningful sense, the day care facilities are not going to be authoritative for higher degrees).</w:t>
      </w:r>
    </w:p>
    <w:p w:rsidR="00000000" w:rsidDel="00000000" w:rsidP="00000000" w:rsidRDefault="00000000" w:rsidRPr="00000000" w14:paraId="000002D6">
      <w:pPr>
        <w:pageBreakBefore w:val="0"/>
        <w:spacing w:before="240" w:lineRule="auto"/>
        <w:rPr/>
      </w:pPr>
      <w:r w:rsidDel="00000000" w:rsidR="00000000" w:rsidRPr="00000000">
        <w:rPr>
          <w:b w:val="1"/>
          <w:rtl w:val="0"/>
        </w:rPr>
        <w:t xml:space="preserve">The third question</w:t>
      </w:r>
      <w:r w:rsidDel="00000000" w:rsidR="00000000" w:rsidRPr="00000000">
        <w:rPr>
          <w:rtl w:val="0"/>
        </w:rPr>
        <w:t xml:space="preserve">, timeliness, can be determined using an optional status property in the LER, as provided by the issuer. This status mechanism provides a way for recipients to verify that the record, originally issued by a known authority, is still timely. For example, an individual may have had his or her license revoked. Distinct from a simple expiration date in the record, status allows dynamic changes to the state of a credential. It is up to the record issuer to provide a suitable status check service, if desired. Best practice is to use something like a cryptographic accumulator that allows checking if any records in an arbitrarily large set have been revoked without revealing the IDs of those credentials (and it is technically infeasible to check all IDs and derive that set).</w:t>
      </w:r>
    </w:p>
    <w:p w:rsidR="00000000" w:rsidDel="00000000" w:rsidP="00000000" w:rsidRDefault="00000000" w:rsidRPr="00000000" w14:paraId="000002D7">
      <w:pPr>
        <w:pageBreakBefore w:val="0"/>
        <w:spacing w:before="240" w:lineRule="auto"/>
        <w:rPr/>
      </w:pPr>
      <w:r w:rsidDel="00000000" w:rsidR="00000000" w:rsidRPr="00000000">
        <w:rPr>
          <w:b w:val="1"/>
          <w:rtl w:val="0"/>
        </w:rPr>
        <w:t xml:space="preserve">The fourth question</w:t>
      </w:r>
      <w:r w:rsidDel="00000000" w:rsidR="00000000" w:rsidRPr="00000000">
        <w:rPr>
          <w:rtl w:val="0"/>
        </w:rPr>
        <w:t xml:space="preserve"> is answered by the identifier of the party who signed the Verifiable Presentation. Without a Verifiable Presentation, LERs can be passed through any digital channel but can’t, on their own, establish or verify who it came from. In some transport protocols, this extra assurance is redundant, but in the absence of a secure communication channel between two known parties, the Verifiable Presentation structure concisely and simply proves who provided the credentials therein.</w:t>
      </w:r>
    </w:p>
    <w:p w:rsidR="00000000" w:rsidDel="00000000" w:rsidP="00000000" w:rsidRDefault="00000000" w:rsidRPr="00000000" w14:paraId="000002D8">
      <w:pPr>
        <w:pageBreakBefore w:val="0"/>
        <w:spacing w:before="240" w:lineRule="auto"/>
        <w:rPr/>
      </w:pPr>
      <w:r w:rsidDel="00000000" w:rsidR="00000000" w:rsidRPr="00000000">
        <w:rPr>
          <w:b w:val="1"/>
          <w:rtl w:val="0"/>
        </w:rPr>
        <w:t xml:space="preserve">The fifth question</w:t>
      </w:r>
      <w:r w:rsidDel="00000000" w:rsidR="00000000" w:rsidRPr="00000000">
        <w:rPr>
          <w:rtl w:val="0"/>
        </w:rPr>
        <w:t xml:space="preserve">, verifying the presenter is in fact the person who earned an LER is known as identity-proofing. With VCs</w:t>
      </w:r>
      <w:r w:rsidDel="00000000" w:rsidR="00000000" w:rsidRPr="00000000">
        <w:rPr>
          <w:rFonts w:ascii="Calibri" w:cs="Calibri" w:eastAsia="Calibri" w:hAnsi="Calibri"/>
          <w:rtl w:val="0"/>
        </w:rPr>
        <w:t xml:space="preserve">—</w:t>
      </w:r>
      <w:r w:rsidDel="00000000" w:rsidR="00000000" w:rsidRPr="00000000">
        <w:rPr>
          <w:rtl w:val="0"/>
        </w:rPr>
        <w:t xml:space="preserve">and hence with LERs</w:t>
      </w:r>
      <w:r w:rsidDel="00000000" w:rsidR="00000000" w:rsidRPr="00000000">
        <w:rPr>
          <w:rFonts w:ascii="Calibri" w:cs="Calibri" w:eastAsia="Calibri" w:hAnsi="Calibri"/>
          <w:rtl w:val="0"/>
        </w:rPr>
        <w:t xml:space="preserve">—</w:t>
      </w:r>
      <w:r w:rsidDel="00000000" w:rsidR="00000000" w:rsidRPr="00000000">
        <w:rPr>
          <w:rtl w:val="0"/>
        </w:rPr>
        <w:t xml:space="preserve">a form of identity proofing is enabled by dual proof-of-control ceremonies: one prior to issuing the credential and one during presentation of the credential.</w:t>
      </w:r>
    </w:p>
    <w:p w:rsidR="00000000" w:rsidDel="00000000" w:rsidP="00000000" w:rsidRDefault="00000000" w:rsidRPr="00000000" w14:paraId="000002D9">
      <w:pPr>
        <w:pageBreakBefore w:val="0"/>
        <w:spacing w:before="240" w:lineRule="auto"/>
        <w:rPr/>
      </w:pPr>
      <w:r w:rsidDel="00000000" w:rsidR="00000000" w:rsidRPr="00000000">
        <w:rPr>
          <w:rtl w:val="0"/>
        </w:rPr>
        <w:t xml:space="preserve">At both of these points, the individual demonstrates control over secret information (typically a private key) provably associated with a public identifier (typically a public key or its equivalent). These secrets are fundamental to how modern cryptography works. They underlie the security of the web, bitcoin, and international banking transactions. By demonstrating proof-of-control of a secret, the individual is demonstrating a sense of identity using the latest, best practices in cryptography. With this proof of control, recipients have a robust demonstration that the person presenting an LER is actually the person who earned it.</w:t>
      </w:r>
    </w:p>
    <w:p w:rsidR="00000000" w:rsidDel="00000000" w:rsidP="00000000" w:rsidRDefault="00000000" w:rsidRPr="00000000" w14:paraId="000002DA">
      <w:pPr>
        <w:pageBreakBefore w:val="0"/>
        <w:spacing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An example flow of actions is below</w:t>
      </w:r>
      <w:r w:rsidDel="00000000" w:rsidR="00000000" w:rsidRPr="00000000">
        <w:rPr>
          <w:rtl w:val="0"/>
        </w:rPr>
        <w:t xml:space="preserve">:</w:t>
      </w:r>
    </w:p>
    <w:p w:rsidR="00000000" w:rsidDel="00000000" w:rsidP="00000000" w:rsidRDefault="00000000" w:rsidRPr="00000000" w14:paraId="000002DB">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Onboarding</w:t>
      </w:r>
      <w:r w:rsidDel="00000000" w:rsidR="00000000" w:rsidRPr="00000000">
        <w:rPr>
          <w:rtl w:val="0"/>
        </w:rPr>
        <w:t xml:space="preserve">: The issuer onboards the individual into their information system, performing whatever proof-of-personhood deemed appropriate. This could include verifying formal legal documentation, in person interviews, creating an account in the issuer’s student information system, setting up two factor authentication, etc.</w:t>
      </w:r>
    </w:p>
    <w:p w:rsidR="00000000" w:rsidDel="00000000" w:rsidP="00000000" w:rsidRDefault="00000000" w:rsidRPr="00000000" w14:paraId="000002DC">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Authentication at the issuer</w:t>
      </w:r>
      <w:r w:rsidDel="00000000" w:rsidR="00000000" w:rsidRPr="00000000">
        <w:rPr>
          <w:rtl w:val="0"/>
        </w:rPr>
        <w:t xml:space="preserve">: The individual logs into the issuer’s system using the issuer’s own authentication mechanism and requests an LER.</w:t>
      </w:r>
    </w:p>
    <w:p w:rsidR="00000000" w:rsidDel="00000000" w:rsidP="00000000" w:rsidRDefault="00000000" w:rsidRPr="00000000" w14:paraId="000002DD">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Identifier challenge</w:t>
      </w:r>
      <w:r w:rsidDel="00000000" w:rsidR="00000000" w:rsidRPr="00000000">
        <w:rPr>
          <w:rtl w:val="0"/>
        </w:rPr>
        <w:t xml:space="preserve">: The Issuer asks for the proof-of-control identifier to be used for issuing the record. In practice, this happens in the background as an automated interaction between the issuer website and the wallet service. This request includes a </w:t>
      </w:r>
      <w:r w:rsidDel="00000000" w:rsidR="00000000" w:rsidRPr="00000000">
        <w:rPr>
          <w:rtl w:val="0"/>
        </w:rPr>
        <w:t xml:space="preserve">domain and challenge</w:t>
      </w:r>
      <w:r w:rsidDel="00000000" w:rsidR="00000000" w:rsidRPr="00000000">
        <w:rPr>
          <w:i w:val="1"/>
          <w:rtl w:val="0"/>
        </w:rPr>
        <w:t xml:space="preserve"> </w:t>
      </w:r>
      <w:r w:rsidDel="00000000" w:rsidR="00000000" w:rsidRPr="00000000">
        <w:rPr>
          <w:rtl w:val="0"/>
        </w:rPr>
        <w:t xml:space="preserve">string.</w:t>
      </w:r>
    </w:p>
    <w:p w:rsidR="00000000" w:rsidDel="00000000" w:rsidP="00000000" w:rsidRDefault="00000000" w:rsidRPr="00000000" w14:paraId="000002DE">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Challenge response</w:t>
      </w:r>
      <w:r w:rsidDel="00000000" w:rsidR="00000000" w:rsidRPr="00000000">
        <w:rPr>
          <w:rtl w:val="0"/>
        </w:rPr>
        <w:t xml:space="preserve">: The wallet verifies the domain matches the domain name of the website making the request, then signs an empty Verifiable Presentation that includes the domain and challenge string, demonstrating that the person currently using this particular identifier has control over the secret that controls that identifier.</w:t>
      </w:r>
    </w:p>
    <w:p w:rsidR="00000000" w:rsidDel="00000000" w:rsidP="00000000" w:rsidRDefault="00000000" w:rsidRPr="00000000" w14:paraId="000002DF">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Verified proof-of-control</w:t>
      </w:r>
      <w:r w:rsidDel="00000000" w:rsidR="00000000" w:rsidRPr="00000000">
        <w:rPr>
          <w:rtl w:val="0"/>
        </w:rPr>
        <w:t xml:space="preserve">: The issuer checks the Verifiable Presentation and once satisfied that the proof-of-control is demonstrated, issues a record with the provided public identifier as the individual’s proof-of-control identifier.</w:t>
      </w:r>
    </w:p>
    <w:p w:rsidR="00000000" w:rsidDel="00000000" w:rsidP="00000000" w:rsidRDefault="00000000" w:rsidRPr="00000000" w14:paraId="000002E0">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Storage</w:t>
      </w:r>
      <w:r w:rsidDel="00000000" w:rsidR="00000000" w:rsidRPr="00000000">
        <w:rPr>
          <w:rtl w:val="0"/>
        </w:rPr>
        <w:t xml:space="preserve">: The individual stores that record in his or her wallet.</w:t>
      </w:r>
    </w:p>
    <w:p w:rsidR="00000000" w:rsidDel="00000000" w:rsidP="00000000" w:rsidRDefault="00000000" w:rsidRPr="00000000" w14:paraId="000002E1">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LER request</w:t>
      </w:r>
      <w:r w:rsidDel="00000000" w:rsidR="00000000" w:rsidRPr="00000000">
        <w:rPr>
          <w:rtl w:val="0"/>
        </w:rPr>
        <w:t xml:space="preserve">: Some time later, a recipient makes a request for an LER (often in response to an individual interacting on a website). This request also includes a domain and challenge string.</w:t>
      </w:r>
    </w:p>
    <w:p w:rsidR="00000000" w:rsidDel="00000000" w:rsidP="00000000" w:rsidRDefault="00000000" w:rsidRPr="00000000" w14:paraId="000002E2">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Domain verification</w:t>
      </w:r>
      <w:r w:rsidDel="00000000" w:rsidR="00000000" w:rsidRPr="00000000">
        <w:rPr>
          <w:rtl w:val="0"/>
        </w:rPr>
        <w:t xml:space="preserve">: The wallet verifies the domain is the domain name of the recipient.</w:t>
      </w:r>
    </w:p>
    <w:p w:rsidR="00000000" w:rsidDel="00000000" w:rsidP="00000000" w:rsidRDefault="00000000" w:rsidRPr="00000000" w14:paraId="000002E3">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User consent</w:t>
      </w:r>
      <w:r w:rsidDel="00000000" w:rsidR="00000000" w:rsidRPr="00000000">
        <w:rPr>
          <w:rtl w:val="0"/>
        </w:rPr>
        <w:t xml:space="preserve">: The wallet provides an interface for the individual to respond to the request, either by selecting one or more credentials to send, or declining the request.</w:t>
      </w:r>
    </w:p>
    <w:p w:rsidR="00000000" w:rsidDel="00000000" w:rsidP="00000000" w:rsidRDefault="00000000" w:rsidRPr="00000000" w14:paraId="000002E4">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Verifiable Presentation</w:t>
      </w:r>
      <w:r w:rsidDel="00000000" w:rsidR="00000000" w:rsidRPr="00000000">
        <w:rPr>
          <w:rtl w:val="0"/>
        </w:rPr>
        <w:t xml:space="preserve">: The selected credentials are wrapped in a Verifiable Presentation, along with the domain and challenge and returned to the recipient.</w:t>
      </w:r>
    </w:p>
    <w:p w:rsidR="00000000" w:rsidDel="00000000" w:rsidP="00000000" w:rsidRDefault="00000000" w:rsidRPr="00000000" w14:paraId="000002E5">
      <w:pPr>
        <w:pageBreakBefore w:val="0"/>
        <w:numPr>
          <w:ilvl w:val="0"/>
          <w:numId w:val="13"/>
        </w:numPr>
        <w:spacing w:after="0" w:afterAutospacing="0" w:lineRule="auto"/>
        <w:ind w:left="720" w:hanging="360"/>
        <w:rPr>
          <w:sz w:val="22"/>
          <w:szCs w:val="22"/>
        </w:rPr>
      </w:pPr>
      <w:r w:rsidDel="00000000" w:rsidR="00000000" w:rsidRPr="00000000">
        <w:rPr>
          <w:b w:val="1"/>
          <w:rtl w:val="0"/>
        </w:rPr>
        <w:t xml:space="preserve">Verification</w:t>
      </w:r>
      <w:r w:rsidDel="00000000" w:rsidR="00000000" w:rsidRPr="00000000">
        <w:rPr>
          <w:rtl w:val="0"/>
        </w:rPr>
        <w:t xml:space="preserve">: The recipient can now verify</w:t>
      </w:r>
    </w:p>
    <w:p w:rsidR="00000000" w:rsidDel="00000000" w:rsidP="00000000" w:rsidRDefault="00000000" w:rsidRPr="00000000" w14:paraId="000002E6">
      <w:pPr>
        <w:pageBreakBefore w:val="0"/>
        <w:numPr>
          <w:ilvl w:val="1"/>
          <w:numId w:val="15"/>
        </w:numPr>
        <w:spacing w:after="0" w:afterAutospacing="0" w:lineRule="auto"/>
        <w:ind w:left="1440" w:hanging="360"/>
        <w:rPr>
          <w:sz w:val="22"/>
          <w:szCs w:val="22"/>
        </w:rPr>
      </w:pPr>
      <w:r w:rsidDel="00000000" w:rsidR="00000000" w:rsidRPr="00000000">
        <w:rPr>
          <w:rtl w:val="0"/>
        </w:rPr>
        <w:t xml:space="preserve">The presentation is authentic</w:t>
      </w:r>
    </w:p>
    <w:p w:rsidR="00000000" w:rsidDel="00000000" w:rsidP="00000000" w:rsidRDefault="00000000" w:rsidRPr="00000000" w14:paraId="000002E7">
      <w:pPr>
        <w:pageBreakBefore w:val="0"/>
        <w:numPr>
          <w:ilvl w:val="1"/>
          <w:numId w:val="15"/>
        </w:numPr>
        <w:spacing w:after="0" w:afterAutospacing="0" w:lineRule="auto"/>
        <w:ind w:left="1440" w:hanging="360"/>
        <w:rPr>
          <w:sz w:val="22"/>
          <w:szCs w:val="22"/>
        </w:rPr>
      </w:pPr>
      <w:r w:rsidDel="00000000" w:rsidR="00000000" w:rsidRPr="00000000">
        <w:rPr>
          <w:rtl w:val="0"/>
        </w:rPr>
        <w:t xml:space="preserve">The presentation includes the challenge string</w:t>
      </w:r>
    </w:p>
    <w:p w:rsidR="00000000" w:rsidDel="00000000" w:rsidP="00000000" w:rsidRDefault="00000000" w:rsidRPr="00000000" w14:paraId="000002E8">
      <w:pPr>
        <w:pageBreakBefore w:val="0"/>
        <w:numPr>
          <w:ilvl w:val="1"/>
          <w:numId w:val="15"/>
        </w:numPr>
        <w:spacing w:after="0" w:afterAutospacing="0" w:lineRule="auto"/>
        <w:ind w:left="1440" w:hanging="360"/>
        <w:rPr>
          <w:sz w:val="22"/>
          <w:szCs w:val="22"/>
        </w:rPr>
      </w:pPr>
      <w:r w:rsidDel="00000000" w:rsidR="00000000" w:rsidRPr="00000000">
        <w:rPr>
          <w:rtl w:val="0"/>
        </w:rPr>
        <w:t xml:space="preserve">The proof-of-control identifier for the presentation is the same as the Learner proof-of-control identifier in the LER</w:t>
      </w:r>
    </w:p>
    <w:p w:rsidR="00000000" w:rsidDel="00000000" w:rsidP="00000000" w:rsidRDefault="00000000" w:rsidRPr="00000000" w14:paraId="000002E9">
      <w:pPr>
        <w:pageBreakBefore w:val="0"/>
        <w:numPr>
          <w:ilvl w:val="1"/>
          <w:numId w:val="15"/>
        </w:numPr>
        <w:spacing w:after="0" w:afterAutospacing="0" w:lineRule="auto"/>
        <w:ind w:left="1440" w:hanging="360"/>
        <w:rPr>
          <w:sz w:val="22"/>
          <w:szCs w:val="22"/>
        </w:rPr>
      </w:pPr>
      <w:r w:rsidDel="00000000" w:rsidR="00000000" w:rsidRPr="00000000">
        <w:rPr>
          <w:rtl w:val="0"/>
        </w:rPr>
        <w:t xml:space="preserve">Each individual credential is authentic (proof check)</w:t>
      </w:r>
    </w:p>
    <w:p w:rsidR="00000000" w:rsidDel="00000000" w:rsidP="00000000" w:rsidRDefault="00000000" w:rsidRPr="00000000" w14:paraId="000002EA">
      <w:pPr>
        <w:pageBreakBefore w:val="0"/>
        <w:numPr>
          <w:ilvl w:val="1"/>
          <w:numId w:val="15"/>
        </w:numPr>
        <w:spacing w:after="0" w:afterAutospacing="0" w:lineRule="auto"/>
        <w:ind w:left="1440" w:hanging="360"/>
        <w:rPr>
          <w:sz w:val="22"/>
          <w:szCs w:val="22"/>
        </w:rPr>
      </w:pPr>
      <w:r w:rsidDel="00000000" w:rsidR="00000000" w:rsidRPr="00000000">
        <w:rPr>
          <w:rtl w:val="0"/>
        </w:rPr>
        <w:t xml:space="preserve">Each individual credential is timely (status check)</w:t>
      </w:r>
    </w:p>
    <w:p w:rsidR="00000000" w:rsidDel="00000000" w:rsidP="00000000" w:rsidRDefault="00000000" w:rsidRPr="00000000" w14:paraId="000002EB">
      <w:pPr>
        <w:pageBreakBefore w:val="0"/>
        <w:numPr>
          <w:ilvl w:val="1"/>
          <w:numId w:val="15"/>
        </w:numPr>
        <w:spacing w:after="240" w:lineRule="auto"/>
        <w:ind w:left="1440" w:hanging="360"/>
        <w:rPr>
          <w:sz w:val="22"/>
          <w:szCs w:val="22"/>
        </w:rPr>
      </w:pPr>
      <w:r w:rsidDel="00000000" w:rsidR="00000000" w:rsidRPr="00000000">
        <w:rPr>
          <w:rtl w:val="0"/>
        </w:rPr>
        <w:t xml:space="preserve"> Each individual credential is issued by a credible issuer (see question #2)</w:t>
      </w:r>
    </w:p>
    <w:p w:rsidR="00000000" w:rsidDel="00000000" w:rsidP="00000000" w:rsidRDefault="00000000" w:rsidRPr="00000000" w14:paraId="000002EC">
      <w:pPr>
        <w:pageBreakBefore w:val="0"/>
        <w:spacing w:before="240" w:lineRule="auto"/>
        <w:rPr>
          <w:b w:val="1"/>
        </w:rPr>
      </w:pPr>
      <w:r w:rsidDel="00000000" w:rsidR="00000000" w:rsidRPr="00000000">
        <w:rPr>
          <w:rtl w:val="0"/>
        </w:rPr>
        <w:t xml:space="preserve">With this flow, using proofs and proof-of-control, LERs leverage current cryptographic techniques to ensure the legitimacy of such records when presented to a recipient.</w:t>
      </w:r>
      <w:r w:rsidDel="00000000" w:rsidR="00000000" w:rsidRPr="00000000">
        <w:rPr>
          <w:rtl w:val="0"/>
        </w:rPr>
      </w:r>
    </w:p>
    <w:p w:rsidR="00000000" w:rsidDel="00000000" w:rsidP="00000000" w:rsidRDefault="00000000" w:rsidRPr="00000000" w14:paraId="000002ED">
      <w:pPr>
        <w:pageBreakBefore w:val="0"/>
        <w:spacing w:before="240" w:lineRule="auto"/>
        <w:rPr/>
      </w:pPr>
      <w:r w:rsidDel="00000000" w:rsidR="00000000" w:rsidRPr="00000000">
        <w:rPr>
          <w:rtl w:val="0"/>
        </w:rPr>
        <w:t xml:space="preserve"> </w:t>
      </w:r>
    </w:p>
    <w:p w:rsidR="00000000" w:rsidDel="00000000" w:rsidP="00000000" w:rsidRDefault="00000000" w:rsidRPr="00000000" w14:paraId="000002EE">
      <w:pPr>
        <w:pStyle w:val="Heading1"/>
        <w:pageBreakBefore w:val="0"/>
        <w:rPr/>
      </w:pPr>
      <w:bookmarkStart w:colFirst="0" w:colLast="0" w:name="_jeyteqcgwl24" w:id="43"/>
      <w:bookmarkEnd w:id="43"/>
      <w:r w:rsidDel="00000000" w:rsidR="00000000" w:rsidRPr="00000000">
        <w:rPr>
          <w:rtl w:val="0"/>
        </w:rPr>
        <w:t xml:space="preserve">Annex E - Example Cross-Standards Payloads</w:t>
      </w:r>
    </w:p>
    <w:p w:rsidR="00000000" w:rsidDel="00000000" w:rsidP="00000000" w:rsidRDefault="00000000" w:rsidRPr="00000000" w14:paraId="000002EF">
      <w:pPr>
        <w:pageBreakBefore w:val="0"/>
        <w:rPr/>
      </w:pPr>
      <w:r w:rsidDel="00000000" w:rsidR="00000000" w:rsidRPr="00000000">
        <w:rPr>
          <w:rtl w:val="0"/>
        </w:rPr>
        <w:t xml:space="preserve">The following examples demonstrate different JSON-LD embodiments of working LERs, based on our initial draft context definitions. They likely contain errors and we expect them to be improved upon by future implementers and standards developers.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To be JSON-LD compliant the examples throughout this document would need to have all comments removed from these examples and the proofs properly generated. Also, the encoded data (e.g., PDF) would need to be complete; it was truncated in the examples. All the examples here may also be found in their unedited JSON-LD at the indicated URLs.</w:t>
      </w:r>
    </w:p>
    <w:p w:rsidR="00000000" w:rsidDel="00000000" w:rsidP="00000000" w:rsidRDefault="00000000" w:rsidRPr="00000000" w14:paraId="000002F2">
      <w:pPr>
        <w:pageBreakBefore w:val="0"/>
        <w:rPr/>
      </w:pPr>
      <w:r w:rsidDel="00000000" w:rsidR="00000000" w:rsidRPr="00000000">
        <w:rPr>
          <w:rtl w:val="0"/>
        </w:rPr>
        <w:t xml:space="preserve"> </w:t>
      </w:r>
    </w:p>
    <w:p w:rsidR="00000000" w:rsidDel="00000000" w:rsidP="00000000" w:rsidRDefault="00000000" w:rsidRPr="00000000" w14:paraId="000002F3">
      <w:pPr>
        <w:pageBreakBefore w:val="0"/>
        <w:numPr>
          <w:ilvl w:val="0"/>
          <w:numId w:val="8"/>
        </w:numPr>
        <w:spacing w:after="0" w:afterAutospacing="0" w:before="60" w:lineRule="auto"/>
        <w:ind w:left="720" w:hanging="360"/>
        <w:rPr>
          <w:sz w:val="20"/>
          <w:szCs w:val="20"/>
          <w:u w:val="none"/>
        </w:rPr>
      </w:pPr>
      <w:r w:rsidDel="00000000" w:rsidR="00000000" w:rsidRPr="00000000">
        <w:rPr>
          <w:sz w:val="20"/>
          <w:szCs w:val="20"/>
          <w:rtl w:val="0"/>
        </w:rPr>
        <w:t xml:space="preserve">E1 Alumni Standard Example (not a real standard)</w:t>
      </w:r>
    </w:p>
    <w:p w:rsidR="00000000" w:rsidDel="00000000" w:rsidP="00000000" w:rsidRDefault="00000000" w:rsidRPr="00000000" w14:paraId="000002F4">
      <w:pPr>
        <w:pageBreakBefore w:val="0"/>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E2 Alumni Standard Example With Two Formats</w:t>
      </w:r>
    </w:p>
    <w:p w:rsidR="00000000" w:rsidDel="00000000" w:rsidP="00000000" w:rsidRDefault="00000000" w:rsidRPr="00000000" w14:paraId="000002F5">
      <w:pPr>
        <w:pageBreakBefore w:val="0"/>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E3 IMS CLR Example with CTDL Reference</w:t>
      </w:r>
    </w:p>
    <w:p w:rsidR="00000000" w:rsidDel="00000000" w:rsidP="00000000" w:rsidRDefault="00000000" w:rsidRPr="00000000" w14:paraId="000002F6">
      <w:pPr>
        <w:pageBreakBefore w:val="0"/>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E4 PESC College Transcript Example</w:t>
      </w:r>
    </w:p>
    <w:p w:rsidR="00000000" w:rsidDel="00000000" w:rsidP="00000000" w:rsidRDefault="00000000" w:rsidRPr="00000000" w14:paraId="000002F7">
      <w:pPr>
        <w:pageBreakBefore w:val="0"/>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E5 HR Open Candidate Record Example</w:t>
      </w:r>
    </w:p>
    <w:p w:rsidR="00000000" w:rsidDel="00000000" w:rsidP="00000000" w:rsidRDefault="00000000" w:rsidRPr="00000000" w14:paraId="000002F8">
      <w:pPr>
        <w:pageBreakBefore w:val="0"/>
        <w:numPr>
          <w:ilvl w:val="0"/>
          <w:numId w:val="8"/>
        </w:numPr>
        <w:spacing w:after="60" w:before="0" w:beforeAutospacing="0" w:lineRule="auto"/>
        <w:ind w:left="720" w:hanging="360"/>
        <w:rPr>
          <w:sz w:val="20"/>
          <w:szCs w:val="20"/>
          <w:u w:val="none"/>
        </w:rPr>
      </w:pPr>
      <w:r w:rsidDel="00000000" w:rsidR="00000000" w:rsidRPr="00000000">
        <w:rPr>
          <w:sz w:val="20"/>
          <w:szCs w:val="20"/>
          <w:rtl w:val="0"/>
        </w:rPr>
        <w:t xml:space="preserve">E6 EUROPASS Example</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Style w:val="Heading2"/>
        <w:pageBreakBefore w:val="0"/>
        <w:rPr/>
      </w:pPr>
      <w:bookmarkStart w:colFirst="0" w:colLast="0" w:name="_iqyhlnk2muf3" w:id="44"/>
      <w:bookmarkEnd w:id="44"/>
      <w:r w:rsidDel="00000000" w:rsidR="00000000" w:rsidRPr="00000000">
        <w:rPr>
          <w:rtl w:val="0"/>
        </w:rPr>
        <w:t xml:space="preserve">E1 Alumni Standard Example (</w:t>
      </w:r>
      <w:r w:rsidDel="00000000" w:rsidR="00000000" w:rsidRPr="00000000">
        <w:rPr>
          <w:rtl w:val="0"/>
        </w:rPr>
        <w:t xml:space="preserve">not a real standard</w:t>
      </w:r>
      <w:r w:rsidDel="00000000" w:rsidR="00000000" w:rsidRPr="00000000">
        <w:rPr>
          <w:rtl w:val="0"/>
        </w:rPr>
        <w:t xml:space="preserve">)</w:t>
      </w:r>
    </w:p>
    <w:p w:rsidR="00000000" w:rsidDel="00000000" w:rsidP="00000000" w:rsidRDefault="00000000" w:rsidRPr="00000000" w14:paraId="000002FB">
      <w:pPr>
        <w:pageBreakBefore w:val="0"/>
        <w:ind w:left="720" w:firstLine="0"/>
        <w:rPr/>
      </w:pPr>
      <w:r w:rsidDel="00000000" w:rsidR="00000000" w:rsidRPr="00000000">
        <w:rPr>
          <w:rtl w:val="0"/>
        </w:rPr>
        <w:t xml:space="preserve">EXAMPLE showing a simple JSON-LD payload asserting that</w:t>
      </w:r>
      <w:r w:rsidDel="00000000" w:rsidR="00000000" w:rsidRPr="00000000">
        <w:rPr>
          <w:b w:val="1"/>
          <w:rtl w:val="0"/>
        </w:rPr>
        <w:t xml:space="preserve"> </w:t>
      </w:r>
      <w:r w:rsidDel="00000000" w:rsidR="00000000" w:rsidRPr="00000000">
        <w:rPr>
          <w:rtl w:val="0"/>
        </w:rPr>
        <w:t xml:space="preserve">Lila Erickson is an Alumni of Example University</w:t>
      </w:r>
      <w:r w:rsidDel="00000000" w:rsidR="00000000" w:rsidRPr="00000000">
        <w:rPr>
          <w:rtl w:val="0"/>
        </w:rPr>
        <w:t xml:space="preserve"> and using fictitious "alumni" data standards from the XYZ standards body (which has its files hosted at </w:t>
      </w:r>
      <w:hyperlink r:id="rId90">
        <w:r w:rsidDel="00000000" w:rsidR="00000000" w:rsidRPr="00000000">
          <w:rPr>
            <w:color w:val="1155cc"/>
            <w:u w:val="single"/>
            <w:rtl w:val="0"/>
          </w:rPr>
          <w:t xml:space="preserve">http://w3id.org/ler</w:t>
        </w:r>
      </w:hyperlink>
      <w:r w:rsidDel="00000000" w:rsidR="00000000" w:rsidRPr="00000000">
        <w:rPr>
          <w:rtl w:val="0"/>
        </w:rPr>
        <w:t xml:space="preserve">).</w:t>
      </w:r>
    </w:p>
    <w:p w:rsidR="00000000" w:rsidDel="00000000" w:rsidP="00000000" w:rsidRDefault="00000000" w:rsidRPr="00000000" w14:paraId="000002FC">
      <w:pPr>
        <w:pageBreakBefore w:val="0"/>
        <w:ind w:left="720" w:firstLine="0"/>
        <w:rPr/>
      </w:pPr>
      <w:r w:rsidDel="00000000" w:rsidR="00000000" w:rsidRPr="00000000">
        <w:rPr>
          <w:rtl w:val="0"/>
        </w:rPr>
      </w:r>
    </w:p>
    <w:p w:rsidR="00000000" w:rsidDel="00000000" w:rsidP="00000000" w:rsidRDefault="00000000" w:rsidRPr="00000000" w14:paraId="000002FD">
      <w:pPr>
        <w:pageBreakBefore w:val="0"/>
        <w:ind w:left="720" w:firstLine="0"/>
        <w:rPr/>
      </w:pPr>
      <w:hyperlink r:id="rId91">
        <w:r w:rsidDel="00000000" w:rsidR="00000000" w:rsidRPr="00000000">
          <w:rPr>
            <w:color w:val="1155cc"/>
            <w:u w:val="single"/>
            <w:rtl w:val="0"/>
          </w:rPr>
          <w:t xml:space="preserve">http://w3id.org/ler/simplest.json</w:t>
        </w:r>
      </w:hyperlink>
      <w:r w:rsidDel="00000000" w:rsidR="00000000" w:rsidRPr="00000000">
        <w:rPr>
          <w:rtl w:val="0"/>
        </w:rPr>
        <w:t xml:space="preserve"> </w:t>
      </w:r>
    </w:p>
    <w:p w:rsidR="00000000" w:rsidDel="00000000" w:rsidP="00000000" w:rsidRDefault="00000000" w:rsidRPr="00000000" w14:paraId="000002FE">
      <w:pPr>
        <w:pageBreakBefore w:val="0"/>
        <w:ind w:left="0" w:firstLine="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[LER Wrapper]</w:t>
            </w:r>
          </w:p>
          <w:p w:rsidR="00000000" w:rsidDel="00000000" w:rsidP="00000000" w:rsidRDefault="00000000" w:rsidRPr="00000000" w14:paraId="00000300">
            <w:pPr>
              <w:pageBreakBefore w:val="0"/>
              <w:widowControl w:val="0"/>
              <w:spacing w:line="240" w:lineRule="auto"/>
              <w:rPr/>
            </w:pPr>
            <w:r w:rsidDel="00000000" w:rsidR="00000000" w:rsidRPr="00000000">
              <w:rPr>
                <w:color w:val="666666"/>
                <w:rtl w:val="0"/>
              </w:rPr>
              <w:t xml:space="preserve">LER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01">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03">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"https://www.w3.org/2018/credentials/v1"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4">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5">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"http://www.w3id.org/ler/alumni"</w:t>
            </w:r>
          </w:p>
          <w:p w:rsidR="00000000" w:rsidDel="00000000" w:rsidP="00000000" w:rsidRDefault="00000000" w:rsidRPr="00000000" w14:paraId="0000030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0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8">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0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"VerifiableCredential"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A">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a31515"/>
                <w:sz w:val="21"/>
                <w:szCs w:val="21"/>
                <w:rtl w:val="0"/>
              </w:rPr>
              <w:t xml:space="preserve">LerWrapper</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30B">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0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D">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 of Example University"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F">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"description"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"This record authenticates that the learner is an alum of Example University."</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ind w:left="90" w:firstLine="0"/>
              <w:rPr/>
            </w:pPr>
            <w:r w:rsidDel="00000000" w:rsidR="00000000" w:rsidRPr="00000000">
              <w:rPr>
                <w:rtl w:val="0"/>
              </w:rPr>
              <w:t xml:space="preserve">[LER Wrapper].[Record]</w:t>
            </w:r>
          </w:p>
          <w:p w:rsidR="00000000" w:rsidDel="00000000" w:rsidP="00000000" w:rsidRDefault="00000000" w:rsidRPr="00000000" w14:paraId="00000311">
            <w:pPr>
              <w:pageBreakBefore w:val="0"/>
              <w:widowControl w:val="0"/>
              <w:spacing w:line="240" w:lineRule="auto"/>
              <w:ind w:left="90" w:firstLine="0"/>
              <w:rPr/>
            </w:pPr>
            <w:r w:rsidDel="00000000" w:rsidR="00000000" w:rsidRPr="00000000">
              <w:rPr>
                <w:color w:val="666666"/>
                <w:rtl w:val="0"/>
              </w:rPr>
              <w:t xml:space="preserve">ler.record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3">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rtl w:val="0"/>
              </w:rPr>
              <w:t xml:space="preserve">[LER Wrapper].[Record].[Payload 1]</w:t>
            </w:r>
          </w:p>
          <w:p w:rsidR="00000000" w:rsidDel="00000000" w:rsidP="00000000" w:rsidRDefault="00000000" w:rsidRPr="00000000" w14:paraId="00000315">
            <w:pPr>
              <w:pageBreakBefore w:val="0"/>
              <w:widowControl w:val="0"/>
              <w:spacing w:line="240" w:lineRule="auto"/>
              <w:ind w:left="90" w:firstLine="0"/>
              <w:rPr/>
            </w:pPr>
            <w:r w:rsidDel="00000000" w:rsidR="00000000" w:rsidRPr="00000000">
              <w:rPr>
                <w:color w:val="666666"/>
                <w:rtl w:val="0"/>
              </w:rPr>
              <w:t xml:space="preserve">ler.record[0].payload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"AlumniJsonLd-3.0"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8">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"application/ld+json"</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19">
            <w:pPr>
              <w:keepNext w:val="1"/>
              <w:keepLines w:val="1"/>
              <w:pageBreakBefore w:val="0"/>
              <w:widowControl w:val="0"/>
              <w:spacing w:line="240" w:lineRule="auto"/>
              <w:ind w:left="90" w:firstLine="0"/>
              <w:rPr/>
            </w:pPr>
            <w:r w:rsidDel="00000000" w:rsidR="00000000" w:rsidRPr="00000000">
              <w:rPr>
                <w:rtl w:val="0"/>
              </w:rPr>
              <w:t xml:space="preserve">[LER Wrapper].[Record].[Payload 1].[Payload Record]</w:t>
            </w:r>
          </w:p>
          <w:p w:rsidR="00000000" w:rsidDel="00000000" w:rsidP="00000000" w:rsidRDefault="00000000" w:rsidRPr="00000000" w14:paraId="0000031A">
            <w:pPr>
              <w:pageBreakBefore w:val="0"/>
              <w:widowControl w:val="0"/>
              <w:spacing w:line="240" w:lineRule="auto"/>
              <w:ind w:left="90" w:firstLine="0"/>
              <w:rPr/>
            </w:pPr>
            <w:r w:rsidDel="00000000" w:rsidR="00000000" w:rsidRPr="00000000">
              <w:rPr>
                <w:color w:val="666666"/>
                <w:rtl w:val="0"/>
              </w:rPr>
              <w:t xml:space="preserve">ler.record[0].payload.payloadRecord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1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"Lila Erickson"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"alumniOf"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"did:example:c276e12ec21ebfeb1f712ebc6f1"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"AlmaMater"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"@value"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"Example University"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2">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"@language"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"en"</w:t>
            </w:r>
          </w:p>
          <w:p w:rsidR="00000000" w:rsidDel="00000000" w:rsidP="00000000" w:rsidRDefault="00000000" w:rsidRPr="00000000" w14:paraId="0000032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7">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328">
            <w:pPr>
              <w:keepNext w:val="1"/>
              <w:keepLines w:val="1"/>
              <w:pageBreakBefore w:val="0"/>
              <w:ind w:left="90" w:firstLine="0"/>
              <w:rPr>
                <w:rFonts w:ascii="Consolas" w:cs="Consolas" w:eastAsia="Consolas" w:hAnsi="Consolas"/>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29">
            <w:pPr>
              <w:keepNext w:val="1"/>
              <w:keepLines w:val="1"/>
              <w:pageBreakBefore w:val="0"/>
              <w:widowControl w:val="0"/>
              <w:spacing w:line="240" w:lineRule="auto"/>
              <w:ind w:left="90" w:firstLine="0"/>
              <w:rPr/>
            </w:pPr>
            <w:r w:rsidDel="00000000" w:rsidR="00000000" w:rsidRPr="00000000">
              <w:rPr>
                <w:rtl w:val="0"/>
              </w:rPr>
              <w:t xml:space="preserve">[LER Wrapper].[Proof]</w:t>
            </w:r>
          </w:p>
          <w:p w:rsidR="00000000" w:rsidDel="00000000" w:rsidP="00000000" w:rsidRDefault="00000000" w:rsidRPr="00000000" w14:paraId="0000032A">
            <w:pPr>
              <w:pageBreakBefore w:val="0"/>
              <w:widowControl w:val="0"/>
              <w:spacing w:line="240" w:lineRule="auto"/>
              <w:ind w:left="90" w:firstLine="0"/>
              <w:rPr/>
            </w:pPr>
            <w:r w:rsidDel="00000000" w:rsidR="00000000" w:rsidRPr="00000000">
              <w:rPr>
                <w:color w:val="666666"/>
                <w:rtl w:val="0"/>
              </w:rPr>
              <w:t xml:space="preserve">ler.proof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2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"proof"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"RsaSignature2018"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"created"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"proofPurpose"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"assertionMethod"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"domain"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"http://www.example.com"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"verificationMethod"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"did:example:ebfeb1f712ebc6f1c276e12ec22#keys-1"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1">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"jws"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33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3">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t xml:space="preserve">Note: This example uses a custom context to define the properties in the Alumni record, as shown in Annex B (</w:t>
      </w:r>
      <w:hyperlink r:id="rId92">
        <w:r w:rsidDel="00000000" w:rsidR="00000000" w:rsidRPr="00000000">
          <w:rPr>
            <w:color w:val="1155cc"/>
            <w:u w:val="single"/>
            <w:rtl w:val="0"/>
          </w:rPr>
          <w:t xml:space="preserve">http://w3id.org/ler/alumni</w:t>
        </w:r>
      </w:hyperlink>
      <w:r w:rsidDel="00000000" w:rsidR="00000000" w:rsidRPr="00000000">
        <w:rPr>
          <w:rtl w:val="0"/>
        </w:rPr>
        <w:t xml:space="preserve">).</w:t>
      </w:r>
    </w:p>
    <w:p w:rsidR="00000000" w:rsidDel="00000000" w:rsidP="00000000" w:rsidRDefault="00000000" w:rsidRPr="00000000" w14:paraId="00000336">
      <w:pPr>
        <w:pStyle w:val="Heading2"/>
        <w:pageBreakBefore w:val="0"/>
        <w:rPr/>
      </w:pPr>
      <w:bookmarkStart w:colFirst="0" w:colLast="0" w:name="_1slokpc0jj6y" w:id="45"/>
      <w:bookmarkEnd w:id="45"/>
      <w:r w:rsidDel="00000000" w:rsidR="00000000" w:rsidRPr="00000000">
        <w:rPr>
          <w:rtl w:val="0"/>
        </w:rPr>
        <w:t xml:space="preserve">E</w:t>
      </w:r>
      <w:r w:rsidDel="00000000" w:rsidR="00000000" w:rsidRPr="00000000">
        <w:rPr>
          <w:rtl w:val="0"/>
        </w:rPr>
        <w:t xml:space="preserve">2 Alumni Standard Example With Two Formats </w:t>
      </w:r>
    </w:p>
    <w:p w:rsidR="00000000" w:rsidDel="00000000" w:rsidP="00000000" w:rsidRDefault="00000000" w:rsidRPr="00000000" w14:paraId="00000337">
      <w:pPr>
        <w:pageBreakBefore w:val="0"/>
        <w:ind w:left="720" w:firstLine="0"/>
        <w:rPr/>
      </w:pPr>
      <w:r w:rsidDel="00000000" w:rsidR="00000000" w:rsidRPr="00000000">
        <w:rPr>
          <w:rtl w:val="0"/>
        </w:rPr>
        <w:t xml:space="preserve">EXAMPLE showing one record expressed in two different formats (JSON-LD and PDF) in the payload, both asserting that</w:t>
      </w:r>
      <w:r w:rsidDel="00000000" w:rsidR="00000000" w:rsidRPr="00000000">
        <w:rPr>
          <w:b w:val="1"/>
          <w:rtl w:val="0"/>
        </w:rPr>
        <w:t xml:space="preserve"> </w:t>
      </w:r>
      <w:r w:rsidDel="00000000" w:rsidR="00000000" w:rsidRPr="00000000">
        <w:rPr>
          <w:rtl w:val="0"/>
        </w:rPr>
        <w:t xml:space="preserve">Lila Erickson</w:t>
      </w:r>
      <w:r w:rsidDel="00000000" w:rsidR="00000000" w:rsidRPr="00000000">
        <w:rPr>
          <w:rtl w:val="0"/>
        </w:rPr>
        <w:t xml:space="preserve"> is an </w:t>
      </w:r>
      <w:r w:rsidDel="00000000" w:rsidR="00000000" w:rsidRPr="00000000">
        <w:rPr>
          <w:rtl w:val="0"/>
        </w:rPr>
        <w:t xml:space="preserve">Alumni </w:t>
      </w:r>
      <w:r w:rsidDel="00000000" w:rsidR="00000000" w:rsidRPr="00000000">
        <w:rPr>
          <w:rtl w:val="0"/>
        </w:rPr>
        <w:t xml:space="preserve">of </w:t>
      </w:r>
      <w:r w:rsidDel="00000000" w:rsidR="00000000" w:rsidRPr="00000000">
        <w:rPr>
          <w:rtl w:val="0"/>
        </w:rPr>
        <w:t xml:space="preserve">Example University </w:t>
      </w:r>
      <w:r w:rsidDel="00000000" w:rsidR="00000000" w:rsidRPr="00000000">
        <w:rPr>
          <w:rtl w:val="0"/>
        </w:rPr>
        <w:t xml:space="preserve">and using fictitious  "alumni" data standards from the XYZ standards body.</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hyperlink r:id="rId93">
        <w:r w:rsidDel="00000000" w:rsidR="00000000" w:rsidRPr="00000000">
          <w:rPr>
            <w:color w:val="1155cc"/>
            <w:u w:val="single"/>
            <w:rtl w:val="0"/>
          </w:rPr>
          <w:t xml:space="preserve">http://w3id.org/ler/</w:t>
        </w:r>
      </w:hyperlink>
      <w:hyperlink r:id="rId94">
        <w:r w:rsidDel="00000000" w:rsidR="00000000" w:rsidRPr="00000000">
          <w:rPr>
            <w:color w:val="1155cc"/>
            <w:u w:val="single"/>
            <w:rtl w:val="0"/>
          </w:rPr>
          <w:t xml:space="preserve">hybrid.json</w:t>
        </w:r>
      </w:hyperlink>
      <w:r w:rsidDel="00000000" w:rsidR="00000000" w:rsidRPr="00000000">
        <w:rPr>
          <w:rtl w:val="0"/>
        </w:rPr>
        <w:t xml:space="preserve"> </w:t>
      </w:r>
    </w:p>
    <w:p w:rsidR="00000000" w:rsidDel="00000000" w:rsidP="00000000" w:rsidRDefault="00000000" w:rsidRPr="00000000" w14:paraId="0000033A">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rPr/>
            </w:pPr>
            <w:r w:rsidDel="00000000" w:rsidR="00000000" w:rsidRPr="00000000">
              <w:rPr>
                <w:rtl w:val="0"/>
              </w:rPr>
              <w:t xml:space="preserve">[LER Wrapper]</w:t>
            </w:r>
          </w:p>
          <w:p w:rsidR="00000000" w:rsidDel="00000000" w:rsidP="00000000" w:rsidRDefault="00000000" w:rsidRPr="00000000" w14:paraId="0000033C">
            <w:pPr>
              <w:pageBreakBefore w:val="0"/>
              <w:widowControl w:val="0"/>
              <w:spacing w:line="240" w:lineRule="auto"/>
              <w:rPr/>
            </w:pPr>
            <w:r w:rsidDel="00000000" w:rsidR="00000000" w:rsidRPr="00000000">
              <w:rPr>
                <w:color w:val="666666"/>
                <w:rtl w:val="0"/>
              </w:rPr>
              <w:t xml:space="preserve">LER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3D">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3F">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"https://www.w3.org/2018/credentials/v1"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0">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1">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"http://www.w3id.org/ler/alumni"</w:t>
            </w:r>
          </w:p>
          <w:p w:rsidR="00000000" w:rsidDel="00000000" w:rsidP="00000000" w:rsidRDefault="00000000" w:rsidRPr="00000000" w14:paraId="0000034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43">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4">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45">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"VerifiableCredential"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6">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a31515"/>
                <w:sz w:val="21"/>
                <w:szCs w:val="21"/>
                <w:rtl w:val="0"/>
              </w:rPr>
              <w:t xml:space="preserve">LerWrapper</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34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48">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A">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 of Example University"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B">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"description"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"This record authenticates that the learner is an alum of Example University."</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ind w:left="90" w:firstLine="0"/>
              <w:rPr/>
            </w:pPr>
            <w:r w:rsidDel="00000000" w:rsidR="00000000" w:rsidRPr="00000000">
              <w:rPr>
                <w:rtl w:val="0"/>
              </w:rPr>
              <w:t xml:space="preserve">[LER Wrapper].[Record]</w:t>
            </w:r>
          </w:p>
          <w:p w:rsidR="00000000" w:rsidDel="00000000" w:rsidP="00000000" w:rsidRDefault="00000000" w:rsidRPr="00000000" w14:paraId="0000034D">
            <w:pPr>
              <w:pageBreakBefore w:val="0"/>
              <w:widowControl w:val="0"/>
              <w:spacing w:line="240" w:lineRule="auto"/>
              <w:ind w:left="90" w:firstLine="0"/>
              <w:rPr/>
            </w:pPr>
            <w:r w:rsidDel="00000000" w:rsidR="00000000" w:rsidRPr="00000000">
              <w:rPr>
                <w:color w:val="666666"/>
                <w:rtl w:val="0"/>
              </w:rPr>
              <w:t xml:space="preserve">ler.record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4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4F">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ind w:left="90" w:firstLine="0"/>
              <w:rPr/>
            </w:pPr>
            <w:r w:rsidDel="00000000" w:rsidR="00000000" w:rsidRPr="00000000">
              <w:rPr>
                <w:rtl w:val="0"/>
              </w:rPr>
              <w:t xml:space="preserve">[LER Wrapper].[Record].[Payload 1]</w:t>
            </w:r>
          </w:p>
          <w:p w:rsidR="00000000" w:rsidDel="00000000" w:rsidP="00000000" w:rsidRDefault="00000000" w:rsidRPr="00000000" w14:paraId="00000351">
            <w:pPr>
              <w:pageBreakBefore w:val="0"/>
              <w:widowControl w:val="0"/>
              <w:spacing w:line="240" w:lineRule="auto"/>
              <w:ind w:left="90" w:firstLine="0"/>
              <w:rPr/>
            </w:pPr>
            <w:r w:rsidDel="00000000" w:rsidR="00000000" w:rsidRPr="00000000">
              <w:rPr>
                <w:color w:val="666666"/>
                <w:rtl w:val="0"/>
              </w:rPr>
              <w:t xml:space="preserve">ler.record[0].payload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5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3">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"AlumniJsonLd-3.0"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4">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"application/ld+json"</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55">
            <w:pPr>
              <w:keepNext w:val="1"/>
              <w:keepLines w:val="1"/>
              <w:pageBreakBefore w:val="0"/>
              <w:widowControl w:val="0"/>
              <w:spacing w:line="240" w:lineRule="auto"/>
              <w:ind w:left="90" w:firstLine="0"/>
              <w:rPr/>
            </w:pPr>
            <w:r w:rsidDel="00000000" w:rsidR="00000000" w:rsidRPr="00000000">
              <w:rPr>
                <w:rtl w:val="0"/>
              </w:rPr>
              <w:t xml:space="preserve">[LER Wrapper].[Record].[Payload 1].[Record]</w:t>
            </w:r>
          </w:p>
          <w:p w:rsidR="00000000" w:rsidDel="00000000" w:rsidP="00000000" w:rsidRDefault="00000000" w:rsidRPr="00000000" w14:paraId="00000356">
            <w:pPr>
              <w:pageBreakBefore w:val="0"/>
              <w:widowControl w:val="0"/>
              <w:spacing w:line="240" w:lineRule="auto"/>
              <w:ind w:left="90" w:firstLine="0"/>
              <w:rPr/>
            </w:pPr>
            <w:r w:rsidDel="00000000" w:rsidR="00000000" w:rsidRPr="00000000">
              <w:rPr>
                <w:color w:val="666666"/>
                <w:rtl w:val="0"/>
              </w:rPr>
              <w:t xml:space="preserve">ler.record[0].payload.payloadRecord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5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"Lila Erickson"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"alumniOf"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"did:example:c276e12ec21ebfeb1f712ebc6f1"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"AlmaMater"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5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"@value"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"Example University"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E">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"@language"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"en"</w:t>
            </w:r>
          </w:p>
          <w:p w:rsidR="00000000" w:rsidDel="00000000" w:rsidP="00000000" w:rsidRDefault="00000000" w:rsidRPr="00000000" w14:paraId="0000035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6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6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6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63">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364">
            <w:pPr>
              <w:keepNext w:val="1"/>
              <w:keepLines w:val="1"/>
              <w:pageBreakBefore w:val="0"/>
              <w:ind w:left="90" w:firstLine="0"/>
              <w:rPr>
                <w:rFonts w:ascii="Consolas" w:cs="Consolas" w:eastAsia="Consolas" w:hAnsi="Consolas"/>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ind w:left="90" w:firstLine="0"/>
              <w:rPr/>
            </w:pPr>
            <w:r w:rsidDel="00000000" w:rsidR="00000000" w:rsidRPr="00000000">
              <w:rPr>
                <w:rtl w:val="0"/>
              </w:rPr>
              <w:t xml:space="preserve">[LER Wrapper].[Record].[Payload 2]</w:t>
            </w:r>
          </w:p>
          <w:p w:rsidR="00000000" w:rsidDel="00000000" w:rsidP="00000000" w:rsidRDefault="00000000" w:rsidRPr="00000000" w14:paraId="00000366">
            <w:pPr>
              <w:pageBreakBefore w:val="0"/>
              <w:widowControl w:val="0"/>
              <w:spacing w:line="240" w:lineRule="auto"/>
              <w:ind w:left="90" w:firstLine="0"/>
              <w:rPr/>
            </w:pPr>
            <w:r w:rsidDel="00000000" w:rsidR="00000000" w:rsidRPr="00000000">
              <w:rPr>
                <w:color w:val="666666"/>
                <w:rtl w:val="0"/>
              </w:rPr>
              <w:t xml:space="preserve">ler.record[1]</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6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6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6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"alumni-pdf-3.0"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"application/pdf"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"compression"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"gzip"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"encoding"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"multibase"</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rtl w:val="0"/>
              </w:rPr>
              <w:t xml:space="preserve">[LER Wrapper].[Learner Record].[Payload 2].[Record]</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color w:val="666666"/>
              </w:rPr>
            </w:pPr>
            <w:r w:rsidDel="00000000" w:rsidR="00000000" w:rsidRPr="00000000">
              <w:rPr>
                <w:color w:val="666666"/>
                <w:rtl w:val="0"/>
              </w:rPr>
              <w:t xml:space="preserve">ler.learnerRecord[1].payload.record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7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"MH4sICATsoF4CA2V4YW1wbGVfYWx1bW5pX2NlcnQucGRmAIz7A5RtMdawC5dt27aNU7Zt27btU7Zt27Zt65Ttqnv67f7u298/+r+j1xh7ZSVZwZzzSWaSvTepvLAoLSMdGyzpweHsIiwUEysBA4GdoSUsDw[...]"</w:t>
            </w:r>
          </w:p>
          <w:p w:rsidR="00000000" w:rsidDel="00000000" w:rsidP="00000000" w:rsidRDefault="00000000" w:rsidRPr="00000000" w14:paraId="0000037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72">
            <w:pPr>
              <w:keepNext w:val="1"/>
              <w:keepLines w:val="1"/>
              <w:pageBreakBefore w:val="0"/>
              <w:widowControl w:val="0"/>
              <w:spacing w:line="240" w:lineRule="auto"/>
              <w:ind w:left="90" w:firstLine="0"/>
              <w:rPr/>
            </w:pPr>
            <w:r w:rsidDel="00000000" w:rsidR="00000000" w:rsidRPr="00000000">
              <w:rPr>
                <w:rtl w:val="0"/>
              </w:rPr>
              <w:t xml:space="preserve">[LER Wrapper].[Proof]</w:t>
            </w:r>
          </w:p>
          <w:p w:rsidR="00000000" w:rsidDel="00000000" w:rsidP="00000000" w:rsidRDefault="00000000" w:rsidRPr="00000000" w14:paraId="00000373">
            <w:pPr>
              <w:pageBreakBefore w:val="0"/>
              <w:widowControl w:val="0"/>
              <w:spacing w:line="240" w:lineRule="auto"/>
              <w:ind w:left="90" w:firstLine="0"/>
              <w:rPr/>
            </w:pPr>
            <w:r w:rsidDel="00000000" w:rsidR="00000000" w:rsidRPr="00000000">
              <w:rPr>
                <w:color w:val="666666"/>
                <w:rtl w:val="0"/>
              </w:rPr>
              <w:t xml:space="preserve">ler.proof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7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"proof"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7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"RsaSignature2018"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"created"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"proofPurpose"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"assertionMethod"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"domain"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"http://www.example.com"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"verificationMethod"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"did:example:ebfeb1f712ebc6f1c276e12ec22#keys-1"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A">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"jws"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37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7C">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Style w:val="Heading2"/>
        <w:pageBreakBefore w:val="0"/>
        <w:rPr/>
      </w:pPr>
      <w:bookmarkStart w:colFirst="0" w:colLast="0" w:name="_pjt9ky36cnot" w:id="46"/>
      <w:bookmarkEnd w:id="46"/>
      <w:r w:rsidDel="00000000" w:rsidR="00000000" w:rsidRPr="00000000">
        <w:rPr>
          <w:rtl w:val="0"/>
        </w:rPr>
        <w:t xml:space="preserve">E3 IMS CLR Example with CTDL Reference</w:t>
      </w:r>
    </w:p>
    <w:p w:rsidR="00000000" w:rsidDel="00000000" w:rsidP="00000000" w:rsidRDefault="00000000" w:rsidRPr="00000000" w14:paraId="00000380">
      <w:pPr>
        <w:pageBreakBefore w:val="0"/>
        <w:rPr/>
      </w:pPr>
      <w:hyperlink r:id="rId95">
        <w:r w:rsidDel="00000000" w:rsidR="00000000" w:rsidRPr="00000000">
          <w:rPr>
            <w:color w:val="1155cc"/>
            <w:u w:val="single"/>
            <w:rtl w:val="0"/>
          </w:rPr>
          <w:t xml:space="preserve">http://w3id.org/ler/ims_clr.json</w:t>
        </w:r>
      </w:hyperlink>
      <w:r w:rsidDel="00000000" w:rsidR="00000000" w:rsidRPr="00000000">
        <w:rPr>
          <w:rtl w:val="0"/>
        </w:rPr>
        <w:t xml:space="preserve"> </w:t>
      </w:r>
    </w:p>
    <w:p w:rsidR="00000000" w:rsidDel="00000000" w:rsidP="00000000" w:rsidRDefault="00000000" w:rsidRPr="00000000" w14:paraId="00000381">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pPr>
            <w:r w:rsidDel="00000000" w:rsidR="00000000" w:rsidRPr="00000000">
              <w:rPr>
                <w:rtl w:val="0"/>
              </w:rPr>
              <w:t xml:space="preserve">[LER Wrapper]</w:t>
            </w:r>
          </w:p>
          <w:p w:rsidR="00000000" w:rsidDel="00000000" w:rsidP="00000000" w:rsidRDefault="00000000" w:rsidRPr="00000000" w14:paraId="00000383">
            <w:pPr>
              <w:pageBreakBefore w:val="0"/>
              <w:widowControl w:val="0"/>
              <w:spacing w:line="240" w:lineRule="auto"/>
              <w:rPr/>
            </w:pPr>
            <w:r w:rsidDel="00000000" w:rsidR="00000000" w:rsidRPr="00000000">
              <w:rPr>
                <w:color w:val="666666"/>
                <w:rtl w:val="0"/>
              </w:rPr>
              <w:t xml:space="preserve">ilr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84">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5">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8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"https://www.w3.org/2018/credentials/v1"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8">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"http://w3id.org/ler/clri"</w:t>
            </w:r>
          </w:p>
          <w:p w:rsidR="00000000" w:rsidDel="00000000" w:rsidP="00000000" w:rsidRDefault="00000000" w:rsidRPr="00000000" w14:paraId="0000038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8A">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B">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8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"VerifiableCredential"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D">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"LearnerRecordWrapper"</w:t>
            </w:r>
          </w:p>
          <w:p w:rsidR="00000000" w:rsidDel="00000000" w:rsidP="00000000" w:rsidRDefault="00000000" w:rsidRPr="00000000" w14:paraId="0000038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8F">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0">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1">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"Atlas CLR"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"description"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"Comprehensive Learner Record from Atlas University (not a real school)."</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ind w:left="90" w:firstLine="0"/>
              <w:rPr/>
            </w:pPr>
            <w:r w:rsidDel="00000000" w:rsidR="00000000" w:rsidRPr="00000000">
              <w:rPr>
                <w:rtl w:val="0"/>
              </w:rPr>
              <w:t xml:space="preserve">[LER Wrapper].[Record]</w:t>
            </w:r>
          </w:p>
          <w:p w:rsidR="00000000" w:rsidDel="00000000" w:rsidP="00000000" w:rsidRDefault="00000000" w:rsidRPr="00000000" w14:paraId="00000394">
            <w:pPr>
              <w:pageBreakBefore w:val="0"/>
              <w:widowControl w:val="0"/>
              <w:spacing w:line="240" w:lineRule="auto"/>
              <w:ind w:left="90" w:firstLine="0"/>
              <w:rPr/>
            </w:pPr>
            <w:r w:rsidDel="00000000" w:rsidR="00000000" w:rsidRPr="00000000">
              <w:rPr>
                <w:color w:val="666666"/>
                <w:rtl w:val="0"/>
              </w:rPr>
              <w:t xml:space="preserve">ler.record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5">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t>
            </w:r>
            <w:r w:rsidDel="00000000" w:rsidR="00000000" w:rsidRPr="00000000">
              <w:rPr>
                <w:color w:val="666666"/>
                <w:rtl w:val="0"/>
              </w:rPr>
              <w:t xml:space="preserve">record</w:t>
            </w:r>
            <w:r w:rsidDel="00000000" w:rsidR="00000000" w:rsidRPr="00000000">
              <w:rPr>
                <w:rFonts w:ascii="Consolas" w:cs="Consolas" w:eastAsia="Consolas" w:hAnsi="Consolas"/>
                <w:color w:val="0451a5"/>
                <w:sz w:val="21"/>
                <w:szCs w:val="21"/>
                <w:rtl w:val="0"/>
              </w:rPr>
              <w:t xml:space="preserv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9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"did:example:ebfeb1f712ebc6f1c276e12ec23"</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ind w:left="90" w:firstLine="0"/>
              <w:rPr/>
            </w:pPr>
            <w:r w:rsidDel="00000000" w:rsidR="00000000" w:rsidRPr="00000000">
              <w:rPr>
                <w:rtl w:val="0"/>
              </w:rPr>
              <w:t xml:space="preserve">[LER Wrapper].[Record].[Payload 1]</w:t>
            </w:r>
          </w:p>
          <w:p w:rsidR="00000000" w:rsidDel="00000000" w:rsidP="00000000" w:rsidRDefault="00000000" w:rsidRPr="00000000" w14:paraId="00000398">
            <w:pPr>
              <w:pageBreakBefore w:val="0"/>
              <w:widowControl w:val="0"/>
              <w:spacing w:line="240" w:lineRule="auto"/>
              <w:ind w:left="90" w:firstLine="0"/>
              <w:rPr/>
            </w:pPr>
            <w:r w:rsidDel="00000000" w:rsidR="00000000" w:rsidRPr="00000000">
              <w:rPr>
                <w:color w:val="666666"/>
                <w:rtl w:val="0"/>
              </w:rPr>
              <w:t xml:space="preserve">ler.record[0].payload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9A">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"clri"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B">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"application/ld+json"</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9C">
            <w:pPr>
              <w:keepNext w:val="1"/>
              <w:keepLines w:val="1"/>
              <w:pageBreakBefore w:val="0"/>
              <w:widowControl w:val="0"/>
              <w:spacing w:line="240" w:lineRule="auto"/>
              <w:ind w:left="90" w:firstLine="0"/>
              <w:rPr/>
            </w:pPr>
            <w:r w:rsidDel="00000000" w:rsidR="00000000" w:rsidRPr="00000000">
              <w:rPr>
                <w:rtl w:val="0"/>
              </w:rPr>
              <w:t xml:space="preserve">[LER Wrapper].[Record].[Payload 1].[Payload Record]</w:t>
            </w:r>
          </w:p>
          <w:p w:rsidR="00000000" w:rsidDel="00000000" w:rsidP="00000000" w:rsidRDefault="00000000" w:rsidRPr="00000000" w14:paraId="0000039D">
            <w:pPr>
              <w:pageBreakBefore w:val="0"/>
              <w:widowControl w:val="0"/>
              <w:spacing w:line="240" w:lineRule="auto"/>
              <w:ind w:left="90" w:firstLine="0"/>
              <w:rPr/>
            </w:pPr>
            <w:r w:rsidDel="00000000" w:rsidR="00000000" w:rsidRPr="00000000">
              <w:rPr>
                <w:color w:val="666666"/>
                <w:rtl w:val="0"/>
              </w:rPr>
              <w:t xml:space="preserve">ler.record[0].payload.paylaodRecord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9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9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"https://www.atlas.edu/clrs/4d756478-b0a2-40b4-900c-a6feb3c30566"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"assertions"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A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A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"https://www.atlas.edu/assertions/7ac90e9a-cd67-43ce-bcf3-75c6a1d56934"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"achievement"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A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"urn:uuid:4315420c-07a4-4952-ab96-116b0fb61eca"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"achievementType"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"Certificate"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"description"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"This 6-course Certificate program introduces project management fundamentals to a professional </w:t>
            </w:r>
            <w:r w:rsidDel="00000000" w:rsidR="00000000" w:rsidRPr="00000000">
              <w:rPr>
                <w:rFonts w:ascii="Consolas" w:cs="Consolas" w:eastAsia="Consolas" w:hAnsi="Consolas"/>
                <w:color w:val="a31515"/>
                <w:sz w:val="21"/>
                <w:szCs w:val="21"/>
                <w:rtl w:val="0"/>
              </w:rPr>
              <w:t xml:space="preserve">in early</w:t>
            </w:r>
            <w:r w:rsidDel="00000000" w:rsidR="00000000" w:rsidRPr="00000000">
              <w:rPr>
                <w:rFonts w:ascii="Consolas" w:cs="Consolas" w:eastAsia="Consolas" w:hAnsi="Consolas"/>
                <w:color w:val="a31515"/>
                <w:sz w:val="21"/>
                <w:szCs w:val="21"/>
                <w:rtl w:val="0"/>
              </w:rPr>
              <w:t xml:space="preserve"> state </w:t>
            </w:r>
            <w:r w:rsidDel="00000000" w:rsidR="00000000" w:rsidRPr="00000000">
              <w:rPr>
                <w:rFonts w:ascii="Consolas" w:cs="Consolas" w:eastAsia="Consolas" w:hAnsi="Consolas"/>
                <w:color w:val="a31515"/>
                <w:sz w:val="21"/>
                <w:szCs w:val="21"/>
                <w:rtl w:val="0"/>
              </w:rPr>
              <w:t xml:space="preserve">of PM</w:t>
            </w:r>
            <w:r w:rsidDel="00000000" w:rsidR="00000000" w:rsidRPr="00000000">
              <w:rPr>
                <w:rFonts w:ascii="Consolas" w:cs="Consolas" w:eastAsia="Consolas" w:hAnsi="Consolas"/>
                <w:color w:val="a31515"/>
                <w:sz w:val="21"/>
                <w:szCs w:val="21"/>
                <w:rtl w:val="0"/>
              </w:rPr>
              <w:t xml:space="preserve"> career. Upon completion, the student will have fulfilled the educational requirements of the Project Management Consortium\u0027s Certified Project Management I credential (CPM-I), and be prepared to pass the CPM-I exam; receive a Professional Certificate issued by Atlas University and 12 units of continuing education academic credits; and be prepared to confidently direct project initiation, planning, and execution, and to apply proven project management tools at every stage of a project."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"Project Management Introductory Certificate"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"fieldOfStudy"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"Project Management"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A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"urn:uuid:985366c7-ae5c-4f90-930a-c41deb20a833"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"address"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A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"addressLocality"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"Portland"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"addressRegion"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"OR"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"postalCode"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"99999"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F">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"streetAddress"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"1429 Walnut Street, 10th Floor"</w:t>
            </w:r>
          </w:p>
          <w:p w:rsidR="00000000" w:rsidDel="00000000" w:rsidP="00000000" w:rsidRDefault="00000000" w:rsidRPr="00000000" w14:paraId="000003B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"email"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"demo@atlas.edu"</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"Atlas University"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"telephone"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"\u002B1 877-674-3122"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"url"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"https://www.atlas.edu"</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"Verification"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"allowedOrigins"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8">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"www.atlas.edu"</w:t>
            </w:r>
          </w:p>
          <w:p w:rsidR="00000000" w:rsidDel="00000000" w:rsidP="00000000" w:rsidRDefault="00000000" w:rsidRPr="00000000" w14:paraId="000003B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A">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"verificationProperty"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"id"</w:t>
            </w:r>
          </w:p>
          <w:p w:rsidR="00000000" w:rsidDel="00000000" w:rsidP="00000000" w:rsidRDefault="00000000" w:rsidRPr="00000000" w14:paraId="000003B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B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"issuedOn"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"2020-04-22T00:00:00"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"recipient"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"identity"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"AliceSmith@email.com"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2">
            <w:pPr>
              <w:keepNext w:val="1"/>
              <w:keepLines w:val="1"/>
              <w:pageBreakBefore w:val="0"/>
              <w:shd w:fill="ffffff" w:val="clear"/>
              <w:spacing w:line="325.71428571428567" w:lineRule="auto"/>
              <w:ind w:left="90" w:firstLine="0"/>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"hashed"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p>
          <w:p w:rsidR="00000000" w:rsidDel="00000000" w:rsidP="00000000" w:rsidRDefault="00000000" w:rsidRPr="00000000" w14:paraId="000003C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"Signed"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6">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"verificationProperty"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"id"</w:t>
            </w:r>
          </w:p>
          <w:p w:rsidR="00000000" w:rsidDel="00000000" w:rsidP="00000000" w:rsidRDefault="00000000" w:rsidRPr="00000000" w14:paraId="000003C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"alignments"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"Alignment"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"targetType"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"CTDL"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"targetName"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"Project Management Introductory Certificate"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D">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"targetUrl"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"https://credentialengineregistry.org/ce-registry/resources/ce-8def8fe1-e4ea-4a4d-95b6-a4f71ff99c42"</w:t>
            </w:r>
          </w:p>
          <w:p w:rsidR="00000000" w:rsidDel="00000000" w:rsidP="00000000" w:rsidRDefault="00000000" w:rsidRPr="00000000" w14:paraId="000003C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C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"issuedOn"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"2020-04-22T00:00:00"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"learner"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"https://www.atlas.edu/urn/student/818727"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"email"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"AliceSmith@email.com"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"Alice Smith"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"sourcedId"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"818727"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8">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"url"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"https://www.atlas.edu/urn/student/818727"</w:t>
            </w:r>
          </w:p>
          <w:p w:rsidR="00000000" w:rsidDel="00000000" w:rsidP="00000000" w:rsidRDefault="00000000" w:rsidRPr="00000000" w14:paraId="000003D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"publisher"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"urn:uuid:985366c7-ae5c-4f90-930a-c41deb20a833"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"address"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"addressLocality"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"Portland"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"addressRegion"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"OR"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"postalCode"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"97229"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0">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"streetAddress"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"1429 Walnut Street, 10th Floor"</w:t>
            </w:r>
          </w:p>
          <w:p w:rsidR="00000000" w:rsidDel="00000000" w:rsidP="00000000" w:rsidRDefault="00000000" w:rsidRPr="00000000" w14:paraId="000003E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"email"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"demo@atlas.edu"</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"Atlas University"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"telephone"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"\u002B1 877-674-3122"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"url"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"https://www.atlas.edu"</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"Verification"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"allowedOrigins"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9">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"www.atlas.edu"</w:t>
            </w:r>
          </w:p>
          <w:p w:rsidR="00000000" w:rsidDel="00000000" w:rsidP="00000000" w:rsidRDefault="00000000" w:rsidRPr="00000000" w14:paraId="000003E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B">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"verificationProperty"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"id"</w:t>
            </w:r>
          </w:p>
          <w:p w:rsidR="00000000" w:rsidDel="00000000" w:rsidP="00000000" w:rsidRDefault="00000000" w:rsidRPr="00000000" w14:paraId="000003E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E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"Hosted"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F0">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"verificationProperty"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"id"</w:t>
            </w:r>
          </w:p>
          <w:p w:rsidR="00000000" w:rsidDel="00000000" w:rsidP="00000000" w:rsidRDefault="00000000" w:rsidRPr="00000000" w14:paraId="000003F1">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3F2">
            <w:pPr>
              <w:keepNext w:val="1"/>
              <w:keepLines w:val="1"/>
              <w:pageBreakBefore w:val="0"/>
              <w:widowControl w:val="0"/>
              <w:spacing w:line="240" w:lineRule="auto"/>
              <w:ind w:left="90" w:firstLine="0"/>
              <w:rPr/>
            </w:pPr>
            <w:r w:rsidDel="00000000" w:rsidR="00000000" w:rsidRPr="00000000">
              <w:rPr>
                <w:rtl w:val="0"/>
              </w:rPr>
              <w:t xml:space="preserve">[LER Wrapper].[Proof]</w:t>
            </w:r>
          </w:p>
          <w:p w:rsidR="00000000" w:rsidDel="00000000" w:rsidP="00000000" w:rsidRDefault="00000000" w:rsidRPr="00000000" w14:paraId="000003F3">
            <w:pPr>
              <w:pageBreakBefore w:val="0"/>
              <w:widowControl w:val="0"/>
              <w:spacing w:line="240" w:lineRule="auto"/>
              <w:ind w:left="90" w:firstLine="0"/>
              <w:rPr/>
            </w:pPr>
            <w:r w:rsidDel="00000000" w:rsidR="00000000" w:rsidRPr="00000000">
              <w:rPr>
                <w:color w:val="666666"/>
                <w:rtl w:val="0"/>
              </w:rPr>
              <w:t xml:space="preserve">ler.proof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"proof"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F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"RsaSignature2018"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F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"created"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F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"proofPurpose"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"assertionMethod"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F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"domain"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"http://www.example.com"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F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"verificationMethod"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"did:example:ebfeb1f712ebc6f1c276e12ec22#keys-1"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FA">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"jws"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3F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FC">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t xml:space="preserve">Note: This LER uses a “connector” context, hosted at </w:t>
      </w:r>
      <w:hyperlink r:id="rId96">
        <w:r w:rsidDel="00000000" w:rsidR="00000000" w:rsidRPr="00000000">
          <w:rPr>
            <w:color w:val="1155cc"/>
            <w:u w:val="single"/>
            <w:rtl w:val="0"/>
          </w:rPr>
          <w:t xml:space="preserve">http://w3id.org/ler/clri</w:t>
        </w:r>
      </w:hyperlink>
      <w:r w:rsidDel="00000000" w:rsidR="00000000" w:rsidRPr="00000000">
        <w:rPr>
          <w:rtl w:val="0"/>
        </w:rPr>
        <w:t xml:space="preserve"> to import the pre-existing JSON-LD context for CLRs. Alternatively, IMS could update the definition for CLRs to include a definition for a “payloadRecord” type. Using a connector context allows us to immediately use the existing work already done by IMS.</w:t>
      </w:r>
    </w:p>
    <w:p w:rsidR="00000000" w:rsidDel="00000000" w:rsidP="00000000" w:rsidRDefault="00000000" w:rsidRPr="00000000" w14:paraId="000003FF">
      <w:pPr>
        <w:pageBreakBefore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0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"schema"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"http://schema.org/"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"rdf"</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"http://www.w3.org/1999/02/22-rdf-syntax-ns#"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"ims"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"http://w3id.org/ler/clri#"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"clri"</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0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"ims:clri"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0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0A">
            <w:pPr>
              <w:pageBreakBefore w:val="0"/>
              <w:widowControl w:val="0"/>
              <w:shd w:fill="ffffff" w:val="clear"/>
              <w:spacing w:line="325.71428571428567" w:lineRule="auto"/>
              <w:rPr>
                <w:rFonts w:ascii="Consolas" w:cs="Consolas" w:eastAsia="Consolas" w:hAnsi="Consolas"/>
                <w:color w:val="0451a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 {</w:t>
            </w:r>
          </w:p>
          <w:p w:rsidR="00000000" w:rsidDel="00000000" w:rsidP="00000000" w:rsidRDefault="00000000" w:rsidRPr="00000000" w14:paraId="0000040B">
            <w:pPr>
              <w:pageBreakBefore w:val="0"/>
              <w:widowControl w:val="0"/>
              <w:shd w:fill="ffffff" w:val="clear"/>
              <w:spacing w:line="325.71428571428567" w:lineRule="auto"/>
              <w:rPr>
                <w:rFonts w:ascii="Consolas" w:cs="Consolas" w:eastAsia="Consolas" w:hAnsi="Consolas"/>
                <w:color w:val="0451a5"/>
                <w:sz w:val="21"/>
                <w:szCs w:val="21"/>
              </w:rPr>
            </w:pPr>
            <w:r w:rsidDel="00000000" w:rsidR="00000000" w:rsidRPr="00000000">
              <w:rPr>
                <w:rFonts w:ascii="Consolas" w:cs="Consolas" w:eastAsia="Consolas" w:hAnsi="Consolas"/>
                <w:color w:val="0451a5"/>
                <w:sz w:val="21"/>
                <w:szCs w:val="21"/>
                <w:rtl w:val="0"/>
              </w:rPr>
              <w:t xml:space="preserve">          "@id": "ler:payloadRecord",</w:t>
            </w:r>
          </w:p>
          <w:p w:rsidR="00000000" w:rsidDel="00000000" w:rsidP="00000000" w:rsidRDefault="00000000" w:rsidRPr="00000000" w14:paraId="0000040C">
            <w:pPr>
              <w:pageBreakBefore w:val="0"/>
              <w:widowControl w:val="0"/>
              <w:shd w:fill="ffffff" w:val="clear"/>
              <w:spacing w:line="325.71428571428567" w:lineRule="auto"/>
              <w:rPr>
                <w:rFonts w:ascii="Consolas" w:cs="Consolas" w:eastAsia="Consolas" w:hAnsi="Consolas"/>
                <w:color w:val="0451a5"/>
                <w:sz w:val="21"/>
                <w:szCs w:val="21"/>
              </w:rPr>
            </w:pPr>
            <w:r w:rsidDel="00000000" w:rsidR="00000000" w:rsidRPr="00000000">
              <w:rPr>
                <w:rFonts w:ascii="Consolas" w:cs="Consolas" w:eastAsia="Consolas" w:hAnsi="Consolas"/>
                <w:color w:val="0451a5"/>
                <w:sz w:val="21"/>
                <w:szCs w:val="21"/>
                <w:rtl w:val="0"/>
              </w:rPr>
              <w:t xml:space="preserve">          "@context": {</w:t>
            </w:r>
          </w:p>
          <w:p w:rsidR="00000000" w:rsidDel="00000000" w:rsidP="00000000" w:rsidRDefault="00000000" w:rsidRPr="00000000" w14:paraId="0000040D">
            <w:pPr>
              <w:pageBreakBefore w:val="0"/>
              <w:widowControl w:val="0"/>
              <w:shd w:fill="ffffff" w:val="clear"/>
              <w:spacing w:line="325.71428571428567" w:lineRule="auto"/>
              <w:rPr>
                <w:rFonts w:ascii="Consolas" w:cs="Consolas" w:eastAsia="Consolas" w:hAnsi="Consolas"/>
                <w:color w:val="0451a5"/>
                <w:sz w:val="21"/>
                <w:szCs w:val="21"/>
              </w:rPr>
            </w:pPr>
            <w:r w:rsidDel="00000000" w:rsidR="00000000" w:rsidRPr="00000000">
              <w:rPr>
                <w:rFonts w:ascii="Consolas" w:cs="Consolas" w:eastAsia="Consolas" w:hAnsi="Consolas"/>
                <w:color w:val="0451a5"/>
                <w:sz w:val="21"/>
                <w:szCs w:val="21"/>
                <w:rtl w:val="0"/>
              </w:rPr>
              <w:t xml:space="preserve">            "@version": 1.1,</w:t>
            </w:r>
          </w:p>
          <w:p w:rsidR="00000000" w:rsidDel="00000000" w:rsidP="00000000" w:rsidRDefault="00000000" w:rsidRPr="00000000" w14:paraId="0000040E">
            <w:pPr>
              <w:pageBreakBefore w:val="0"/>
              <w:widowControl w:val="0"/>
              <w:shd w:fill="ffffff" w:val="clear"/>
              <w:spacing w:line="325.71428571428567" w:lineRule="auto"/>
              <w:rPr>
                <w:rFonts w:ascii="Consolas" w:cs="Consolas" w:eastAsia="Consolas" w:hAnsi="Consolas"/>
                <w:color w:val="0451a5"/>
                <w:sz w:val="21"/>
                <w:szCs w:val="21"/>
              </w:rPr>
            </w:pPr>
            <w:r w:rsidDel="00000000" w:rsidR="00000000" w:rsidRPr="00000000">
              <w:rPr>
                <w:rFonts w:ascii="Consolas" w:cs="Consolas" w:eastAsia="Consolas" w:hAnsi="Consolas"/>
                <w:color w:val="0451a5"/>
                <w:sz w:val="21"/>
                <w:szCs w:val="21"/>
                <w:rtl w:val="0"/>
              </w:rPr>
              <w:t xml:space="preserve">            "@import": "https://purl.imsglobal.org/spec/clr/v1p0/context/clr_v1p0.jsonld",</w:t>
            </w:r>
          </w:p>
          <w:p w:rsidR="00000000" w:rsidDel="00000000" w:rsidP="00000000" w:rsidRDefault="00000000" w:rsidRPr="00000000" w14:paraId="0000040F">
            <w:pPr>
              <w:pageBreakBefore w:val="0"/>
              <w:widowControl w:val="0"/>
              <w:shd w:fill="ffffff" w:val="clear"/>
              <w:spacing w:line="325.71428571428567" w:lineRule="auto"/>
              <w:rPr>
                <w:rFonts w:ascii="Consolas" w:cs="Consolas" w:eastAsia="Consolas" w:hAnsi="Consolas"/>
                <w:color w:val="0451a5"/>
                <w:sz w:val="21"/>
                <w:szCs w:val="21"/>
              </w:rPr>
            </w:pPr>
            <w:r w:rsidDel="00000000" w:rsidR="00000000" w:rsidRPr="00000000">
              <w:rPr>
                <w:rFonts w:ascii="Consolas" w:cs="Consolas" w:eastAsia="Consolas" w:hAnsi="Consolas"/>
                <w:color w:val="0451a5"/>
                <w:sz w:val="21"/>
                <w:szCs w:val="21"/>
                <w:rtl w:val="0"/>
              </w:rPr>
              <w:t xml:space="preserve">            "@propagate": true</w:t>
            </w:r>
          </w:p>
          <w:p w:rsidR="00000000" w:rsidDel="00000000" w:rsidP="00000000" w:rsidRDefault="00000000" w:rsidRPr="00000000" w14:paraId="00000410">
            <w:pPr>
              <w:pageBreakBefore w:val="0"/>
              <w:widowControl w:val="0"/>
              <w:shd w:fill="ffffff" w:val="clear"/>
              <w:spacing w:line="325.71428571428567" w:lineRule="auto"/>
              <w:rPr/>
            </w:pPr>
            <w:r w:rsidDel="00000000" w:rsidR="00000000" w:rsidRPr="00000000">
              <w:rPr>
                <w:rFonts w:ascii="Consolas" w:cs="Consolas" w:eastAsia="Consolas" w:hAnsi="Consolas"/>
                <w:color w:val="0451a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411">
      <w:pPr>
        <w:pStyle w:val="Heading2"/>
        <w:pageBreakBefore w:val="0"/>
        <w:ind w:left="0" w:firstLine="0"/>
        <w:rPr/>
      </w:pPr>
      <w:bookmarkStart w:colFirst="0" w:colLast="0" w:name="_4rbynbs3ok62" w:id="47"/>
      <w:bookmarkEnd w:id="47"/>
      <w:r w:rsidDel="00000000" w:rsidR="00000000" w:rsidRPr="00000000">
        <w:rPr>
          <w:rtl w:val="0"/>
        </w:rPr>
        <w:t xml:space="preserve">E</w:t>
      </w:r>
      <w:r w:rsidDel="00000000" w:rsidR="00000000" w:rsidRPr="00000000">
        <w:rPr>
          <w:rtl w:val="0"/>
        </w:rPr>
        <w:t xml:space="preserve">4 PESC College Transcript</w:t>
      </w:r>
      <w:r w:rsidDel="00000000" w:rsidR="00000000" w:rsidRPr="00000000">
        <w:rPr>
          <w:rtl w:val="0"/>
        </w:rPr>
        <w:t xml:space="preserve"> Example</w:t>
      </w:r>
    </w:p>
    <w:p w:rsidR="00000000" w:rsidDel="00000000" w:rsidP="00000000" w:rsidRDefault="00000000" w:rsidRPr="00000000" w14:paraId="00000412">
      <w:pPr>
        <w:pageBreakBefore w:val="0"/>
        <w:rPr/>
      </w:pPr>
      <w:hyperlink r:id="rId97">
        <w:r w:rsidDel="00000000" w:rsidR="00000000" w:rsidRPr="00000000">
          <w:rPr>
            <w:color w:val="1155cc"/>
            <w:u w:val="single"/>
            <w:rtl w:val="0"/>
          </w:rPr>
          <w:t xml:space="preserve">http://w3id.org/ler/pesc_transcript.json</w:t>
        </w:r>
      </w:hyperlink>
      <w:r w:rsidDel="00000000" w:rsidR="00000000" w:rsidRPr="00000000">
        <w:rPr>
          <w:rtl w:val="0"/>
        </w:rPr>
        <w:t xml:space="preserve"> </w:t>
      </w:r>
    </w:p>
    <w:p w:rsidR="00000000" w:rsidDel="00000000" w:rsidP="00000000" w:rsidRDefault="00000000" w:rsidRPr="00000000" w14:paraId="00000413">
      <w:pPr>
        <w:pageBreakBefore w:val="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rPr/>
            </w:pPr>
            <w:r w:rsidDel="00000000" w:rsidR="00000000" w:rsidRPr="00000000">
              <w:rPr>
                <w:rtl w:val="0"/>
              </w:rPr>
              <w:t xml:space="preserve">[LER Wrapper]</w:t>
            </w:r>
          </w:p>
          <w:p w:rsidR="00000000" w:rsidDel="00000000" w:rsidP="00000000" w:rsidRDefault="00000000" w:rsidRPr="00000000" w14:paraId="00000415">
            <w:pPr>
              <w:pageBreakBefore w:val="0"/>
              <w:widowControl w:val="0"/>
              <w:spacing w:line="240" w:lineRule="auto"/>
              <w:rPr/>
            </w:pPr>
            <w:r w:rsidDel="00000000" w:rsidR="00000000" w:rsidRPr="00000000">
              <w:rPr>
                <w:color w:val="666666"/>
                <w:rtl w:val="0"/>
              </w:rPr>
              <w:t xml:space="preserve">ler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1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18">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"https://www.w3.org/2018/credentials/v1"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1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1A">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"http://w3id.org/ler/pesc"</w:t>
            </w:r>
          </w:p>
          <w:p w:rsidR="00000000" w:rsidDel="00000000" w:rsidP="00000000" w:rsidRDefault="00000000" w:rsidRPr="00000000" w14:paraId="0000041B">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1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"http://example.edu/credentials/1872"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1D">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1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"VerifiableCredential"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1F">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a31515"/>
                <w:sz w:val="21"/>
                <w:szCs w:val="21"/>
                <w:rtl w:val="0"/>
              </w:rPr>
              <w:t xml:space="preserve">LerWrapper</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20">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21">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"https://example.edu/issuers/565049"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2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23">
            <w:pPr>
              <w:pageBreakBefore w:val="0"/>
              <w:widowControl w:val="0"/>
              <w:spacing w:line="240" w:lineRule="auto"/>
              <w:ind w:left="90" w:firstLine="0"/>
              <w:rPr/>
            </w:pPr>
            <w:r w:rsidDel="00000000" w:rsidR="00000000" w:rsidRPr="00000000">
              <w:rPr>
                <w:rtl w:val="0"/>
              </w:rPr>
              <w:t xml:space="preserve">[LER Wrapper].[Learner Record]</w:t>
            </w:r>
          </w:p>
          <w:p w:rsidR="00000000" w:rsidDel="00000000" w:rsidP="00000000" w:rsidRDefault="00000000" w:rsidRPr="00000000" w14:paraId="00000424">
            <w:pPr>
              <w:pageBreakBefore w:val="0"/>
              <w:widowControl w:val="0"/>
              <w:spacing w:line="240" w:lineRule="auto"/>
              <w:ind w:left="90" w:firstLine="0"/>
              <w:rPr/>
            </w:pPr>
            <w:r w:rsidDel="00000000" w:rsidR="00000000" w:rsidRPr="00000000">
              <w:rPr>
                <w:color w:val="666666"/>
                <w:rtl w:val="0"/>
              </w:rPr>
              <w:t xml:space="preserve">ler.record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5">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2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"did:example:ebfeb1f712ebc6f1c276e12ec21"</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27">
            <w:pPr>
              <w:pageBreakBefore w:val="0"/>
              <w:widowControl w:val="0"/>
              <w:spacing w:line="240" w:lineRule="auto"/>
              <w:ind w:left="90" w:firstLine="0"/>
              <w:rPr/>
            </w:pPr>
            <w:r w:rsidDel="00000000" w:rsidR="00000000" w:rsidRPr="00000000">
              <w:rPr>
                <w:rtl w:val="0"/>
              </w:rPr>
              <w:t xml:space="preserve">[LER Wrapper].[Learner Record].[Payload 1]</w:t>
            </w:r>
          </w:p>
          <w:p w:rsidR="00000000" w:rsidDel="00000000" w:rsidP="00000000" w:rsidRDefault="00000000" w:rsidRPr="00000000" w14:paraId="00000428">
            <w:pPr>
              <w:pageBreakBefore w:val="0"/>
              <w:widowControl w:val="0"/>
              <w:spacing w:line="240" w:lineRule="auto"/>
              <w:ind w:left="90" w:firstLine="0"/>
              <w:rPr/>
            </w:pPr>
            <w:r w:rsidDel="00000000" w:rsidR="00000000" w:rsidRPr="00000000">
              <w:rPr>
                <w:color w:val="666666"/>
                <w:rtl w:val="0"/>
              </w:rPr>
              <w:t xml:space="preserve">ler.record[0].payload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2A">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"PESCCollegeTranscript1.6"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2B">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"application/xml"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2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"encoding"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2D">
            <w:pPr>
              <w:keepNext w:val="1"/>
              <w:keepLines w:val="1"/>
              <w:pageBreakBefore w:val="0"/>
              <w:widowControl w:val="0"/>
              <w:spacing w:line="240" w:lineRule="auto"/>
              <w:ind w:left="90" w:firstLine="0"/>
              <w:rPr/>
            </w:pPr>
            <w:r w:rsidDel="00000000" w:rsidR="00000000" w:rsidRPr="00000000">
              <w:rPr>
                <w:rtl w:val="0"/>
              </w:rPr>
              <w:t xml:space="preserve">[LER Wrapper].Record].[Payload 1].[Record]</w:t>
            </w:r>
          </w:p>
          <w:p w:rsidR="00000000" w:rsidDel="00000000" w:rsidP="00000000" w:rsidRDefault="00000000" w:rsidRPr="00000000" w14:paraId="0000042E">
            <w:pPr>
              <w:pageBreakBefore w:val="0"/>
              <w:widowControl w:val="0"/>
              <w:spacing w:line="240" w:lineRule="auto"/>
              <w:ind w:left="90" w:firstLine="0"/>
              <w:rPr/>
            </w:pPr>
            <w:r w:rsidDel="00000000" w:rsidR="00000000" w:rsidRPr="00000000">
              <w:rPr>
                <w:color w:val="666666"/>
                <w:rtl w:val="0"/>
              </w:rPr>
              <w:t xml:space="preserve">ler.record[0].payload.payloadRecord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F">
            <w:pPr>
              <w:keepNext w:val="1"/>
              <w:keepLines w:val="1"/>
              <w:pageBreakBefore w:val="0"/>
              <w:shd w:fill="ffffff" w:val="clear"/>
              <w:spacing w:line="325.71428571428567" w:lineRule="auto"/>
              <w:ind w:left="270" w:hanging="270"/>
              <w:rPr>
                <w:rFonts w:ascii="Consolas" w:cs="Consolas" w:eastAsia="Consolas" w:hAnsi="Consolas"/>
                <w:color w:val="a31515"/>
                <w:sz w:val="21"/>
                <w:szCs w:val="21"/>
              </w:rPr>
            </w:pP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"&lt;?xml version=\"1.0\" encoding=\"UTF-8\"?&gt; &lt;!-- edited with XMLSPY v2010 (http:\/\/www.altova.com) --&gt;[...]"</w:t>
            </w:r>
          </w:p>
          <w:p w:rsidR="00000000" w:rsidDel="00000000" w:rsidP="00000000" w:rsidRDefault="00000000" w:rsidRPr="00000000" w14:paraId="00000430">
            <w:pPr>
              <w:keepNext w:val="1"/>
              <w:keepLines w:val="1"/>
              <w:pageBreakBefore w:val="0"/>
              <w:shd w:fill="ffffff" w:val="clear"/>
              <w:spacing w:line="325.71428571428567" w:lineRule="auto"/>
              <w:ind w:left="270" w:hanging="27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31">
            <w:pPr>
              <w:keepNext w:val="1"/>
              <w:keepLines w:val="1"/>
              <w:pageBreakBefore w:val="0"/>
              <w:shd w:fill="ffffff" w:val="clear"/>
              <w:spacing w:line="325.71428571428567" w:lineRule="auto"/>
              <w:ind w:left="270" w:hanging="27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32">
            <w:pPr>
              <w:keepNext w:val="1"/>
              <w:keepLines w:val="1"/>
              <w:pageBreakBefore w:val="0"/>
              <w:widowControl w:val="0"/>
              <w:spacing w:line="240" w:lineRule="auto"/>
              <w:ind w:left="90" w:firstLine="0"/>
              <w:rPr/>
            </w:pPr>
            <w:r w:rsidDel="00000000" w:rsidR="00000000" w:rsidRPr="00000000">
              <w:rPr>
                <w:rtl w:val="0"/>
              </w:rPr>
              <w:t xml:space="preserve">[LER Wrapper].[Proof]</w:t>
            </w:r>
          </w:p>
          <w:p w:rsidR="00000000" w:rsidDel="00000000" w:rsidP="00000000" w:rsidRDefault="00000000" w:rsidRPr="00000000" w14:paraId="00000433">
            <w:pPr>
              <w:pageBreakBefore w:val="0"/>
              <w:widowControl w:val="0"/>
              <w:spacing w:line="240" w:lineRule="auto"/>
              <w:ind w:left="90" w:firstLine="0"/>
              <w:rPr/>
            </w:pPr>
            <w:r w:rsidDel="00000000" w:rsidR="00000000" w:rsidRPr="00000000">
              <w:rPr>
                <w:color w:val="666666"/>
                <w:rtl w:val="0"/>
              </w:rPr>
              <w:t xml:space="preserve">ler.proof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"proof"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3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"RsaSignature2018"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3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"created"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3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"proofPurpose"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"assertionMethod"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3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"domain"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"http://www.example.com"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3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"verificationMethod"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"did:example:ebfeb1f712ebc6f1c276e12ec22#keys-1"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3A">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"jws"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43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3C">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r>
    </w:p>
    <w:p w:rsidR="00000000" w:rsidDel="00000000" w:rsidP="00000000" w:rsidRDefault="00000000" w:rsidRPr="00000000" w14:paraId="0000043F">
      <w:pPr>
        <w:pageBreakBefore w:val="0"/>
        <w:ind w:left="720" w:firstLine="0"/>
        <w:rPr/>
      </w:pPr>
      <w:r w:rsidDel="00000000" w:rsidR="00000000" w:rsidRPr="00000000">
        <w:rPr>
          <w:rtl w:val="0"/>
        </w:rPr>
        <w:t xml:space="preserve">PESC JSON-LD Context file is found at </w:t>
      </w:r>
      <w:hyperlink r:id="rId98">
        <w:r w:rsidDel="00000000" w:rsidR="00000000" w:rsidRPr="00000000">
          <w:rPr>
            <w:color w:val="1155cc"/>
            <w:u w:val="single"/>
            <w:rtl w:val="0"/>
          </w:rPr>
          <w:t xml:space="preserve">http://w3id.org/ler/pesc</w:t>
        </w:r>
      </w:hyperlink>
      <w:r w:rsidDel="00000000" w:rsidR="00000000" w:rsidRPr="00000000">
        <w:rPr>
          <w:rtl w:val="0"/>
        </w:rPr>
        <w:t xml:space="preserve"> </w:t>
      </w:r>
    </w:p>
    <w:p w:rsidR="00000000" w:rsidDel="00000000" w:rsidP="00000000" w:rsidRDefault="00000000" w:rsidRPr="00000000" w14:paraId="00000440">
      <w:pPr>
        <w:pageBreakBefore w:val="0"/>
        <w:ind w:left="0" w:firstLine="0"/>
        <w:rPr>
          <w:rFonts w:ascii="Consolas" w:cs="Consolas" w:eastAsia="Consolas" w:hAnsi="Consolas"/>
          <w:sz w:val="20"/>
          <w:szCs w:val="2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4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"pesc"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"http://w3id.org/ler/pesc#"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"PESCCollegeTranscript1.6"</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4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"pesc:college-transcript.1.6"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4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4B">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"ler:payloadRecord"</w:t>
            </w:r>
          </w:p>
          <w:p w:rsidR="00000000" w:rsidDel="00000000" w:rsidP="00000000" w:rsidRDefault="00000000" w:rsidRPr="00000000" w14:paraId="0000044C">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4D">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"PESCCollegeTranscript1.7"</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4E">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"pesc:college-transcript.1.7"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4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0">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1">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5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"PESCCollegeTranscript1.8"</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"pesc:college-transcript.1.8"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5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7">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5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t>
            </w:r>
            <w:r w:rsidDel="00000000" w:rsidR="00000000" w:rsidRPr="00000000">
              <w:rPr>
                <w:rFonts w:ascii="Consolas" w:cs="Consolas" w:eastAsia="Consolas" w:hAnsi="Consolas"/>
                <w:color w:val="0451a5"/>
                <w:sz w:val="21"/>
                <w:szCs w:val="21"/>
                <w:rtl w:val="0"/>
              </w:rPr>
              <w:t xml:space="preserve">PESCHighSchoolTranscript1</w:t>
            </w:r>
            <w:r w:rsidDel="00000000" w:rsidR="00000000" w:rsidRPr="00000000">
              <w:rPr>
                <w:rFonts w:ascii="Consolas" w:cs="Consolas" w:eastAsia="Consolas" w:hAnsi="Consolas"/>
                <w:color w:val="0451a5"/>
                <w:sz w:val="21"/>
                <w:szCs w:val="21"/>
                <w:rtl w:val="0"/>
              </w:rPr>
              <w:t xml:space="preserve">.6"</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"pesc:high-school-transcript.1.6"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5B">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C">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D">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5E">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5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"PESCEPortfolio1.0"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0">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"pesc:eportfolio.1.0"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6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3">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6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"PESCCredentialExperientialLearning1.0"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"pesc:credential-experiential-learning.html#1.0"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6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69">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6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tc>
      </w:tr>
    </w:tbl>
    <w:p w:rsidR="00000000" w:rsidDel="00000000" w:rsidP="00000000" w:rsidRDefault="00000000" w:rsidRPr="00000000" w14:paraId="0000046B">
      <w:pPr>
        <w:pStyle w:val="Heading2"/>
        <w:pageBreakBefore w:val="0"/>
        <w:ind w:left="0" w:firstLine="0"/>
        <w:rPr/>
      </w:pPr>
      <w:bookmarkStart w:colFirst="0" w:colLast="0" w:name="_925x1mlxjnkh" w:id="48"/>
      <w:bookmarkEnd w:id="48"/>
      <w:r w:rsidDel="00000000" w:rsidR="00000000" w:rsidRPr="00000000">
        <w:rPr>
          <w:rtl w:val="0"/>
        </w:rPr>
        <w:t xml:space="preserve">E</w:t>
      </w:r>
      <w:r w:rsidDel="00000000" w:rsidR="00000000" w:rsidRPr="00000000">
        <w:rPr>
          <w:rtl w:val="0"/>
        </w:rPr>
        <w:t xml:space="preserve">5 HR Open Candidate Record Example</w:t>
      </w:r>
    </w:p>
    <w:p w:rsidR="00000000" w:rsidDel="00000000" w:rsidP="00000000" w:rsidRDefault="00000000" w:rsidRPr="00000000" w14:paraId="0000046C">
      <w:pPr>
        <w:pageBreakBefore w:val="0"/>
        <w:rPr/>
      </w:pPr>
      <w:hyperlink r:id="rId99">
        <w:r w:rsidDel="00000000" w:rsidR="00000000" w:rsidRPr="00000000">
          <w:rPr>
            <w:color w:val="1155cc"/>
            <w:u w:val="single"/>
            <w:rtl w:val="0"/>
          </w:rPr>
          <w:t xml:space="preserve">http://w3id.org/ler/hr_open.json</w:t>
        </w:r>
      </w:hyperlink>
      <w:r w:rsidDel="00000000" w:rsidR="00000000" w:rsidRPr="00000000">
        <w:rPr>
          <w:rtl w:val="0"/>
        </w:rPr>
        <w:t xml:space="preserve"> </w:t>
      </w:r>
    </w:p>
    <w:p w:rsidR="00000000" w:rsidDel="00000000" w:rsidP="00000000" w:rsidRDefault="00000000" w:rsidRPr="00000000" w14:paraId="0000046D">
      <w:pPr>
        <w:pageBreakBefore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6E">
            <w:pPr>
              <w:pageBreakBefore w:val="0"/>
              <w:widowControl w:val="0"/>
              <w:spacing w:line="240" w:lineRule="auto"/>
              <w:rPr/>
            </w:pPr>
            <w:r w:rsidDel="00000000" w:rsidR="00000000" w:rsidRPr="00000000">
              <w:rPr>
                <w:rtl w:val="0"/>
              </w:rPr>
              <w:t xml:space="preserve">[LER Wrapper]</w:t>
            </w:r>
          </w:p>
          <w:p w:rsidR="00000000" w:rsidDel="00000000" w:rsidP="00000000" w:rsidRDefault="00000000" w:rsidRPr="00000000" w14:paraId="0000046F">
            <w:pPr>
              <w:pageBreakBefore w:val="0"/>
              <w:widowControl w:val="0"/>
              <w:spacing w:line="240" w:lineRule="auto"/>
              <w:rPr/>
            </w:pPr>
            <w:r w:rsidDel="00000000" w:rsidR="00000000" w:rsidRPr="00000000">
              <w:rPr>
                <w:color w:val="666666"/>
                <w:rtl w:val="0"/>
              </w:rPr>
              <w:t xml:space="preserve">ilr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70">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1">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7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"https://www.w3.org/2018/credentials/v1"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3">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4">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"http://w3id.org/ler/hr_open"</w:t>
            </w:r>
          </w:p>
          <w:p w:rsidR="00000000" w:rsidDel="00000000" w:rsidP="00000000" w:rsidRDefault="00000000" w:rsidRPr="00000000" w14:paraId="00000475">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7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78">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"VerifiableCredential"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9">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a31515"/>
                <w:sz w:val="21"/>
                <w:szCs w:val="21"/>
                <w:rtl w:val="0"/>
              </w:rPr>
              <w:t xml:space="preserve">LerWrapper</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7A">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7B">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D">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"Lauren Hoffma's HR Open Academic Candidate Record"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7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"description"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"This record contains details about Lauren Hoffman's accomplishments using the HR Open Academic Candidate Record standard."</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7F">
            <w:pPr>
              <w:pageBreakBefore w:val="0"/>
              <w:widowControl w:val="0"/>
              <w:spacing w:line="240" w:lineRule="auto"/>
              <w:ind w:left="90" w:firstLine="0"/>
              <w:rPr/>
            </w:pPr>
            <w:r w:rsidDel="00000000" w:rsidR="00000000" w:rsidRPr="00000000">
              <w:rPr>
                <w:rtl w:val="0"/>
              </w:rPr>
              <w:t xml:space="preserve">[LER Wrapper].[Record]</w:t>
            </w:r>
          </w:p>
          <w:p w:rsidR="00000000" w:rsidDel="00000000" w:rsidP="00000000" w:rsidRDefault="00000000" w:rsidRPr="00000000" w14:paraId="00000480">
            <w:pPr>
              <w:pageBreakBefore w:val="0"/>
              <w:widowControl w:val="0"/>
              <w:spacing w:line="240" w:lineRule="auto"/>
              <w:ind w:left="90" w:firstLine="0"/>
              <w:rPr/>
            </w:pPr>
            <w:r w:rsidDel="00000000" w:rsidR="00000000" w:rsidRPr="00000000">
              <w:rPr>
                <w:color w:val="666666"/>
                <w:rtl w:val="0"/>
              </w:rPr>
              <w:t xml:space="preserve">ler.record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1">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8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"did:example:ebfeb1f712ebc6f1c276e12ec23"</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83">
            <w:pPr>
              <w:pageBreakBefore w:val="0"/>
              <w:widowControl w:val="0"/>
              <w:spacing w:line="240" w:lineRule="auto"/>
              <w:ind w:left="90" w:firstLine="0"/>
              <w:rPr/>
            </w:pPr>
            <w:r w:rsidDel="00000000" w:rsidR="00000000" w:rsidRPr="00000000">
              <w:rPr>
                <w:rtl w:val="0"/>
              </w:rPr>
              <w:t xml:space="preserve">[LER Wrapper].[Learner Record].[Payload 1]</w:t>
            </w:r>
          </w:p>
          <w:p w:rsidR="00000000" w:rsidDel="00000000" w:rsidP="00000000" w:rsidRDefault="00000000" w:rsidRPr="00000000" w14:paraId="00000484">
            <w:pPr>
              <w:pageBreakBefore w:val="0"/>
              <w:widowControl w:val="0"/>
              <w:spacing w:line="240" w:lineRule="auto"/>
              <w:ind w:left="90" w:firstLine="0"/>
              <w:rPr/>
            </w:pPr>
            <w:r w:rsidDel="00000000" w:rsidR="00000000" w:rsidRPr="00000000">
              <w:rPr>
                <w:color w:val="666666"/>
                <w:rtl w:val="0"/>
              </w:rPr>
              <w:t xml:space="preserve">ler.record[0].payload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8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"Candidate_academic4.2"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8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"application/json"</w:t>
            </w:r>
            <w:r w:rsidDel="00000000" w:rsidR="00000000" w:rsidRPr="00000000">
              <w:rPr>
                <w:rFonts w:ascii="Consolas" w:cs="Consolas" w:eastAsia="Consolas" w:hAnsi="Consolas"/>
                <w:sz w:val="21"/>
                <w:szCs w:val="21"/>
                <w:rtl w:val="0"/>
              </w:rPr>
              <w:t xml:space="preserve">,</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88">
            <w:pPr>
              <w:keepNext w:val="1"/>
              <w:keepLines w:val="1"/>
              <w:pageBreakBefore w:val="0"/>
              <w:widowControl w:val="0"/>
              <w:spacing w:line="240" w:lineRule="auto"/>
              <w:ind w:left="90" w:firstLine="0"/>
              <w:rPr/>
            </w:pPr>
            <w:r w:rsidDel="00000000" w:rsidR="00000000" w:rsidRPr="00000000">
              <w:rPr>
                <w:rtl w:val="0"/>
              </w:rPr>
              <w:t xml:space="preserve">[LER Wrapper].[Record].[Payload 1].[Payload Record]</w:t>
            </w:r>
          </w:p>
          <w:p w:rsidR="00000000" w:rsidDel="00000000" w:rsidP="00000000" w:rsidRDefault="00000000" w:rsidRPr="00000000" w14:paraId="00000489">
            <w:pPr>
              <w:pageBreakBefore w:val="0"/>
              <w:widowControl w:val="0"/>
              <w:spacing w:line="240" w:lineRule="auto"/>
              <w:ind w:left="90" w:firstLine="0"/>
              <w:rPr/>
            </w:pPr>
            <w:r w:rsidDel="00000000" w:rsidR="00000000" w:rsidRPr="00000000">
              <w:rPr>
                <w:color w:val="666666"/>
                <w:rtl w:val="0"/>
              </w:rPr>
              <w:t xml:space="preserve">ler.record[0].payload.payloadRecord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8A">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8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"documentId"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8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"value"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"Candidate062"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8D">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"schemeId"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"SomeVendorAts"</w:t>
            </w:r>
          </w:p>
          <w:p w:rsidR="00000000" w:rsidDel="00000000" w:rsidP="00000000" w:rsidRDefault="00000000" w:rsidRPr="00000000" w14:paraId="0000048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8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"alternateIds"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9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9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"value"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"A-235674535"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2">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"schemeId"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"SomeOtherVendorAts"</w:t>
            </w:r>
          </w:p>
          <w:p w:rsidR="00000000" w:rsidDel="00000000" w:rsidP="00000000" w:rsidRDefault="00000000" w:rsidRPr="00000000" w14:paraId="0000049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94">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9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"uri"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"https://hr-xml.org/lightweight_recruiting_example/getCandidate/61"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6">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"person"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97">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8">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99">
            <w:pPr>
              <w:keepNext w:val="1"/>
              <w:keepLines w:val="1"/>
              <w:pageBreakBefore w:val="0"/>
              <w:widowControl w:val="0"/>
              <w:spacing w:line="240" w:lineRule="auto"/>
              <w:ind w:left="90" w:firstLine="0"/>
              <w:rPr/>
            </w:pPr>
            <w:r w:rsidDel="00000000" w:rsidR="00000000" w:rsidRPr="00000000">
              <w:rPr>
                <w:rtl w:val="0"/>
              </w:rPr>
              <w:t xml:space="preserve">[LER Wrapper].[Proof]</w:t>
            </w:r>
          </w:p>
          <w:p w:rsidR="00000000" w:rsidDel="00000000" w:rsidP="00000000" w:rsidRDefault="00000000" w:rsidRPr="00000000" w14:paraId="0000049A">
            <w:pPr>
              <w:pageBreakBefore w:val="0"/>
              <w:widowControl w:val="0"/>
              <w:spacing w:line="240" w:lineRule="auto"/>
              <w:ind w:left="90" w:firstLine="0"/>
              <w:rPr/>
            </w:pPr>
            <w:r w:rsidDel="00000000" w:rsidR="00000000" w:rsidRPr="00000000">
              <w:rPr>
                <w:color w:val="666666"/>
                <w:rtl w:val="0"/>
              </w:rPr>
              <w:t xml:space="preserve">ler.proof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9B">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"proof"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9C">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"RsaSignature2018"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D">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"created"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"proofPurpose"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"assertionMethod"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9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"domain"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"http://www.example.com"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"verificationMethod"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"did:example:ebfeb1f712ebc6f1c276e12ec22#keys-1"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1">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"jws"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4A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A3">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spacing w:after="200" w:before="200" w:lineRule="auto"/>
        <w:ind w:left="720" w:firstLine="0"/>
        <w:rPr>
          <w:sz w:val="20"/>
          <w:szCs w:val="20"/>
        </w:rPr>
      </w:pPr>
      <w:r w:rsidDel="00000000" w:rsidR="00000000" w:rsidRPr="00000000">
        <w:rPr>
          <w:sz w:val="20"/>
          <w:szCs w:val="20"/>
          <w:rtl w:val="0"/>
        </w:rPr>
        <w:t xml:space="preserve">This HR Open LER uses a shim context that simply defines the payload type with a “</w:t>
      </w:r>
      <w:r w:rsidDel="00000000" w:rsidR="00000000" w:rsidRPr="00000000">
        <w:rPr>
          <w:sz w:val="21"/>
          <w:szCs w:val="21"/>
          <w:rtl w:val="0"/>
        </w:rPr>
        <w:t xml:space="preserve">payloadRecord</w:t>
      </w:r>
      <w:r w:rsidDel="00000000" w:rsidR="00000000" w:rsidRPr="00000000">
        <w:rPr>
          <w:sz w:val="20"/>
          <w:szCs w:val="20"/>
          <w:rtl w:val="0"/>
        </w:rPr>
        <w:t xml:space="preserve">” property:</w:t>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A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A">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"hr"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"http://w3id.org/ler/hr_open#"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B">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"Candidate_academic4.2"</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AC">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"hr:Candidate_academic4.2"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D">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AE">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A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B0">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B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B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B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B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B5">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r>
    </w:tbl>
    <w:p w:rsidR="00000000" w:rsidDel="00000000" w:rsidP="00000000" w:rsidRDefault="00000000" w:rsidRPr="00000000" w14:paraId="000004B6">
      <w:pPr>
        <w:pageBreakBefore w:val="0"/>
        <w:spacing w:after="200" w:before="200"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B7">
      <w:pPr>
        <w:pStyle w:val="Heading2"/>
        <w:pageBreakBefore w:val="0"/>
        <w:rPr/>
      </w:pPr>
      <w:bookmarkStart w:colFirst="0" w:colLast="0" w:name="_ftkvn9e8g46h" w:id="49"/>
      <w:bookmarkEnd w:id="49"/>
      <w:r w:rsidDel="00000000" w:rsidR="00000000" w:rsidRPr="00000000">
        <w:rPr>
          <w:rtl w:val="0"/>
        </w:rPr>
        <w:t xml:space="preserve">E6 </w:t>
      </w:r>
      <w:r w:rsidDel="00000000" w:rsidR="00000000" w:rsidRPr="00000000">
        <w:rPr>
          <w:rtl w:val="0"/>
        </w:rPr>
        <w:t xml:space="preserve">EUROPASS Example</w:t>
      </w:r>
    </w:p>
    <w:p w:rsidR="00000000" w:rsidDel="00000000" w:rsidP="00000000" w:rsidRDefault="00000000" w:rsidRPr="00000000" w14:paraId="000004B8">
      <w:pPr>
        <w:pageBreakBefore w:val="0"/>
        <w:rPr/>
      </w:pPr>
      <w:hyperlink r:id="rId100">
        <w:r w:rsidDel="00000000" w:rsidR="00000000" w:rsidRPr="00000000">
          <w:rPr>
            <w:color w:val="1155cc"/>
            <w:u w:val="single"/>
            <w:rtl w:val="0"/>
          </w:rPr>
          <w:t xml:space="preserve">http://w3id.org/ler/europass.json</w:t>
        </w:r>
      </w:hyperlink>
      <w:r w:rsidDel="00000000" w:rsidR="00000000" w:rsidRPr="00000000">
        <w:rPr>
          <w:rtl w:val="0"/>
        </w:rPr>
        <w:t xml:space="preserve"> </w:t>
      </w:r>
    </w:p>
    <w:p w:rsidR="00000000" w:rsidDel="00000000" w:rsidP="00000000" w:rsidRDefault="00000000" w:rsidRPr="00000000" w14:paraId="000004B9">
      <w:pPr>
        <w:pageBreakBefore w:val="0"/>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BA">
            <w:pPr>
              <w:pageBreakBefore w:val="0"/>
              <w:widowControl w:val="0"/>
              <w:spacing w:line="240" w:lineRule="auto"/>
              <w:rPr/>
            </w:pPr>
            <w:r w:rsidDel="00000000" w:rsidR="00000000" w:rsidRPr="00000000">
              <w:rPr>
                <w:rtl w:val="0"/>
              </w:rPr>
              <w:t xml:space="preserve">[LER Wrapper]</w:t>
            </w:r>
          </w:p>
          <w:p w:rsidR="00000000" w:rsidDel="00000000" w:rsidP="00000000" w:rsidRDefault="00000000" w:rsidRPr="00000000" w14:paraId="000004BB">
            <w:pPr>
              <w:pageBreakBefore w:val="0"/>
              <w:widowControl w:val="0"/>
              <w:spacing w:line="240" w:lineRule="auto"/>
              <w:rPr/>
            </w:pPr>
            <w:r w:rsidDel="00000000" w:rsidR="00000000" w:rsidRPr="00000000">
              <w:rPr>
                <w:color w:val="666666"/>
                <w:rtl w:val="0"/>
              </w:rPr>
              <w:t xml:space="preserve">ler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B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BD">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BE">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"https://www.w3.org/2018/credentials/v1"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BF">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C0">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"http://w3id.org/ler/europass"</w:t>
            </w:r>
          </w:p>
          <w:p w:rsidR="00000000" w:rsidDel="00000000" w:rsidP="00000000" w:rsidRDefault="00000000" w:rsidRPr="00000000" w14:paraId="000004C1">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C2">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"http://example.edu/credentials/1872"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C3">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C4">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"VerifiableCredential"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C5">
            <w:pPr>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a31515"/>
                <w:sz w:val="21"/>
                <w:szCs w:val="21"/>
                <w:rtl w:val="0"/>
              </w:rPr>
              <w:t xml:space="preserve">LerWrapper</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C6">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C7">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"issuer"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"https://example.edu/issuers/565049"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C8">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"date"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C9">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"Leuven's Europass EDCI Credential"</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CA">
            <w:pPr>
              <w:pageBreakBefore w:val="0"/>
              <w:widowControl w:val="0"/>
              <w:spacing w:line="240" w:lineRule="auto"/>
              <w:ind w:left="90" w:firstLine="0"/>
              <w:rPr/>
            </w:pPr>
            <w:r w:rsidDel="00000000" w:rsidR="00000000" w:rsidRPr="00000000">
              <w:rPr>
                <w:rtl w:val="0"/>
              </w:rPr>
              <w:t xml:space="preserve">[ Wrapper].[Record]</w:t>
            </w:r>
          </w:p>
          <w:p w:rsidR="00000000" w:rsidDel="00000000" w:rsidP="00000000" w:rsidRDefault="00000000" w:rsidRPr="00000000" w14:paraId="000004CB">
            <w:pPr>
              <w:pageBreakBefore w:val="0"/>
              <w:widowControl w:val="0"/>
              <w:spacing w:line="240" w:lineRule="auto"/>
              <w:ind w:left="90" w:firstLine="0"/>
              <w:rPr/>
            </w:pPr>
            <w:r w:rsidDel="00000000" w:rsidR="00000000" w:rsidRPr="00000000">
              <w:rPr>
                <w:color w:val="666666"/>
                <w:rtl w:val="0"/>
              </w:rPr>
              <w:t xml:space="preserve">ler.record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CC">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CD">
            <w:pPr>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"pocId"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"did:example:ebfeb1f712ebc6f1c276e12ec23"</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CE">
            <w:pPr>
              <w:pageBreakBefore w:val="0"/>
              <w:widowControl w:val="0"/>
              <w:spacing w:line="240" w:lineRule="auto"/>
              <w:ind w:left="90" w:firstLine="0"/>
              <w:rPr/>
            </w:pPr>
            <w:r w:rsidDel="00000000" w:rsidR="00000000" w:rsidRPr="00000000">
              <w:rPr>
                <w:rtl w:val="0"/>
              </w:rPr>
              <w:t xml:space="preserve">[LER Wrapper].[Record].[Payload 1]</w:t>
            </w:r>
          </w:p>
          <w:p w:rsidR="00000000" w:rsidDel="00000000" w:rsidP="00000000" w:rsidRDefault="00000000" w:rsidRPr="00000000" w14:paraId="000004CF">
            <w:pPr>
              <w:pageBreakBefore w:val="0"/>
              <w:widowControl w:val="0"/>
              <w:spacing w:line="240" w:lineRule="auto"/>
              <w:ind w:left="90" w:firstLine="0"/>
              <w:rPr/>
            </w:pPr>
            <w:r w:rsidDel="00000000" w:rsidR="00000000" w:rsidRPr="00000000">
              <w:rPr>
                <w:color w:val="666666"/>
                <w:rtl w:val="0"/>
              </w:rPr>
              <w:t xml:space="preserve">ler.record[0].payload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D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"payload"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D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"Edci_credential.xml"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D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"format"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"application/xml"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D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"encoding"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D4">
            <w:pPr>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D5">
            <w:pPr>
              <w:keepNext w:val="1"/>
              <w:keepLines w:val="1"/>
              <w:pageBreakBefore w:val="0"/>
              <w:widowControl w:val="0"/>
              <w:spacing w:line="240" w:lineRule="auto"/>
              <w:ind w:left="90" w:firstLine="0"/>
              <w:rPr/>
            </w:pPr>
            <w:r w:rsidDel="00000000" w:rsidR="00000000" w:rsidRPr="00000000">
              <w:rPr>
                <w:rtl w:val="0"/>
              </w:rPr>
              <w:t xml:space="preserve">[LER Wrapper].[Learner Record].[Payload 1].[Payload Record]</w:t>
            </w:r>
          </w:p>
          <w:p w:rsidR="00000000" w:rsidDel="00000000" w:rsidP="00000000" w:rsidRDefault="00000000" w:rsidRPr="00000000" w14:paraId="000004D6">
            <w:pPr>
              <w:pageBreakBefore w:val="0"/>
              <w:widowControl w:val="0"/>
              <w:spacing w:line="240" w:lineRule="auto"/>
              <w:ind w:left="90" w:firstLine="0"/>
              <w:rPr>
                <w:color w:val="666666"/>
              </w:rPr>
            </w:pPr>
            <w:r w:rsidDel="00000000" w:rsidR="00000000" w:rsidRPr="00000000">
              <w:rPr>
                <w:color w:val="666666"/>
                <w:rtl w:val="0"/>
              </w:rPr>
              <w:t xml:space="preserve">ler.record[0].payload.</w:t>
            </w:r>
            <w:r w:rsidDel="00000000" w:rsidR="00000000" w:rsidRPr="00000000">
              <w:rPr>
                <w:color w:val="666666"/>
                <w:rtl w:val="0"/>
              </w:rPr>
              <w:t xml:space="preserve">payloadRecord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D7">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0" w:line="325.71428571428567" w:lineRule="auto"/>
              <w:ind w:left="90" w:right="0" w:firstLine="0"/>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"payloadR</w:t>
            </w:r>
            <w:r w:rsidDel="00000000" w:rsidR="00000000" w:rsidRPr="00000000">
              <w:rPr>
                <w:rFonts w:ascii="Consolas" w:cs="Consolas" w:eastAsia="Consolas" w:hAnsi="Consolas"/>
                <w:color w:val="0451a5"/>
                <w:sz w:val="21"/>
                <w:szCs w:val="21"/>
                <w:rtl w:val="0"/>
              </w:rPr>
              <w:t xml:space="preserve">ecord</w:t>
            </w:r>
            <w:r w:rsidDel="00000000" w:rsidR="00000000" w:rsidRPr="00000000">
              <w:rPr>
                <w:rFonts w:ascii="Consolas" w:cs="Consolas" w:eastAsia="Consolas" w:hAnsi="Consolas"/>
                <w:sz w:val="21"/>
                <w:szCs w:val="21"/>
                <w:rtl w:val="0"/>
              </w:rPr>
              <w:t xml:space="preserve">": "&lt;?xml version=\"1.0\" encoding=\"UTF-8\"?&gt; &lt;europassCredential xmlns=\"http:\/\/data.europa.eu\/europass\/model\/credentials#\" xmlns:xsi=\"http:\/\/www.w3.org\/2001\/XMLSchema-instance\" xmlns:eup=\"http:\/\/data.europa.eu\/europass\/model\/credentials#\"[...]" </w:t>
            </w:r>
          </w:p>
          <w:p w:rsidR="00000000" w:rsidDel="00000000" w:rsidP="00000000" w:rsidRDefault="00000000" w:rsidRPr="00000000" w14:paraId="000004D8">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D9">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DA">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p w:rsidR="00000000" w:rsidDel="00000000" w:rsidP="00000000" w:rsidRDefault="00000000" w:rsidRPr="00000000" w14:paraId="000004DB">
            <w:pPr>
              <w:keepNext w:val="1"/>
              <w:keepLines w:val="1"/>
              <w:pageBreakBefore w:val="0"/>
              <w:ind w:left="90" w:firstLine="0"/>
              <w:rPr>
                <w:rFonts w:ascii="Consolas" w:cs="Consolas" w:eastAsia="Consolas" w:hAnsi="Consolas"/>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4DC">
            <w:pPr>
              <w:keepNext w:val="1"/>
              <w:keepLines w:val="1"/>
              <w:pageBreakBefore w:val="0"/>
              <w:widowControl w:val="0"/>
              <w:spacing w:line="240" w:lineRule="auto"/>
              <w:ind w:left="90" w:firstLine="0"/>
              <w:rPr/>
            </w:pPr>
            <w:r w:rsidDel="00000000" w:rsidR="00000000" w:rsidRPr="00000000">
              <w:rPr>
                <w:rtl w:val="0"/>
              </w:rPr>
              <w:t xml:space="preserve">[LER Wrapper].[Proof]</w:t>
            </w:r>
          </w:p>
          <w:p w:rsidR="00000000" w:rsidDel="00000000" w:rsidP="00000000" w:rsidRDefault="00000000" w:rsidRPr="00000000" w14:paraId="000004DD">
            <w:pPr>
              <w:pageBreakBefore w:val="0"/>
              <w:widowControl w:val="0"/>
              <w:spacing w:line="240" w:lineRule="auto"/>
              <w:ind w:left="90" w:firstLine="0"/>
              <w:rPr/>
            </w:pPr>
            <w:r w:rsidDel="00000000" w:rsidR="00000000" w:rsidRPr="00000000">
              <w:rPr>
                <w:color w:val="666666"/>
                <w:rtl w:val="0"/>
              </w:rPr>
              <w:t xml:space="preserve">ler.proof</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DE">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color w:val="0451a5"/>
                <w:sz w:val="21"/>
                <w:szCs w:val="21"/>
                <w:rtl w:val="0"/>
              </w:rPr>
              <w:t xml:space="preserve">"proof"</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DF">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"RsaSignature2018"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0">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"created"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"2010-01-01T19:73:24Z"</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1">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"proofPurpose"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"assertionMethod"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2">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"domain"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"http://www.example.com"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3">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"verificationMethod"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"did:example:ebfeb1f712ebc6f1c276e12ec22#keys-1"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4">
            <w:pPr>
              <w:keepNext w:val="1"/>
              <w:keepLines w:val="1"/>
              <w:pageBreakBefore w:val="0"/>
              <w:shd w:fill="ffffff" w:val="clear"/>
              <w:spacing w:line="325.71428571428567" w:lineRule="auto"/>
              <w:ind w:left="90" w:firstLine="0"/>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"jws"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"eyJhbGciOiJSUzI1NiIsImI2NCI6ZmFsc2UsImNyaXQiOlsiYjY0Il19..kTCYt5XsITJX1CxPCT8yAV-TVIw5WEuts01mq-pQy7UJiN5mgREEMGlv50aqzpqh4Qq_PbChOMqsLfRoPsnsgxD-WUcX16dUOqV0G_zS245-kronKb78cPktb3rk-BuQy72IFLN25DYuNzVBAh4vGHSrQyHUGlcTwLtjPAnKb78"</w:t>
            </w:r>
          </w:p>
          <w:p w:rsidR="00000000" w:rsidDel="00000000" w:rsidP="00000000" w:rsidRDefault="00000000" w:rsidRPr="00000000" w14:paraId="000004E5">
            <w:pPr>
              <w:keepNext w:val="1"/>
              <w:keepLines w:val="1"/>
              <w:pageBreakBefore w:val="0"/>
              <w:shd w:fill="ffffff" w:val="clear"/>
              <w:spacing w:line="325.71428571428567" w:lineRule="auto"/>
              <w:ind w:left="9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E6">
            <w:pPr>
              <w:keepNext w:val="1"/>
              <w:keepLines w:val="1"/>
              <w:pageBreakBefore w:val="0"/>
              <w:shd w:fill="ffffff" w:val="clear"/>
              <w:spacing w:line="325.71428571428567" w:lineRule="auto"/>
              <w:ind w:left="90" w:firstLine="0"/>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4E7">
      <w:pPr>
        <w:pageBreakBefore w:val="0"/>
        <w:rPr/>
      </w:pPr>
      <w:r w:rsidDel="00000000" w:rsidR="00000000" w:rsidRPr="00000000">
        <w:rPr>
          <w:rtl w:val="0"/>
        </w:rPr>
      </w:r>
    </w:p>
    <w:p w:rsidR="00000000" w:rsidDel="00000000" w:rsidP="00000000" w:rsidRDefault="00000000" w:rsidRPr="00000000" w14:paraId="000004E8">
      <w:pPr>
        <w:pageBreakBefore w:val="0"/>
        <w:ind w:left="720" w:firstLine="0"/>
        <w:rPr>
          <w:sz w:val="20"/>
          <w:szCs w:val="20"/>
        </w:rPr>
      </w:pPr>
      <w:r w:rsidDel="00000000" w:rsidR="00000000" w:rsidRPr="00000000">
        <w:rPr>
          <w:sz w:val="20"/>
          <w:szCs w:val="20"/>
          <w:rtl w:val="0"/>
        </w:rPr>
        <w:t xml:space="preserve">This example uses a simple shim to connect the JSON-LD semantics with the XML file:</w:t>
      </w:r>
    </w:p>
    <w:p w:rsidR="00000000" w:rsidDel="00000000" w:rsidP="00000000" w:rsidRDefault="00000000" w:rsidRPr="00000000" w14:paraId="000004E9">
      <w:pPr>
        <w:pageBreakBefore w:val="0"/>
        <w:ind w:left="720" w:firstLine="0"/>
        <w:rPr>
          <w:sz w:val="20"/>
          <w:szCs w:val="20"/>
        </w:rPr>
      </w:pPr>
      <w:hyperlink r:id="rId101">
        <w:r w:rsidDel="00000000" w:rsidR="00000000" w:rsidRPr="00000000">
          <w:rPr>
            <w:color w:val="1155cc"/>
            <w:sz w:val="20"/>
            <w:szCs w:val="20"/>
            <w:u w:val="single"/>
            <w:rtl w:val="0"/>
          </w:rPr>
          <w:t xml:space="preserve">http://w3id.org/ler/europass</w:t>
        </w:r>
      </w:hyperlink>
      <w:r w:rsidDel="00000000" w:rsidR="00000000" w:rsidRPr="00000000">
        <w:rPr>
          <w:sz w:val="20"/>
          <w:szCs w:val="20"/>
          <w:rtl w:val="0"/>
        </w:rPr>
        <w:t xml:space="preserve">  </w:t>
      </w:r>
    </w:p>
    <w:p w:rsidR="00000000" w:rsidDel="00000000" w:rsidP="00000000" w:rsidRDefault="00000000" w:rsidRPr="00000000" w14:paraId="000004EA">
      <w:pPr>
        <w:pageBreakBefore w:val="0"/>
        <w:ind w:left="720" w:firstLine="0"/>
        <w:rPr>
          <w:rFonts w:ascii="Consolas" w:cs="Consolas" w:eastAsia="Consolas" w:hAnsi="Consolas"/>
          <w:sz w:val="20"/>
          <w:szCs w:val="20"/>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C">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ED">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E">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"http://w3id.org/ler/v1#"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EF">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"europass"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"http://w3id.org/ler/europass#"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F0">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"Edci_credential.xml"</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1">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"europass:Edci_credential.xml"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F2">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"@context"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3">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"@protected"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4F4">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5">
            <w:pPr>
              <w:pageBreakBefore w:val="0"/>
              <w:widowControl w:val="0"/>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"ler:</w:t>
            </w:r>
            <w:r w:rsidDel="00000000" w:rsidR="00000000" w:rsidRPr="00000000">
              <w:rPr>
                <w:rFonts w:ascii="Consolas" w:cs="Consolas" w:eastAsia="Consolas" w:hAnsi="Consolas"/>
                <w:color w:val="0451a5"/>
                <w:sz w:val="21"/>
                <w:szCs w:val="21"/>
                <w:rtl w:val="0"/>
              </w:rPr>
              <w:t xml:space="preserve">payloadRecord</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4F6">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7">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8">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9">
            <w:pPr>
              <w:pageBreakBefore w:val="0"/>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4FA">
            <w:pPr>
              <w:pageBreakBefore w:val="0"/>
              <w:widowControl w:val="0"/>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tc>
      </w:tr>
    </w:tbl>
    <w:p w:rsidR="00000000" w:rsidDel="00000000" w:rsidP="00000000" w:rsidRDefault="00000000" w:rsidRPr="00000000" w14:paraId="000004FB">
      <w:pPr>
        <w:pageBreakBefore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C">
    <w:pPr>
      <w:pageBreakBefore w:val="0"/>
      <w:tabs>
        <w:tab w:val="center" w:pos="4680"/>
      </w:tabs>
      <w:rPr/>
    </w:pPr>
    <w:r w:rsidDel="00000000" w:rsidR="00000000" w:rsidRPr="00000000">
      <w:rPr/>
      <w:drawing>
        <wp:inline distB="114300" distT="114300" distL="114300" distR="114300">
          <wp:extent cx="690563" cy="243266"/>
          <wp:effectExtent b="0" l="0" r="0" t="0"/>
          <wp:docPr descr="Creative Commons License" id="7" name="image1.png"/>
          <a:graphic>
            <a:graphicData uri="http://schemas.openxmlformats.org/drawingml/2006/picture">
              <pic:pic>
                <pic:nvPicPr>
                  <pic:cNvPr descr="Creative Commons License" id="0" name="image1.png"/>
                  <pic:cNvPicPr preferRelativeResize="0"/>
                </pic:nvPicPr>
                <pic:blipFill>
                  <a:blip r:embed="rId1"/>
                  <a:srcRect b="0" l="0" r="0" t="0"/>
                  <a:stretch>
                    <a:fillRect/>
                  </a:stretch>
                </pic:blipFill>
                <pic:spPr>
                  <a:xfrm>
                    <a:off x="0" y="0"/>
                    <a:ext cx="690563" cy="243266"/>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pageBreakBefore w:val="0"/>
      <w:tabs>
        <w:tab w:val="right" w:pos="9360"/>
        <w:tab w:val="center" w:pos="4680"/>
      </w:tabs>
      <w:ind w:right="0"/>
      <w:rPr/>
    </w:pPr>
    <w:r w:rsidDel="00000000" w:rsidR="00000000" w:rsidRPr="00000000">
      <w:rPr>
        <w:color w:val="464646"/>
        <w:sz w:val="16"/>
        <w:szCs w:val="16"/>
        <w:highlight w:val="white"/>
        <w:rtl w:val="0"/>
      </w:rPr>
      <w:t xml:space="preserve">This work is licensed under a </w:t>
    </w:r>
    <w:hyperlink r:id="rId2">
      <w:r w:rsidDel="00000000" w:rsidR="00000000" w:rsidRPr="00000000">
        <w:rPr>
          <w:color w:val="049ccf"/>
          <w:sz w:val="16"/>
          <w:szCs w:val="16"/>
          <w:highlight w:val="white"/>
          <w:rtl w:val="0"/>
        </w:rPr>
        <w:t xml:space="preserve">Creative Commons Attribution 4.0 International License</w:t>
      </w:r>
    </w:hyperlink>
    <w:r w:rsidDel="00000000" w:rsidR="00000000" w:rsidRPr="00000000">
      <w:rPr>
        <w:color w:val="464646"/>
        <w:sz w:val="16"/>
        <w:szCs w:val="16"/>
        <w:highlight w:val="white"/>
        <w:rtl w:val="0"/>
      </w:rPr>
      <w:t xml:space="preserve">.</w:t>
    </w:r>
    <w:r w:rsidDel="00000000" w:rsidR="00000000" w:rsidRPr="00000000">
      <w:rPr>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E">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50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https://www.w3.org/TR/vc-data-model/</w:t>
        </w:r>
      </w:hyperlink>
      <w:r w:rsidDel="00000000" w:rsidR="00000000" w:rsidRPr="00000000">
        <w:rPr>
          <w:rtl w:val="0"/>
        </w:rPr>
      </w:r>
    </w:p>
  </w:footnote>
  <w:footnote w:id="3">
    <w:p w:rsidR="00000000" w:rsidDel="00000000" w:rsidP="00000000" w:rsidRDefault="00000000" w:rsidRPr="00000000" w14:paraId="0000050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https://www.uschamberfoundation.org/sites/default/files/media-uploads/Applying%20SSI%20Principles%20to%20ILRs%20Report.pdf</w:t>
        </w:r>
      </w:hyperlink>
      <w:r w:rsidDel="00000000" w:rsidR="00000000" w:rsidRPr="00000000">
        <w:rPr>
          <w:sz w:val="20"/>
          <w:szCs w:val="20"/>
          <w:rtl w:val="0"/>
        </w:rPr>
        <w:t xml:space="preserve"> </w:t>
      </w:r>
    </w:p>
  </w:footnote>
  <w:footnote w:id="0">
    <w:p w:rsidR="00000000" w:rsidDel="00000000" w:rsidP="00000000" w:rsidRDefault="00000000" w:rsidRPr="00000000" w14:paraId="0000050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el8uc4ue26lr">
        <w:r w:rsidDel="00000000" w:rsidR="00000000" w:rsidRPr="00000000">
          <w:rPr>
            <w:color w:val="1155cc"/>
            <w:sz w:val="20"/>
            <w:szCs w:val="20"/>
            <w:u w:val="single"/>
            <w:rtl w:val="0"/>
          </w:rPr>
          <w:t xml:space="preserve">Annex A: Participants and Contributors</w:t>
        </w:r>
      </w:hyperlink>
      <w:r w:rsidDel="00000000" w:rsidR="00000000" w:rsidRPr="00000000">
        <w:rPr>
          <w:rtl w:val="0"/>
        </w:rPr>
      </w:r>
    </w:p>
  </w:footnote>
  <w:footnote w:id="4">
    <w:p w:rsidR="00000000" w:rsidDel="00000000" w:rsidP="00000000" w:rsidRDefault="00000000" w:rsidRPr="00000000" w14:paraId="0000050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https://site.ieee.org/sagroups-7004/</w:t>
        </w:r>
      </w:hyperlink>
      <w:r w:rsidDel="00000000" w:rsidR="00000000" w:rsidRPr="00000000">
        <w:rPr>
          <w:rtl w:val="0"/>
        </w:rPr>
      </w:r>
    </w:p>
  </w:footnote>
  <w:footnote w:id="2">
    <w:p w:rsidR="00000000" w:rsidDel="00000000" w:rsidP="00000000" w:rsidRDefault="00000000" w:rsidRPr="00000000" w14:paraId="0000050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https://www.uschamberfoundation.org/sites/default/files/media-uploads/Applying%20SSI%20Principles%20to%20ILRs%20Report.pdf</w:t>
        </w:r>
      </w:hyperlink>
      <w:r w:rsidDel="00000000" w:rsidR="00000000" w:rsidRPr="00000000">
        <w:rPr>
          <w:sz w:val="20"/>
          <w:szCs w:val="20"/>
          <w:rtl w:val="0"/>
        </w:rPr>
        <w:t xml:space="preserve"> </w:t>
      </w:r>
    </w:p>
  </w:footnote>
  <w:footnote w:id="5">
    <w:p w:rsidR="00000000" w:rsidDel="00000000" w:rsidP="00000000" w:rsidRDefault="00000000" w:rsidRPr="00000000" w14:paraId="0000050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Identifier Authentication - either the trading partners have an agreement on an identity framework being used or there is a resolution service that translates the identifier into one that is understood by the receiver (e.g., DID, URL, email). The ideal method is one in which the system can prove that the individual is capable of authenticating to the identifier. See Verified Presentation.</w:t>
      </w:r>
    </w:p>
    <w:p w:rsidR="00000000" w:rsidDel="00000000" w:rsidP="00000000" w:rsidRDefault="00000000" w:rsidRPr="00000000" w14:paraId="00000509">
      <w:pPr>
        <w:pageBreakBefore w:val="0"/>
        <w:spacing w:line="240" w:lineRule="auto"/>
        <w:rPr>
          <w:sz w:val="20"/>
          <w:szCs w:val="20"/>
        </w:rPr>
      </w:pPr>
      <w:r w:rsidDel="00000000" w:rsidR="00000000" w:rsidRPr="00000000">
        <w:rPr>
          <w:rtl w:val="0"/>
        </w:rPr>
      </w:r>
    </w:p>
  </w:footnote>
  <w:footnote w:id="6">
    <w:p w:rsidR="00000000" w:rsidDel="00000000" w:rsidP="00000000" w:rsidRDefault="00000000" w:rsidRPr="00000000" w14:paraId="0000050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https://www.w3.org/TR/vc-data-model/#json-web-token</w:t>
        </w:r>
      </w:hyperlink>
      <w:r w:rsidDel="00000000" w:rsidR="00000000" w:rsidRPr="00000000">
        <w:rPr>
          <w:sz w:val="20"/>
          <w:szCs w:val="20"/>
          <w:rtl w:val="0"/>
        </w:rPr>
        <w:t xml:space="preserve"> </w:t>
      </w:r>
      <w:r w:rsidDel="00000000" w:rsidR="00000000" w:rsidRPr="00000000">
        <w:rPr>
          <w:rtl w:val="0"/>
        </w:rPr>
      </w:r>
    </w:p>
  </w:footnote>
  <w:footnote w:id="7">
    <w:p w:rsidR="00000000" w:rsidDel="00000000" w:rsidP="00000000" w:rsidRDefault="00000000" w:rsidRPr="00000000" w14:paraId="0000050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https://www.w3.org/TR/vc-data-model/#linked-data-proofs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F">
    <w:pPr>
      <w:pageBreakBefore w:val="0"/>
      <w:ind w:left="0" w:firstLine="0"/>
      <w:rPr/>
    </w:pPr>
    <w:r w:rsidDel="00000000" w:rsidR="00000000" w:rsidRPr="00000000">
      <w:rPr>
        <w:rtl w:val="0"/>
      </w:rPr>
      <w:t xml:space="preserve">LER Wrapper and Wallet Specification </w:t>
      <w:tab/>
      <w:tab/>
      <w:tab/>
      <w:tab/>
      <w:tab/>
      <w:tab/>
      <w:tab/>
      <w:t xml:space="preserve">v1-final     </w:t>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2">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ind w:left="144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pesc.org/admissions-application" TargetMode="External"/><Relationship Id="rId42" Type="http://schemas.openxmlformats.org/officeDocument/2006/relationships/hyperlink" Target="https://www.pesc.org/college-transcript" TargetMode="External"/><Relationship Id="rId41" Type="http://schemas.openxmlformats.org/officeDocument/2006/relationships/hyperlink" Target="https://www.pesc.org/college-transcript" TargetMode="External"/><Relationship Id="rId44" Type="http://schemas.openxmlformats.org/officeDocument/2006/relationships/hyperlink" Target="https://www.pesc.org/credential-and-experiential-learning" TargetMode="External"/><Relationship Id="rId43" Type="http://schemas.openxmlformats.org/officeDocument/2006/relationships/hyperlink" Target="https://www.pesc.org/course-inventory" TargetMode="External"/><Relationship Id="rId46" Type="http://schemas.openxmlformats.org/officeDocument/2006/relationships/hyperlink" Target="https://www.pesc.org/pesc-approved-standards.html" TargetMode="External"/><Relationship Id="rId45" Type="http://schemas.openxmlformats.org/officeDocument/2006/relationships/hyperlink" Target="https://www.pesc.org/pesc-approved-standards.html" TargetMode="External"/><Relationship Id="rId48" Type="http://schemas.openxmlformats.org/officeDocument/2006/relationships/hyperlink" Target="https://www.pesc.org/test-score" TargetMode="External"/><Relationship Id="rId47" Type="http://schemas.openxmlformats.org/officeDocument/2006/relationships/hyperlink" Target="https://www.pesc.org/high-school-transcript" TargetMode="External"/><Relationship Id="rId49" Type="http://schemas.openxmlformats.org/officeDocument/2006/relationships/hyperlink" Target="https://jst.doded.mil/jst" TargetMode="External"/><Relationship Id="rId101" Type="http://schemas.openxmlformats.org/officeDocument/2006/relationships/hyperlink" Target="http://w3id.org/ler/europass" TargetMode="External"/><Relationship Id="rId100" Type="http://schemas.openxmlformats.org/officeDocument/2006/relationships/hyperlink" Target="http://w3id.org/ler/europass.json" TargetMode="External"/><Relationship Id="rId31" Type="http://schemas.openxmlformats.org/officeDocument/2006/relationships/hyperlink" Target="http://hropen.jschema.com/specifications" TargetMode="External"/><Relationship Id="rId30" Type="http://schemas.openxmlformats.org/officeDocument/2006/relationships/hyperlink" Target="https://github.com/european-commission-europass/Europass-Learning-Model" TargetMode="External"/><Relationship Id="rId33" Type="http://schemas.openxmlformats.org/officeDocument/2006/relationships/hyperlink" Target="http://hropen.jschema.com/specifications/recruiting/p_positionopening" TargetMode="External"/><Relationship Id="rId32" Type="http://schemas.openxmlformats.org/officeDocument/2006/relationships/hyperlink" Target="http://hropen.jschema.com/specifications/recruiting/c_candidate" TargetMode="External"/><Relationship Id="rId35" Type="http://schemas.openxmlformats.org/officeDocument/2006/relationships/hyperlink" Target="http://hropen.jschema.com/specifications/recruiting/c_candidate" TargetMode="External"/><Relationship Id="rId34" Type="http://schemas.openxmlformats.org/officeDocument/2006/relationships/hyperlink" Target="http://hropen.jschema.com/specifications/screening/Home" TargetMode="External"/><Relationship Id="rId37" Type="http://schemas.openxmlformats.org/officeDocument/2006/relationships/hyperlink" Target="https://www.imsglobal.org/activity/digital-badges" TargetMode="External"/><Relationship Id="rId36" Type="http://schemas.openxmlformats.org/officeDocument/2006/relationships/hyperlink" Target="https://www.imsglobal.org/activity/comprehensive-learner-record" TargetMode="External"/><Relationship Id="rId39" Type="http://schemas.openxmlformats.org/officeDocument/2006/relationships/hyperlink" Target="https://www.medbiq.org/educational_achievement" TargetMode="External"/><Relationship Id="rId38" Type="http://schemas.openxmlformats.org/officeDocument/2006/relationships/hyperlink" Target="https://www.imsglobal.org/activity/case" TargetMode="External"/><Relationship Id="rId20" Type="http://schemas.openxmlformats.org/officeDocument/2006/relationships/hyperlink" Target="http://schema.org/" TargetMode="External"/><Relationship Id="rId22" Type="http://schemas.openxmlformats.org/officeDocument/2006/relationships/hyperlink" Target="https://w3c.github.io/did-core/" TargetMode="External"/><Relationship Id="rId21" Type="http://schemas.openxmlformats.org/officeDocument/2006/relationships/hyperlink" Target="https://w3id.org/security#" TargetMode="External"/><Relationship Id="rId24" Type="http://schemas.openxmlformats.org/officeDocument/2006/relationships/hyperlink" Target="http://specification.sifassociation.org/Implementation/NA/4.0/XPressWorkingGroup.html#obj:XIndividualizedEducationPlan" TargetMode="External"/><Relationship Id="rId23" Type="http://schemas.openxmlformats.org/officeDocument/2006/relationships/hyperlink" Target="http://www.w3.org/2001/XMLSchema#" TargetMode="External"/><Relationship Id="rId26" Type="http://schemas.openxmlformats.org/officeDocument/2006/relationships/hyperlink" Target="http://specification.sifassociation.org/Implementation/NA/4.0/StudentInformationSystemsWorkingGroup.html#obj:StudentPersonal" TargetMode="External"/><Relationship Id="rId25" Type="http://schemas.openxmlformats.org/officeDocument/2006/relationships/hyperlink" Target="http://specification.sifassociation.org/Implementation/NA/3.5/Collections/xSREs.xhtml" TargetMode="External"/><Relationship Id="rId28" Type="http://schemas.openxmlformats.org/officeDocument/2006/relationships/hyperlink" Target="https://credreg.net/ctdl/terms" TargetMode="External"/><Relationship Id="rId27" Type="http://schemas.openxmlformats.org/officeDocument/2006/relationships/hyperlink" Target="http://specification.sifassociation.org/Implementation/NA/4.0/XPressWorkingGroup.html#obj:XStudent" TargetMode="External"/><Relationship Id="rId29" Type="http://schemas.openxmlformats.org/officeDocument/2006/relationships/hyperlink" Target="https://credreg.net/ctdlasn/terms" TargetMode="External"/><Relationship Id="rId95" Type="http://schemas.openxmlformats.org/officeDocument/2006/relationships/hyperlink" Target="http://w3id.org/ler/ims_clr.json" TargetMode="External"/><Relationship Id="rId94" Type="http://schemas.openxmlformats.org/officeDocument/2006/relationships/hyperlink" Target="http://w3id.org/ler/hybrid.json" TargetMode="External"/><Relationship Id="rId97" Type="http://schemas.openxmlformats.org/officeDocument/2006/relationships/hyperlink" Target="http://w3id.org/ler/pesc_transcript.json" TargetMode="External"/><Relationship Id="rId96" Type="http://schemas.openxmlformats.org/officeDocument/2006/relationships/hyperlink" Target="http://w3id.org/ler/clri" TargetMode="External"/><Relationship Id="rId11" Type="http://schemas.openxmlformats.org/officeDocument/2006/relationships/hyperlink" Target="https://www.ietf.org/rfc/rfc3986.txt" TargetMode="External"/><Relationship Id="rId99" Type="http://schemas.openxmlformats.org/officeDocument/2006/relationships/hyperlink" Target="http://w3id.org/ler/hr_open.json" TargetMode="External"/><Relationship Id="rId10" Type="http://schemas.openxmlformats.org/officeDocument/2006/relationships/hyperlink" Target="https://www.iana.org/assignments/media-types/media-types.xhtml" TargetMode="External"/><Relationship Id="rId98" Type="http://schemas.openxmlformats.org/officeDocument/2006/relationships/hyperlink" Target="http://w3id.org/ler/pesc" TargetMode="External"/><Relationship Id="rId13" Type="http://schemas.openxmlformats.org/officeDocument/2006/relationships/hyperlink" Target="https://www.w3.org/2018/jsonld-cg-reports/json-ld/" TargetMode="External"/><Relationship Id="rId12" Type="http://schemas.openxmlformats.org/officeDocument/2006/relationships/hyperlink" Target="https://tools.ietf.org/html/rfc8259" TargetMode="External"/><Relationship Id="rId91" Type="http://schemas.openxmlformats.org/officeDocument/2006/relationships/hyperlink" Target="http://w3id.org/ler/simplest.json" TargetMode="External"/><Relationship Id="rId90" Type="http://schemas.openxmlformats.org/officeDocument/2006/relationships/hyperlink" Target="http://w3id.org/ler" TargetMode="External"/><Relationship Id="rId93" Type="http://schemas.openxmlformats.org/officeDocument/2006/relationships/hyperlink" Target="http://w3id.org/learner-record/simplest.json" TargetMode="External"/><Relationship Id="rId92" Type="http://schemas.openxmlformats.org/officeDocument/2006/relationships/hyperlink" Target="http://w3id.org/ler/alumni" TargetMode="External"/><Relationship Id="rId15" Type="http://schemas.openxmlformats.org/officeDocument/2006/relationships/hyperlink" Target="https://tools.ietf.org/html/rfc7515" TargetMode="External"/><Relationship Id="rId14" Type="http://schemas.openxmlformats.org/officeDocument/2006/relationships/hyperlink" Target="https://tools.ietf.org/html/rfc7519" TargetMode="External"/><Relationship Id="rId17" Type="http://schemas.openxmlformats.org/officeDocument/2006/relationships/hyperlink" Target="https://github.com/multiformats/multibase" TargetMode="External"/><Relationship Id="rId16" Type="http://schemas.openxmlformats.org/officeDocument/2006/relationships/hyperlink" Target="https://web-payments.org/vocabs/security#LinkedDataSignature2015" TargetMode="External"/><Relationship Id="rId19" Type="http://schemas.openxmlformats.org/officeDocument/2006/relationships/hyperlink" Target="http://purl.org/dc/terms/" TargetMode="External"/><Relationship Id="rId18" Type="http://schemas.openxmlformats.org/officeDocument/2006/relationships/hyperlink" Target="https://www.w3.org/TR/vc-data-model/" TargetMode="External"/><Relationship Id="rId84" Type="http://schemas.openxmlformats.org/officeDocument/2006/relationships/hyperlink" Target="https://github.com/kimdhamilton/jsonld-alias/blob/master/README.md" TargetMode="External"/><Relationship Id="rId83" Type="http://schemas.openxmlformats.org/officeDocument/2006/relationships/hyperlink" Target="https://www.w3.org/2018/credentials/v1" TargetMode="External"/><Relationship Id="rId86" Type="http://schemas.openxmlformats.org/officeDocument/2006/relationships/hyperlink" Target="https://example.com/standards/Alumni1.0" TargetMode="External"/><Relationship Id="rId85" Type="http://schemas.openxmlformats.org/officeDocument/2006/relationships/hyperlink" Target="http://w3id.org/ler/v1" TargetMode="External"/><Relationship Id="rId88" Type="http://schemas.openxmlformats.org/officeDocument/2006/relationships/hyperlink" Target="https://example.com/standards/Alumni1.0" TargetMode="External"/><Relationship Id="rId87" Type="http://schemas.openxmlformats.org/officeDocument/2006/relationships/hyperlink" Target="https://example.com/standards/Alumni1.0" TargetMode="External"/><Relationship Id="rId89" Type="http://schemas.openxmlformats.org/officeDocument/2006/relationships/hyperlink" Target="http://w3id.org/ler/alumni" TargetMode="External"/><Relationship Id="rId80" Type="http://schemas.openxmlformats.org/officeDocument/2006/relationships/footer" Target="footer2.xml"/><Relationship Id="rId82" Type="http://schemas.openxmlformats.org/officeDocument/2006/relationships/hyperlink" Target="https://www.w3.org/2018/credentials/v1" TargetMode="External"/><Relationship Id="rId81" Type="http://schemas.openxmlformats.org/officeDocument/2006/relationships/hyperlink" Target="https://www.w3.org/2018/credentials/v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3c.github.io/did-core/#dfn-decentralized-identifi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3c.github.io/did-core/#dfn-did-subjects" TargetMode="External"/><Relationship Id="rId8" Type="http://schemas.openxmlformats.org/officeDocument/2006/relationships/hyperlink" Target="https://w3c.github.io/did-core/#dfn-did-subjects" TargetMode="External"/><Relationship Id="rId73" Type="http://schemas.openxmlformats.org/officeDocument/2006/relationships/hyperlink" Target="https://www.w3.org/TR/vc-data-model/#linked-data-proofs" TargetMode="External"/><Relationship Id="rId72" Type="http://schemas.openxmlformats.org/officeDocument/2006/relationships/hyperlink" Target="https://www.w3.org/TR/vc-data-model/#linked-data-proofs" TargetMode="External"/><Relationship Id="rId75" Type="http://schemas.openxmlformats.org/officeDocument/2006/relationships/image" Target="media/image7.png"/><Relationship Id="rId74" Type="http://schemas.openxmlformats.org/officeDocument/2006/relationships/image" Target="media/image2.png"/><Relationship Id="rId77" Type="http://schemas.openxmlformats.org/officeDocument/2006/relationships/header" Target="header1.xml"/><Relationship Id="rId76" Type="http://schemas.openxmlformats.org/officeDocument/2006/relationships/hyperlink" Target="http://www.example.com" TargetMode="External"/><Relationship Id="rId79" Type="http://schemas.openxmlformats.org/officeDocument/2006/relationships/footer" Target="footer1.xml"/><Relationship Id="rId78" Type="http://schemas.openxmlformats.org/officeDocument/2006/relationships/header" Target="header2.xml"/><Relationship Id="rId71" Type="http://schemas.openxmlformats.org/officeDocument/2006/relationships/hyperlink" Target="https://www.w3.org/TR/vc-data-model/#linked-data-proofs" TargetMode="External"/><Relationship Id="rId70" Type="http://schemas.openxmlformats.org/officeDocument/2006/relationships/hyperlink" Target="https://www.w3.org/TR/vc-data-model/#linked-data-proofs" TargetMode="External"/><Relationship Id="rId62" Type="http://schemas.openxmlformats.org/officeDocument/2006/relationships/hyperlink" Target="https://github.com/multiformats/multibase" TargetMode="External"/><Relationship Id="rId61" Type="http://schemas.openxmlformats.org/officeDocument/2006/relationships/hyperlink" Target="https://www.iana.org/assignments/media-types/media-types.xhtml" TargetMode="External"/><Relationship Id="rId64" Type="http://schemas.openxmlformats.org/officeDocument/2006/relationships/hyperlink" Target="https://www.w3.org/TR/vc-data-model/#dfn-verifiable-credentials" TargetMode="External"/><Relationship Id="rId63" Type="http://schemas.openxmlformats.org/officeDocument/2006/relationships/hyperlink" Target="https://github.com/multiformats/multibase" TargetMode="External"/><Relationship Id="rId66" Type="http://schemas.openxmlformats.org/officeDocument/2006/relationships/hyperlink" Target="https://www.w3.org/TR/vc-data-model/#json-web-token" TargetMode="External"/><Relationship Id="rId65" Type="http://schemas.openxmlformats.org/officeDocument/2006/relationships/hyperlink" Target="https://www.w3.org/TR/vc-data-model/#dfn-verifiable-credentials" TargetMode="External"/><Relationship Id="rId68" Type="http://schemas.openxmlformats.org/officeDocument/2006/relationships/hyperlink" Target="https://www.w3.org/TR/vc-data-model/#json-web-token" TargetMode="External"/><Relationship Id="rId67" Type="http://schemas.openxmlformats.org/officeDocument/2006/relationships/hyperlink" Target="https://www.w3.org/TR/vc-data-model/#json-web-token" TargetMode="External"/><Relationship Id="rId60" Type="http://schemas.openxmlformats.org/officeDocument/2006/relationships/image" Target="media/image4.png"/><Relationship Id="rId69" Type="http://schemas.openxmlformats.org/officeDocument/2006/relationships/hyperlink" Target="https://www.w3.org/TR/vc-data-model/#json-web-token" TargetMode="External"/><Relationship Id="rId51" Type="http://schemas.openxmlformats.org/officeDocument/2006/relationships/image" Target="media/image5.png"/><Relationship Id="rId50" Type="http://schemas.openxmlformats.org/officeDocument/2006/relationships/image" Target="media/image3.png"/><Relationship Id="rId53" Type="http://schemas.openxmlformats.org/officeDocument/2006/relationships/image" Target="media/image19.png"/><Relationship Id="rId52" Type="http://schemas.openxmlformats.org/officeDocument/2006/relationships/image" Target="media/image13.png"/><Relationship Id="rId55" Type="http://schemas.openxmlformats.org/officeDocument/2006/relationships/image" Target="media/image17.png"/><Relationship Id="rId54" Type="http://schemas.openxmlformats.org/officeDocument/2006/relationships/image" Target="media/image14.png"/><Relationship Id="rId57" Type="http://schemas.openxmlformats.org/officeDocument/2006/relationships/image" Target="media/image21.png"/><Relationship Id="rId56" Type="http://schemas.openxmlformats.org/officeDocument/2006/relationships/image" Target="media/image12.png"/><Relationship Id="rId59" Type="http://schemas.openxmlformats.org/officeDocument/2006/relationships/image" Target="media/image6.png"/><Relationship Id="rId5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3.org/TR/vc-data-model/" TargetMode="External"/><Relationship Id="rId2" Type="http://schemas.openxmlformats.org/officeDocument/2006/relationships/hyperlink" Target="https://www.uschamberfoundation.org/sites/default/files/media-uploads/Applying%20SSI%20Principles%20to%20ILRs%20Report.pdf" TargetMode="External"/><Relationship Id="rId3" Type="http://schemas.openxmlformats.org/officeDocument/2006/relationships/hyperlink" Target="https://site.ieee.org/sagroups-7004/" TargetMode="External"/><Relationship Id="rId4" Type="http://schemas.openxmlformats.org/officeDocument/2006/relationships/hyperlink" Target="https://www.uschamberfoundation.org/sites/default/files/media-uploads/Applying%20SSI%20Principles%20to%20ILRs%20Report.pdf" TargetMode="External"/><Relationship Id="rId5" Type="http://schemas.openxmlformats.org/officeDocument/2006/relationships/hyperlink" Target="https://www.w3.org/TR/vc-data-model/#json-web-token" TargetMode="External"/><Relationship Id="rId6" Type="http://schemas.openxmlformats.org/officeDocument/2006/relationships/hyperlink" Target="https://www.w3.org/TR/vc-data-model/#linked-data-proo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