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Таможня без пошлин: как легально перевезти личные вещи из Германии в Россию в 2026 году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Когда дата отъезда уже назначена, почти каждый наш клиент задает один и тот же вопрос: во сколько обойдется таможня? Опасения понятны. При наземном пересечении границы пошлина считается по ставке 30% от стоимости груза, но не менее 4 евро за килограмм, и для обстановки обычной квартиры счет легко уходит в сотни тысяч рублей.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Хорошая новость в том, что таможенное оформление подчиняется четкому регламенту. Закон предусматривает два режима, при которых вы не платите за ввоз личных вещей ничего. Оба требуют подготовки, и начинается она еще в Германии, за несколько месяцев до погрузки.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Два законных способа обнулить пошлину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Первый и самый выгодный — участие в государственной программе по добровольному переселению соотечественников. Этот статус дает право на беспошлинный ввоз личного имущества без ограничений по весу и общей стоимости, то есть под льготу попадает и мебель, и крупная бытовая техника. Условие здесь жесткое: вещи должны принадлежать вам до даты выдачи свидетельства участника. Диван, купленный неделей позже, таможня посчитает отдельно, поэтому мы всегда просим клиентов сохранять чеки с датами даже на мелочи.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Второй путь открыт тем, кто прожил в Германии больше двенадцати месяцев подряд и владеет вещами не менее полугода. Здесь важно понимать одну деталь: ни вид на жительство, ни отметки в паспорте основанием для льготы не выступают. Инспектор ждет справку консульского учреждения России в Германии о сроке пребывания, а получить ее из России уже невозможно.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1. Игорь Сложенко, Intrelocations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Документальный пакет. Что собрать до отъезда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Опыт показывает, что больше половины задержек на границе связаны с ошибками в сопроводительных документах. Поэтому мы проводим аудит всего пакета еще до того, как первая коробка будет запечатана скотчем.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Кроме консульской справки вам понадобится Abmeldung — документ о снятии с регистрационного учета, подтверждающий, что отъезд окончательный. Немецкие бумаги переводят на русский язык с нотариальным заверением. Отдельная история — опись. Например, инспектор видит формулировку «коробка с личными вещами» и читает ее как нераскрытое содержимое, а это прямой повод назначить досмотр с полной выгрузкой (плюс от 2 до 5 рабочих дней к сроку). Профессиональная опись выглядит иначе: «одежда б/у, книги, кухонная утварь» — построчно, с весом, оценкой и пометкой о состоянии.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Санкционный фильтр и культурные ценности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Сложность 2026 года в том, что часть вопросов решается уже на европейской стороне границы. Евросоюз ограничивает вывоз в Россию электроники дороже установленных порогов и предметов роскоши, и проблема вскрывается на выезде, когда машина загружена. Решается она единственным способом — выгрузкой спорных позиций прямо на терминале. Наша задача на этапе консультации в том, чтобы подсветить такие «подводные камни» заранее и помочь вам подготовить доказательства личного пользования вещами.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вы везете картину или антиквариат, потребуется экспортное разрешение немецких ведомств. Оформление занимает недели и задним числом не выдается, поэтому такие предметы мы выносим в отдельный список сразу, на этапе планирования.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2. Подготовка описи имущества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Дорога и оформление. Почему вам не нужно ехать на границу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Груз идет автомобилем через транзитные коридоры Прибалтики и Беларуси. Средний срок доставки составляет от 25 до 35 дней с учетом консолидации и формальностей с обеих сторон, а в периоды пиковых нагрузок очередь на погранпереходе добавляет к графику до трех суток. Повлиять на пропускную способность пунктов пропуска не может ни одна транспортная компания, и мы честно закладываем этот буфер в расчетные сроки.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Стоять на таможенном терминале лично вам не придется. Механизм удаленного выпуска позволяет передать все общение с инспекторами таможенному представителю, который действует по доверенности, пока вы занимаетесь обустройством на новом месте.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Таможня перестает быть источником стресса ровно тогда, когда документы проверены заранее, а опись составлена по правилам. Проверить свой пакет и разобрать конкретную ситуацию можно на бесплатной консультации на intrelocations.ru. Один разговор избавляет от споров с инспектором на границе.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Таможня без пошлин: как легально перевезти личные вещи из Германии в Россию в 2026 году</dc:title>
  <dc:creator>IntRelocations</dc:creator>
  <cp:lastModifiedBy>Un-named</cp:lastModifiedBy>
  <cp:revision>1</cp:revision>
  <dcterms:created xsi:type="dcterms:W3CDTF">2026-09-18T06:20:00.069Z</dcterms:created>
  <dcterms:modified xsi:type="dcterms:W3CDTF">2026-09-18T06:20:00.078Z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