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Таможня без пошлин: как легально перевезти личные вещи из Германии в Россию в 2026 году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Пошлина при наземном ввозе считается по ставке 30% от стоимости, но не меньше 4 евро за килограмм. Для обстановки обычной квартиры счёт уходит в сотни тысяч рублей. Большинство переезжающих узнаёт эту арифметику уже на границе, когда машина загружена и деваться некуда.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 даёт два режима, по которым переселенец не платит ничего. Ни один из них не срабатывает автоматически: режим заявляют и подтверждают бумагами, которые собирают в Германии, за месяцы до погрузки.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Программа переселения и правило одного года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государственной программе по добровольному переселению соотечественников снимает ограничения по весу и стоимости полностью — под льготу попадает и мебель, и крупная бытовая техника. Условие жёсткое: вещи должны принадлежать вам до даты выдачи свидетельства участника. Диван, купленный неделей позже, таможня посчитает отдельно, поэтому чеки с датами имеет смысл сохранять даже на мелочи.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путь рассчитан на граждан, которые прожили в Германии больше двенадцати месяцев подряд и владеют вещами минимум полгода. Вид на жительство и отметки в паспорте здесь ничего не решают: инспектор смотрит на справку консульского учреждения России в Германии о сроке пребывания. Из России её уже не запросишь.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▶️ СЮДА — СРОК ЗАПИСИ В КОНСУЛЬСТВО, ЕСЛИ ЕСТЬ ТОЧНЫЕ ДАННЫЕ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Опись, из-за которой чаще всего встаёт машина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Формулировка «коробка с личными вещами» для инспектора означает, что содержимое не раскрыто. Дальше по регламенту идёт досмотр с выгрузкой, а это от двух до пяти рабочих дней плюс оплата хранения. Рабочая опись выглядит иначе: «одежда б/у, книги, кухонная утварь» — построчно, с весом, оценкой и пометкой о состоянии.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описи добавляют справку о снятии с регистрационного учёта (Abmeldung) и нотариально заверенные переводы немецких документов. Больше половины задержек на границе вырастает именно из бумаг. Содержимое коробок тут почти ни при чём.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европейская сторона может не выпустить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ЕС на вывоз в Россию накрывают электронику дороже установленных порогов и предметы роскоши. Проблема вскрывается на выезде из Евросоюза, когда машина уже загружена, и решается она единственным способом — выгрузкой спорных позиций прямо на терминале.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Картины и антиквариат требуют экспортных разрешений немецких ведомств. Оформляют их неделями, задним числом не выдают, поэтому такие предметы выносят в отдельный список ещё на этапе сборов.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Подготовка описи имущества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Двадцать пять — тридцать пять дней через Прибалтику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Столько занимает дорога фурой через транзитные коридоры стран Балтии и Беларуси, считая консолидацию груза и формальности с обеих сторон границы. В пиковые периоды очередь на погранпереходе добавляет к сроку до трёх суток, и повлиять на неё не может ни один перевозчик — остаётся закладывать запас в график.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Стоять на терминале лично не нужно. Удалённый выпуск передаёт общение с инспекторами таможенному представителю по доверенности, а спутниковый мониторинг показывает, где машина, в любой момент маршрута.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Судьба груза решается за несколько месяцев до границы — в тот день, когда садятся составлять опись и собирать справки. Проверить комплектность пакета можно до отправки. На бесплатной консультации на intrelocations.ru разбирают конкретную ситуацию и показывают, где документы не дотягивают до требований инспектора.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Таможня без пошлин: как легально перевезти личные вещи из Германии в Россию в 2026 году</dc:title>
  <dc:creator>IntRelocations</dc:creator>
  <cp:lastModifiedBy>Un-named</cp:lastModifiedBy>
  <cp:revision>1</cp:revision>
  <dcterms:created xsi:type="dcterms:W3CDTF">2026-09-12T10:34:14.161Z</dcterms:created>
  <dcterms:modified xsi:type="dcterms:W3CDTF">2026-09-12T10:34:14.162Z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