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B8BE2" w14:textId="77777777" w:rsidR="00AF0F1A" w:rsidRDefault="00000000">
      <w:pPr>
        <w:pStyle w:val="MdHeading1"/>
      </w:pPr>
      <w:r>
        <w:t>Как работает бесплатная консультация перед переездом: почему 30 минут экономят недели нервов</w:t>
      </w:r>
    </w:p>
    <w:p w14:paraId="759E82EE" w14:textId="05E81474" w:rsidR="00AF0F1A" w:rsidRDefault="00000000" w:rsidP="00830E08">
      <w:pPr>
        <w:pStyle w:val="MdParagraph"/>
      </w:pPr>
      <w:r>
        <w:t xml:space="preserve">Международный переезд из России в Европу в 2026 году — это сложный многоступенчатый процесс с постоянно меняющимися правилами. Когда вы начинаете планировать релокацию, первая реакция — это информационная перегрузка. В голове пульсируют вопросы о таможне, экспертизах Минкульта и стоимости, а советы из чатов часто только запутывают. Именно поэтому в </w:t>
      </w:r>
      <w:r>
        <w:rPr>
          <w:rStyle w:val="MdStrong"/>
        </w:rPr>
        <w:t>intrelocations.ru</w:t>
      </w:r>
      <w:r>
        <w:t xml:space="preserve"> мы начинаем работу с бесплатной экспертной консультации. Разберемся, как это устроено и почему это критически важно для вашего спокойствия.</w:t>
      </w:r>
    </w:p>
    <w:p w14:paraId="5D11DF58" w14:textId="77777777" w:rsidR="00AF0F1A" w:rsidRDefault="00000000">
      <w:pPr>
        <w:pStyle w:val="MdHeading3"/>
      </w:pPr>
      <w:r>
        <w:t>Аудит ситуации вместо агрессивных продаж</w:t>
      </w:r>
    </w:p>
    <w:p w14:paraId="76013A1C" w14:textId="33655EA3" w:rsidR="00AF0F1A" w:rsidRDefault="00000000" w:rsidP="00830E08">
      <w:pPr>
        <w:pStyle w:val="MdParagraph"/>
      </w:pPr>
      <w:r>
        <w:t>Многие привыкли, что «бесплатная консультация» — это завуалированная попытка продать услугу любой ценой. В профессиональной логистике всё иначе. Для нас это этап технического аудита. За 30 минут мы проводим глубокий анализ вашей задачи:</w:t>
      </w:r>
    </w:p>
    <w:p w14:paraId="281F4487" w14:textId="77777777" w:rsidR="00AF0F1A" w:rsidRDefault="00000000">
      <w:pPr>
        <w:pStyle w:val="MdListItem"/>
        <w:numPr>
          <w:ilvl w:val="0"/>
          <w:numId w:val="2"/>
        </w:numPr>
      </w:pPr>
      <w:r>
        <w:rPr>
          <w:rStyle w:val="MdStrong"/>
        </w:rPr>
        <w:t>Маршрутный лист.</w:t>
      </w:r>
      <w:r>
        <w:t xml:space="preserve"> Разбираем путь из точки А в точку Б с учетом актуальных погранпереходов и очередей. Это позволяет заранее спрогнозировать время в пути и избежать заторов.</w:t>
      </w:r>
    </w:p>
    <w:p w14:paraId="5294A85D" w14:textId="77777777" w:rsidR="00AF0F1A" w:rsidRDefault="00000000">
      <w:pPr>
        <w:pStyle w:val="MdListItem"/>
        <w:numPr>
          <w:ilvl w:val="0"/>
          <w:numId w:val="2"/>
        </w:numPr>
      </w:pPr>
      <w:r>
        <w:rPr>
          <w:rStyle w:val="MdStrong"/>
        </w:rPr>
        <w:t>Оценка объема.</w:t>
      </w:r>
      <w:r>
        <w:t xml:space="preserve"> Помогаем понять, сколько места займут ваши вещи на самом деле. Часто клиенты переплачивают за полупустую машину, не зная, как правильно рассчитать кубатуру. Мы подскажем, как эффективно упаковать груз.</w:t>
      </w:r>
    </w:p>
    <w:p w14:paraId="5C339BC5" w14:textId="1A056B17" w:rsidR="00AF0F1A" w:rsidRDefault="00000000" w:rsidP="00830E08">
      <w:pPr>
        <w:pStyle w:val="MdListItem"/>
        <w:numPr>
          <w:ilvl w:val="0"/>
          <w:numId w:val="2"/>
        </w:numPr>
      </w:pPr>
      <w:r>
        <w:rPr>
          <w:rStyle w:val="MdStrong"/>
        </w:rPr>
        <w:t>Предварительный расчет.</w:t>
      </w:r>
      <w:r>
        <w:t xml:space="preserve"> Вы получаете прозрачную смету без скрытых платежей. Мы сразу озвучиваем итоговую стоимость, которая не изменится в процессе перевозки.</w:t>
      </w:r>
    </w:p>
    <w:p w14:paraId="42EBC004" w14:textId="77777777" w:rsidR="00AF0F1A" w:rsidRDefault="00000000">
      <w:pPr>
        <w:pStyle w:val="MdHeading3"/>
      </w:pPr>
      <w:r>
        <w:t>Подсветка «невидимых» препятствий</w:t>
      </w:r>
    </w:p>
    <w:p w14:paraId="42DE78D6" w14:textId="5CE9FF23" w:rsidR="00AF0F1A" w:rsidRDefault="00000000" w:rsidP="00830E08">
      <w:pPr>
        <w:pStyle w:val="MdParagraph"/>
      </w:pPr>
      <w:r>
        <w:t>Главная ценность консультации — в экспертных знаниях о бюрократических нюансах. Мы сразу указываем на те моменты, которые могут остановить ваш переезд на границе.</w:t>
      </w:r>
    </w:p>
    <w:p w14:paraId="6C8F3D51" w14:textId="776CEC59" w:rsidR="00AF0F1A" w:rsidRDefault="00000000" w:rsidP="00830E08">
      <w:pPr>
        <w:pStyle w:val="MdParagraph"/>
      </w:pPr>
      <w:r>
        <w:t>Во-первых, это касается предметов искусства. Для вывоза картин, старинных книг или музыкальных инструментов старше 50 лет требуется экспертиза Минкульта. Без этого разрешения груз могут конфисковать или развернуть на таможне. Мы подскажем, как про</w:t>
      </w:r>
      <w:r w:rsidR="00830E08">
        <w:t>й</w:t>
      </w:r>
      <w:r>
        <w:t>ти эту процедуру без лишней волокиты.</w:t>
      </w:r>
    </w:p>
    <w:p w14:paraId="2AA5B484" w14:textId="28B4038D" w:rsidR="00AF0F1A" w:rsidRDefault="00000000" w:rsidP="00830E08">
      <w:pPr>
        <w:pStyle w:val="MdParagraph"/>
      </w:pPr>
      <w:r>
        <w:t>Во-вторых, мы проверяем вашу электронику и оборудование на соответствие правилам вывоза. Существуют списки категорий, требующих особого контроля, и лучше узнать о них заранее.</w:t>
      </w:r>
    </w:p>
    <w:p w14:paraId="6BB9309D" w14:textId="1CF8FD62" w:rsidR="00AF0F1A" w:rsidRDefault="00000000" w:rsidP="00830E08">
      <w:pPr>
        <w:pStyle w:val="MdParagraph"/>
      </w:pPr>
      <w:r>
        <w:t>В-третьих, мы детально разбираем льготы в ЕС. Мы объясним, как оформить статус Transfer of Residence (ToR). Эта процедура позволяет ввезти личные вещи в Европу без уплаты пошлин и НДС, что существенно экономит ваш бюджет при переезде на ПМЖ.</w:t>
      </w:r>
    </w:p>
    <w:p w14:paraId="3A8AF01F" w14:textId="77777777" w:rsidR="00AF0F1A" w:rsidRDefault="00000000">
      <w:pPr>
        <w:pStyle w:val="MdHeading3"/>
      </w:pPr>
      <w:r>
        <w:lastRenderedPageBreak/>
        <w:t>Почему мы делаем это бесплатно?</w:t>
      </w:r>
    </w:p>
    <w:p w14:paraId="7F2A9D1D" w14:textId="77777777" w:rsidR="00AF0F1A" w:rsidRDefault="00000000">
      <w:pPr>
        <w:pStyle w:val="MdParagraph"/>
      </w:pPr>
      <w:r>
        <w:t>Это вопрос взаимного доверия и безопасности. Нам выгодно, чтобы вы понимали каждый этап процесса. Информированный клиент — это отсутствие задержек из-за неправильно оформленных документов и четкое соблюдение графика. Мы закладываем фундамент безопасности вашего имущества еще до того, как будет подписан договор. Мы работаем максимально прозрачно: вы получаете смету, в которой нет «сюрпризов» в процессе пути.</w:t>
      </w:r>
    </w:p>
    <w:p w14:paraId="20DA6928" w14:textId="77777777" w:rsidR="00AF0F1A" w:rsidRDefault="00AF0F1A">
      <w:pPr>
        <w:pStyle w:val="MdSpace"/>
        <w:spacing w:after="60"/>
      </w:pPr>
    </w:p>
    <w:p w14:paraId="7600F4AD" w14:textId="77777777" w:rsidR="00AF0F1A" w:rsidRDefault="00000000">
      <w:pPr>
        <w:pStyle w:val="MdHeading3"/>
      </w:pPr>
      <w:r>
        <w:t>Ваш результат: Четкий план действий</w:t>
      </w:r>
    </w:p>
    <w:p w14:paraId="1DB78630" w14:textId="77777777" w:rsidR="00AF0F1A" w:rsidRDefault="00000000">
      <w:pPr>
        <w:pStyle w:val="MdParagraph"/>
      </w:pPr>
      <w:r>
        <w:t>После консультации у вас на руках остается не просто общее впечатление, а конкретный набор инструментов для переезда:</w:t>
      </w:r>
    </w:p>
    <w:p w14:paraId="24A3A44C" w14:textId="77777777" w:rsidR="00AF0F1A" w:rsidRDefault="00AF0F1A">
      <w:pPr>
        <w:pStyle w:val="MdSpace"/>
        <w:spacing w:after="60"/>
      </w:pPr>
    </w:p>
    <w:p w14:paraId="34E2CEAD" w14:textId="77777777" w:rsidR="00AF0F1A" w:rsidRDefault="00000000">
      <w:pPr>
        <w:pStyle w:val="MdListItem"/>
        <w:numPr>
          <w:ilvl w:val="0"/>
          <w:numId w:val="3"/>
        </w:numPr>
      </w:pPr>
      <w:r>
        <w:rPr>
          <w:rStyle w:val="MdStrong"/>
        </w:rPr>
        <w:t>Персональный чек-лист документов</w:t>
      </w:r>
      <w:r>
        <w:t>, необходимых именно в вашем случае.</w:t>
      </w:r>
    </w:p>
    <w:p w14:paraId="7C1F9F3B" w14:textId="77777777" w:rsidR="00AF0F1A" w:rsidRDefault="00000000">
      <w:pPr>
        <w:pStyle w:val="MdListItem"/>
        <w:numPr>
          <w:ilvl w:val="0"/>
          <w:numId w:val="3"/>
        </w:numPr>
      </w:pPr>
      <w:r>
        <w:rPr>
          <w:rStyle w:val="MdStrong"/>
        </w:rPr>
        <w:t>Понимание сроков:</w:t>
      </w:r>
      <w:r>
        <w:t xml:space="preserve"> от подготовки разрешений (обычно это занимает 14–20 дней) до доставки на ваш новый адрес в Европе.</w:t>
      </w:r>
    </w:p>
    <w:p w14:paraId="642C9936" w14:textId="77777777" w:rsidR="00AF0F1A" w:rsidRDefault="00000000">
      <w:pPr>
        <w:pStyle w:val="MdListItem"/>
        <w:numPr>
          <w:ilvl w:val="0"/>
          <w:numId w:val="3"/>
        </w:numPr>
      </w:pPr>
      <w:r>
        <w:rPr>
          <w:rStyle w:val="MdStrong"/>
        </w:rPr>
        <w:t>Гарантии безопасности:</w:t>
      </w:r>
      <w:r>
        <w:t xml:space="preserve"> мы расскажем, как работает страховка за 1% от оценочной стоимости и система трекинга, позволяющая видеть машину 24/7.</w:t>
      </w:r>
    </w:p>
    <w:p w14:paraId="1DFE9359" w14:textId="77777777" w:rsidR="00AF0F1A" w:rsidRDefault="00AF0F1A">
      <w:pPr>
        <w:pStyle w:val="MdSpace"/>
        <w:spacing w:after="60"/>
      </w:pPr>
    </w:p>
    <w:p w14:paraId="4A6771EE" w14:textId="77777777" w:rsidR="00AF0F1A" w:rsidRDefault="00000000">
      <w:pPr>
        <w:pStyle w:val="MdBlockquote"/>
      </w:pPr>
      <w:r>
        <w:t>«Консультация — это не просто разговор, а создание дорожной карты вашего переезда. Мы снимаем неопределенность, которая является главным источником стресса при релокации».</w:t>
      </w:r>
    </w:p>
    <w:p w14:paraId="7D8AA4EE" w14:textId="77777777" w:rsidR="00AF0F1A" w:rsidRDefault="00AF0F1A">
      <w:pPr>
        <w:pStyle w:val="MdSpace"/>
        <w:spacing w:after="60"/>
      </w:pPr>
    </w:p>
    <w:p w14:paraId="4AE626C3" w14:textId="77777777" w:rsidR="00AF0F1A" w:rsidRDefault="00000000">
      <w:pPr>
        <w:pStyle w:val="MdParagraph"/>
      </w:pPr>
      <w:r>
        <w:t xml:space="preserve">Международный переезд может быть предсказуемым и спокойным процессом, если начать его с правильного планирования. Запишитесь на бесплатную консультацию на </w:t>
      </w:r>
      <w:hyperlink r:id="rId5" w:history="1">
        <w:r>
          <w:rPr>
            <w:rStyle w:val="MdLink"/>
          </w:rPr>
          <w:t>intrelocations.ru</w:t>
        </w:r>
      </w:hyperlink>
      <w:r>
        <w:t>, чтобы превратить хаос в четкий и понятный план. Ваш путь в Европу начинается не с коробок, а с уверенности.</w:t>
      </w:r>
    </w:p>
    <w:sectPr w:rsidR="00AF0F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01329"/>
    <w:multiLevelType w:val="hybridMultilevel"/>
    <w:tmpl w:val="8A58ED92"/>
    <w:lvl w:ilvl="0" w:tplc="8C680092">
      <w:start w:val="1"/>
      <w:numFmt w:val="bullet"/>
      <w:lvlText w:val="•"/>
      <w:lvlJc w:val="left"/>
      <w:pPr>
        <w:ind w:left="720" w:hanging="360"/>
      </w:pPr>
    </w:lvl>
    <w:lvl w:ilvl="1" w:tplc="62F00D04">
      <w:start w:val="1"/>
      <w:numFmt w:val="bullet"/>
      <w:lvlText w:val="◦"/>
      <w:lvlJc w:val="left"/>
      <w:pPr>
        <w:ind w:left="1440" w:hanging="360"/>
      </w:pPr>
    </w:lvl>
    <w:lvl w:ilvl="2" w:tplc="B3B83E66">
      <w:start w:val="1"/>
      <w:numFmt w:val="bullet"/>
      <w:lvlText w:val="•"/>
      <w:lvlJc w:val="left"/>
      <w:pPr>
        <w:ind w:left="2160" w:hanging="360"/>
      </w:pPr>
    </w:lvl>
    <w:lvl w:ilvl="3" w:tplc="48962354">
      <w:start w:val="1"/>
      <w:numFmt w:val="bullet"/>
      <w:lvlText w:val="◦"/>
      <w:lvlJc w:val="left"/>
      <w:pPr>
        <w:ind w:left="2880" w:hanging="360"/>
      </w:pPr>
    </w:lvl>
    <w:lvl w:ilvl="4" w:tplc="A948E366">
      <w:start w:val="1"/>
      <w:numFmt w:val="bullet"/>
      <w:lvlText w:val="•"/>
      <w:lvlJc w:val="left"/>
      <w:pPr>
        <w:ind w:left="3600" w:hanging="360"/>
      </w:pPr>
    </w:lvl>
    <w:lvl w:ilvl="5" w:tplc="4C98F90E">
      <w:start w:val="1"/>
      <w:numFmt w:val="bullet"/>
      <w:lvlText w:val="◦"/>
      <w:lvlJc w:val="left"/>
      <w:pPr>
        <w:ind w:left="4320" w:hanging="360"/>
      </w:pPr>
    </w:lvl>
    <w:lvl w:ilvl="6" w:tplc="1E26E082">
      <w:start w:val="1"/>
      <w:numFmt w:val="bullet"/>
      <w:lvlText w:val="•"/>
      <w:lvlJc w:val="left"/>
      <w:pPr>
        <w:ind w:left="5040" w:hanging="360"/>
      </w:pPr>
    </w:lvl>
    <w:lvl w:ilvl="7" w:tplc="5CCEBFD8">
      <w:numFmt w:val="decimal"/>
      <w:lvlText w:val=""/>
      <w:lvlJc w:val="left"/>
    </w:lvl>
    <w:lvl w:ilvl="8" w:tplc="694C2586">
      <w:numFmt w:val="decimal"/>
      <w:lvlText w:val=""/>
      <w:lvlJc w:val="left"/>
    </w:lvl>
  </w:abstractNum>
  <w:abstractNum w:abstractNumId="1" w15:restartNumberingAfterBreak="0">
    <w:nsid w:val="391B102B"/>
    <w:multiLevelType w:val="hybridMultilevel"/>
    <w:tmpl w:val="C442A94A"/>
    <w:lvl w:ilvl="0" w:tplc="06089ED2">
      <w:start w:val="1"/>
      <w:numFmt w:val="bullet"/>
      <w:lvlText w:val="●"/>
      <w:lvlJc w:val="left"/>
      <w:pPr>
        <w:ind w:left="720" w:hanging="360"/>
      </w:pPr>
    </w:lvl>
    <w:lvl w:ilvl="1" w:tplc="488451C6">
      <w:start w:val="1"/>
      <w:numFmt w:val="bullet"/>
      <w:lvlText w:val="○"/>
      <w:lvlJc w:val="left"/>
      <w:pPr>
        <w:ind w:left="1440" w:hanging="360"/>
      </w:pPr>
    </w:lvl>
    <w:lvl w:ilvl="2" w:tplc="A5986110">
      <w:start w:val="1"/>
      <w:numFmt w:val="bullet"/>
      <w:lvlText w:val="■"/>
      <w:lvlJc w:val="left"/>
      <w:pPr>
        <w:ind w:left="2160" w:hanging="360"/>
      </w:pPr>
    </w:lvl>
    <w:lvl w:ilvl="3" w:tplc="2F7E3BE8">
      <w:start w:val="1"/>
      <w:numFmt w:val="bullet"/>
      <w:lvlText w:val="●"/>
      <w:lvlJc w:val="left"/>
      <w:pPr>
        <w:ind w:left="2880" w:hanging="360"/>
      </w:pPr>
    </w:lvl>
    <w:lvl w:ilvl="4" w:tplc="994C7114">
      <w:start w:val="1"/>
      <w:numFmt w:val="bullet"/>
      <w:lvlText w:val="○"/>
      <w:lvlJc w:val="left"/>
      <w:pPr>
        <w:ind w:left="3600" w:hanging="360"/>
      </w:pPr>
    </w:lvl>
    <w:lvl w:ilvl="5" w:tplc="9F9EEE36">
      <w:start w:val="1"/>
      <w:numFmt w:val="bullet"/>
      <w:lvlText w:val="■"/>
      <w:lvlJc w:val="left"/>
      <w:pPr>
        <w:ind w:left="4320" w:hanging="360"/>
      </w:pPr>
    </w:lvl>
    <w:lvl w:ilvl="6" w:tplc="550E77B6">
      <w:start w:val="1"/>
      <w:numFmt w:val="bullet"/>
      <w:lvlText w:val="●"/>
      <w:lvlJc w:val="left"/>
      <w:pPr>
        <w:ind w:left="5040" w:hanging="360"/>
      </w:pPr>
    </w:lvl>
    <w:lvl w:ilvl="7" w:tplc="25940634">
      <w:start w:val="1"/>
      <w:numFmt w:val="bullet"/>
      <w:lvlText w:val="●"/>
      <w:lvlJc w:val="left"/>
      <w:pPr>
        <w:ind w:left="5760" w:hanging="360"/>
      </w:pPr>
    </w:lvl>
    <w:lvl w:ilvl="8" w:tplc="6616B39C">
      <w:start w:val="1"/>
      <w:numFmt w:val="bullet"/>
      <w:lvlText w:val="●"/>
      <w:lvlJc w:val="left"/>
      <w:pPr>
        <w:ind w:left="6480" w:hanging="360"/>
      </w:pPr>
    </w:lvl>
  </w:abstractNum>
  <w:abstractNum w:abstractNumId="2" w15:restartNumberingAfterBreak="0">
    <w:nsid w:val="3A4C3E1E"/>
    <w:multiLevelType w:val="multilevel"/>
    <w:tmpl w:val="1576958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5938203">
    <w:abstractNumId w:val="1"/>
    <w:lvlOverride w:ilvl="0">
      <w:startOverride w:val="1"/>
    </w:lvlOverride>
  </w:num>
  <w:num w:numId="2" w16cid:durableId="281543672">
    <w:abstractNumId w:val="0"/>
    <w:lvlOverride w:ilvl="0">
      <w:startOverride w:val="1"/>
    </w:lvlOverride>
  </w:num>
  <w:num w:numId="3" w16cid:durableId="3600605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1A"/>
    <w:rsid w:val="006E0A1F"/>
    <w:rsid w:val="00830E08"/>
    <w:rsid w:val="00AF0F1A"/>
    <w:rsid w:val="00C807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5464"/>
  <w15:docId w15:val="{AED3CC05-50DA-4763-8C8E-5ABF2F0D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trelocations.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3192</Characters>
  <Application>Microsoft Office Word</Application>
  <DocSecurity>0</DocSecurity>
  <Lines>26</Lines>
  <Paragraphs>7</Paragraphs>
  <ScaleCrop>false</ScaleCrop>
  <Company>LightKey.Store</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Константин Зорин</cp:lastModifiedBy>
  <cp:revision>3</cp:revision>
  <dcterms:created xsi:type="dcterms:W3CDTF">2026-06-24T06:49:00Z</dcterms:created>
  <dcterms:modified xsi:type="dcterms:W3CDTF">2026-06-24T06:50:00Z</dcterms:modified>
</cp:coreProperties>
</file>