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82DA4">
      <w:pPr>
        <w:jc w:val="center"/>
        <w:rPr>
          <w:rFonts w:hint="eastAsia"/>
          <w:b/>
          <w:bCs/>
          <w:sz w:val="30"/>
          <w:szCs w:val="30"/>
          <w:lang w:val="en-US" w:eastAsia="zh-CN"/>
        </w:rPr>
      </w:pPr>
      <w:r>
        <w:rPr>
          <w:rFonts w:hint="eastAsia"/>
          <w:b/>
          <w:bCs/>
          <w:sz w:val="30"/>
          <w:szCs w:val="30"/>
          <w:lang w:val="en-US" w:eastAsia="zh-CN"/>
        </w:rPr>
        <w:t>面试注意事项</w:t>
      </w:r>
    </w:p>
    <w:p w14:paraId="13373A38">
      <w:pPr>
        <w:keepNext w:val="0"/>
        <w:keepLines w:val="0"/>
        <w:pageBreakBefore w:val="0"/>
        <w:widowControl w:val="0"/>
        <w:numPr>
          <w:ilvl w:val="0"/>
          <w:numId w:val="1"/>
        </w:numPr>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自我介绍：</w:t>
      </w:r>
    </w:p>
    <w:p w14:paraId="5F9CA69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eastAsia"/>
          <w:lang w:val="en-US" w:eastAsia="zh-CN"/>
        </w:rPr>
      </w:pPr>
      <w:r>
        <w:rPr>
          <w:rFonts w:hint="eastAsia"/>
          <w:lang w:val="en-US" w:eastAsia="zh-CN"/>
        </w:rPr>
        <w:t xml:space="preserve">面试官好，我的名字是钟可为，来自湖南郴州，本科毕业于哈尔滨工业大学（深圳），专业是能源动力工程，现就读于清华大学深圳国际研究生院，专业是电子信息（智能制造）。本科期间考过了英语四六级，雅思考了7.0分。研究生期间学习了与岗位相关的课程，如柔性传感技术以及微纳米加工技术等，课程中制作了基于激光诱导石墨烯的柔性应变传感器以及离子凝胶柔性压力传感器。课题组主要也是研究柔性可穿戴设备，我的课题暂定为基于压电驻极体的可拉伸柔性电子听诊器，目前了解了心肺音的特点以及测量方法，基于课题组的经验，通过激光开槽、热压键合(200度，30kg，5s)、电晕极化等工艺制备了FEP压电驻极体传感器，还掌握了蛇形电极的制备(紫外激光切割参数，功率为 90%，切割速度为 75mm/s， </w:t>
      </w:r>
    </w:p>
    <w:p w14:paraId="43E18AAD">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频率为30kHz)。正在学习有限元仿真以及相关电路设计原理。我对贵公司的岗位很有兴趣，因为我的研究背景集中柔性可穿戴传感器，并且韶音具有公认好的业内水平。我知道电化学我还不是很了解，但我愿意从基础学起，希望能在实际项目中补上这块短板。</w:t>
      </w:r>
    </w:p>
    <w:p w14:paraId="2C9E4E34">
      <w:pPr>
        <w:keepNext w:val="0"/>
        <w:keepLines w:val="0"/>
        <w:pageBreakBefore w:val="0"/>
        <w:widowControl w:val="0"/>
        <w:numPr>
          <w:ilvl w:val="0"/>
          <w:numId w:val="1"/>
        </w:numPr>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项目1：激光诱导石墨烯应变传感器</w:t>
      </w:r>
    </w:p>
    <w:p w14:paraId="7211057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eastAsia"/>
          <w:lang w:val="en-US" w:eastAsia="zh-CN"/>
        </w:rPr>
        <w:t>大概流程是使用激光雕刻机搭载的波长为 10.6 μm 的 CO2 激光器，在PI基底上通过光热效应制备不同形状的石墨烯电极，然后使用pdms进行封装。具体说，先把图案导入，选择合适的功率和扫描速度，在衬底上加工完后，使用匀胶机旋涂混合脱泡好的pdms（预聚体和固化剂10：1），加热固化后取下传感器（120度，15min），再利用导电银浆引出导线。测试方面就是用伺服位移系统对电极进行拉伸，同时用万用电表测量电阻。</w:t>
      </w:r>
    </w:p>
    <w:p w14:paraId="3B25A247">
      <w:pPr>
        <w:keepNext w:val="0"/>
        <w:keepLines w:val="0"/>
        <w:pageBreakBefore w:val="0"/>
        <w:widowControl w:val="0"/>
        <w:numPr>
          <w:ilvl w:val="0"/>
          <w:numId w:val="1"/>
        </w:numPr>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项目2：离子凝胶压力传感器</w:t>
      </w:r>
    </w:p>
    <w:p w14:paraId="106A035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eastAsia"/>
          <w:lang w:val="en-US" w:eastAsia="zh-CN"/>
        </w:rPr>
        <w:t>大概流程是比例混合PVA和去离子水后，水浴加热并加入磁力搅拌子搅拌，之后加入85%浓磷酸继续搅拌，混合均匀后旋涂在模具上，抽真空，加热固化制备微结构离子凝胶（应力集中灵敏度高）。然后制作电极，在亚克力板表面贴附铜胶带，使用激光切割机切割铜胶带，获得不同的叉指电极，制备完后把离子凝胶和电极组合起来</w:t>
      </w:r>
    </w:p>
    <w:p w14:paraId="04329389">
      <w:pPr>
        <w:keepNext w:val="0"/>
        <w:keepLines w:val="0"/>
        <w:pageBreakBefore w:val="0"/>
        <w:widowControl w:val="0"/>
        <w:numPr>
          <w:ilvl w:val="0"/>
          <w:numId w:val="1"/>
        </w:numPr>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项目3：压电驻极体心肺音测量</w:t>
      </w:r>
    </w:p>
    <w:p w14:paraId="08F3D7C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eastAsia"/>
          <w:lang w:val="en-US" w:eastAsia="zh-CN"/>
        </w:rPr>
        <w:t>目前了解了心肺音的频段（心音20–200 Hz，肺音100-1000hz）以及测量方法，基于课题组的经验，通过激光开槽、热压键合、电晕极化等工艺制备了FEP压电驻极体传感器，还掌握了蛇形电极（拉伸时弯曲处应力集中，微小应变被放大）的制备，确立了后处理电路的大致结构（高阻抗电荷放大器，50Hz工频陷波器，低通滤波器...）。正在学习有限元仿真以及相关电路设计原理。</w:t>
      </w:r>
    </w:p>
    <w:p w14:paraId="521E2C1E">
      <w:pPr>
        <w:keepNext w:val="0"/>
        <w:keepLines w:val="0"/>
        <w:pageBreakBefore w:val="0"/>
        <w:widowControl w:val="0"/>
        <w:numPr>
          <w:ilvl w:val="0"/>
          <w:numId w:val="1"/>
        </w:numPr>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一些小细节</w:t>
      </w:r>
    </w:p>
    <w:p w14:paraId="36344DF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eastAsia"/>
          <w:lang w:val="en-US" w:eastAsia="zh-CN"/>
        </w:rPr>
        <w:t>电化学测试：伏安法，安培法，工作电极，对电极，参比电极</w:t>
      </w:r>
    </w:p>
    <w:p w14:paraId="35C2FB2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eastAsia"/>
          <w:lang w:val="en-US" w:eastAsia="zh-CN"/>
        </w:rPr>
      </w:pPr>
      <w:r>
        <w:rPr>
          <w:rFonts w:hint="eastAsia"/>
          <w:lang w:val="en-US" w:eastAsia="zh-CN"/>
        </w:rPr>
        <w:t>电化学传感器：双电层电容，紧密层和扩散层，运动伪影，身体运动时会对传感器造成影响；电极面积越大，电容越大；双电层越薄，电容越大。</w:t>
      </w:r>
    </w:p>
    <w:p w14:paraId="4E1A3F3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eastAsia"/>
          <w:lang w:val="en-US" w:eastAsia="zh-CN"/>
        </w:rPr>
      </w:pPr>
      <w:r>
        <w:rPr>
          <w:rFonts w:hint="eastAsia"/>
          <w:lang w:val="en-US" w:eastAsia="zh-CN"/>
        </w:rPr>
        <w:t>法拉第电流和电容电流；</w:t>
      </w:r>
    </w:p>
    <w:p w14:paraId="0684D7A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eastAsia"/>
          <w:lang w:val="en-US" w:eastAsia="zh-CN"/>
        </w:rPr>
        <w:t>检测限</w:t>
      </w:r>
      <w:r>
        <w:rPr>
          <w:rFonts w:hint="default"/>
          <w:lang w:val="en-US" w:eastAsia="zh-CN"/>
        </w:rPr>
        <w:t>通常取背景噪声标准差的 3 倍（3σ）对应的浓度</w:t>
      </w:r>
    </w:p>
    <w:p w14:paraId="5ABC717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eastAsia"/>
          <w:lang w:val="en-US" w:eastAsia="zh-CN"/>
        </w:rPr>
      </w:pPr>
      <w:r>
        <w:rPr>
          <w:rFonts w:hint="eastAsia"/>
          <w:lang w:val="en-US" w:eastAsia="zh-CN"/>
        </w:rPr>
        <w:t>灵敏度，线性度，响应时间，迟滞，漂移；</w:t>
      </w:r>
    </w:p>
    <w:p w14:paraId="2D423AC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eastAsia"/>
          <w:lang w:val="en-US" w:eastAsia="zh-CN"/>
        </w:rPr>
      </w:pPr>
      <w:r>
        <w:rPr>
          <w:rFonts w:hint="eastAsia"/>
          <w:lang w:val="en-US" w:eastAsia="zh-CN"/>
        </w:rPr>
        <w:t>电晕极化-20kV，5min，压电驻极体是内部空腔锁住电荷，传统压电材料是材料本身。电晕极化是在高压电极和材料之间制造强电场，使空气电离产生大量离子，这些离子注入到 FEP 表面微孔中被俘获。极化电压越高、时间越长，注入电荷越多，压电系数（d₃₃）越高。压电驻极体材料压电系数可到上千C/N，传统压电材料只有几十到几百。</w:t>
      </w:r>
    </w:p>
    <w:p w14:paraId="4AA6FFD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4380865" cy="5038725"/>
            <wp:effectExtent l="0" t="0" r="825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380865" cy="5038725"/>
                    </a:xfrm>
                    <a:prstGeom prst="rect">
                      <a:avLst/>
                    </a:prstGeom>
                    <a:noFill/>
                    <a:ln>
                      <a:noFill/>
                    </a:ln>
                  </pic:spPr>
                </pic:pic>
              </a:graphicData>
            </a:graphic>
          </wp:inline>
        </w:drawing>
      </w:r>
      <w:bookmarkStart w:id="0" w:name="_GoBack"/>
      <w:bookmarkEnd w:id="0"/>
    </w:p>
    <w:p w14:paraId="0C1BAAE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drawing>
          <wp:inline distT="0" distB="0" distL="114300" distR="114300">
            <wp:extent cx="4893310" cy="1254125"/>
            <wp:effectExtent l="0" t="0" r="1397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893310" cy="125412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06039"/>
    <w:multiLevelType w:val="multilevel"/>
    <w:tmpl w:val="8E10603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686049"/>
    <w:rsid w:val="01DE1773"/>
    <w:rsid w:val="21686049"/>
    <w:rsid w:val="2DA32229"/>
    <w:rsid w:val="30167C16"/>
    <w:rsid w:val="34545741"/>
    <w:rsid w:val="420C1409"/>
    <w:rsid w:val="564156CE"/>
    <w:rsid w:val="7EEC7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widowControl w:val="0"/>
      <w:spacing w:line="240" w:lineRule="auto"/>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1244</Words>
  <Characters>1304</Characters>
  <Lines>0</Lines>
  <Paragraphs>0</Paragraphs>
  <TotalTime>6</TotalTime>
  <ScaleCrop>false</ScaleCrop>
  <LinksUpToDate>false</LinksUpToDate>
  <CharactersWithSpaces>1314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2026-05-27T10:28:00Z</dcterms:created>
  <dc:creator>Chase</dc:creator>
  <cp:lastModifiedBy>Chase</cp:lastModifiedBy>
  <dcterms:modified xsi:type="dcterms:W3CDTF">2026-05-28T09:06:25Z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21C50158C23C458BA31AEC19209B83D2_11</vt:lpwstr>
  </property>
  <property fmtid="{D5CDD505-2E9C-101B-9397-08002B2CF9AE}" pid="4" name="KSOTemplateDocerSaveRecord">
    <vt:lpwstr>eyJoZGlkIjoiYThkNGEyNzFkOTI3OTU2NjhiOGM2ZTAxYzRkMTRlODAiLCJ1c2VySWQiOiIxMTc0OTUzNjEzIn0=</vt:lpwstr>
  </property>
</Properties>
</file>