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58F67" w14:textId="5E679176" w:rsidR="00262D48" w:rsidRDefault="00262D48"/>
    <w:p w14:paraId="31EDA085" w14:textId="381A728D" w:rsidR="008406F3" w:rsidRPr="008406F3" w:rsidRDefault="008406F3" w:rsidP="008406F3">
      <w:pPr>
        <w:rPr>
          <w:highlight w:val="yellow"/>
        </w:rPr>
      </w:pPr>
      <w:proofErr w:type="gramStart"/>
      <w:r w:rsidRPr="008406F3">
        <w:rPr>
          <w:rFonts w:hint="eastAsia"/>
          <w:highlight w:val="yellow"/>
        </w:rPr>
        <w:t>【</w:t>
      </w:r>
      <w:proofErr w:type="gramEnd"/>
      <w:r w:rsidRPr="008406F3">
        <w:rPr>
          <w:rFonts w:hint="eastAsia"/>
          <w:highlight w:val="yellow"/>
        </w:rPr>
        <w:t>由于本项目分三个阶段完成，本文档是第二阶段sonnet接入本地优惠法规数据库（</w:t>
      </w:r>
      <w:proofErr w:type="spellStart"/>
      <w:r w:rsidRPr="008406F3">
        <w:rPr>
          <w:rFonts w:hint="eastAsia"/>
        </w:rPr>
        <w:t>tax_incentives.db</w:t>
      </w:r>
      <w:proofErr w:type="spellEnd"/>
      <w:r w:rsidRPr="008406F3">
        <w:rPr>
          <w:rFonts w:hint="eastAsia"/>
          <w:highlight w:val="yellow"/>
        </w:rPr>
        <w:t>）的功能和调试</w:t>
      </w:r>
      <w:r>
        <w:rPr>
          <w:rFonts w:hint="eastAsia"/>
          <w:highlight w:val="yellow"/>
        </w:rPr>
        <w:t>（</w:t>
      </w:r>
      <w:proofErr w:type="spellStart"/>
      <w:r>
        <w:rPr>
          <w:rFonts w:hint="eastAsia"/>
          <w:highlight w:val="yellow"/>
        </w:rPr>
        <w:t>PartA</w:t>
      </w:r>
      <w:proofErr w:type="spellEnd"/>
      <w:r>
        <w:rPr>
          <w:rFonts w:hint="eastAsia"/>
          <w:highlight w:val="yellow"/>
        </w:rPr>
        <w:t>）</w:t>
      </w:r>
      <w:r w:rsidRPr="008406F3">
        <w:rPr>
          <w:rFonts w:hint="eastAsia"/>
          <w:highlight w:val="yellow"/>
        </w:rPr>
        <w:t>，</w:t>
      </w:r>
      <w:r w:rsidRPr="008406F3">
        <w:rPr>
          <w:rFonts w:hint="eastAsia"/>
          <w:highlight w:val="yellow"/>
        </w:rPr>
        <w:t>以及</w:t>
      </w:r>
      <w:r w:rsidRPr="008406F3">
        <w:rPr>
          <w:rFonts w:hint="eastAsia"/>
          <w:highlight w:val="yellow"/>
        </w:rPr>
        <w:t>第三阶段本地财务数据库（</w:t>
      </w:r>
      <w:proofErr w:type="spellStart"/>
      <w:r w:rsidRPr="008406F3">
        <w:rPr>
          <w:rFonts w:hint="eastAsia"/>
        </w:rPr>
        <w:t>financial.db</w:t>
      </w:r>
      <w:proofErr w:type="spellEnd"/>
      <w:r w:rsidRPr="008406F3">
        <w:rPr>
          <w:rFonts w:hint="eastAsia"/>
        </w:rPr>
        <w:t>）</w:t>
      </w:r>
      <w:r w:rsidRPr="008406F3">
        <w:rPr>
          <w:rFonts w:hint="eastAsia"/>
          <w:highlight w:val="yellow"/>
        </w:rPr>
        <w:t>接入部分</w:t>
      </w:r>
      <w:r>
        <w:rPr>
          <w:rFonts w:hint="eastAsia"/>
          <w:highlight w:val="yellow"/>
        </w:rPr>
        <w:t>（</w:t>
      </w:r>
      <w:proofErr w:type="spellStart"/>
      <w:r>
        <w:rPr>
          <w:rFonts w:hint="eastAsia"/>
          <w:highlight w:val="yellow"/>
        </w:rPr>
        <w:t>PartB</w:t>
      </w:r>
      <w:proofErr w:type="spellEnd"/>
      <w:r>
        <w:rPr>
          <w:rFonts w:hint="eastAsia"/>
          <w:highlight w:val="yellow"/>
        </w:rPr>
        <w:t>）</w:t>
      </w:r>
      <w:r w:rsidRPr="008406F3">
        <w:rPr>
          <w:rFonts w:hint="eastAsia"/>
          <w:highlight w:val="yellow"/>
        </w:rPr>
        <w:t>；而</w:t>
      </w:r>
      <w:r w:rsidRPr="008406F3">
        <w:rPr>
          <w:rFonts w:hint="eastAsia"/>
          <w:highlight w:val="yellow"/>
        </w:rPr>
        <w:t>第一阶段智能体（</w:t>
      </w:r>
      <w:proofErr w:type="spellStart"/>
      <w:r w:rsidRPr="008406F3">
        <w:rPr>
          <w:rFonts w:hint="eastAsia"/>
        </w:rPr>
        <w:t>coze</w:t>
      </w:r>
      <w:proofErr w:type="spellEnd"/>
      <w:r w:rsidRPr="008406F3">
        <w:rPr>
          <w:rFonts w:hint="eastAsia"/>
        </w:rPr>
        <w:t>智能体</w:t>
      </w:r>
      <w:r w:rsidRPr="008406F3">
        <w:rPr>
          <w:rFonts w:hint="eastAsia"/>
          <w:highlight w:val="yellow"/>
        </w:rPr>
        <w:t>）部分</w:t>
      </w:r>
      <w:r w:rsidRPr="008406F3">
        <w:rPr>
          <w:rFonts w:hint="eastAsia"/>
          <w:highlight w:val="yellow"/>
        </w:rPr>
        <w:t>由于当时未形成技术文档，因此</w:t>
      </w:r>
      <w:r>
        <w:rPr>
          <w:rFonts w:hint="eastAsia"/>
          <w:highlight w:val="yellow"/>
        </w:rPr>
        <w:t>缺少完整的调试指南。尽管</w:t>
      </w:r>
      <w:r w:rsidRPr="008406F3">
        <w:rPr>
          <w:rFonts w:hint="eastAsia"/>
          <w:highlight w:val="yellow"/>
        </w:rPr>
        <w:t>在第三阶段的part-B部分涉及了</w:t>
      </w:r>
      <w:r>
        <w:rPr>
          <w:rFonts w:hint="eastAsia"/>
          <w:highlight w:val="yellow"/>
        </w:rPr>
        <w:t>全部</w:t>
      </w:r>
      <w:r w:rsidRPr="008406F3">
        <w:rPr>
          <w:rFonts w:hint="eastAsia"/>
          <w:highlight w:val="yellow"/>
        </w:rPr>
        <w:t>功能，但</w:t>
      </w:r>
      <w:r>
        <w:rPr>
          <w:rFonts w:hint="eastAsia"/>
          <w:highlight w:val="yellow"/>
        </w:rPr>
        <w:t>第一阶段和第三阶段的</w:t>
      </w:r>
      <w:r w:rsidRPr="008406F3">
        <w:rPr>
          <w:rFonts w:hint="eastAsia"/>
          <w:highlight w:val="yellow"/>
        </w:rPr>
        <w:t>调试等详细技术细节</w:t>
      </w:r>
      <w:r>
        <w:rPr>
          <w:rFonts w:hint="eastAsia"/>
          <w:highlight w:val="yellow"/>
        </w:rPr>
        <w:t>还是缺失，其中一个原因是第二阶段用的是sonnet，第三阶段用的是opus，而第一段用的是</w:t>
      </w:r>
      <w:proofErr w:type="spellStart"/>
      <w:r>
        <w:rPr>
          <w:rFonts w:hint="eastAsia"/>
          <w:highlight w:val="yellow"/>
        </w:rPr>
        <w:t>poe</w:t>
      </w:r>
      <w:proofErr w:type="spellEnd"/>
      <w:r w:rsidRPr="008406F3">
        <w:rPr>
          <w:rFonts w:hint="eastAsia"/>
          <w:highlight w:val="yellow"/>
        </w:rPr>
        <w:t>。</w:t>
      </w:r>
    </w:p>
    <w:p w14:paraId="6D855AD9" w14:textId="2BDEA25A" w:rsidR="008406F3" w:rsidRPr="00BF4851" w:rsidRDefault="00BF4851">
      <w:pPr>
        <w:rPr>
          <w:rFonts w:hint="eastAsia"/>
          <w:b/>
          <w:bCs/>
          <w:color w:val="EE0000"/>
        </w:rPr>
      </w:pPr>
      <w:r w:rsidRPr="00BF4851">
        <w:rPr>
          <w:rFonts w:hint="eastAsia"/>
          <w:b/>
          <w:bCs/>
          <w:color w:val="EE0000"/>
        </w:rPr>
        <w:t>因此，完整的技术文档需要整合Part-A和Part-B两个文档。</w:t>
      </w:r>
    </w:p>
    <w:p w14:paraId="4E6DECFF" w14:textId="77777777" w:rsidR="00E820DE" w:rsidRDefault="00E820DE"/>
    <w:bookmarkStart w:id="0" w:name="_MON_1829586174"/>
    <w:bookmarkEnd w:id="0"/>
    <w:p w14:paraId="7F5FE700" w14:textId="049A3FB8" w:rsidR="00FE1539" w:rsidRDefault="00E820DE">
      <w:r>
        <w:object w:dxaOrig="1486" w:dyaOrig="1009" w14:anchorId="031D603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4.25pt;height:50.65pt" o:ole="">
            <v:imagedata r:id="rId6" o:title=""/>
          </v:shape>
          <o:OLEObject Type="Embed" ProgID="Word.Document.12" ShapeID="_x0000_i1025" DrawAspect="Icon" ObjectID="_1829587166" r:id="rId7">
            <o:FieldCodes>\s</o:FieldCodes>
          </o:OLEObject>
        </w:object>
      </w:r>
    </w:p>
    <w:bookmarkStart w:id="1" w:name="_MON_1829586204"/>
    <w:bookmarkEnd w:id="1"/>
    <w:p w14:paraId="7EFD403B" w14:textId="28152E32" w:rsidR="00FE1539" w:rsidRDefault="00E820DE">
      <w:r>
        <w:object w:dxaOrig="1486" w:dyaOrig="1009" w14:anchorId="6EE97141">
          <v:shape id="_x0000_i1026" type="#_x0000_t75" style="width:74.25pt;height:50.65pt" o:ole="">
            <v:imagedata r:id="rId8" o:title=""/>
          </v:shape>
          <o:OLEObject Type="Embed" ProgID="Word.Document.12" ShapeID="_x0000_i1026" DrawAspect="Icon" ObjectID="_1829587167" r:id="rId9">
            <o:FieldCodes>\s</o:FieldCodes>
          </o:OLEObject>
        </w:object>
      </w:r>
    </w:p>
    <w:bookmarkStart w:id="2" w:name="_MON_1829586102"/>
    <w:bookmarkEnd w:id="2"/>
    <w:p w14:paraId="025DA168" w14:textId="3CF0A2AB" w:rsidR="00FE1539" w:rsidRDefault="00FE1539">
      <w:r>
        <w:object w:dxaOrig="8306" w:dyaOrig="13758" w14:anchorId="3BA5A5A5">
          <v:shape id="_x0000_i1027" type="#_x0000_t75" style="width:415.15pt;height:687.75pt" o:ole="">
            <v:imagedata r:id="rId10" o:title=""/>
          </v:shape>
          <o:OLEObject Type="Embed" ProgID="Word.Document.12" ShapeID="_x0000_i1027" DrawAspect="Content" ObjectID="_1829587168" r:id="rId11">
            <o:FieldCodes>\s</o:FieldCodes>
          </o:OLEObject>
        </w:object>
      </w:r>
    </w:p>
    <w:bookmarkStart w:id="3" w:name="_MON_1829586055"/>
    <w:bookmarkEnd w:id="3"/>
    <w:p w14:paraId="3E69B539" w14:textId="5AB572DE" w:rsidR="00262D48" w:rsidRDefault="00262D48">
      <w:r>
        <w:object w:dxaOrig="8306" w:dyaOrig="13758" w14:anchorId="564A72E3">
          <v:shape id="_x0000_i1028" type="#_x0000_t75" style="width:415.15pt;height:687.75pt" o:ole="">
            <v:imagedata r:id="rId12" o:title=""/>
          </v:shape>
          <o:OLEObject Type="Embed" ProgID="Word.Document.12" ShapeID="_x0000_i1028" DrawAspect="Content" ObjectID="_1829587169" r:id="rId13">
            <o:FieldCodes>\s</o:FieldCodes>
          </o:OLEObject>
        </w:object>
      </w:r>
    </w:p>
    <w:sectPr w:rsidR="00262D4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81D9A8" w14:textId="77777777" w:rsidR="00B349D6" w:rsidRDefault="00B349D6" w:rsidP="00262D48">
      <w:pPr>
        <w:spacing w:after="0" w:line="240" w:lineRule="auto"/>
      </w:pPr>
      <w:r>
        <w:separator/>
      </w:r>
    </w:p>
  </w:endnote>
  <w:endnote w:type="continuationSeparator" w:id="0">
    <w:p w14:paraId="53DD7BCB" w14:textId="77777777" w:rsidR="00B349D6" w:rsidRDefault="00B349D6" w:rsidP="00262D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AF67BD" w14:textId="77777777" w:rsidR="00B349D6" w:rsidRDefault="00B349D6" w:rsidP="00262D48">
      <w:pPr>
        <w:spacing w:after="0" w:line="240" w:lineRule="auto"/>
      </w:pPr>
      <w:r>
        <w:separator/>
      </w:r>
    </w:p>
  </w:footnote>
  <w:footnote w:type="continuationSeparator" w:id="0">
    <w:p w14:paraId="479EC14E" w14:textId="77777777" w:rsidR="00B349D6" w:rsidRDefault="00B349D6" w:rsidP="00262D4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A58"/>
    <w:rsid w:val="000A0140"/>
    <w:rsid w:val="00110BB9"/>
    <w:rsid w:val="00191148"/>
    <w:rsid w:val="001E4FCD"/>
    <w:rsid w:val="002450A2"/>
    <w:rsid w:val="00247B48"/>
    <w:rsid w:val="00262D48"/>
    <w:rsid w:val="00281A99"/>
    <w:rsid w:val="0029031E"/>
    <w:rsid w:val="002B2A58"/>
    <w:rsid w:val="004102EC"/>
    <w:rsid w:val="004F5DC8"/>
    <w:rsid w:val="00535EBB"/>
    <w:rsid w:val="00545B27"/>
    <w:rsid w:val="005F4E9F"/>
    <w:rsid w:val="00700CDE"/>
    <w:rsid w:val="007F4C7E"/>
    <w:rsid w:val="008406F3"/>
    <w:rsid w:val="009E5848"/>
    <w:rsid w:val="00A66EB4"/>
    <w:rsid w:val="00B349D6"/>
    <w:rsid w:val="00B70981"/>
    <w:rsid w:val="00BF4851"/>
    <w:rsid w:val="00BF5E06"/>
    <w:rsid w:val="00D4683F"/>
    <w:rsid w:val="00E820DE"/>
    <w:rsid w:val="00FE1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5C114D"/>
  <w15:chartTrackingRefBased/>
  <w15:docId w15:val="{89BFACEC-5B64-4A27-AB81-B0468E38DA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B2A5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B2A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2A5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2A5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2A5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2A5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2A5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2A5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2A5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B2A5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B2A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B2A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B2A5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B2A5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B2A5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B2A5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B2A5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B2A5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B2A5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B2A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B2A5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B2A5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B2A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B2A5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B2A5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B2A5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B2A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B2A5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B2A58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62D48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62D4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62D48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62D4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package" Target="embeddings/Microsoft_Word_Document3.docx"/><Relationship Id="rId3" Type="http://schemas.openxmlformats.org/officeDocument/2006/relationships/webSettings" Target="webSettings.xml"/><Relationship Id="rId7" Type="http://schemas.openxmlformats.org/officeDocument/2006/relationships/package" Target="embeddings/Microsoft_Word_Document.docx"/><Relationship Id="rId12" Type="http://schemas.openxmlformats.org/officeDocument/2006/relationships/image" Target="media/image4.e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11" Type="http://schemas.openxmlformats.org/officeDocument/2006/relationships/package" Target="embeddings/Microsoft_Word_Document2.docx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3.emf"/><Relationship Id="rId4" Type="http://schemas.openxmlformats.org/officeDocument/2006/relationships/footnotes" Target="footnotes.xml"/><Relationship Id="rId9" Type="http://schemas.openxmlformats.org/officeDocument/2006/relationships/package" Target="embeddings/Microsoft_Word_Document1.docx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61</Words>
  <Characters>350</Characters>
  <Application>Microsoft Office Word</Application>
  <DocSecurity>0</DocSecurity>
  <Lines>2</Lines>
  <Paragraphs>1</Paragraphs>
  <ScaleCrop>false</ScaleCrop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Kelvin Zhu</dc:creator>
  <cp:keywords/>
  <dc:description/>
  <cp:lastModifiedBy>Kelvin Zhu</cp:lastModifiedBy>
  <cp:revision>6</cp:revision>
  <dcterms:created xsi:type="dcterms:W3CDTF">2026-01-10T13:33:00Z</dcterms:created>
  <dcterms:modified xsi:type="dcterms:W3CDTF">2026-01-10T13:53:00Z</dcterms:modified>
</cp:coreProperties>
</file>