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公司请假流程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（假期与请假管理制度）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发布部门：公司人力资源部　　生效日期：2026 年 10 月 1 日　　版本：V1.0</w:t>
      </w:r>
    </w:p>
    <w:p>
      <w:pPr>
        <w:pStyle w:val="Heading1"/>
      </w:pPr>
      <w:r>
        <w:t>一、适用范围与原则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  为规范员工请假管理，保障员工休息休假权利，维护正常工作秩序，制定本流程。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  本流程适用于公司全体在职员工。员工请假应遵循“先申请、后休假”的原则，未经批准不得擅自离岗。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  员工请假应合理安排工作交接，确保请假期间本岗位工作不中断。请假 3 天以上的，须指定工作代理人并在请假单中注明。</w:t>
      </w:r>
    </w:p>
    <w:p>
      <w:pPr>
        <w:pStyle w:val="Heading1"/>
      </w:pPr>
      <w:r>
        <w:t>二、假期类型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  公司假期包括年休假、病假、事假、婚假、产假、陪产假、丧假、工伤假和调休。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  年休假：员工累计工作满 1 年不满 10 年的，年休假 5 天；满 10 年不满 20 年的，10 天；满 20 年的，15 天。年休假期间工资照发。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  病假：员工因病需要治疗或休息的，可申请病假。连续病假 2 天以上的，须提供二级以上医院出具的诊断证明或病假条。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  事假：员工因个人事务需要请假的，可申请事假。事假为无薪假期，按日扣减工资。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  婚假：员工依法办理结婚登记的，可享受婚假 3 天；符合当地延长婚假规定的，按当地规定执行。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  产假与陪产假：女职工产假按国家及当地规定执行，公司依法为员工缴纳生育保险；男职工陪产假按当地规定执行。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  丧假：员工的直系亲属（父母、配偶、子女）去世的，可享受丧假 3 天；祖父母、外祖父母、配偶父母去世的，可享受丧假 1 天。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  工伤假：员工因工作遭受事故伤害或患职业病需要治疗的，按工伤保险相关规定执行。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  调休：经批准的加班可申请调休，调休应在加班发生后 6 个月内使用，逾期作废。</w:t>
      </w:r>
    </w:p>
    <w:p>
      <w:pPr>
        <w:pStyle w:val="Heading1"/>
      </w:pPr>
      <w:r>
        <w:t>三、假期薪资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  年休假、婚假、丧假、工伤假期间工资照发，不影响全勤。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  病假工资按当地最低工资标准与公司规定执行，病假期间不发放绩效奖金。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  事假期间不计发工资，按“月工资 ÷ 21.75 × 事假天数”扣减。</w:t>
      </w:r>
    </w:p>
    <w:p>
      <w:pPr>
        <w:pStyle w:val="Heading1"/>
      </w:pPr>
      <w:r>
        <w:t>四、请假审批权限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  请假 1 天以内（含 1 天）的，由直属组长审批。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  请假 1 天以上 3 天以内（含 3 天）的，由组长审核后报部门主管审批。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  请假 3 天以上的，由部门主管审核后报总经理审批。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  部门主管请假由总经理审批；总经理请假由公司负责人或授权人审批。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  年休假应提前 3 个工作日申请；婚假、产假等可预见的假期应提前 10 个工作日申请。</w:t>
      </w:r>
    </w:p>
    <w:p>
      <w:pPr>
        <w:pStyle w:val="Heading1"/>
      </w:pPr>
      <w:r>
        <w:t>五、请假申请流程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  请假流程为：员工在系统中提交请假单（注明假期类型、起止时间、事由、工作代理人），经直属组长审批、部门主管按天数审批后，由人力资源部门备案。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  请假单应准确填写起止时间，以半天为最小单位。请假期间包含法定节假日的，法定节假日不计入请假天数。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第二十三条  紧急情况（突发疾病、家庭紧急事件）无法事先申请的，员工应在当日上班时间开始后 2 小时内电话或即时通讯向直属组长报备，并在返岗后 1 个工作日内补办请假手续。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第二十四条  未按规定报备且未到岗的，按旷工处理，旷工认定标准按《公司规章制度》执行。</w:t>
      </w:r>
    </w:p>
    <w:p>
      <w:pPr>
        <w:pStyle w:val="Heading1"/>
      </w:pPr>
      <w:r>
        <w:t>六、销假与延假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第二十五条  员工应在假期结束后的第一个工作日返岗，并在系统中办理销假。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第二十六条  因故需要延长假期的，应在原假期结束前提出延假申请，经原审批人同意后方可延长。未办理延假手续而逾期未归的，逾期部分按旷工处理。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第二十七条  提前结束假期的，应及时办理销假，剩余假期按实际使用情况核减。</w:t>
      </w:r>
    </w:p>
    <w:p>
      <w:pPr>
        <w:pStyle w:val="Heading1"/>
      </w:pPr>
      <w:r>
        <w:t>七、未休年假处理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第二十八条  年休假原则上应在当年度内使用完毕，确因工作需要未休的，经部门主管同意可顺延至次年第一季度。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第二十九条  公司因工作需要无法安排休假的，经员工同意后可跨 1 个年度安排；仍未安排的，按国家规定支付未休年假工资报酬。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第三十条  员工主动放弃年休假的，应提交书面说明，公司不再支付未休年假工资。</w:t>
      </w:r>
    </w:p>
    <w:p>
      <w:pPr>
        <w:pStyle w:val="Heading1"/>
      </w:pPr>
      <w:r>
        <w:t>八、违规处理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第三十一条  提供虚假病假证明或伪造请假记录的，视情节给予警告、记过直至解除劳动合同。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第三十二条  一年内累计旷工 5 天以上，或连续旷工 3 天以上的，公司可依法解除劳动合同。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