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会议室使用与预订管理办法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（会议室资源与设备使用）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发布部门：公司行政部　　生效日期：2026 年 10 月 1 日　　版本：V1.0</w:t>
      </w:r>
    </w:p>
    <w:p>
      <w:pPr>
        <w:pStyle w:val="Heading1"/>
      </w:pPr>
      <w:r>
        <w:t>一、适用范围与资源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第一条　本办法适用于公司所有会议室与培训室。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第二条　公司现有大会议室 1 间（可容纳 20 人）、中会议室 2 间（各 10 人）、小会议室 4 间（各 6 人）。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第三条　会议室资源由行政部统一管理，通过内部系统预订。</w:t>
      </w:r>
    </w:p>
    <w:p>
      <w:pPr>
        <w:pStyle w:val="Heading1"/>
      </w:pPr>
      <w:r>
        <w:t>二、预订规则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第四条　会议室可提前 14 天预订，单次预订时长不超过 4 小时。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第五条　需超过 4 小时的，应提前 1 个工作日向行政部说明并由部门主管确认。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第六条　同一部门连续占用同一会议室不超过 2 个半天。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第七条　预订后 15 分钟内未签到的，视为放弃，系统自动释放。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第八条　取消预订应提前 2 小时操作，未取消且未使用的记 1 次违约。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第九条　单月累计 3 次违约的部门，暂停预订权限 1 周。</w:t>
      </w:r>
    </w:p>
    <w:p>
      <w:pPr>
        <w:pStyle w:val="Heading1"/>
      </w:pPr>
      <w:r>
        <w:t>三、使用规范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第十条　会议结束后使用方应关闭投影、空调与灯光，恢复桌椅原位。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第十一条　不得在会议室内用餐，茶歇须使用指定区域。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第十二条　会议室内禁止吸烟、喧哗与长时间占用电话。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第十三条　会议资料如需留存，应自行带离，不得遗留涉密材料。</w:t>
      </w:r>
    </w:p>
    <w:p>
      <w:pPr>
        <w:pStyle w:val="Heading1"/>
      </w:pPr>
      <w:r>
        <w:t>四、设备借用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第十四条　会议室标配投影仪、白板与视频会议终端。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第十五条　借用移动投影仪、录音笔或扩展坞，应在系统中登记，借期不超过 3 个工作日。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第十六条　设备损坏应在当日报告行政部，人为损坏按维修费用赔偿。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第十七条　私自将会议室设备带离的，按公司财物管理规定处理。</w:t>
      </w:r>
    </w:p>
    <w:p>
      <w:pPr>
        <w:pStyle w:val="Heading1"/>
      </w:pPr>
      <w:r>
        <w:t>五、检查与考核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第十八条　行政部每日巡检会议室 1 次，检查设备与卫生状况。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第十九条　巡检发现未关闭设备的，记入使用部门当月行政考核。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第二十条　因会议冲突造成客户接待受影响的，由行政部协调并报部门主管。</w:t>
      </w:r>
    </w:p>
    <w:p>
      <w:pPr>
        <w:pStyle w:val="Heading1"/>
      </w:pPr>
      <w:r>
        <w:t>六、附则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第二十一条　本办法由行政部负责解释。</w:t>
      </w:r>
    </w:p>
    <w:p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第二十二条　本办法自发布之日起施行。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2A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