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消防与应急疏散管理办法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（消防设施、疏散演练与应急响应）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发布部门：公司行政部　　生效日期：2026 年 10 月 1 日　　版本：V1.0</w:t>
      </w:r>
    </w:p>
    <w:p>
      <w:pPr>
        <w:pStyle w:val="Heading1"/>
      </w:pPr>
      <w:r>
        <w:t>一、适用范围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第一条　本办法适用于公司办公区、机房与库房的消防管理。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第二条　公司实行消防安全责任制，行政部为归口管理部门。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第三条　每位员工都有维护消防设施、报告火情的义务。</w:t>
      </w:r>
    </w:p>
    <w:p>
      <w:pPr>
        <w:pStyle w:val="Heading1"/>
      </w:pPr>
      <w:r>
        <w:t>二、消防设施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第四条　办公区每 50 平方米配备不少于 1 具 4 公斤干粉灭火器。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第五条　机房应配置气体灭火系统，不得使用水基灭火器。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第六条　安全出口与疏散通道宽度不小于 1.4 米，不得堆放杂物。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第七条　应急照明与疏散指示标志每月检查 1 次。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第八条　消防设施每年委托专业机构检测 1 次。</w:t>
      </w:r>
    </w:p>
    <w:p>
      <w:pPr>
        <w:pStyle w:val="Heading1"/>
      </w:pPr>
      <w:r>
        <w:t>三、用火用电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第九条　办公区禁止使用明火与大功率电器。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第十条　下班前应关闭非必要电源，最后离开人员负责巡检。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第十一条　电动自行车及其电池不得进入办公区充电。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第十二条　临时用电须经行政部审批，使用期限不超过 3 天。</w:t>
      </w:r>
    </w:p>
    <w:p>
      <w:pPr>
        <w:pStyle w:val="Heading1"/>
      </w:pPr>
      <w:r>
        <w:t>四、疏散演练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第十三条　公司每年组织不少于 2 次消防疏散演练。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第十四条　演练应包括报警、疏散、清点人数与初期灭火四个环节。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第十五条　疏散要求为 3 分钟内全员撤离至集合点。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第十六条　演练后 5 个工作日内形成评估报告并整改问题。</w:t>
      </w:r>
    </w:p>
    <w:p>
      <w:pPr>
        <w:pStyle w:val="Heading1"/>
      </w:pPr>
      <w:r>
        <w:t>五、火情处置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第十七条　发现火情应立即按下手动报警按钮并拨打 119。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第十八条　初期火情可用灭火器扑救，火势蔓延时应立即撤离。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第十九条　撤离时应低姿弯腰、用湿毛巾捂住口鼻，不得乘坐电梯。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第二十条　各部门应在集合点按名册清点人数，并在 10 分钟内上报。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第二十一条　任何人不得返回火场取物。</w:t>
      </w:r>
    </w:p>
    <w:p>
      <w:pPr>
        <w:pStyle w:val="Heading1"/>
      </w:pPr>
      <w:r>
        <w:t>六、附则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第二十二条　本办法由行政部负责解释。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第二十三条　本办法自发布之日起施行。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