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40F6" w14:textId="5DC433A1" w:rsidR="00225F3C" w:rsidRDefault="00225F3C" w:rsidP="00206D6F">
      <w:pPr>
        <w:pStyle w:val="Heading1"/>
      </w:pPr>
      <w:r>
        <w:t>T</w:t>
      </w:r>
      <w:r w:rsidR="007D5100">
        <w:t>he source files</w:t>
      </w:r>
    </w:p>
    <w:p w14:paraId="660D8DEF" w14:textId="4E33A5A2" w:rsidR="00225F3C" w:rsidRDefault="007D5100" w:rsidP="00225F3C">
      <w:r>
        <w:t>The source file</w:t>
      </w:r>
      <w:r w:rsidR="004C4033">
        <w:t>s can be found here</w:t>
      </w:r>
      <w:r>
        <w:t xml:space="preserve">: </w:t>
      </w:r>
      <w:hyperlink r:id="rId7" w:history="1">
        <w:r w:rsidR="00CE4BA6" w:rsidRPr="00F51C98">
          <w:rPr>
            <w:rStyle w:val="Hyperlink"/>
          </w:rPr>
          <w:t>https://github.com/zl6977/KBE_chair</w:t>
        </w:r>
      </w:hyperlink>
    </w:p>
    <w:p w14:paraId="131437BF" w14:textId="104A0E75" w:rsidR="00CE4BA6" w:rsidRDefault="00CE4BA6" w:rsidP="00225F3C">
      <w:r>
        <w:t>The video demonstration can be found in the blackboard system</w:t>
      </w:r>
      <w:r w:rsidR="003D3467">
        <w:t>.</w:t>
      </w:r>
    </w:p>
    <w:p w14:paraId="7C1C2ADE" w14:textId="511D60BB" w:rsidR="00E90585" w:rsidRDefault="00E90585" w:rsidP="007D5100">
      <w:pPr>
        <w:pStyle w:val="Heading1"/>
      </w:pPr>
      <w:r>
        <w:t>Product description and selected parameters.</w:t>
      </w:r>
    </w:p>
    <w:p w14:paraId="325216B0" w14:textId="0AC57620" w:rsidR="00F03AF8" w:rsidRDefault="00F03AF8" w:rsidP="00F268B5">
      <w:r>
        <w:t xml:space="preserve">The chair to be developed is a classic style wood chair, as shown in </w:t>
      </w:r>
      <w:r w:rsidR="00940294">
        <w:t xml:space="preserve">figure </w:t>
      </w:r>
      <w:r>
        <w:t>1</w:t>
      </w:r>
      <w:r>
        <w:t xml:space="preserve">. The customer can adjust the </w:t>
      </w:r>
      <w:r>
        <w:t>parameter</w:t>
      </w:r>
      <w:r>
        <w:t xml:space="preserve">s shown in </w:t>
      </w:r>
      <w:r w:rsidR="00940294">
        <w:t>f</w:t>
      </w:r>
      <w:r>
        <w:t>igure</w:t>
      </w:r>
      <w:r>
        <w:t xml:space="preserve"> 1</w:t>
      </w:r>
      <w:r w:rsidR="00940294">
        <w:t xml:space="preserve"> and table 1</w:t>
      </w:r>
      <w:r>
        <w:t xml:space="preserve"> to get their personalized product.</w:t>
      </w:r>
    </w:p>
    <w:p w14:paraId="738B2991" w14:textId="47CB7A72" w:rsidR="00F268B5" w:rsidRDefault="00A15BE8" w:rsidP="00A15BE8">
      <w:pPr>
        <w:pStyle w:val="tabandfig"/>
      </w:pPr>
      <w:r>
        <w:t xml:space="preserve">Table 1 </w:t>
      </w:r>
      <w:r w:rsidR="00F268B5">
        <w:t>Introduction for each parameter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3684"/>
        <w:gridCol w:w="1441"/>
        <w:gridCol w:w="1626"/>
      </w:tblGrid>
      <w:tr w:rsidR="00A15BE8" w:rsidRPr="00D426D1" w14:paraId="1DE06525" w14:textId="1CFD4F40" w:rsidTr="00925E15">
        <w:tc>
          <w:tcPr>
            <w:tcW w:w="1256" w:type="pct"/>
            <w:vAlign w:val="center"/>
          </w:tcPr>
          <w:p w14:paraId="474E31FC" w14:textId="522A6A09" w:rsidR="00A15BE8" w:rsidRPr="00D426D1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  <w:r w:rsidR="00CA220A">
              <w:rPr>
                <w:b/>
                <w:bCs/>
              </w:rPr>
              <w:t xml:space="preserve"> /unit</w:t>
            </w:r>
          </w:p>
        </w:tc>
        <w:tc>
          <w:tcPr>
            <w:tcW w:w="2043" w:type="pct"/>
            <w:vAlign w:val="center"/>
          </w:tcPr>
          <w:p w14:paraId="198BBD6D" w14:textId="6DB92917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9" w:type="pct"/>
            <w:vAlign w:val="center"/>
          </w:tcPr>
          <w:p w14:paraId="58D176BB" w14:textId="51C9331E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Default value </w:t>
            </w:r>
          </w:p>
        </w:tc>
        <w:tc>
          <w:tcPr>
            <w:tcW w:w="902" w:type="pct"/>
            <w:vAlign w:val="center"/>
          </w:tcPr>
          <w:p w14:paraId="3CD601D9" w14:textId="1B47E449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Allowable range</w:t>
            </w:r>
          </w:p>
        </w:tc>
      </w:tr>
      <w:tr w:rsidR="00A15BE8" w14:paraId="212F3743" w14:textId="7911B320" w:rsidTr="00925E15">
        <w:tc>
          <w:tcPr>
            <w:tcW w:w="1256" w:type="pct"/>
            <w:vAlign w:val="center"/>
          </w:tcPr>
          <w:p w14:paraId="4494F2B1" w14:textId="5293170E" w:rsidR="00A15BE8" w:rsidRDefault="00A15BE8" w:rsidP="00A15BE8">
            <w:pPr>
              <w:jc w:val="center"/>
            </w:pPr>
            <w:proofErr w:type="spellStart"/>
            <w:r>
              <w:t>leg_length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025D1B9E" w14:textId="366EA5F9" w:rsidR="00A15BE8" w:rsidRDefault="00A15BE8" w:rsidP="00A15BE8">
            <w:pPr>
              <w:jc w:val="center"/>
            </w:pPr>
            <w:r>
              <w:t>The length of the 4 legs. From ground to the bottom of the seat.</w:t>
            </w:r>
          </w:p>
        </w:tc>
        <w:tc>
          <w:tcPr>
            <w:tcW w:w="799" w:type="pct"/>
            <w:vAlign w:val="center"/>
          </w:tcPr>
          <w:p w14:paraId="75777DAD" w14:textId="2C542C73" w:rsidR="00A15BE8" w:rsidRDefault="00A15BE8" w:rsidP="00A15BE8">
            <w:pPr>
              <w:jc w:val="center"/>
            </w:pPr>
            <w:r>
              <w:t>500</w:t>
            </w:r>
          </w:p>
        </w:tc>
        <w:tc>
          <w:tcPr>
            <w:tcW w:w="902" w:type="pct"/>
            <w:vAlign w:val="center"/>
          </w:tcPr>
          <w:p w14:paraId="3711D5E6" w14:textId="7161D982" w:rsidR="00A15BE8" w:rsidRDefault="00A15BE8" w:rsidP="00A15BE8">
            <w:pPr>
              <w:jc w:val="center"/>
            </w:pPr>
            <w:r>
              <w:t>[</w:t>
            </w:r>
            <w:r w:rsidRPr="00586D26">
              <w:t>500.0,</w:t>
            </w:r>
            <w:r>
              <w:t xml:space="preserve"> </w:t>
            </w:r>
            <w:r w:rsidRPr="00586D26">
              <w:t>900.0</w:t>
            </w:r>
            <w:r>
              <w:t>]</w:t>
            </w:r>
          </w:p>
        </w:tc>
      </w:tr>
      <w:tr w:rsidR="00A15BE8" w14:paraId="453E1AB1" w14:textId="4247BB63" w:rsidTr="00925E15">
        <w:tc>
          <w:tcPr>
            <w:tcW w:w="1256" w:type="pct"/>
            <w:vAlign w:val="center"/>
          </w:tcPr>
          <w:p w14:paraId="2B67B957" w14:textId="590031A5" w:rsidR="00A15BE8" w:rsidRDefault="00A15BE8" w:rsidP="00A15BE8">
            <w:pPr>
              <w:jc w:val="center"/>
            </w:pPr>
            <w:proofErr w:type="spellStart"/>
            <w:r>
              <w:t>back_height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1C27051C" w14:textId="39694834" w:rsidR="00A15BE8" w:rsidRDefault="00A15BE8" w:rsidP="00A15BE8">
            <w:pPr>
              <w:jc w:val="center"/>
            </w:pPr>
            <w:r>
              <w:t>The height</w:t>
            </w:r>
            <w:r>
              <w:t xml:space="preserve"> </w:t>
            </w:r>
            <w:r>
              <w:t xml:space="preserve">of the </w:t>
            </w:r>
            <w:r>
              <w:t>back</w:t>
            </w:r>
            <w:r>
              <w:t xml:space="preserve">. From the </w:t>
            </w:r>
            <w:r>
              <w:t>top</w:t>
            </w:r>
            <w:r>
              <w:t xml:space="preserve"> of the seat</w:t>
            </w:r>
            <w:r>
              <w:t xml:space="preserve"> to the top.</w:t>
            </w:r>
          </w:p>
        </w:tc>
        <w:tc>
          <w:tcPr>
            <w:tcW w:w="799" w:type="pct"/>
            <w:vAlign w:val="center"/>
          </w:tcPr>
          <w:p w14:paraId="720E1E67" w14:textId="326F4FD2" w:rsidR="00A15BE8" w:rsidRDefault="00A15BE8" w:rsidP="00A15BE8">
            <w:pPr>
              <w:jc w:val="center"/>
            </w:pPr>
            <w:r>
              <w:t>600</w:t>
            </w:r>
          </w:p>
        </w:tc>
        <w:tc>
          <w:tcPr>
            <w:tcW w:w="902" w:type="pct"/>
            <w:vAlign w:val="center"/>
          </w:tcPr>
          <w:p w14:paraId="54EC8ED8" w14:textId="3EEFA028" w:rsidR="00A15BE8" w:rsidRDefault="00A15BE8" w:rsidP="00A15BE8">
            <w:pPr>
              <w:jc w:val="center"/>
            </w:pPr>
            <w:r>
              <w:t>[</w:t>
            </w:r>
            <w:r w:rsidRPr="00586D26">
              <w:t>400.0,</w:t>
            </w:r>
            <w:r>
              <w:t xml:space="preserve"> </w:t>
            </w:r>
            <w:r w:rsidRPr="00586D26">
              <w:t>1000.0</w:t>
            </w:r>
            <w:r>
              <w:t>]</w:t>
            </w:r>
          </w:p>
        </w:tc>
      </w:tr>
      <w:tr w:rsidR="00A15BE8" w14:paraId="6EF05119" w14:textId="1230D20F" w:rsidTr="00925E15">
        <w:tc>
          <w:tcPr>
            <w:tcW w:w="1256" w:type="pct"/>
            <w:vAlign w:val="center"/>
          </w:tcPr>
          <w:p w14:paraId="7A92DB34" w14:textId="777D5F94" w:rsidR="00A15BE8" w:rsidRDefault="00A15BE8" w:rsidP="00A15BE8">
            <w:pPr>
              <w:jc w:val="center"/>
            </w:pPr>
            <w:proofErr w:type="spellStart"/>
            <w:r>
              <w:t>seat_length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1991ADD6" w14:textId="5A7BD643" w:rsidR="00A15BE8" w:rsidRDefault="00A15BE8" w:rsidP="00A15BE8">
            <w:pPr>
              <w:jc w:val="center"/>
            </w:pPr>
            <w:r>
              <w:t>The length</w:t>
            </w:r>
            <w:r>
              <w:t xml:space="preserve"> </w:t>
            </w:r>
            <w:r>
              <w:t xml:space="preserve">of the </w:t>
            </w:r>
            <w:r>
              <w:t>seat as a rectangle</w:t>
            </w:r>
            <w:r>
              <w:t xml:space="preserve">. From the </w:t>
            </w:r>
            <w:r>
              <w:t>front</w:t>
            </w:r>
            <w:r>
              <w:t xml:space="preserve"> of the seat to the </w:t>
            </w:r>
            <w:r>
              <w:t>back side of seat</w:t>
            </w:r>
            <w:r>
              <w:t>.</w:t>
            </w:r>
          </w:p>
        </w:tc>
        <w:tc>
          <w:tcPr>
            <w:tcW w:w="799" w:type="pct"/>
            <w:vAlign w:val="center"/>
          </w:tcPr>
          <w:p w14:paraId="0493D01A" w14:textId="46A7EDCE" w:rsidR="00A15BE8" w:rsidRDefault="00A15BE8" w:rsidP="00A15BE8">
            <w:pPr>
              <w:jc w:val="center"/>
            </w:pPr>
            <w:r>
              <w:t>600</w:t>
            </w:r>
          </w:p>
        </w:tc>
        <w:tc>
          <w:tcPr>
            <w:tcW w:w="902" w:type="pct"/>
            <w:vAlign w:val="center"/>
          </w:tcPr>
          <w:p w14:paraId="75F737E7" w14:textId="2B454AE2" w:rsidR="00A15BE8" w:rsidRDefault="00A15BE8" w:rsidP="00A15BE8">
            <w:pPr>
              <w:jc w:val="center"/>
            </w:pPr>
            <w:r>
              <w:t>[</w:t>
            </w:r>
            <w:r w:rsidRPr="00586D26">
              <w:t>200.0,</w:t>
            </w:r>
            <w:r>
              <w:t xml:space="preserve"> </w:t>
            </w:r>
            <w:r w:rsidRPr="00586D26">
              <w:t>600.0</w:t>
            </w:r>
            <w:r>
              <w:t>]</w:t>
            </w:r>
          </w:p>
        </w:tc>
      </w:tr>
      <w:tr w:rsidR="00A15BE8" w14:paraId="61F83EC8" w14:textId="28288A70" w:rsidTr="00925E15">
        <w:tc>
          <w:tcPr>
            <w:tcW w:w="1256" w:type="pct"/>
            <w:vAlign w:val="center"/>
          </w:tcPr>
          <w:p w14:paraId="14642BFD" w14:textId="1FC8AC66" w:rsidR="00A15BE8" w:rsidRDefault="00A15BE8" w:rsidP="00A15BE8">
            <w:pPr>
              <w:jc w:val="center"/>
            </w:pPr>
            <w:proofErr w:type="spellStart"/>
            <w:r>
              <w:t>seat_width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564E325F" w14:textId="33B7F925" w:rsidR="00A15BE8" w:rsidRDefault="00A15BE8" w:rsidP="00A15BE8">
            <w:pPr>
              <w:jc w:val="center"/>
            </w:pPr>
            <w:r>
              <w:t>The width</w:t>
            </w:r>
            <w:r>
              <w:t xml:space="preserve"> </w:t>
            </w:r>
            <w:r>
              <w:t xml:space="preserve">of the seat as a rectangle. From the </w:t>
            </w:r>
            <w:r>
              <w:t>left to right</w:t>
            </w:r>
            <w:r>
              <w:t xml:space="preserve"> side of seat.</w:t>
            </w:r>
          </w:p>
        </w:tc>
        <w:tc>
          <w:tcPr>
            <w:tcW w:w="799" w:type="pct"/>
            <w:vAlign w:val="center"/>
          </w:tcPr>
          <w:p w14:paraId="4E716266" w14:textId="7FD1C615" w:rsidR="00A15BE8" w:rsidRDefault="00A15BE8" w:rsidP="00A15BE8">
            <w:pPr>
              <w:jc w:val="center"/>
            </w:pPr>
            <w:r>
              <w:t>500</w:t>
            </w:r>
          </w:p>
        </w:tc>
        <w:tc>
          <w:tcPr>
            <w:tcW w:w="902" w:type="pct"/>
            <w:vAlign w:val="center"/>
          </w:tcPr>
          <w:p w14:paraId="3653A55B" w14:textId="5BEEF1C5" w:rsidR="00A15BE8" w:rsidRDefault="00A15BE8" w:rsidP="00A15BE8">
            <w:pPr>
              <w:jc w:val="center"/>
            </w:pPr>
            <w:r>
              <w:t>[</w:t>
            </w:r>
            <w:r w:rsidRPr="00586D26">
              <w:t>300.0,</w:t>
            </w:r>
            <w:r>
              <w:t xml:space="preserve"> </w:t>
            </w:r>
            <w:r w:rsidRPr="00586D26">
              <w:t>600.0</w:t>
            </w:r>
            <w:r>
              <w:t>]</w:t>
            </w:r>
          </w:p>
        </w:tc>
      </w:tr>
      <w:tr w:rsidR="00A15BE8" w14:paraId="4BFB4A1B" w14:textId="41FB7684" w:rsidTr="00925E15">
        <w:tc>
          <w:tcPr>
            <w:tcW w:w="1256" w:type="pct"/>
            <w:vAlign w:val="center"/>
          </w:tcPr>
          <w:p w14:paraId="0B8D6F80" w14:textId="045B90AE" w:rsidR="00A15BE8" w:rsidRDefault="00A15BE8" w:rsidP="00A15BE8">
            <w:pPr>
              <w:jc w:val="center"/>
            </w:pPr>
            <w:proofErr w:type="spellStart"/>
            <w:r>
              <w:t>back_tilt_angle</w:t>
            </w:r>
            <w:proofErr w:type="spellEnd"/>
            <w:r w:rsidR="00CA220A">
              <w:t xml:space="preserve"> /</w:t>
            </w:r>
            <w:r w:rsidR="00CA220A">
              <w:t>degree</w:t>
            </w:r>
          </w:p>
        </w:tc>
        <w:tc>
          <w:tcPr>
            <w:tcW w:w="2043" w:type="pct"/>
            <w:vAlign w:val="center"/>
          </w:tcPr>
          <w:p w14:paraId="47CEF3FC" w14:textId="29476403" w:rsidR="00A15BE8" w:rsidRDefault="00A15BE8" w:rsidP="00A15BE8">
            <w:pPr>
              <w:jc w:val="center"/>
            </w:pPr>
            <w:r>
              <w:t xml:space="preserve">The </w:t>
            </w:r>
            <w:r>
              <w:t xml:space="preserve">tilt angle backward </w:t>
            </w:r>
            <w:r>
              <w:t>of the back</w:t>
            </w:r>
            <w:r>
              <w:t>.</w:t>
            </w:r>
          </w:p>
        </w:tc>
        <w:tc>
          <w:tcPr>
            <w:tcW w:w="799" w:type="pct"/>
            <w:vAlign w:val="center"/>
          </w:tcPr>
          <w:p w14:paraId="0C82C6FA" w14:textId="4B75F806" w:rsidR="00A15BE8" w:rsidRDefault="00A15BE8" w:rsidP="00A15BE8">
            <w:pPr>
              <w:jc w:val="center"/>
            </w:pPr>
            <w:r>
              <w:t>0</w:t>
            </w:r>
          </w:p>
        </w:tc>
        <w:tc>
          <w:tcPr>
            <w:tcW w:w="902" w:type="pct"/>
            <w:vAlign w:val="center"/>
          </w:tcPr>
          <w:p w14:paraId="66FE735A" w14:textId="57E87094" w:rsidR="00A15BE8" w:rsidRDefault="00A15BE8" w:rsidP="00A15BE8">
            <w:pPr>
              <w:jc w:val="center"/>
            </w:pPr>
            <w:r>
              <w:t>[</w:t>
            </w:r>
            <w:r w:rsidRPr="00586D26">
              <w:t>0.0,</w:t>
            </w:r>
            <w:r>
              <w:t xml:space="preserve"> </w:t>
            </w:r>
            <w:r w:rsidRPr="00586D26">
              <w:t>20.0</w:t>
            </w:r>
            <w:r>
              <w:t>]</w:t>
            </w:r>
          </w:p>
        </w:tc>
      </w:tr>
      <w:tr w:rsidR="00A15BE8" w14:paraId="56445C54" w14:textId="4A9C35E3" w:rsidTr="00925E15">
        <w:tc>
          <w:tcPr>
            <w:tcW w:w="1256" w:type="pct"/>
            <w:vAlign w:val="center"/>
          </w:tcPr>
          <w:p w14:paraId="0256C807" w14:textId="708A93CD" w:rsidR="00A15BE8" w:rsidRDefault="00A15BE8" w:rsidP="00A15BE8">
            <w:pPr>
              <w:jc w:val="center"/>
            </w:pPr>
            <w:proofErr w:type="spellStart"/>
            <w:r>
              <w:t>top_rail_added_length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781DB6B8" w14:textId="781CC7AE" w:rsidR="00A15BE8" w:rsidRDefault="00A15BE8" w:rsidP="00A15BE8">
            <w:pPr>
              <w:jc w:val="center"/>
            </w:pPr>
            <w:r>
              <w:t>The</w:t>
            </w:r>
            <w:r>
              <w:t xml:space="preserve"> added length of the top rail compared with the </w:t>
            </w:r>
            <w:r>
              <w:t>width of the seat</w:t>
            </w:r>
            <w:r>
              <w:t>.</w:t>
            </w:r>
          </w:p>
        </w:tc>
        <w:tc>
          <w:tcPr>
            <w:tcW w:w="799" w:type="pct"/>
            <w:vAlign w:val="center"/>
          </w:tcPr>
          <w:p w14:paraId="09ECD051" w14:textId="5941299E" w:rsidR="00A15BE8" w:rsidRDefault="00A15BE8" w:rsidP="00A15BE8">
            <w:pPr>
              <w:jc w:val="center"/>
            </w:pPr>
            <w:r>
              <w:t>10</w:t>
            </w:r>
          </w:p>
        </w:tc>
        <w:tc>
          <w:tcPr>
            <w:tcW w:w="902" w:type="pct"/>
            <w:vAlign w:val="center"/>
          </w:tcPr>
          <w:p w14:paraId="65CC1869" w14:textId="41A5D669" w:rsidR="00A15BE8" w:rsidRDefault="00A15BE8" w:rsidP="00A15BE8">
            <w:pPr>
              <w:jc w:val="center"/>
            </w:pPr>
            <w:r>
              <w:t>[</w:t>
            </w:r>
            <w:r w:rsidRPr="00586D26">
              <w:t>0.0,</w:t>
            </w:r>
            <w:r>
              <w:t xml:space="preserve"> </w:t>
            </w:r>
            <w:r w:rsidRPr="00586D26">
              <w:t>400.0</w:t>
            </w:r>
            <w:r>
              <w:t>]</w:t>
            </w:r>
          </w:p>
        </w:tc>
      </w:tr>
    </w:tbl>
    <w:p w14:paraId="7A976E26" w14:textId="77777777" w:rsidR="00172DA9" w:rsidRDefault="00172DA9" w:rsidP="00F268B5"/>
    <w:p w14:paraId="4B3966CC" w14:textId="77777777" w:rsidR="003F38F2" w:rsidRDefault="003F38F2" w:rsidP="003F38F2">
      <w:pPr>
        <w:pStyle w:val="ListParagraph"/>
      </w:pPr>
      <w:r>
        <w:rPr>
          <w:noProof/>
        </w:rPr>
        <w:drawing>
          <wp:inline distT="0" distB="0" distL="0" distR="0" wp14:anchorId="73F94AD0" wp14:editId="3DB7F9AF">
            <wp:extent cx="4941161" cy="22833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94" cy="230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6AF6" w14:textId="25662897" w:rsidR="003F38F2" w:rsidRDefault="003F38F2" w:rsidP="00A15BE8">
      <w:pPr>
        <w:pStyle w:val="tabandfig"/>
      </w:pPr>
      <w:r>
        <w:t xml:space="preserve">Figure 1 UI </w:t>
      </w:r>
      <w:r w:rsidR="00657016">
        <w:t xml:space="preserve">and parameters </w:t>
      </w:r>
      <w:r>
        <w:t>illustration</w:t>
      </w:r>
      <w:r w:rsidR="00352826">
        <w:t xml:space="preserve"> of the product</w:t>
      </w:r>
    </w:p>
    <w:p w14:paraId="3D50B8E8" w14:textId="3CC6A6B2" w:rsidR="00F268B5" w:rsidRDefault="00F268B5" w:rsidP="00E90585"/>
    <w:p w14:paraId="05E4DD1C" w14:textId="77777777" w:rsidR="00264DFB" w:rsidRDefault="00E90585" w:rsidP="007D5100">
      <w:pPr>
        <w:pStyle w:val="Heading1"/>
      </w:pPr>
      <w:r>
        <w:t xml:space="preserve">KBE application architecture </w:t>
      </w:r>
    </w:p>
    <w:p w14:paraId="47963814" w14:textId="2F9A33DE" w:rsidR="00520E7F" w:rsidRDefault="00520E7F" w:rsidP="00520E7F">
      <w:r>
        <w:t>This KBE application consists of 3 parts</w:t>
      </w:r>
      <w:r w:rsidR="00175E33">
        <w:t>,</w:t>
      </w:r>
      <w:r w:rsidR="00D90749">
        <w:t xml:space="preserve"> the</w:t>
      </w:r>
      <w:r w:rsidR="00175E33">
        <w:t xml:space="preserve"> </w:t>
      </w:r>
      <w:r w:rsidR="00D90749">
        <w:t xml:space="preserve">interconnections </w:t>
      </w:r>
      <w:r w:rsidR="00D90749">
        <w:t>of which are</w:t>
      </w:r>
      <w:r w:rsidR="00175E33">
        <w:t xml:space="preserve"> shown in figure 2</w:t>
      </w:r>
      <w:r>
        <w:t>:</w:t>
      </w:r>
    </w:p>
    <w:p w14:paraId="68F23DF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 xml:space="preserve">The user interface server: </w:t>
      </w:r>
      <w:r w:rsidRPr="007B3068">
        <w:t>server_chair_zzz.py</w:t>
      </w:r>
    </w:p>
    <w:p w14:paraId="3041143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>manufacturability check server:</w:t>
      </w:r>
      <w:r w:rsidRPr="007B3068">
        <w:t xml:space="preserve"> manufChecker.py</w:t>
      </w:r>
    </w:p>
    <w:p w14:paraId="4BB22F44" w14:textId="112054F8" w:rsidR="00520E7F" w:rsidRDefault="00520E7F" w:rsidP="00520E7F">
      <w:pPr>
        <w:pStyle w:val="ListParagraph"/>
        <w:numPr>
          <w:ilvl w:val="0"/>
          <w:numId w:val="2"/>
        </w:numPr>
      </w:pPr>
      <w:r>
        <w:t>DFA template and file</w:t>
      </w:r>
    </w:p>
    <w:p w14:paraId="20687773" w14:textId="62BB49F2" w:rsidR="00175E33" w:rsidRDefault="00175E33" w:rsidP="00175E33">
      <w:pPr>
        <w:pStyle w:val="ListParagraph"/>
      </w:pPr>
    </w:p>
    <w:p w14:paraId="0AD2AEAA" w14:textId="77777777" w:rsidR="00175E33" w:rsidRDefault="00175E33" w:rsidP="00175E33">
      <w:r w:rsidRPr="00391900">
        <w:rPr>
          <w:noProof/>
        </w:rPr>
        <w:drawing>
          <wp:inline distT="0" distB="0" distL="0" distR="0" wp14:anchorId="7D85D1D9" wp14:editId="11D05C9C">
            <wp:extent cx="5174615" cy="21564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5CA4" w14:textId="77777777" w:rsidR="00175E33" w:rsidRDefault="00175E33" w:rsidP="00175E33">
      <w:pPr>
        <w:pStyle w:val="tabandfig"/>
      </w:pPr>
      <w:r>
        <w:t xml:space="preserve">Figure 2 the </w:t>
      </w:r>
      <w:r w:rsidRPr="00A15BE8">
        <w:t>KBE application architecture</w:t>
      </w:r>
    </w:p>
    <w:p w14:paraId="0DCC2C02" w14:textId="77777777" w:rsidR="00520E7F" w:rsidRDefault="00520E7F" w:rsidP="00520E7F">
      <w:r>
        <w:t>Usage:</w:t>
      </w:r>
    </w:p>
    <w:p w14:paraId="6CC0F635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Run </w:t>
      </w:r>
      <w:r w:rsidRPr="007B3068">
        <w:t>server_chair_zzz.py</w:t>
      </w:r>
      <w:r>
        <w:t xml:space="preserve"> and </w:t>
      </w:r>
      <w:r w:rsidRPr="007B3068">
        <w:t>manufChecker.py</w:t>
      </w:r>
      <w:r>
        <w:t>.</w:t>
      </w:r>
    </w:p>
    <w:p w14:paraId="41B232E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Open </w:t>
      </w:r>
      <w:hyperlink r:id="rId10" w:history="1">
        <w:r w:rsidRPr="00831D1E">
          <w:rPr>
            <w:rStyle w:val="Hyperlink"/>
          </w:rPr>
          <w:t>http://10.24.10.83:1234/orderChair</w:t>
        </w:r>
      </w:hyperlink>
      <w:r>
        <w:t xml:space="preserve"> to check the UI. (see Figure 1)</w:t>
      </w:r>
    </w:p>
    <w:p w14:paraId="6C57DE9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Input the wanted value for each parameter or use </w:t>
      </w:r>
      <w:r w:rsidRPr="0038557C">
        <w:rPr>
          <w:i/>
          <w:iCs/>
        </w:rPr>
        <w:t>Load Default</w:t>
      </w:r>
      <w:r>
        <w:rPr>
          <w:i/>
          <w:iCs/>
        </w:rPr>
        <w:t>.</w:t>
      </w:r>
    </w:p>
    <w:p w14:paraId="02037824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>Submit to see if the chair based on the parameter set can be manufactured. (see Figure 1)</w:t>
      </w:r>
    </w:p>
    <w:p w14:paraId="5A24A790" w14:textId="0CCC71F2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The DFA file will be generated automatically, which can be </w:t>
      </w:r>
      <w:r w:rsidR="00954992">
        <w:t>visualized</w:t>
      </w:r>
      <w:r>
        <w:t xml:space="preserve"> in </w:t>
      </w:r>
      <w:r w:rsidR="005D7ADC">
        <w:t xml:space="preserve">Siemens </w:t>
      </w:r>
      <w:r>
        <w:t>NX.</w:t>
      </w:r>
    </w:p>
    <w:p w14:paraId="4B3D18C7" w14:textId="77777777" w:rsidR="00520E7F" w:rsidRDefault="00520E7F" w:rsidP="00520E7F">
      <w:pPr>
        <w:pStyle w:val="ListParagraph"/>
      </w:pPr>
    </w:p>
    <w:p w14:paraId="471D9CC9" w14:textId="64272505" w:rsidR="00520E7F" w:rsidRDefault="00520E7F" w:rsidP="00520E7F">
      <w:r>
        <w:t>For engineers, the allowable</w:t>
      </w:r>
      <w:r w:rsidR="00DC55CA">
        <w:t xml:space="preserve"> range of the</w:t>
      </w:r>
      <w:r>
        <w:t xml:space="preserve"> parameter set can be </w:t>
      </w:r>
      <w:r w:rsidR="00F27057">
        <w:t>adjusted</w:t>
      </w:r>
      <w:r>
        <w:t xml:space="preserve"> via web.</w:t>
      </w:r>
    </w:p>
    <w:p w14:paraId="561498F2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 xml:space="preserve">Open </w:t>
      </w:r>
      <w:hyperlink r:id="rId11" w:history="1">
        <w:r w:rsidRPr="00831D1E">
          <w:rPr>
            <w:rStyle w:val="Hyperlink"/>
          </w:rPr>
          <w:t>http://127.0.0.1:4321/setParamsIntervals</w:t>
        </w:r>
      </w:hyperlink>
      <w:r>
        <w:t xml:space="preserve"> (see Figure 2).</w:t>
      </w:r>
    </w:p>
    <w:p w14:paraId="6F3C5227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Input the value for the allowable parameter set.</w:t>
      </w:r>
    </w:p>
    <w:p w14:paraId="7828A4FD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Submit to update the parameter set.</w:t>
      </w:r>
    </w:p>
    <w:p w14:paraId="4A4E83CF" w14:textId="77777777" w:rsidR="00520E7F" w:rsidRDefault="00520E7F" w:rsidP="00520E7F">
      <w:pPr>
        <w:pStyle w:val="ListParagraph"/>
        <w:numPr>
          <w:ilvl w:val="0"/>
          <w:numId w:val="5"/>
        </w:numPr>
        <w:ind w:left="709"/>
      </w:pPr>
      <w:r>
        <w:t>New rules come to be applied.</w:t>
      </w:r>
    </w:p>
    <w:p w14:paraId="41236674" w14:textId="56CB330C" w:rsidR="00520E7F" w:rsidRDefault="00520E7F" w:rsidP="00520E7F">
      <w:pPr>
        <w:jc w:val="center"/>
      </w:pPr>
      <w:r w:rsidRPr="00C41906">
        <w:rPr>
          <w:noProof/>
        </w:rPr>
        <w:drawing>
          <wp:inline distT="0" distB="0" distL="0" distR="0" wp14:anchorId="6656B61C" wp14:editId="279537B9">
            <wp:extent cx="1633235" cy="26358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696" cy="26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4FB1" w14:textId="1B570C3C" w:rsidR="00520E7F" w:rsidRDefault="00520E7F" w:rsidP="00352826">
      <w:pPr>
        <w:pStyle w:val="tabandfig"/>
      </w:pPr>
      <w:r>
        <w:t xml:space="preserve">Figure </w:t>
      </w:r>
      <w:r w:rsidR="00352826">
        <w:t>3</w:t>
      </w:r>
      <w:r>
        <w:t xml:space="preserve"> </w:t>
      </w:r>
      <w:r w:rsidR="009A03B1">
        <w:t xml:space="preserve">The UI to </w:t>
      </w:r>
      <w:r>
        <w:t>set allowable parameter range</w:t>
      </w:r>
    </w:p>
    <w:p w14:paraId="64B63E60" w14:textId="77777777" w:rsidR="009A03B1" w:rsidRDefault="009A03B1" w:rsidP="00352826">
      <w:pPr>
        <w:pStyle w:val="tabandfig"/>
      </w:pPr>
    </w:p>
    <w:p w14:paraId="6AA95CBB" w14:textId="516B3B19" w:rsidR="00E90585" w:rsidRDefault="00E90585" w:rsidP="00264DFB">
      <w:pPr>
        <w:pStyle w:val="Heading1"/>
      </w:pPr>
      <w:r>
        <w:t xml:space="preserve">UML sequence diagrams showing how </w:t>
      </w:r>
      <w:r w:rsidR="00F94676">
        <w:t>an</w:t>
      </w:r>
      <w:r>
        <w:t xml:space="preserve"> order placed</w:t>
      </w:r>
    </w:p>
    <w:p w14:paraId="19C70706" w14:textId="41F7053C" w:rsidR="00736FDA" w:rsidRPr="00736FDA" w:rsidRDefault="00736FDA" w:rsidP="00736FDA">
      <w:r>
        <w:lastRenderedPageBreak/>
        <w:t xml:space="preserve">The KBE application is developed in Client/server architecture. A typical order is placed in the sequence shown in figure </w:t>
      </w:r>
      <w:r w:rsidR="00DE236B">
        <w:t>4</w:t>
      </w:r>
      <w:r>
        <w:t>.</w:t>
      </w:r>
    </w:p>
    <w:p w14:paraId="6DBACE5B" w14:textId="3596B86C" w:rsidR="00592F70" w:rsidRDefault="00EB29F3" w:rsidP="00E90585">
      <w:r w:rsidRPr="00EB29F3">
        <w:rPr>
          <w:noProof/>
        </w:rPr>
        <w:drawing>
          <wp:inline distT="0" distB="0" distL="0" distR="0" wp14:anchorId="5326AD7C" wp14:editId="6C12A322">
            <wp:extent cx="5731510" cy="2955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92BF" w14:textId="15F74937" w:rsidR="00DE236B" w:rsidRDefault="00DE236B" w:rsidP="00370132">
      <w:pPr>
        <w:pStyle w:val="tabandfig"/>
      </w:pPr>
      <w:r>
        <w:t xml:space="preserve">Figure </w:t>
      </w:r>
      <w:r>
        <w:t>4</w:t>
      </w:r>
      <w:r>
        <w:t xml:space="preserve"> The </w:t>
      </w:r>
      <w:r w:rsidRPr="00DE236B">
        <w:t>order making scenario</w:t>
      </w:r>
    </w:p>
    <w:p w14:paraId="11B56D90" w14:textId="77777777" w:rsidR="00736FDA" w:rsidRDefault="00736FDA" w:rsidP="00E90585"/>
    <w:p w14:paraId="37B58E10" w14:textId="07E86653" w:rsidR="00264DFB" w:rsidRDefault="00E90585" w:rsidP="007D5100">
      <w:pPr>
        <w:pStyle w:val="Heading1"/>
      </w:pPr>
      <w:r>
        <w:t xml:space="preserve">Description of the </w:t>
      </w:r>
      <w:r w:rsidR="00264DFB">
        <w:t>modules</w:t>
      </w:r>
    </w:p>
    <w:p w14:paraId="7E5774C1" w14:textId="29E49AF4" w:rsidR="00E90585" w:rsidRDefault="002B525E" w:rsidP="00264DFB">
      <w:r>
        <w:t>As mentioned above, t</w:t>
      </w:r>
      <w:r>
        <w:t>his KBE application consists of 3 modules</w:t>
      </w:r>
      <w:r>
        <w:t xml:space="preserve">, see </w:t>
      </w:r>
      <w:r w:rsidR="00163647">
        <w:t xml:space="preserve">figure 5 and table </w:t>
      </w:r>
      <w:r w:rsidR="005B3EB1">
        <w:t>2</w:t>
      </w:r>
      <w:r>
        <w:t>.</w:t>
      </w:r>
    </w:p>
    <w:p w14:paraId="12B76D47" w14:textId="145C011D" w:rsidR="002B525E" w:rsidRDefault="007A358C" w:rsidP="00264DFB">
      <w:r w:rsidRPr="007A358C">
        <w:rPr>
          <w:noProof/>
        </w:rPr>
        <w:drawing>
          <wp:inline distT="0" distB="0" distL="0" distR="0" wp14:anchorId="61101C66" wp14:editId="40BFACFB">
            <wp:extent cx="5731510" cy="2495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668A" w14:textId="561991AA" w:rsidR="007A358C" w:rsidRDefault="007A358C" w:rsidP="007A358C">
      <w:pPr>
        <w:pStyle w:val="tabandfig"/>
      </w:pPr>
      <w:r>
        <w:t xml:space="preserve">Figure </w:t>
      </w:r>
      <w:r>
        <w:t>5</w:t>
      </w:r>
      <w:r>
        <w:t xml:space="preserve"> The </w:t>
      </w:r>
      <w:r>
        <w:t xml:space="preserve">illustration of each </w:t>
      </w:r>
      <w:r>
        <w:t>module</w:t>
      </w:r>
    </w:p>
    <w:p w14:paraId="6C3A6D30" w14:textId="187BB80F" w:rsidR="007A358C" w:rsidRDefault="007A358C" w:rsidP="007A358C">
      <w:pPr>
        <w:pStyle w:val="tabandfig"/>
      </w:pPr>
    </w:p>
    <w:p w14:paraId="5D50E765" w14:textId="0119A72A" w:rsidR="007A358C" w:rsidRDefault="00415C38" w:rsidP="00EF0863">
      <w:pPr>
        <w:pStyle w:val="tabandfig"/>
        <w:pageBreakBefore/>
      </w:pPr>
      <w:r>
        <w:lastRenderedPageBreak/>
        <w:t>Table</w:t>
      </w:r>
      <w:r>
        <w:t xml:space="preserve"> </w:t>
      </w:r>
      <w:r w:rsidR="005B3EB1">
        <w:t>2</w:t>
      </w:r>
      <w:r>
        <w:t xml:space="preserve"> The </w:t>
      </w:r>
      <w:r w:rsidR="00EF0863">
        <w:t xml:space="preserve">introduction 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1966"/>
        <w:gridCol w:w="4225"/>
        <w:gridCol w:w="2935"/>
      </w:tblGrid>
      <w:tr w:rsidR="00E2144F" w14:paraId="79A7A399" w14:textId="77777777" w:rsidTr="001863F4">
        <w:tc>
          <w:tcPr>
            <w:tcW w:w="1966" w:type="dxa"/>
          </w:tcPr>
          <w:p w14:paraId="5F3FD9AF" w14:textId="0ECF3C99" w:rsidR="00371036" w:rsidRDefault="00B82CC6" w:rsidP="00B82CC6">
            <w:pPr>
              <w:jc w:val="center"/>
            </w:pPr>
            <w:r>
              <w:t>M</w:t>
            </w:r>
            <w:r w:rsidR="002B525E">
              <w:t>odule</w:t>
            </w:r>
          </w:p>
        </w:tc>
        <w:tc>
          <w:tcPr>
            <w:tcW w:w="4225" w:type="dxa"/>
          </w:tcPr>
          <w:p w14:paraId="2F8F06E9" w14:textId="23F734FD" w:rsidR="00371036" w:rsidRDefault="00B82CC6" w:rsidP="00B82CC6">
            <w:pPr>
              <w:jc w:val="center"/>
            </w:pPr>
            <w:r>
              <w:t>P</w:t>
            </w:r>
            <w:r w:rsidR="002B525E">
              <w:t>urpose</w:t>
            </w:r>
          </w:p>
        </w:tc>
        <w:tc>
          <w:tcPr>
            <w:tcW w:w="2935" w:type="dxa"/>
          </w:tcPr>
          <w:p w14:paraId="1D08E78C" w14:textId="0A59C3DD" w:rsidR="00371036" w:rsidRDefault="00B82CC6" w:rsidP="00B82CC6">
            <w:pPr>
              <w:jc w:val="center"/>
            </w:pPr>
            <w:r>
              <w:t>F</w:t>
            </w:r>
            <w:r w:rsidR="002B525E">
              <w:t>unctions</w:t>
            </w:r>
          </w:p>
        </w:tc>
      </w:tr>
      <w:tr w:rsidR="00EF0863" w14:paraId="40F3C35A" w14:textId="77777777" w:rsidTr="001863F4">
        <w:tc>
          <w:tcPr>
            <w:tcW w:w="1966" w:type="dxa"/>
            <w:vAlign w:val="center"/>
          </w:tcPr>
          <w:p w14:paraId="2F3C1833" w14:textId="690A4945" w:rsidR="00371036" w:rsidRDefault="002737F5" w:rsidP="00264DFB">
            <w:r>
              <w:t>server_chair_zzz.py</w:t>
            </w:r>
          </w:p>
        </w:tc>
        <w:tc>
          <w:tcPr>
            <w:tcW w:w="4225" w:type="dxa"/>
          </w:tcPr>
          <w:p w14:paraId="417145A0" w14:textId="46F65596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provide UI to the customer</w:t>
            </w:r>
            <w:r w:rsidR="00F339FA">
              <w:t xml:space="preserve"> to change the parameters</w:t>
            </w:r>
            <w:r>
              <w:t>;</w:t>
            </w:r>
          </w:p>
          <w:p w14:paraId="56A891FB" w14:textId="4D08D278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generate the responding HTML;</w:t>
            </w:r>
          </w:p>
          <w:p w14:paraId="376FF3E1" w14:textId="198E797F" w:rsidR="00371036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 xml:space="preserve">To call the checker to check </w:t>
            </w:r>
            <w:r w:rsidR="00415C38">
              <w:t>manufacturability;</w:t>
            </w:r>
          </w:p>
          <w:p w14:paraId="2F791A7F" w14:textId="0870A036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generate the DFA file of the customized product.</w:t>
            </w:r>
          </w:p>
        </w:tc>
        <w:tc>
          <w:tcPr>
            <w:tcW w:w="2935" w:type="dxa"/>
          </w:tcPr>
          <w:p w14:paraId="21445857" w14:textId="1370A97B" w:rsidR="00371036" w:rsidRDefault="00EF0863" w:rsidP="00EF0863">
            <w:pPr>
              <w:pStyle w:val="ListParagraph"/>
              <w:numPr>
                <w:ilvl w:val="0"/>
                <w:numId w:val="11"/>
              </w:numPr>
            </w:pPr>
            <w:r>
              <w:t xml:space="preserve">My handler: </w:t>
            </w:r>
            <w:r w:rsidR="00AC47AB">
              <w:t>the</w:t>
            </w:r>
            <w:r>
              <w:t xml:space="preserve"> class to realize the p</w:t>
            </w:r>
            <w:r>
              <w:t>urpose</w:t>
            </w:r>
            <w:r>
              <w:t xml:space="preserve"> 1,2.</w:t>
            </w:r>
          </w:p>
          <w:p w14:paraId="5E2B0A63" w14:textId="1A38EA75" w:rsidR="00EF0863" w:rsidRDefault="00EF0863" w:rsidP="00EF0863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update_template</w:t>
            </w:r>
            <w:proofErr w:type="spellEnd"/>
            <w:r>
              <w:t xml:space="preserve">(): </w:t>
            </w:r>
            <w:r w:rsidR="00AC47AB">
              <w:t>the</w:t>
            </w:r>
            <w:r>
              <w:t xml:space="preserve"> function to realize propose 4.</w:t>
            </w:r>
          </w:p>
          <w:p w14:paraId="53FA35EE" w14:textId="7EE64D5E" w:rsidR="00EF0863" w:rsidRDefault="00EF0863" w:rsidP="00EF0863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EF0863">
              <w:t>check_manufacutrable</w:t>
            </w:r>
            <w:proofErr w:type="spellEnd"/>
            <w:r>
              <w:t>():</w:t>
            </w:r>
            <w:r w:rsidR="00AC47AB">
              <w:t>the</w:t>
            </w:r>
            <w:r w:rsidR="00AC47AB">
              <w:t xml:space="preserve"> function to realize propose </w:t>
            </w:r>
            <w:r w:rsidR="00AC47AB">
              <w:t>3</w:t>
            </w:r>
            <w:r w:rsidR="00AC47AB">
              <w:t>.</w:t>
            </w:r>
          </w:p>
        </w:tc>
      </w:tr>
      <w:tr w:rsidR="00E2144F" w14:paraId="17847DF8" w14:textId="77777777" w:rsidTr="001863F4">
        <w:tc>
          <w:tcPr>
            <w:tcW w:w="1966" w:type="dxa"/>
            <w:vAlign w:val="center"/>
          </w:tcPr>
          <w:p w14:paraId="629A3001" w14:textId="6B847416" w:rsidR="00371036" w:rsidRDefault="00E2144F" w:rsidP="00264DFB">
            <w:r w:rsidRPr="00E2144F">
              <w:t>manufChecker.py</w:t>
            </w:r>
          </w:p>
        </w:tc>
        <w:tc>
          <w:tcPr>
            <w:tcW w:w="4225" w:type="dxa"/>
          </w:tcPr>
          <w:p w14:paraId="62AC5D33" w14:textId="71599712" w:rsidR="00E2144F" w:rsidRDefault="00E2144F" w:rsidP="00E2144F">
            <w:pPr>
              <w:pStyle w:val="ListParagraph"/>
              <w:numPr>
                <w:ilvl w:val="0"/>
                <w:numId w:val="12"/>
              </w:numPr>
            </w:pPr>
            <w:r>
              <w:t xml:space="preserve">To provide UI to the </w:t>
            </w:r>
            <w:r w:rsidR="00F339FA">
              <w:t>engineers to set the allowable range of parameters</w:t>
            </w:r>
            <w:r>
              <w:t>;</w:t>
            </w:r>
          </w:p>
          <w:p w14:paraId="50308E2C" w14:textId="06C1E770" w:rsidR="00371036" w:rsidRDefault="00F339FA" w:rsidP="00AD6D3B">
            <w:pPr>
              <w:pStyle w:val="ListParagraph"/>
              <w:numPr>
                <w:ilvl w:val="0"/>
                <w:numId w:val="12"/>
              </w:numPr>
            </w:pPr>
            <w:r>
              <w:t>To check if the given parameter set meets the requirement</w:t>
            </w:r>
            <w:r w:rsidR="00AD6D3B">
              <w:t xml:space="preserve"> and return the result.</w:t>
            </w:r>
          </w:p>
        </w:tc>
        <w:tc>
          <w:tcPr>
            <w:tcW w:w="2935" w:type="dxa"/>
          </w:tcPr>
          <w:p w14:paraId="76597677" w14:textId="415C1B51" w:rsidR="00371036" w:rsidRDefault="00AC47AB" w:rsidP="00AC47AB">
            <w:pPr>
              <w:pStyle w:val="ListParagraph"/>
              <w:numPr>
                <w:ilvl w:val="0"/>
                <w:numId w:val="11"/>
              </w:numPr>
            </w:pPr>
            <w:r>
              <w:t>My handler</w:t>
            </w:r>
            <w:r>
              <w:t xml:space="preserve">: </w:t>
            </w:r>
            <w:r>
              <w:t>the class to realize the purpose 1.</w:t>
            </w:r>
          </w:p>
          <w:p w14:paraId="71CB18D4" w14:textId="49BEBFE7" w:rsidR="00AC47AB" w:rsidRDefault="00AC47AB" w:rsidP="001C4FB7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RuleChecker</w:t>
            </w:r>
            <w:proofErr w:type="spellEnd"/>
            <w:r>
              <w:t xml:space="preserve">: </w:t>
            </w:r>
            <w:r>
              <w:t xml:space="preserve">the class to realize the purpose </w:t>
            </w:r>
            <w:r>
              <w:t>2.</w:t>
            </w:r>
          </w:p>
        </w:tc>
      </w:tr>
      <w:tr w:rsidR="001863F4" w14:paraId="6A74CB62" w14:textId="77777777" w:rsidTr="001863F4">
        <w:tc>
          <w:tcPr>
            <w:tcW w:w="1966" w:type="dxa"/>
          </w:tcPr>
          <w:p w14:paraId="50E15DCC" w14:textId="27787058" w:rsidR="001863F4" w:rsidRDefault="001863F4" w:rsidP="001863F4">
            <w:proofErr w:type="spellStart"/>
            <w:r w:rsidRPr="001863F4">
              <w:t>chair_zzz.dfa</w:t>
            </w:r>
            <w:proofErr w:type="spellEnd"/>
          </w:p>
        </w:tc>
        <w:tc>
          <w:tcPr>
            <w:tcW w:w="4225" w:type="dxa"/>
          </w:tcPr>
          <w:p w14:paraId="70D8389E" w14:textId="08A4D8F3" w:rsidR="001863F4" w:rsidRDefault="001863F4" w:rsidP="001863F4">
            <w:pPr>
              <w:pStyle w:val="ListParagraph"/>
              <w:numPr>
                <w:ilvl w:val="0"/>
                <w:numId w:val="14"/>
              </w:numPr>
            </w:pPr>
            <w:r>
              <w:t xml:space="preserve">To provide </w:t>
            </w:r>
            <w:r>
              <w:t>the template</w:t>
            </w:r>
            <w:r w:rsidR="00BB197F">
              <w:t xml:space="preserve"> with the 6 modifiable parameters.</w:t>
            </w:r>
          </w:p>
        </w:tc>
        <w:tc>
          <w:tcPr>
            <w:tcW w:w="2935" w:type="dxa"/>
          </w:tcPr>
          <w:p w14:paraId="3200F99D" w14:textId="1F63FDF6" w:rsidR="001863F4" w:rsidRDefault="001863F4" w:rsidP="001863F4"/>
        </w:tc>
      </w:tr>
    </w:tbl>
    <w:p w14:paraId="196F4DE4" w14:textId="77777777" w:rsidR="00371036" w:rsidRDefault="00371036" w:rsidP="00264DFB"/>
    <w:p w14:paraId="08551938" w14:textId="0A895686" w:rsidR="00C35DAF" w:rsidRDefault="00E90585" w:rsidP="007D5100">
      <w:pPr>
        <w:pStyle w:val="Heading1"/>
      </w:pPr>
      <w:r>
        <w:t>Result</w:t>
      </w:r>
      <w:r w:rsidR="00B40AB8">
        <w:t xml:space="preserve"> </w:t>
      </w:r>
      <w:r w:rsidR="00867D03">
        <w:t>demonstration</w:t>
      </w:r>
    </w:p>
    <w:p w14:paraId="32F4CDEA" w14:textId="6DDEFE3B" w:rsidR="00225F3C" w:rsidRDefault="00E90585" w:rsidP="00E90585">
      <w:r>
        <w:t>3 examples of the product ordered with different and arbitrary values of the parameters</w:t>
      </w:r>
      <w:r w:rsidR="008146BD">
        <w:t>, see table 3 and figure 5</w:t>
      </w:r>
      <w:r>
        <w:t xml:space="preserve">.  </w:t>
      </w:r>
    </w:p>
    <w:p w14:paraId="1C621FF5" w14:textId="2D96A321" w:rsidR="00276ACE" w:rsidRDefault="00696EE4" w:rsidP="00696EE4">
      <w:pPr>
        <w:pStyle w:val="tabandfig"/>
      </w:pPr>
      <w:r>
        <w:t xml:space="preserve">Table </w:t>
      </w:r>
      <w:r>
        <w:t>3</w:t>
      </w:r>
      <w:r>
        <w:t xml:space="preserve"> The </w:t>
      </w:r>
      <w:r>
        <w:t xml:space="preserve">parameters of the 3 </w:t>
      </w:r>
      <w:r>
        <w:t>examples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972"/>
        <w:gridCol w:w="2126"/>
        <w:gridCol w:w="1985"/>
        <w:gridCol w:w="1933"/>
      </w:tblGrid>
      <w:tr w:rsidR="00B61169" w14:paraId="24C02CB1" w14:textId="77777777" w:rsidTr="00B61169">
        <w:tc>
          <w:tcPr>
            <w:tcW w:w="2972" w:type="dxa"/>
            <w:vAlign w:val="center"/>
          </w:tcPr>
          <w:p w14:paraId="1AF2B57C" w14:textId="11421016" w:rsidR="00B61169" w:rsidRDefault="00B61169" w:rsidP="00B61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  <w:r>
              <w:rPr>
                <w:b/>
                <w:bCs/>
              </w:rPr>
              <w:t xml:space="preserve"> /unit</w:t>
            </w:r>
          </w:p>
        </w:tc>
        <w:tc>
          <w:tcPr>
            <w:tcW w:w="2126" w:type="dxa"/>
          </w:tcPr>
          <w:p w14:paraId="17AED296" w14:textId="731185F2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1</w:t>
            </w:r>
          </w:p>
        </w:tc>
        <w:tc>
          <w:tcPr>
            <w:tcW w:w="1985" w:type="dxa"/>
          </w:tcPr>
          <w:p w14:paraId="28D17C04" w14:textId="31B1D994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2</w:t>
            </w:r>
          </w:p>
        </w:tc>
        <w:tc>
          <w:tcPr>
            <w:tcW w:w="1933" w:type="dxa"/>
          </w:tcPr>
          <w:p w14:paraId="078F6FC9" w14:textId="3642170E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3</w:t>
            </w:r>
          </w:p>
        </w:tc>
      </w:tr>
      <w:tr w:rsidR="00B61169" w14:paraId="4EB9707D" w14:textId="77777777" w:rsidTr="00B61169">
        <w:tc>
          <w:tcPr>
            <w:tcW w:w="2972" w:type="dxa"/>
            <w:vAlign w:val="center"/>
          </w:tcPr>
          <w:p w14:paraId="7CAFD33D" w14:textId="2E6FD59D" w:rsidR="00B61169" w:rsidRDefault="00B61169" w:rsidP="00B61169">
            <w:pPr>
              <w:jc w:val="center"/>
            </w:pPr>
            <w:proofErr w:type="spellStart"/>
            <w:r>
              <w:t>leg_length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5B897617" w14:textId="51CD8719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14:paraId="4384429F" w14:textId="264CA717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33" w:type="dxa"/>
          </w:tcPr>
          <w:p w14:paraId="43FCA7AD" w14:textId="117CA3AD" w:rsidR="00B61169" w:rsidRDefault="00B61169" w:rsidP="00B61169">
            <w:pPr>
              <w:jc w:val="center"/>
            </w:pPr>
            <w:r>
              <w:t>600</w:t>
            </w:r>
          </w:p>
        </w:tc>
      </w:tr>
      <w:tr w:rsidR="00B61169" w14:paraId="5DC34683" w14:textId="77777777" w:rsidTr="00B61169">
        <w:tc>
          <w:tcPr>
            <w:tcW w:w="2972" w:type="dxa"/>
            <w:vAlign w:val="center"/>
          </w:tcPr>
          <w:p w14:paraId="5AB0DECB" w14:textId="1362B5AA" w:rsidR="00B61169" w:rsidRDefault="00B61169" w:rsidP="00B61169">
            <w:pPr>
              <w:jc w:val="center"/>
            </w:pPr>
            <w:proofErr w:type="spellStart"/>
            <w:r>
              <w:t>back_height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6C4721CF" w14:textId="09C7D7E6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85" w:type="dxa"/>
          </w:tcPr>
          <w:p w14:paraId="7FE8F0CA" w14:textId="65B2DDA4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33" w:type="dxa"/>
          </w:tcPr>
          <w:p w14:paraId="266A797C" w14:textId="50BAB5A1" w:rsidR="00B61169" w:rsidRDefault="00B61169" w:rsidP="00B61169">
            <w:pPr>
              <w:jc w:val="center"/>
            </w:pPr>
            <w:r>
              <w:t>450</w:t>
            </w:r>
          </w:p>
        </w:tc>
      </w:tr>
      <w:tr w:rsidR="00B61169" w14:paraId="534DAED5" w14:textId="77777777" w:rsidTr="00B61169">
        <w:tc>
          <w:tcPr>
            <w:tcW w:w="2972" w:type="dxa"/>
            <w:vAlign w:val="center"/>
          </w:tcPr>
          <w:p w14:paraId="52A1053F" w14:textId="4CDFF520" w:rsidR="00B61169" w:rsidRDefault="00B61169" w:rsidP="00B61169">
            <w:pPr>
              <w:jc w:val="center"/>
            </w:pPr>
            <w:proofErr w:type="spellStart"/>
            <w:r>
              <w:t>seat_length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4E876BF7" w14:textId="454E51B5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85" w:type="dxa"/>
          </w:tcPr>
          <w:p w14:paraId="3C45B78D" w14:textId="19EDD6F0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33" w:type="dxa"/>
          </w:tcPr>
          <w:p w14:paraId="599F6760" w14:textId="10718FA4" w:rsidR="00B61169" w:rsidRDefault="00B61169" w:rsidP="00B61169">
            <w:pPr>
              <w:jc w:val="center"/>
            </w:pPr>
            <w:r>
              <w:t>400</w:t>
            </w:r>
          </w:p>
        </w:tc>
      </w:tr>
      <w:tr w:rsidR="00B61169" w14:paraId="56BF7189" w14:textId="77777777" w:rsidTr="00B61169">
        <w:tc>
          <w:tcPr>
            <w:tcW w:w="2972" w:type="dxa"/>
            <w:vAlign w:val="center"/>
          </w:tcPr>
          <w:p w14:paraId="3D58A05F" w14:textId="46CBB992" w:rsidR="00B61169" w:rsidRDefault="00B61169" w:rsidP="00B61169">
            <w:pPr>
              <w:jc w:val="center"/>
            </w:pPr>
            <w:proofErr w:type="spellStart"/>
            <w:r>
              <w:t>seat_width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3349A22C" w14:textId="4266CFE7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14:paraId="2ADF3D70" w14:textId="545B806A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33" w:type="dxa"/>
          </w:tcPr>
          <w:p w14:paraId="5144C827" w14:textId="5A0993F3" w:rsidR="00B61169" w:rsidRDefault="00B61169" w:rsidP="00B61169">
            <w:pPr>
              <w:jc w:val="center"/>
            </w:pPr>
            <w:r>
              <w:t>450</w:t>
            </w:r>
          </w:p>
        </w:tc>
      </w:tr>
      <w:tr w:rsidR="00B61169" w14:paraId="2F65D17B" w14:textId="77777777" w:rsidTr="00B61169">
        <w:tc>
          <w:tcPr>
            <w:tcW w:w="2972" w:type="dxa"/>
            <w:vAlign w:val="center"/>
          </w:tcPr>
          <w:p w14:paraId="7277C607" w14:textId="109AF3ED" w:rsidR="00B61169" w:rsidRDefault="00B61169" w:rsidP="00B61169">
            <w:pPr>
              <w:jc w:val="center"/>
            </w:pPr>
            <w:proofErr w:type="spellStart"/>
            <w:r>
              <w:t>back_tilt_angle</w:t>
            </w:r>
            <w:proofErr w:type="spellEnd"/>
            <w:r>
              <w:t xml:space="preserve"> /degree</w:t>
            </w:r>
          </w:p>
        </w:tc>
        <w:tc>
          <w:tcPr>
            <w:tcW w:w="2126" w:type="dxa"/>
          </w:tcPr>
          <w:p w14:paraId="2B61941D" w14:textId="7D42B206" w:rsidR="00B61169" w:rsidRDefault="00B61169" w:rsidP="00B61169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597BED4E" w14:textId="2C7B25D8" w:rsidR="00B61169" w:rsidRDefault="00B61169" w:rsidP="00B61169">
            <w:pPr>
              <w:jc w:val="center"/>
            </w:pPr>
            <w:r>
              <w:t>5</w:t>
            </w:r>
          </w:p>
        </w:tc>
        <w:tc>
          <w:tcPr>
            <w:tcW w:w="1933" w:type="dxa"/>
          </w:tcPr>
          <w:p w14:paraId="024BC233" w14:textId="3C7DC664" w:rsidR="00B61169" w:rsidRDefault="00B61169" w:rsidP="00B61169">
            <w:pPr>
              <w:jc w:val="center"/>
            </w:pPr>
            <w:r>
              <w:t>5</w:t>
            </w:r>
          </w:p>
        </w:tc>
      </w:tr>
      <w:tr w:rsidR="00B61169" w14:paraId="6A84DFB9" w14:textId="77777777" w:rsidTr="00B61169">
        <w:tc>
          <w:tcPr>
            <w:tcW w:w="2972" w:type="dxa"/>
            <w:vAlign w:val="center"/>
          </w:tcPr>
          <w:p w14:paraId="0AAEF572" w14:textId="238C956E" w:rsidR="00B61169" w:rsidRDefault="00B61169" w:rsidP="00B61169">
            <w:pPr>
              <w:jc w:val="center"/>
            </w:pPr>
            <w:proofErr w:type="spellStart"/>
            <w:r>
              <w:t>top_rail_added_length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68A35E6D" w14:textId="60A9F8A9" w:rsidR="00B61169" w:rsidRDefault="00B61169" w:rsidP="00B61169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E6A6492" w14:textId="732A0493" w:rsidR="00B61169" w:rsidRDefault="00B61169" w:rsidP="00B61169">
            <w:pPr>
              <w:jc w:val="center"/>
            </w:pPr>
            <w:r>
              <w:t>60</w:t>
            </w:r>
          </w:p>
        </w:tc>
        <w:tc>
          <w:tcPr>
            <w:tcW w:w="1933" w:type="dxa"/>
          </w:tcPr>
          <w:p w14:paraId="32A1213D" w14:textId="29559DA2" w:rsidR="00B61169" w:rsidRDefault="00B61169" w:rsidP="00B61169">
            <w:pPr>
              <w:jc w:val="center"/>
            </w:pPr>
            <w:r>
              <w:t>60</w:t>
            </w:r>
          </w:p>
        </w:tc>
      </w:tr>
    </w:tbl>
    <w:p w14:paraId="5247498C" w14:textId="77777777" w:rsidR="00D426D1" w:rsidRDefault="00D426D1" w:rsidP="00D426D1"/>
    <w:p w14:paraId="579459CE" w14:textId="0788A13E" w:rsidR="007E1C93" w:rsidRDefault="007E1C93" w:rsidP="00E90585">
      <w:pPr>
        <w:rPr>
          <w:noProof/>
        </w:rPr>
      </w:pPr>
      <w:r>
        <w:rPr>
          <w:noProof/>
        </w:rPr>
        <w:drawing>
          <wp:inline distT="0" distB="0" distL="0" distR="0" wp14:anchorId="0B72E91B" wp14:editId="7A7A7AC5">
            <wp:extent cx="1939297" cy="28224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72" cy="28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0AA" w:rsidRPr="003310AA">
        <w:rPr>
          <w:noProof/>
        </w:rPr>
        <w:t xml:space="preserve"> </w:t>
      </w:r>
      <w:r w:rsidR="003310AA">
        <w:rPr>
          <w:noProof/>
        </w:rPr>
        <w:drawing>
          <wp:inline distT="0" distB="0" distL="0" distR="0" wp14:anchorId="66D58408" wp14:editId="28371128">
            <wp:extent cx="1778752" cy="2727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3" cy="27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56DB9" wp14:editId="531B83F5">
            <wp:extent cx="1612839" cy="293348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43" cy="29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3495" w14:textId="4AAFF7A9" w:rsidR="006F2CE5" w:rsidRDefault="006F2CE5" w:rsidP="006F2CE5">
      <w:pPr>
        <w:pStyle w:val="tabandfig"/>
      </w:pPr>
      <w:r>
        <w:t>(a)chair 1</w:t>
      </w:r>
      <w:r>
        <w:tab/>
      </w:r>
      <w:r>
        <w:tab/>
      </w:r>
      <w:r>
        <w:tab/>
        <w:t>(b)chair 2</w:t>
      </w:r>
      <w:r>
        <w:tab/>
      </w:r>
      <w:r>
        <w:tab/>
      </w:r>
      <w:r>
        <w:tab/>
        <w:t>(c)chair 3</w:t>
      </w:r>
    </w:p>
    <w:p w14:paraId="1F9E8DA9" w14:textId="584C0D9A" w:rsidR="006F2CE5" w:rsidRDefault="006F2CE5" w:rsidP="007C1409">
      <w:pPr>
        <w:pStyle w:val="tabandfig"/>
      </w:pPr>
      <w:r>
        <w:t xml:space="preserve">Figure 5 </w:t>
      </w:r>
      <w:r w:rsidR="00447D0D" w:rsidRPr="00447D0D">
        <w:t>Result demonstration</w:t>
      </w:r>
    </w:p>
    <w:p w14:paraId="78B2BE3C" w14:textId="77777777" w:rsidR="007C1409" w:rsidRDefault="007C1409" w:rsidP="007C1409">
      <w:pPr>
        <w:pStyle w:val="tabandfig"/>
      </w:pPr>
    </w:p>
    <w:p w14:paraId="5A536EF1" w14:textId="1BB1E95E" w:rsidR="002C0FDE" w:rsidRDefault="00231104" w:rsidP="007D5100">
      <w:pPr>
        <w:pStyle w:val="Heading1"/>
      </w:pPr>
      <w:r>
        <w:t>Discussion</w:t>
      </w:r>
    </w:p>
    <w:p w14:paraId="180443BC" w14:textId="1B1372FC" w:rsidR="009265BF" w:rsidRDefault="009265BF" w:rsidP="009265BF">
      <w:r>
        <w:t>This KBE application realize</w:t>
      </w:r>
      <w:r w:rsidR="00F82ED7">
        <w:t>s</w:t>
      </w:r>
      <w:r>
        <w:t xml:space="preserve"> the </w:t>
      </w:r>
      <w:r w:rsidR="00F82ED7">
        <w:t xml:space="preserve">customer-involved </w:t>
      </w:r>
      <w:r w:rsidR="00F82ED7" w:rsidRPr="00F82ED7">
        <w:t xml:space="preserve">parametric </w:t>
      </w:r>
      <w:r w:rsidR="00F82ED7">
        <w:t>design. The app can check the manufacturability of the user input, and provide the DFA file of the customized product.</w:t>
      </w:r>
    </w:p>
    <w:p w14:paraId="542EFA7F" w14:textId="0EEDA4A1" w:rsidR="00F82ED7" w:rsidRDefault="00F82ED7" w:rsidP="009265BF">
      <w:r>
        <w:t>To further refinement, there are some aspects that are worth noticing.</w:t>
      </w:r>
    </w:p>
    <w:p w14:paraId="13527EA9" w14:textId="4D6695CA" w:rsidR="00BA4E14" w:rsidRDefault="00233F7E" w:rsidP="00233F7E">
      <w:pPr>
        <w:pStyle w:val="ListParagraph"/>
        <w:numPr>
          <w:ilvl w:val="0"/>
          <w:numId w:val="9"/>
        </w:numPr>
      </w:pPr>
      <w:r>
        <w:t>Multi users</w:t>
      </w:r>
      <w:r w:rsidR="00F82ED7">
        <w:t xml:space="preserve">: </w:t>
      </w:r>
      <w:r w:rsidR="00083F2B">
        <w:t>C</w:t>
      </w:r>
      <w:r w:rsidR="00F82ED7">
        <w:t>urrent app can only process a single user’s request</w:t>
      </w:r>
      <w:r w:rsidR="00083F2B">
        <w:t xml:space="preserve"> at same time. In the real environment, the </w:t>
      </w:r>
      <w:r w:rsidR="00083F2B">
        <w:t>refinement</w:t>
      </w:r>
      <w:r w:rsidR="00083F2B">
        <w:t xml:space="preserve"> for multi users must be done. For example, to generate and save the DFA file for each user.</w:t>
      </w:r>
    </w:p>
    <w:p w14:paraId="01A1D450" w14:textId="20BB4D5D" w:rsidR="00233F7E" w:rsidRPr="00BA4E14" w:rsidRDefault="00233F7E" w:rsidP="00233F7E">
      <w:pPr>
        <w:pStyle w:val="ListParagraph"/>
        <w:numPr>
          <w:ilvl w:val="0"/>
          <w:numId w:val="9"/>
        </w:numPr>
      </w:pPr>
      <w:r>
        <w:t>Real-time result demonstration</w:t>
      </w:r>
      <w:r w:rsidR="00083F2B">
        <w:t xml:space="preserve">: To provide a </w:t>
      </w:r>
      <w:r w:rsidR="00DE3907">
        <w:t>user friendly service, the r</w:t>
      </w:r>
      <w:r w:rsidR="00DE3907" w:rsidRPr="00DE3907">
        <w:t>eal-time result demonstration</w:t>
      </w:r>
      <w:r w:rsidR="00DE3907">
        <w:t xml:space="preserve"> is a must. It is a potential way to use the image exporting function to generate the image and show it in the webpage.</w:t>
      </w:r>
    </w:p>
    <w:p w14:paraId="5CCF0873" w14:textId="77777777" w:rsidR="00231104" w:rsidRDefault="00231104" w:rsidP="002C0FDE">
      <w:pPr>
        <w:pStyle w:val="ListParagraph"/>
      </w:pPr>
    </w:p>
    <w:p w14:paraId="3491D0C8" w14:textId="77777777" w:rsidR="007B3068" w:rsidRDefault="007B3068"/>
    <w:sectPr w:rsidR="007B3068" w:rsidSect="00F7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6E740" w14:textId="77777777" w:rsidR="00650CE6" w:rsidRDefault="00650CE6" w:rsidP="00D83AAB">
      <w:pPr>
        <w:spacing w:after="0" w:line="240" w:lineRule="auto"/>
      </w:pPr>
      <w:r>
        <w:separator/>
      </w:r>
    </w:p>
  </w:endnote>
  <w:endnote w:type="continuationSeparator" w:id="0">
    <w:p w14:paraId="115B35C7" w14:textId="77777777" w:rsidR="00650CE6" w:rsidRDefault="00650CE6" w:rsidP="00D8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6294" w14:textId="77777777" w:rsidR="00650CE6" w:rsidRDefault="00650CE6" w:rsidP="00D83AAB">
      <w:pPr>
        <w:spacing w:after="0" w:line="240" w:lineRule="auto"/>
      </w:pPr>
      <w:r>
        <w:separator/>
      </w:r>
    </w:p>
  </w:footnote>
  <w:footnote w:type="continuationSeparator" w:id="0">
    <w:p w14:paraId="6D350AB8" w14:textId="77777777" w:rsidR="00650CE6" w:rsidRDefault="00650CE6" w:rsidP="00D8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FB9"/>
    <w:multiLevelType w:val="hybridMultilevel"/>
    <w:tmpl w:val="DE7497B4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821"/>
    <w:multiLevelType w:val="hybridMultilevel"/>
    <w:tmpl w:val="2842C0B0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939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3A072D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B56"/>
    <w:multiLevelType w:val="hybridMultilevel"/>
    <w:tmpl w:val="E1E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5459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3C8A"/>
    <w:multiLevelType w:val="hybridMultilevel"/>
    <w:tmpl w:val="6DF48EE4"/>
    <w:lvl w:ilvl="0" w:tplc="2E024A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48D1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E1A59"/>
    <w:multiLevelType w:val="hybridMultilevel"/>
    <w:tmpl w:val="1EC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21DD9"/>
    <w:multiLevelType w:val="hybridMultilevel"/>
    <w:tmpl w:val="E2C8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267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75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0244A"/>
    <w:multiLevelType w:val="hybridMultilevel"/>
    <w:tmpl w:val="E65034EE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F7448"/>
    <w:multiLevelType w:val="hybridMultilevel"/>
    <w:tmpl w:val="1F52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0"/>
    <w:rsid w:val="0001378D"/>
    <w:rsid w:val="00083F2B"/>
    <w:rsid w:val="000910F5"/>
    <w:rsid w:val="000E145D"/>
    <w:rsid w:val="00163647"/>
    <w:rsid w:val="00172DA9"/>
    <w:rsid w:val="00174C60"/>
    <w:rsid w:val="00175E33"/>
    <w:rsid w:val="001863F4"/>
    <w:rsid w:val="00191BFD"/>
    <w:rsid w:val="001C4FB7"/>
    <w:rsid w:val="00206D6F"/>
    <w:rsid w:val="002175D5"/>
    <w:rsid w:val="00225F3C"/>
    <w:rsid w:val="00231104"/>
    <w:rsid w:val="00233F7E"/>
    <w:rsid w:val="00264DFB"/>
    <w:rsid w:val="002737F5"/>
    <w:rsid w:val="00276ACE"/>
    <w:rsid w:val="002B525E"/>
    <w:rsid w:val="002C0FDE"/>
    <w:rsid w:val="002E6536"/>
    <w:rsid w:val="002F048D"/>
    <w:rsid w:val="003310AA"/>
    <w:rsid w:val="00352826"/>
    <w:rsid w:val="00370132"/>
    <w:rsid w:val="00371036"/>
    <w:rsid w:val="0038557C"/>
    <w:rsid w:val="00391900"/>
    <w:rsid w:val="003D3467"/>
    <w:rsid w:val="003D6A11"/>
    <w:rsid w:val="003F38F2"/>
    <w:rsid w:val="00415C38"/>
    <w:rsid w:val="00432271"/>
    <w:rsid w:val="00447D0D"/>
    <w:rsid w:val="004C4033"/>
    <w:rsid w:val="004D2634"/>
    <w:rsid w:val="00520E7F"/>
    <w:rsid w:val="00531C56"/>
    <w:rsid w:val="00586D26"/>
    <w:rsid w:val="00592F70"/>
    <w:rsid w:val="005B3EB1"/>
    <w:rsid w:val="005D7ADC"/>
    <w:rsid w:val="00650CE6"/>
    <w:rsid w:val="00653B25"/>
    <w:rsid w:val="00657016"/>
    <w:rsid w:val="00696EE4"/>
    <w:rsid w:val="006F2CE5"/>
    <w:rsid w:val="00736FDA"/>
    <w:rsid w:val="0075326E"/>
    <w:rsid w:val="007850B9"/>
    <w:rsid w:val="00790D6D"/>
    <w:rsid w:val="007A29D4"/>
    <w:rsid w:val="007A358C"/>
    <w:rsid w:val="007B3068"/>
    <w:rsid w:val="007C1409"/>
    <w:rsid w:val="007C43BD"/>
    <w:rsid w:val="007D5100"/>
    <w:rsid w:val="007E1C93"/>
    <w:rsid w:val="00806753"/>
    <w:rsid w:val="008146BD"/>
    <w:rsid w:val="008243E3"/>
    <w:rsid w:val="008679F3"/>
    <w:rsid w:val="00867D03"/>
    <w:rsid w:val="008B128D"/>
    <w:rsid w:val="008E1085"/>
    <w:rsid w:val="00925E15"/>
    <w:rsid w:val="009265BF"/>
    <w:rsid w:val="00940294"/>
    <w:rsid w:val="00954992"/>
    <w:rsid w:val="009A03B1"/>
    <w:rsid w:val="009F38E8"/>
    <w:rsid w:val="00A15BE8"/>
    <w:rsid w:val="00A82961"/>
    <w:rsid w:val="00A8390F"/>
    <w:rsid w:val="00AC47AB"/>
    <w:rsid w:val="00AD6D3B"/>
    <w:rsid w:val="00B20690"/>
    <w:rsid w:val="00B40AB8"/>
    <w:rsid w:val="00B61169"/>
    <w:rsid w:val="00B82CC6"/>
    <w:rsid w:val="00BA0BE7"/>
    <w:rsid w:val="00BA4E14"/>
    <w:rsid w:val="00BB197F"/>
    <w:rsid w:val="00BB45E4"/>
    <w:rsid w:val="00BB68D3"/>
    <w:rsid w:val="00BE4F54"/>
    <w:rsid w:val="00C05AF0"/>
    <w:rsid w:val="00C35DAF"/>
    <w:rsid w:val="00C41906"/>
    <w:rsid w:val="00C72D4C"/>
    <w:rsid w:val="00CA220A"/>
    <w:rsid w:val="00CC6DFE"/>
    <w:rsid w:val="00CD4B25"/>
    <w:rsid w:val="00CE4BA6"/>
    <w:rsid w:val="00D426D1"/>
    <w:rsid w:val="00D542EE"/>
    <w:rsid w:val="00D83AAB"/>
    <w:rsid w:val="00D90749"/>
    <w:rsid w:val="00DC55CA"/>
    <w:rsid w:val="00DE236B"/>
    <w:rsid w:val="00DE3907"/>
    <w:rsid w:val="00DF13C6"/>
    <w:rsid w:val="00E2144F"/>
    <w:rsid w:val="00E90585"/>
    <w:rsid w:val="00E919E2"/>
    <w:rsid w:val="00EB29F3"/>
    <w:rsid w:val="00EE691F"/>
    <w:rsid w:val="00EE6E18"/>
    <w:rsid w:val="00EF0863"/>
    <w:rsid w:val="00F03AF8"/>
    <w:rsid w:val="00F07AA4"/>
    <w:rsid w:val="00F268B5"/>
    <w:rsid w:val="00F27057"/>
    <w:rsid w:val="00F339FA"/>
    <w:rsid w:val="00F7010F"/>
    <w:rsid w:val="00F82ED7"/>
    <w:rsid w:val="00F94676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9356"/>
  <w15:chartTrackingRefBased/>
  <w15:docId w15:val="{EB448247-4A3A-4217-83B2-08585515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3C"/>
    <w:pPr>
      <w:numPr>
        <w:numId w:val="8"/>
      </w:num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6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6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6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6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6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6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6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6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9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5F3C"/>
    <w:rPr>
      <w:sz w:val="28"/>
      <w:szCs w:val="28"/>
    </w:rPr>
  </w:style>
  <w:style w:type="table" w:styleId="TableGrid">
    <w:name w:val="Table Grid"/>
    <w:basedOn w:val="TableNormal"/>
    <w:uiPriority w:val="39"/>
    <w:rsid w:val="00D4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andfig">
    <w:name w:val="tab and fig"/>
    <w:basedOn w:val="Normal"/>
    <w:link w:val="tabandfigChar"/>
    <w:qFormat/>
    <w:rsid w:val="00A15BE8"/>
    <w:pPr>
      <w:spacing w:after="0" w:line="240" w:lineRule="auto"/>
      <w:jc w:val="center"/>
    </w:pPr>
  </w:style>
  <w:style w:type="character" w:customStyle="1" w:styleId="tabandfigChar">
    <w:name w:val="tab and fig Char"/>
    <w:basedOn w:val="DefaultParagraphFont"/>
    <w:link w:val="tabandfig"/>
    <w:rsid w:val="00A1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6977/KBE_chai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4321/setParamsInterva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0.24.10.83:1234/orderCha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103</cp:revision>
  <dcterms:created xsi:type="dcterms:W3CDTF">2021-02-13T21:42:00Z</dcterms:created>
  <dcterms:modified xsi:type="dcterms:W3CDTF">2021-02-18T17:02:00Z</dcterms:modified>
</cp:coreProperties>
</file>