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3B344" w14:textId="5F00C96C" w:rsidR="007B3158" w:rsidRDefault="0028123B" w:rsidP="0028123B">
      <w:pPr>
        <w:jc w:val="center"/>
        <w:rPr>
          <w:sz w:val="30"/>
          <w:szCs w:val="30"/>
        </w:rPr>
      </w:pPr>
      <w:r w:rsidRPr="0028123B">
        <w:rPr>
          <w:rFonts w:hint="eastAsia"/>
          <w:sz w:val="30"/>
          <w:szCs w:val="30"/>
        </w:rPr>
        <w:t>多源异构灾情数据的一体化编码管理系统软件-V</w:t>
      </w:r>
      <w:r w:rsidR="00BE4CA8">
        <w:rPr>
          <w:sz w:val="30"/>
          <w:szCs w:val="30"/>
        </w:rPr>
        <w:t>2</w:t>
      </w:r>
      <w:r w:rsidRPr="0028123B">
        <w:rPr>
          <w:sz w:val="30"/>
          <w:szCs w:val="30"/>
        </w:rPr>
        <w:t>.0-评审</w:t>
      </w:r>
      <w:r w:rsidRPr="0028123B">
        <w:rPr>
          <w:rFonts w:hint="eastAsia"/>
          <w:sz w:val="30"/>
          <w:szCs w:val="30"/>
        </w:rPr>
        <w:t>报告</w:t>
      </w:r>
    </w:p>
    <w:p w14:paraId="7EBDF605" w14:textId="77777777" w:rsidR="0028123B" w:rsidRPr="00BE4CA8" w:rsidRDefault="0028123B" w:rsidP="0028123B">
      <w:pPr>
        <w:rPr>
          <w:szCs w:val="21"/>
        </w:rPr>
      </w:pPr>
    </w:p>
    <w:p w14:paraId="699182F3" w14:textId="36F91023" w:rsidR="0028123B" w:rsidRDefault="0028123B" w:rsidP="0028123B">
      <w:pPr>
        <w:rPr>
          <w:szCs w:val="21"/>
        </w:rPr>
      </w:pPr>
      <w:r w:rsidRPr="0028123B">
        <w:rPr>
          <w:rFonts w:hint="eastAsia"/>
          <w:szCs w:val="21"/>
        </w:rPr>
        <w:t>文件状态</w:t>
      </w:r>
      <w:r>
        <w:rPr>
          <w:rFonts w:hint="eastAsia"/>
          <w:szCs w:val="21"/>
        </w:rPr>
        <w:t>：正式发布</w:t>
      </w:r>
    </w:p>
    <w:p w14:paraId="192158CE" w14:textId="67EBF573" w:rsidR="0028123B" w:rsidRDefault="0028123B" w:rsidP="0028123B">
      <w:pPr>
        <w:rPr>
          <w:szCs w:val="21"/>
        </w:rPr>
      </w:pPr>
      <w:r>
        <w:rPr>
          <w:rFonts w:hint="eastAsia"/>
          <w:szCs w:val="21"/>
        </w:rPr>
        <w:t>文件标识：PSBG</w:t>
      </w:r>
      <w:r>
        <w:rPr>
          <w:szCs w:val="21"/>
        </w:rPr>
        <w:t>-V</w:t>
      </w:r>
      <w:r w:rsidR="00BE4CA8">
        <w:rPr>
          <w:szCs w:val="21"/>
        </w:rPr>
        <w:t>2</w:t>
      </w:r>
      <w:r>
        <w:rPr>
          <w:szCs w:val="21"/>
        </w:rPr>
        <w:t>.0</w:t>
      </w:r>
    </w:p>
    <w:p w14:paraId="6D7F85AC" w14:textId="07A44B6A" w:rsidR="0028123B" w:rsidRDefault="0028123B" w:rsidP="0028123B">
      <w:pPr>
        <w:rPr>
          <w:szCs w:val="21"/>
        </w:rPr>
      </w:pPr>
      <w:r>
        <w:rPr>
          <w:rFonts w:hint="eastAsia"/>
          <w:szCs w:val="21"/>
        </w:rPr>
        <w:t>当前版本：V</w:t>
      </w:r>
      <w:r w:rsidR="00BE4CA8">
        <w:rPr>
          <w:szCs w:val="21"/>
        </w:rPr>
        <w:t>2</w:t>
      </w:r>
      <w:r>
        <w:rPr>
          <w:szCs w:val="21"/>
        </w:rPr>
        <w:t>.0</w:t>
      </w:r>
    </w:p>
    <w:p w14:paraId="6B675CC5" w14:textId="775ED7D7" w:rsidR="0028123B" w:rsidRDefault="0028123B" w:rsidP="0028123B">
      <w:pPr>
        <w:rPr>
          <w:szCs w:val="21"/>
        </w:rPr>
      </w:pPr>
    </w:p>
    <w:p w14:paraId="0C8B5110" w14:textId="7324DCAC" w:rsidR="0028123B" w:rsidRDefault="0028123B" w:rsidP="0028123B">
      <w:pPr>
        <w:rPr>
          <w:szCs w:val="21"/>
        </w:rPr>
      </w:pPr>
      <w:r>
        <w:rPr>
          <w:rFonts w:hint="eastAsia"/>
          <w:szCs w:val="21"/>
        </w:rPr>
        <w:t>作者：赵霖 葛宇航</w:t>
      </w:r>
    </w:p>
    <w:p w14:paraId="4353E6E6" w14:textId="77777777" w:rsidR="0028123B" w:rsidRDefault="0028123B" w:rsidP="0028123B">
      <w:pPr>
        <w:rPr>
          <w:szCs w:val="21"/>
        </w:rPr>
      </w:pPr>
      <w:r>
        <w:rPr>
          <w:rFonts w:hint="eastAsia"/>
          <w:szCs w:val="21"/>
        </w:rPr>
        <w:t>学号：2</w:t>
      </w:r>
      <w:r>
        <w:rPr>
          <w:szCs w:val="21"/>
        </w:rPr>
        <w:t>020011344 2020011332</w:t>
      </w:r>
    </w:p>
    <w:p w14:paraId="6832B0BD" w14:textId="201201F0" w:rsidR="0028123B" w:rsidRDefault="0028123B" w:rsidP="0028123B">
      <w:pPr>
        <w:rPr>
          <w:szCs w:val="21"/>
        </w:rPr>
      </w:pPr>
      <w:r>
        <w:rPr>
          <w:rFonts w:hint="eastAsia"/>
          <w:szCs w:val="21"/>
        </w:rPr>
        <w:t>团队：</w:t>
      </w:r>
      <w:r w:rsidRPr="0028123B">
        <w:rPr>
          <w:rFonts w:hint="eastAsia"/>
          <w:szCs w:val="21"/>
        </w:rPr>
        <w:t>合金键盘</w:t>
      </w:r>
      <w:r w:rsidRPr="0028123B">
        <w:rPr>
          <w:szCs w:val="21"/>
        </w:rPr>
        <w:t>ProMax</w:t>
      </w:r>
    </w:p>
    <w:p w14:paraId="6DE10AA8" w14:textId="5C82B8DB" w:rsidR="0028123B" w:rsidRDefault="0028123B" w:rsidP="0028123B">
      <w:pPr>
        <w:rPr>
          <w:szCs w:val="21"/>
        </w:rPr>
      </w:pPr>
      <w:r>
        <w:rPr>
          <w:rFonts w:hint="eastAsia"/>
          <w:szCs w:val="21"/>
        </w:rPr>
        <w:t>完成日期：2</w:t>
      </w:r>
      <w:r>
        <w:rPr>
          <w:szCs w:val="21"/>
        </w:rPr>
        <w:t>023.1</w:t>
      </w:r>
      <w:r w:rsidR="00BE4CA8">
        <w:rPr>
          <w:szCs w:val="21"/>
        </w:rPr>
        <w:t>1</w:t>
      </w:r>
      <w:r>
        <w:rPr>
          <w:szCs w:val="21"/>
        </w:rPr>
        <w:t>.</w:t>
      </w:r>
      <w:r w:rsidR="00BE4CA8">
        <w:rPr>
          <w:szCs w:val="21"/>
        </w:rPr>
        <w:t>4</w:t>
      </w:r>
    </w:p>
    <w:p w14:paraId="28F3B6DF" w14:textId="28BB487A" w:rsidR="0028123B" w:rsidRDefault="0028123B" w:rsidP="0028123B">
      <w:pPr>
        <w:rPr>
          <w:szCs w:val="21"/>
        </w:rPr>
      </w:pPr>
    </w:p>
    <w:p w14:paraId="33D84464" w14:textId="4CB4ED45" w:rsidR="0028123B" w:rsidRDefault="0028123B" w:rsidP="0028123B">
      <w:pPr>
        <w:rPr>
          <w:szCs w:val="21"/>
        </w:rPr>
      </w:pPr>
      <w:r>
        <w:rPr>
          <w:rFonts w:hint="eastAsia"/>
          <w:szCs w:val="21"/>
        </w:rPr>
        <w:t>版本更新信息：</w:t>
      </w:r>
    </w:p>
    <w:p w14:paraId="22E45CAB" w14:textId="432FB00A" w:rsidR="0028123B" w:rsidRDefault="0028123B" w:rsidP="0028123B">
      <w:pPr>
        <w:ind w:leftChars="200" w:left="420"/>
        <w:rPr>
          <w:szCs w:val="21"/>
        </w:rPr>
      </w:pPr>
      <w:r>
        <w:rPr>
          <w:rFonts w:hint="eastAsia"/>
          <w:szCs w:val="21"/>
        </w:rPr>
        <w:t>文件标识PSBG</w:t>
      </w:r>
      <w:r>
        <w:rPr>
          <w:szCs w:val="21"/>
        </w:rPr>
        <w:t>-V</w:t>
      </w:r>
      <w:r w:rsidR="00BE4CA8">
        <w:rPr>
          <w:szCs w:val="21"/>
        </w:rPr>
        <w:t>2</w:t>
      </w:r>
      <w:r>
        <w:rPr>
          <w:szCs w:val="21"/>
        </w:rPr>
        <w:t>.0</w:t>
      </w:r>
      <w:r>
        <w:rPr>
          <w:rFonts w:hint="eastAsia"/>
          <w:szCs w:val="21"/>
        </w:rPr>
        <w:t>为此次一阶段评审报告最终版本</w:t>
      </w:r>
      <w:r w:rsidR="00176B6A">
        <w:rPr>
          <w:rFonts w:hint="eastAsia"/>
          <w:szCs w:val="21"/>
        </w:rPr>
        <w:t>，后续评审报告会相继发布。V</w:t>
      </w:r>
      <w:r w:rsidR="00BE4CA8">
        <w:rPr>
          <w:szCs w:val="21"/>
        </w:rPr>
        <w:t>2</w:t>
      </w:r>
      <w:r w:rsidR="00176B6A">
        <w:rPr>
          <w:szCs w:val="21"/>
        </w:rPr>
        <w:t>.0</w:t>
      </w:r>
      <w:r w:rsidR="00176B6A">
        <w:rPr>
          <w:rFonts w:hint="eastAsia"/>
          <w:szCs w:val="21"/>
        </w:rPr>
        <w:t>中“</w:t>
      </w:r>
      <w:r w:rsidR="00BE4CA8">
        <w:rPr>
          <w:szCs w:val="21"/>
        </w:rPr>
        <w:t>2</w:t>
      </w:r>
      <w:r w:rsidR="00176B6A">
        <w:rPr>
          <w:rFonts w:hint="eastAsia"/>
          <w:szCs w:val="21"/>
        </w:rPr>
        <w:t>”代表阶段数，“0”代表发布的小版本次数</w:t>
      </w:r>
    </w:p>
    <w:p w14:paraId="53FF55E5" w14:textId="2E16F70A" w:rsidR="0028123B" w:rsidRDefault="0028123B" w:rsidP="00CC0A6A">
      <w:pPr>
        <w:rPr>
          <w:szCs w:val="21"/>
        </w:rPr>
      </w:pPr>
    </w:p>
    <w:p w14:paraId="42101885" w14:textId="1E23BE81" w:rsidR="00CC0A6A" w:rsidRDefault="00CC0A6A" w:rsidP="00CC0A6A">
      <w:pPr>
        <w:jc w:val="center"/>
        <w:rPr>
          <w:sz w:val="30"/>
          <w:szCs w:val="30"/>
        </w:rPr>
      </w:pPr>
      <w:r w:rsidRPr="00CC0A6A">
        <w:rPr>
          <w:rFonts w:hint="eastAsia"/>
          <w:sz w:val="30"/>
          <w:szCs w:val="30"/>
        </w:rPr>
        <w:t>测试阶段定期评审</w:t>
      </w:r>
    </w:p>
    <w:p w14:paraId="5C501C6D" w14:textId="0FD978B8" w:rsidR="00CC0A6A" w:rsidRDefault="00CC0A6A" w:rsidP="00CC0A6A">
      <w:pPr>
        <w:rPr>
          <w:szCs w:val="21"/>
        </w:rPr>
      </w:pPr>
      <w:r>
        <w:rPr>
          <w:rFonts w:hint="eastAsia"/>
          <w:szCs w:val="21"/>
        </w:rPr>
        <w:t>组织名称：</w:t>
      </w:r>
      <w:r w:rsidRPr="00CC0A6A">
        <w:rPr>
          <w:rFonts w:hint="eastAsia"/>
          <w:szCs w:val="21"/>
        </w:rPr>
        <w:t>合金键盘</w:t>
      </w:r>
      <w:r w:rsidRPr="00CC0A6A">
        <w:rPr>
          <w:szCs w:val="21"/>
        </w:rPr>
        <w:t>ProMax</w:t>
      </w:r>
    </w:p>
    <w:p w14:paraId="24F8DC86" w14:textId="72896480" w:rsidR="00CC0A6A" w:rsidRDefault="00CC0A6A" w:rsidP="00CC0A6A">
      <w:pPr>
        <w:rPr>
          <w:szCs w:val="21"/>
        </w:rPr>
      </w:pPr>
      <w:r>
        <w:rPr>
          <w:rFonts w:hint="eastAsia"/>
          <w:szCs w:val="21"/>
        </w:rPr>
        <w:t>评审种类：定期评审</w:t>
      </w:r>
    </w:p>
    <w:p w14:paraId="1BE17E83" w14:textId="17AB57ED" w:rsidR="00CC0A6A" w:rsidRDefault="00CC0A6A" w:rsidP="00CC0A6A">
      <w:pPr>
        <w:rPr>
          <w:szCs w:val="21"/>
        </w:rPr>
      </w:pPr>
      <w:r>
        <w:rPr>
          <w:rFonts w:hint="eastAsia"/>
          <w:szCs w:val="21"/>
        </w:rPr>
        <w:t>主持人：赵霖</w:t>
      </w:r>
    </w:p>
    <w:p w14:paraId="2358E54F" w14:textId="75E523B8" w:rsidR="00CC0A6A" w:rsidRDefault="00CC0A6A" w:rsidP="00CC0A6A">
      <w:pPr>
        <w:rPr>
          <w:szCs w:val="21"/>
        </w:rPr>
      </w:pPr>
      <w:r>
        <w:rPr>
          <w:rFonts w:hint="eastAsia"/>
          <w:szCs w:val="21"/>
        </w:rPr>
        <w:t>参加人：</w:t>
      </w:r>
    </w:p>
    <w:p w14:paraId="72984626" w14:textId="3356BCC2" w:rsidR="00CC0A6A" w:rsidRDefault="00CC0A6A" w:rsidP="00CC0A6A">
      <w:pPr>
        <w:ind w:leftChars="200" w:left="420"/>
        <w:rPr>
          <w:szCs w:val="21"/>
        </w:rPr>
      </w:pPr>
      <w:bookmarkStart w:id="0" w:name="_Hlk149662304"/>
      <w:r>
        <w:rPr>
          <w:rFonts w:hint="eastAsia"/>
          <w:szCs w:val="21"/>
        </w:rPr>
        <w:t>管理组：杨宇航</w:t>
      </w:r>
    </w:p>
    <w:p w14:paraId="53EEE6F5" w14:textId="679AA166" w:rsidR="00CC0A6A" w:rsidRDefault="00CC0A6A" w:rsidP="00CC0A6A">
      <w:pPr>
        <w:ind w:leftChars="200" w:left="420"/>
        <w:rPr>
          <w:szCs w:val="21"/>
        </w:rPr>
      </w:pPr>
      <w:r>
        <w:rPr>
          <w:rFonts w:hint="eastAsia"/>
          <w:szCs w:val="21"/>
        </w:rPr>
        <w:t>开发组：孙宇飞 张子健 范雨晴 陈思嘉</w:t>
      </w:r>
    </w:p>
    <w:p w14:paraId="34DF5AE5" w14:textId="7906D86C" w:rsidR="00CC0A6A" w:rsidRDefault="00CC0A6A" w:rsidP="00CC0A6A">
      <w:pPr>
        <w:ind w:leftChars="200" w:left="420"/>
        <w:rPr>
          <w:szCs w:val="21"/>
        </w:rPr>
      </w:pPr>
      <w:r>
        <w:rPr>
          <w:rFonts w:hint="eastAsia"/>
          <w:szCs w:val="21"/>
        </w:rPr>
        <w:t>质保组：刘文浩 安浩然 冯子航 葛宇航</w:t>
      </w:r>
    </w:p>
    <w:p w14:paraId="07A5F825" w14:textId="0CF66E5C" w:rsidR="00CC0A6A" w:rsidRDefault="00CC0A6A" w:rsidP="00CC0A6A">
      <w:pPr>
        <w:ind w:leftChars="200" w:left="420"/>
        <w:rPr>
          <w:szCs w:val="21"/>
        </w:rPr>
      </w:pPr>
      <w:r>
        <w:rPr>
          <w:rFonts w:hint="eastAsia"/>
          <w:szCs w:val="21"/>
        </w:rPr>
        <w:t>配置组：赵霖</w:t>
      </w:r>
    </w:p>
    <w:p w14:paraId="64F470A6" w14:textId="16A98E30" w:rsidR="00CC0A6A" w:rsidRDefault="00CC0A6A" w:rsidP="00CC0A6A">
      <w:pPr>
        <w:ind w:leftChars="200" w:left="420"/>
        <w:rPr>
          <w:szCs w:val="21"/>
        </w:rPr>
      </w:pPr>
      <w:r>
        <w:rPr>
          <w:rFonts w:hint="eastAsia"/>
          <w:szCs w:val="21"/>
        </w:rPr>
        <w:t>用户组：王骁龙</w:t>
      </w:r>
    </w:p>
    <w:bookmarkEnd w:id="0"/>
    <w:p w14:paraId="7C6B78B5" w14:textId="36399CB4" w:rsidR="00CC0A6A" w:rsidRDefault="00CC0A6A" w:rsidP="00CC0A6A">
      <w:pPr>
        <w:rPr>
          <w:szCs w:val="21"/>
        </w:rPr>
      </w:pPr>
      <w:r>
        <w:rPr>
          <w:rFonts w:hint="eastAsia"/>
          <w:szCs w:val="21"/>
        </w:rPr>
        <w:t>地点：北京信息科技大学（太行路校区）</w:t>
      </w:r>
      <w:r w:rsidR="00CD3C38">
        <w:rPr>
          <w:rFonts w:hint="eastAsia"/>
          <w:szCs w:val="21"/>
        </w:rPr>
        <w:t>XXB</w:t>
      </w:r>
      <w:r w:rsidR="00CD3C38">
        <w:rPr>
          <w:szCs w:val="21"/>
        </w:rPr>
        <w:t xml:space="preserve"> 407</w:t>
      </w:r>
      <w:r w:rsidR="00CD3C38">
        <w:rPr>
          <w:rFonts w:hint="eastAsia"/>
          <w:szCs w:val="21"/>
        </w:rPr>
        <w:t>教室</w:t>
      </w:r>
    </w:p>
    <w:p w14:paraId="5B3D7244" w14:textId="59963591" w:rsidR="00CD3C38" w:rsidRDefault="00CD3C38" w:rsidP="00CC0A6A">
      <w:pPr>
        <w:rPr>
          <w:szCs w:val="21"/>
        </w:rPr>
      </w:pPr>
      <w:r>
        <w:rPr>
          <w:rFonts w:hint="eastAsia"/>
          <w:szCs w:val="21"/>
        </w:rPr>
        <w:t>日期：2</w:t>
      </w:r>
      <w:r>
        <w:rPr>
          <w:szCs w:val="21"/>
        </w:rPr>
        <w:t>023.1</w:t>
      </w:r>
      <w:r w:rsidR="00BE4CA8">
        <w:rPr>
          <w:szCs w:val="21"/>
        </w:rPr>
        <w:t>1</w:t>
      </w:r>
      <w:r>
        <w:rPr>
          <w:szCs w:val="21"/>
        </w:rPr>
        <w:t>.</w:t>
      </w:r>
      <w:r w:rsidR="00BE4CA8">
        <w:rPr>
          <w:szCs w:val="21"/>
        </w:rPr>
        <w:t>4</w:t>
      </w:r>
    </w:p>
    <w:p w14:paraId="46CF2F52" w14:textId="15572732" w:rsidR="00CD3C38" w:rsidRDefault="00CD3C38" w:rsidP="00CC0A6A">
      <w:pPr>
        <w:rPr>
          <w:szCs w:val="21"/>
        </w:rPr>
      </w:pPr>
    </w:p>
    <w:p w14:paraId="4B876ACD" w14:textId="2C01B9FD" w:rsidR="00CD3C38" w:rsidRDefault="00CD3C38" w:rsidP="00CD3C38">
      <w:pPr>
        <w:pStyle w:val="a3"/>
        <w:numPr>
          <w:ilvl w:val="0"/>
          <w:numId w:val="1"/>
        </w:numPr>
        <w:ind w:firstLineChars="0"/>
        <w:rPr>
          <w:sz w:val="28"/>
          <w:szCs w:val="28"/>
        </w:rPr>
      </w:pPr>
      <w:r w:rsidRPr="00CD3C38">
        <w:rPr>
          <w:rFonts w:hint="eastAsia"/>
          <w:sz w:val="28"/>
          <w:szCs w:val="28"/>
        </w:rPr>
        <w:t>提交内容</w:t>
      </w:r>
    </w:p>
    <w:p w14:paraId="2383A4E8" w14:textId="23314868" w:rsidR="003A6AE6" w:rsidRDefault="003A6AE6" w:rsidP="003A6AE6">
      <w:pPr>
        <w:pStyle w:val="a3"/>
        <w:ind w:left="420"/>
        <w:rPr>
          <w:szCs w:val="21"/>
        </w:rPr>
      </w:pPr>
      <w:r>
        <w:rPr>
          <w:rFonts w:hint="eastAsia"/>
          <w:szCs w:val="21"/>
        </w:rPr>
        <w:t>本评审报告</w:t>
      </w:r>
      <w:r w:rsidRPr="003A6AE6">
        <w:rPr>
          <w:rFonts w:hint="eastAsia"/>
          <w:szCs w:val="21"/>
        </w:rPr>
        <w:t>旨根据已提交需求分析文档在对我们的多源异构灾情数据的一体化编码管理系统软件</w:t>
      </w:r>
      <w:r>
        <w:rPr>
          <w:rFonts w:hint="eastAsia"/>
          <w:szCs w:val="21"/>
        </w:rPr>
        <w:t>进行阶段性的综合评估和分析。</w:t>
      </w:r>
      <w:r w:rsidRPr="003A6AE6">
        <w:rPr>
          <w:rFonts w:hint="eastAsia"/>
          <w:szCs w:val="21"/>
        </w:rPr>
        <w:t>需求分析报告明确了</w:t>
      </w:r>
      <w:r>
        <w:rPr>
          <w:rFonts w:hint="eastAsia"/>
          <w:szCs w:val="21"/>
        </w:rPr>
        <w:t>此</w:t>
      </w:r>
      <w:r w:rsidRPr="003A6AE6">
        <w:rPr>
          <w:rFonts w:hint="eastAsia"/>
          <w:szCs w:val="21"/>
        </w:rPr>
        <w:t>系统的设计和开发目标，详细描述了系统的功能需求和用户特点。</w:t>
      </w:r>
      <w:r>
        <w:rPr>
          <w:rFonts w:hint="eastAsia"/>
          <w:szCs w:val="21"/>
        </w:rPr>
        <w:t>现将该系统明确阶段性实现效果，方便下一阶段进行开发和推进。</w:t>
      </w:r>
      <w:r w:rsidR="002762D9">
        <w:rPr>
          <w:rFonts w:hint="eastAsia"/>
          <w:szCs w:val="21"/>
        </w:rPr>
        <w:t>之前已进行过第一阶段评审，现将开始二阶段评审。</w:t>
      </w:r>
    </w:p>
    <w:p w14:paraId="7181AE04" w14:textId="310E9B6C" w:rsidR="003A6AE6" w:rsidRDefault="003A6AE6" w:rsidP="003A6AE6">
      <w:pPr>
        <w:pStyle w:val="a3"/>
        <w:rPr>
          <w:szCs w:val="21"/>
        </w:rPr>
      </w:pPr>
      <w:r>
        <w:rPr>
          <w:rFonts w:hint="eastAsia"/>
          <w:szCs w:val="21"/>
        </w:rPr>
        <w:t>开发人员提交内容：</w:t>
      </w:r>
    </w:p>
    <w:p w14:paraId="2976B1F8" w14:textId="0C4DC75E" w:rsidR="003A6AE6" w:rsidRDefault="003A6AE6" w:rsidP="003A6AE6">
      <w:pPr>
        <w:pStyle w:val="a3"/>
        <w:numPr>
          <w:ilvl w:val="0"/>
          <w:numId w:val="2"/>
        </w:numPr>
        <w:ind w:firstLineChars="0"/>
        <w:rPr>
          <w:szCs w:val="21"/>
        </w:rPr>
      </w:pPr>
      <w:r>
        <w:rPr>
          <w:rFonts w:hint="eastAsia"/>
          <w:szCs w:val="21"/>
        </w:rPr>
        <w:t>前端开发人员提交前端页面开发项目</w:t>
      </w:r>
      <w:r w:rsidR="008C72DA">
        <w:rPr>
          <w:rFonts w:hint="eastAsia"/>
          <w:szCs w:val="21"/>
        </w:rPr>
        <w:t>成果</w:t>
      </w:r>
    </w:p>
    <w:p w14:paraId="1D663848" w14:textId="241D4C11" w:rsidR="003A6AE6" w:rsidRDefault="003A6AE6" w:rsidP="003A6AE6">
      <w:pPr>
        <w:pStyle w:val="a3"/>
        <w:numPr>
          <w:ilvl w:val="0"/>
          <w:numId w:val="2"/>
        </w:numPr>
        <w:ind w:firstLineChars="0"/>
        <w:rPr>
          <w:szCs w:val="21"/>
        </w:rPr>
      </w:pPr>
      <w:r>
        <w:rPr>
          <w:rFonts w:hint="eastAsia"/>
          <w:szCs w:val="21"/>
        </w:rPr>
        <w:t>后端开发人员联调前端页面</w:t>
      </w:r>
      <w:r w:rsidR="008C72DA">
        <w:rPr>
          <w:rFonts w:hint="eastAsia"/>
          <w:szCs w:val="21"/>
        </w:rPr>
        <w:t>成果</w:t>
      </w:r>
    </w:p>
    <w:p w14:paraId="72EB1BCB" w14:textId="41D55294" w:rsidR="00BC3413" w:rsidRDefault="00BC3413" w:rsidP="003A6AE6">
      <w:pPr>
        <w:pStyle w:val="a3"/>
        <w:numPr>
          <w:ilvl w:val="0"/>
          <w:numId w:val="2"/>
        </w:numPr>
        <w:ind w:firstLineChars="0"/>
        <w:rPr>
          <w:szCs w:val="21"/>
        </w:rPr>
      </w:pPr>
      <w:r>
        <w:rPr>
          <w:rFonts w:hint="eastAsia"/>
          <w:szCs w:val="21"/>
        </w:rPr>
        <w:t>相关配置人员配置阿里云服务器，在网页上面可运行项目</w:t>
      </w:r>
    </w:p>
    <w:p w14:paraId="7FC07985" w14:textId="2FCDC40B" w:rsidR="003A6AE6" w:rsidRDefault="003A6AE6" w:rsidP="003A6AE6">
      <w:pPr>
        <w:pStyle w:val="a3"/>
        <w:rPr>
          <w:szCs w:val="21"/>
        </w:rPr>
      </w:pPr>
      <w:r>
        <w:rPr>
          <w:rFonts w:hint="eastAsia"/>
          <w:szCs w:val="21"/>
        </w:rPr>
        <w:t>测试人员提交内容：</w:t>
      </w:r>
    </w:p>
    <w:p w14:paraId="03E6B064" w14:textId="71F4D939" w:rsidR="00BC3413" w:rsidRDefault="00BC3413" w:rsidP="00BC3413">
      <w:pPr>
        <w:pStyle w:val="a3"/>
        <w:numPr>
          <w:ilvl w:val="0"/>
          <w:numId w:val="3"/>
        </w:numPr>
        <w:ind w:firstLineChars="0"/>
        <w:rPr>
          <w:szCs w:val="21"/>
        </w:rPr>
      </w:pPr>
      <w:r>
        <w:rPr>
          <w:rFonts w:hint="eastAsia"/>
          <w:szCs w:val="21"/>
        </w:rPr>
        <w:t>测试人员提交测试案例，并给予开发人员建议</w:t>
      </w:r>
    </w:p>
    <w:p w14:paraId="4D2F403D" w14:textId="513051AB" w:rsidR="00BC3413" w:rsidRDefault="00BC3413" w:rsidP="00BC3413">
      <w:pPr>
        <w:pStyle w:val="a3"/>
        <w:numPr>
          <w:ilvl w:val="0"/>
          <w:numId w:val="3"/>
        </w:numPr>
        <w:ind w:firstLineChars="0"/>
        <w:rPr>
          <w:szCs w:val="21"/>
        </w:rPr>
      </w:pPr>
      <w:r>
        <w:rPr>
          <w:rFonts w:hint="eastAsia"/>
          <w:szCs w:val="21"/>
        </w:rPr>
        <w:t>测试人员提交测试报告</w:t>
      </w:r>
    </w:p>
    <w:p w14:paraId="5E37425F" w14:textId="45B9EFF4" w:rsidR="003A6AE6" w:rsidRDefault="003A6AE6" w:rsidP="003A6AE6">
      <w:pPr>
        <w:pStyle w:val="a3"/>
        <w:rPr>
          <w:szCs w:val="21"/>
        </w:rPr>
      </w:pPr>
      <w:r>
        <w:rPr>
          <w:rFonts w:hint="eastAsia"/>
          <w:szCs w:val="21"/>
        </w:rPr>
        <w:t>其他人员提交内容：</w:t>
      </w:r>
    </w:p>
    <w:p w14:paraId="09372D86" w14:textId="279C2D64" w:rsidR="00BC3413" w:rsidRDefault="00BC3413" w:rsidP="00BC3413">
      <w:pPr>
        <w:pStyle w:val="a3"/>
        <w:numPr>
          <w:ilvl w:val="0"/>
          <w:numId w:val="4"/>
        </w:numPr>
        <w:ind w:firstLineChars="0"/>
        <w:rPr>
          <w:szCs w:val="21"/>
        </w:rPr>
      </w:pPr>
      <w:r>
        <w:rPr>
          <w:rFonts w:hint="eastAsia"/>
          <w:szCs w:val="21"/>
        </w:rPr>
        <w:lastRenderedPageBreak/>
        <w:t>项目准备阶段相关文档报告：包括可行性分析报告、</w:t>
      </w:r>
      <w:r w:rsidRPr="00BC3413">
        <w:rPr>
          <w:rFonts w:hint="eastAsia"/>
          <w:szCs w:val="21"/>
        </w:rPr>
        <w:t>配置管理计划</w:t>
      </w:r>
      <w:r>
        <w:rPr>
          <w:rFonts w:hint="eastAsia"/>
          <w:szCs w:val="21"/>
        </w:rPr>
        <w:t>、</w:t>
      </w:r>
      <w:r w:rsidRPr="00BC3413">
        <w:rPr>
          <w:rFonts w:hint="eastAsia"/>
          <w:szCs w:val="21"/>
        </w:rPr>
        <w:t>任务书</w:t>
      </w:r>
      <w:r>
        <w:rPr>
          <w:rFonts w:hint="eastAsia"/>
          <w:szCs w:val="21"/>
        </w:rPr>
        <w:t>、</w:t>
      </w:r>
      <w:r w:rsidRPr="00BC3413">
        <w:rPr>
          <w:rFonts w:hint="eastAsia"/>
          <w:szCs w:val="21"/>
        </w:rPr>
        <w:t>软件开发合同</w:t>
      </w:r>
      <w:r>
        <w:rPr>
          <w:rFonts w:hint="eastAsia"/>
          <w:szCs w:val="21"/>
        </w:rPr>
        <w:t>、</w:t>
      </w:r>
      <w:r w:rsidRPr="00BC3413">
        <w:rPr>
          <w:rFonts w:hint="eastAsia"/>
          <w:szCs w:val="21"/>
        </w:rPr>
        <w:t>项目开发计划</w:t>
      </w:r>
      <w:r>
        <w:rPr>
          <w:rFonts w:hint="eastAsia"/>
          <w:szCs w:val="21"/>
        </w:rPr>
        <w:t>、</w:t>
      </w:r>
      <w:r w:rsidRPr="00BC3413">
        <w:rPr>
          <w:rFonts w:hint="eastAsia"/>
          <w:szCs w:val="21"/>
        </w:rPr>
        <w:t>质量保证计划</w:t>
      </w:r>
      <w:r w:rsidR="002762D9">
        <w:rPr>
          <w:rFonts w:hint="eastAsia"/>
          <w:szCs w:val="21"/>
        </w:rPr>
        <w:t>、</w:t>
      </w:r>
      <w:r w:rsidR="00B86D33">
        <w:rPr>
          <w:rFonts w:hint="eastAsia"/>
          <w:szCs w:val="21"/>
        </w:rPr>
        <w:t>软件需求说明书</w:t>
      </w:r>
    </w:p>
    <w:p w14:paraId="17956D8A" w14:textId="7DD34AE8" w:rsidR="00BC3413" w:rsidRPr="003A6AE6" w:rsidRDefault="00BC3413" w:rsidP="00BC3413">
      <w:pPr>
        <w:pStyle w:val="a3"/>
        <w:numPr>
          <w:ilvl w:val="0"/>
          <w:numId w:val="4"/>
        </w:numPr>
        <w:ind w:firstLineChars="0"/>
        <w:rPr>
          <w:szCs w:val="21"/>
        </w:rPr>
      </w:pPr>
      <w:r>
        <w:rPr>
          <w:rFonts w:hint="eastAsia"/>
          <w:szCs w:val="21"/>
        </w:rPr>
        <w:t>项目</w:t>
      </w:r>
      <w:r w:rsidR="00B86D33">
        <w:rPr>
          <w:rFonts w:hint="eastAsia"/>
          <w:szCs w:val="21"/>
        </w:rPr>
        <w:t>后</w:t>
      </w:r>
      <w:r>
        <w:rPr>
          <w:rFonts w:hint="eastAsia"/>
          <w:szCs w:val="21"/>
        </w:rPr>
        <w:t>期阶段相关文档报告：包括</w:t>
      </w:r>
      <w:r w:rsidR="00B86D33" w:rsidRPr="00B86D33">
        <w:rPr>
          <w:rFonts w:hint="eastAsia"/>
          <w:szCs w:val="21"/>
        </w:rPr>
        <w:t>概要设计说明书、详细设计说明书</w:t>
      </w:r>
    </w:p>
    <w:p w14:paraId="7F4050EC" w14:textId="410C2C83" w:rsidR="00CD3C38" w:rsidRDefault="00CD3C38" w:rsidP="00CD3C38">
      <w:pPr>
        <w:pStyle w:val="a3"/>
        <w:numPr>
          <w:ilvl w:val="0"/>
          <w:numId w:val="1"/>
        </w:numPr>
        <w:ind w:firstLineChars="0"/>
        <w:rPr>
          <w:sz w:val="28"/>
          <w:szCs w:val="28"/>
        </w:rPr>
      </w:pPr>
      <w:r>
        <w:rPr>
          <w:rFonts w:hint="eastAsia"/>
          <w:sz w:val="28"/>
          <w:szCs w:val="28"/>
        </w:rPr>
        <w:t>评审项与结论</w:t>
      </w:r>
    </w:p>
    <w:p w14:paraId="0B415BF6" w14:textId="59D6518C" w:rsidR="008C72DA" w:rsidRDefault="008C72DA" w:rsidP="008C72DA">
      <w:pPr>
        <w:pStyle w:val="a3"/>
        <w:numPr>
          <w:ilvl w:val="1"/>
          <w:numId w:val="1"/>
        </w:numPr>
        <w:ind w:firstLineChars="0"/>
        <w:rPr>
          <w:szCs w:val="21"/>
        </w:rPr>
      </w:pPr>
      <w:r>
        <w:rPr>
          <w:rFonts w:hint="eastAsia"/>
          <w:szCs w:val="21"/>
        </w:rPr>
        <w:t>要素</w:t>
      </w:r>
    </w:p>
    <w:p w14:paraId="48320054" w14:textId="14091DAD" w:rsidR="008C72DA" w:rsidRPr="008C72DA" w:rsidRDefault="008C72DA" w:rsidP="008C72DA">
      <w:pPr>
        <w:pStyle w:val="a3"/>
        <w:numPr>
          <w:ilvl w:val="2"/>
          <w:numId w:val="1"/>
        </w:numPr>
        <w:ind w:firstLineChars="0"/>
        <w:rPr>
          <w:szCs w:val="21"/>
        </w:rPr>
      </w:pPr>
      <w:r w:rsidRPr="008C72DA">
        <w:rPr>
          <w:rFonts w:hint="eastAsia"/>
          <w:szCs w:val="21"/>
        </w:rPr>
        <w:t>目标明确性：</w:t>
      </w:r>
      <w:r w:rsidRPr="008C72DA">
        <w:rPr>
          <w:szCs w:val="21"/>
        </w:rPr>
        <w:t>检查需求文档是否清晰地陈述了系统的目标和愿景。需求是否能够有效地指导系统的设计和开发</w:t>
      </w:r>
      <w:r>
        <w:rPr>
          <w:rFonts w:hint="eastAsia"/>
          <w:szCs w:val="21"/>
        </w:rPr>
        <w:t>。</w:t>
      </w:r>
    </w:p>
    <w:p w14:paraId="20695DC7" w14:textId="67BBB5AD" w:rsidR="008C72DA" w:rsidRPr="008C72DA" w:rsidRDefault="008C72DA" w:rsidP="008C72DA">
      <w:pPr>
        <w:pStyle w:val="a3"/>
        <w:numPr>
          <w:ilvl w:val="2"/>
          <w:numId w:val="1"/>
        </w:numPr>
        <w:ind w:firstLineChars="0"/>
        <w:rPr>
          <w:szCs w:val="21"/>
        </w:rPr>
      </w:pPr>
      <w:r w:rsidRPr="008C72DA">
        <w:rPr>
          <w:rFonts w:hint="eastAsia"/>
          <w:szCs w:val="21"/>
        </w:rPr>
        <w:t>功能需求完整性：</w:t>
      </w:r>
      <w:r w:rsidRPr="008C72DA">
        <w:rPr>
          <w:szCs w:val="21"/>
        </w:rPr>
        <w:t>确保</w:t>
      </w:r>
      <w:r>
        <w:rPr>
          <w:rFonts w:hint="eastAsia"/>
          <w:szCs w:val="21"/>
        </w:rPr>
        <w:t>当前阶段</w:t>
      </w:r>
      <w:r w:rsidRPr="008C72DA">
        <w:rPr>
          <w:szCs w:val="21"/>
        </w:rPr>
        <w:t>核心功能</w:t>
      </w:r>
      <w:r>
        <w:rPr>
          <w:rFonts w:hint="eastAsia"/>
          <w:szCs w:val="21"/>
        </w:rPr>
        <w:t>符合</w:t>
      </w:r>
      <w:r w:rsidRPr="008C72DA">
        <w:rPr>
          <w:szCs w:val="21"/>
        </w:rPr>
        <w:t>需求，包括</w:t>
      </w:r>
      <w:r>
        <w:rPr>
          <w:rFonts w:hint="eastAsia"/>
          <w:szCs w:val="21"/>
        </w:rPr>
        <w:t>系统的登录注册界面，进入系统的主要菜单栏的选择以及</w:t>
      </w:r>
      <w:r w:rsidR="00266186">
        <w:rPr>
          <w:rFonts w:hint="eastAsia"/>
          <w:szCs w:val="21"/>
        </w:rPr>
        <w:t>主要</w:t>
      </w:r>
      <w:r>
        <w:rPr>
          <w:rFonts w:hint="eastAsia"/>
          <w:szCs w:val="21"/>
        </w:rPr>
        <w:t>功能实现</w:t>
      </w:r>
      <w:r w:rsidRPr="008C72DA">
        <w:rPr>
          <w:szCs w:val="21"/>
        </w:rPr>
        <w:t>。</w:t>
      </w:r>
      <w:r>
        <w:rPr>
          <w:rFonts w:hint="eastAsia"/>
          <w:szCs w:val="21"/>
        </w:rPr>
        <w:t>检查</w:t>
      </w:r>
      <w:r w:rsidRPr="008C72DA">
        <w:rPr>
          <w:szCs w:val="21"/>
        </w:rPr>
        <w:t>有无遗漏的关键功能需求</w:t>
      </w:r>
      <w:r>
        <w:rPr>
          <w:rFonts w:hint="eastAsia"/>
          <w:szCs w:val="21"/>
        </w:rPr>
        <w:t>。</w:t>
      </w:r>
    </w:p>
    <w:p w14:paraId="10A13AD2" w14:textId="45750A76" w:rsidR="008C72DA" w:rsidRPr="008C72DA" w:rsidRDefault="008C72DA" w:rsidP="008C72DA">
      <w:pPr>
        <w:pStyle w:val="a3"/>
        <w:numPr>
          <w:ilvl w:val="2"/>
          <w:numId w:val="1"/>
        </w:numPr>
        <w:ind w:firstLineChars="0"/>
        <w:rPr>
          <w:szCs w:val="21"/>
        </w:rPr>
      </w:pPr>
      <w:r w:rsidRPr="008C72DA">
        <w:rPr>
          <w:rFonts w:hint="eastAsia"/>
          <w:szCs w:val="21"/>
        </w:rPr>
        <w:t>非功能需求明确性：</w:t>
      </w:r>
      <w:r w:rsidRPr="008C72DA">
        <w:rPr>
          <w:szCs w:val="21"/>
        </w:rPr>
        <w:t>检查需求文档中是否明确说明了系统的性能要求、可扩展性、可用性、易用性、可维护性等非功能需求。这些需求是否能够保证系统的高效运行和用户满意度</w:t>
      </w:r>
      <w:r w:rsidR="00C544F8">
        <w:rPr>
          <w:rFonts w:hint="eastAsia"/>
          <w:szCs w:val="21"/>
        </w:rPr>
        <w:t>。</w:t>
      </w:r>
    </w:p>
    <w:p w14:paraId="0E035FE6" w14:textId="6F1F0CF7" w:rsidR="008C72DA" w:rsidRPr="00C544F8" w:rsidRDefault="00C544F8" w:rsidP="00C544F8">
      <w:pPr>
        <w:pStyle w:val="a3"/>
        <w:numPr>
          <w:ilvl w:val="2"/>
          <w:numId w:val="1"/>
        </w:numPr>
        <w:ind w:firstLineChars="0"/>
        <w:rPr>
          <w:szCs w:val="21"/>
        </w:rPr>
      </w:pPr>
      <w:r w:rsidRPr="00C544F8">
        <w:rPr>
          <w:rFonts w:hint="eastAsia"/>
          <w:szCs w:val="21"/>
        </w:rPr>
        <w:t>数据隐私和安全性：</w:t>
      </w:r>
      <w:r w:rsidRPr="00C544F8">
        <w:rPr>
          <w:szCs w:val="21"/>
        </w:rPr>
        <w:t>检查需求文档中的数据隐私和安全性需求，确保系统能够有效地保护用户个人信息和</w:t>
      </w:r>
      <w:r>
        <w:rPr>
          <w:rFonts w:hint="eastAsia"/>
          <w:szCs w:val="21"/>
        </w:rPr>
        <w:t>日志</w:t>
      </w:r>
      <w:r w:rsidRPr="00C544F8">
        <w:rPr>
          <w:szCs w:val="21"/>
        </w:rPr>
        <w:t>记录。</w:t>
      </w:r>
    </w:p>
    <w:p w14:paraId="78162C50" w14:textId="4E1C471D" w:rsidR="00C544F8" w:rsidRPr="00C544F8" w:rsidRDefault="008C72DA" w:rsidP="00C544F8">
      <w:pPr>
        <w:pStyle w:val="a3"/>
        <w:numPr>
          <w:ilvl w:val="1"/>
          <w:numId w:val="1"/>
        </w:numPr>
        <w:ind w:firstLineChars="0"/>
        <w:rPr>
          <w:szCs w:val="21"/>
        </w:rPr>
      </w:pPr>
      <w:r>
        <w:rPr>
          <w:rFonts w:hint="eastAsia"/>
          <w:szCs w:val="21"/>
        </w:rPr>
        <w:t>阶段性开发运行情况</w:t>
      </w:r>
    </w:p>
    <w:p w14:paraId="073E0EAF" w14:textId="650BF130" w:rsidR="00C544F8" w:rsidRDefault="00B86D33" w:rsidP="00C544F8">
      <w:pPr>
        <w:pStyle w:val="a3"/>
        <w:ind w:left="840" w:firstLineChars="0" w:firstLine="0"/>
        <w:rPr>
          <w:szCs w:val="21"/>
        </w:rPr>
      </w:pPr>
      <w:r>
        <w:rPr>
          <w:noProof/>
        </w:rPr>
        <w:drawing>
          <wp:inline distT="0" distB="0" distL="0" distR="0" wp14:anchorId="1630B4C1" wp14:editId="7664E1E1">
            <wp:extent cx="5274310" cy="25863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586355"/>
                    </a:xfrm>
                    <a:prstGeom prst="rect">
                      <a:avLst/>
                    </a:prstGeom>
                  </pic:spPr>
                </pic:pic>
              </a:graphicData>
            </a:graphic>
          </wp:inline>
        </w:drawing>
      </w:r>
    </w:p>
    <w:p w14:paraId="64EDD90E" w14:textId="681D7C34" w:rsidR="00C544F8" w:rsidRDefault="00B86D33" w:rsidP="00C544F8">
      <w:pPr>
        <w:pStyle w:val="a3"/>
        <w:tabs>
          <w:tab w:val="left" w:pos="1894"/>
        </w:tabs>
        <w:ind w:left="840" w:firstLineChars="0" w:firstLine="0"/>
        <w:rPr>
          <w:szCs w:val="21"/>
        </w:rPr>
      </w:pPr>
      <w:r>
        <w:rPr>
          <w:rFonts w:hint="eastAsia"/>
          <w:szCs w:val="21"/>
        </w:rPr>
        <w:t>灾情送报</w:t>
      </w:r>
      <w:r w:rsidR="00C544F8">
        <w:rPr>
          <w:rFonts w:hint="eastAsia"/>
          <w:szCs w:val="21"/>
        </w:rPr>
        <w:t>界面</w:t>
      </w:r>
      <w:r>
        <w:rPr>
          <w:rFonts w:hint="eastAsia"/>
          <w:szCs w:val="21"/>
        </w:rPr>
        <w:t>——手动输入</w:t>
      </w:r>
    </w:p>
    <w:p w14:paraId="2F007266" w14:textId="4D9307B9" w:rsidR="00C544F8" w:rsidRDefault="00B86D33" w:rsidP="00C544F8">
      <w:pPr>
        <w:pStyle w:val="a3"/>
        <w:tabs>
          <w:tab w:val="left" w:pos="1894"/>
        </w:tabs>
        <w:ind w:left="840" w:firstLineChars="0" w:firstLine="0"/>
        <w:rPr>
          <w:szCs w:val="21"/>
        </w:rPr>
      </w:pPr>
      <w:r>
        <w:rPr>
          <w:noProof/>
        </w:rPr>
        <w:lastRenderedPageBreak/>
        <w:drawing>
          <wp:inline distT="0" distB="0" distL="0" distR="0" wp14:anchorId="1C9C1AC0" wp14:editId="0FBAA643">
            <wp:extent cx="5274310" cy="258635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86355"/>
                    </a:xfrm>
                    <a:prstGeom prst="rect">
                      <a:avLst/>
                    </a:prstGeom>
                  </pic:spPr>
                </pic:pic>
              </a:graphicData>
            </a:graphic>
          </wp:inline>
        </w:drawing>
      </w:r>
    </w:p>
    <w:p w14:paraId="31286EFE" w14:textId="26AFC971" w:rsidR="00C544F8" w:rsidRDefault="00B86D33" w:rsidP="00C544F8">
      <w:pPr>
        <w:pStyle w:val="a3"/>
        <w:tabs>
          <w:tab w:val="left" w:pos="1894"/>
        </w:tabs>
        <w:ind w:left="840" w:firstLineChars="0" w:firstLine="0"/>
        <w:rPr>
          <w:szCs w:val="21"/>
        </w:rPr>
      </w:pPr>
      <w:r>
        <w:rPr>
          <w:rFonts w:hint="eastAsia"/>
          <w:szCs w:val="21"/>
        </w:rPr>
        <w:t>灾情送报界面——</w:t>
      </w:r>
      <w:r>
        <w:rPr>
          <w:rFonts w:hint="eastAsia"/>
          <w:szCs w:val="21"/>
        </w:rPr>
        <w:t>文件导入</w:t>
      </w:r>
    </w:p>
    <w:p w14:paraId="0B1F7913" w14:textId="570C0362" w:rsidR="00C544F8" w:rsidRDefault="00B86D33" w:rsidP="00C544F8">
      <w:pPr>
        <w:pStyle w:val="a3"/>
        <w:tabs>
          <w:tab w:val="left" w:pos="1894"/>
        </w:tabs>
        <w:ind w:left="840" w:firstLineChars="0" w:firstLine="0"/>
        <w:rPr>
          <w:szCs w:val="21"/>
        </w:rPr>
      </w:pPr>
      <w:r>
        <w:rPr>
          <w:noProof/>
        </w:rPr>
        <w:drawing>
          <wp:inline distT="0" distB="0" distL="0" distR="0" wp14:anchorId="02EAB92C" wp14:editId="55D6AC03">
            <wp:extent cx="5274310" cy="25863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86355"/>
                    </a:xfrm>
                    <a:prstGeom prst="rect">
                      <a:avLst/>
                    </a:prstGeom>
                  </pic:spPr>
                </pic:pic>
              </a:graphicData>
            </a:graphic>
          </wp:inline>
        </w:drawing>
      </w:r>
    </w:p>
    <w:p w14:paraId="6BBACB4B" w14:textId="7BA77195" w:rsidR="00C544F8" w:rsidRDefault="00B86D33" w:rsidP="00C544F8">
      <w:pPr>
        <w:pStyle w:val="a3"/>
        <w:tabs>
          <w:tab w:val="left" w:pos="1894"/>
        </w:tabs>
        <w:ind w:left="840" w:firstLineChars="0" w:firstLine="0"/>
        <w:rPr>
          <w:szCs w:val="21"/>
        </w:rPr>
      </w:pPr>
      <w:r>
        <w:rPr>
          <w:rFonts w:hint="eastAsia"/>
          <w:szCs w:val="21"/>
        </w:rPr>
        <w:t>数据列表</w:t>
      </w:r>
      <w:r w:rsidR="00C544F8">
        <w:rPr>
          <w:rFonts w:hint="eastAsia"/>
          <w:szCs w:val="21"/>
        </w:rPr>
        <w:t>界面</w:t>
      </w:r>
    </w:p>
    <w:p w14:paraId="71F17026" w14:textId="2AAEAD6D" w:rsidR="00C544F8" w:rsidRDefault="00B86D33" w:rsidP="00C544F8">
      <w:pPr>
        <w:pStyle w:val="a3"/>
        <w:tabs>
          <w:tab w:val="left" w:pos="1894"/>
        </w:tabs>
        <w:ind w:left="840" w:firstLineChars="0" w:firstLine="0"/>
        <w:rPr>
          <w:szCs w:val="21"/>
        </w:rPr>
      </w:pPr>
      <w:r>
        <w:rPr>
          <w:noProof/>
        </w:rPr>
        <w:drawing>
          <wp:inline distT="0" distB="0" distL="0" distR="0" wp14:anchorId="0A400644" wp14:editId="47C7DC6F">
            <wp:extent cx="5274310" cy="258635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86355"/>
                    </a:xfrm>
                    <a:prstGeom prst="rect">
                      <a:avLst/>
                    </a:prstGeom>
                  </pic:spPr>
                </pic:pic>
              </a:graphicData>
            </a:graphic>
          </wp:inline>
        </w:drawing>
      </w:r>
    </w:p>
    <w:p w14:paraId="0F59872D" w14:textId="0E567CF2" w:rsidR="00C544F8" w:rsidRDefault="00B86D33" w:rsidP="00C544F8">
      <w:pPr>
        <w:pStyle w:val="a3"/>
        <w:tabs>
          <w:tab w:val="left" w:pos="1894"/>
        </w:tabs>
        <w:ind w:left="840" w:firstLineChars="0" w:firstLine="0"/>
        <w:rPr>
          <w:szCs w:val="21"/>
        </w:rPr>
      </w:pPr>
      <w:r>
        <w:rPr>
          <w:rFonts w:hint="eastAsia"/>
          <w:szCs w:val="21"/>
        </w:rPr>
        <w:lastRenderedPageBreak/>
        <w:t>可视化地图界面</w:t>
      </w:r>
    </w:p>
    <w:p w14:paraId="59125311" w14:textId="3E1AD33F" w:rsidR="00B86D33" w:rsidRDefault="00B86D33" w:rsidP="00C544F8">
      <w:pPr>
        <w:pStyle w:val="a3"/>
        <w:tabs>
          <w:tab w:val="left" w:pos="1894"/>
        </w:tabs>
        <w:ind w:left="840" w:firstLineChars="0" w:firstLine="0"/>
        <w:rPr>
          <w:szCs w:val="21"/>
        </w:rPr>
      </w:pPr>
      <w:r>
        <w:rPr>
          <w:noProof/>
        </w:rPr>
        <w:drawing>
          <wp:inline distT="0" distB="0" distL="0" distR="0" wp14:anchorId="2626FC71" wp14:editId="2979CB51">
            <wp:extent cx="5274310" cy="258635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86355"/>
                    </a:xfrm>
                    <a:prstGeom prst="rect">
                      <a:avLst/>
                    </a:prstGeom>
                  </pic:spPr>
                </pic:pic>
              </a:graphicData>
            </a:graphic>
          </wp:inline>
        </w:drawing>
      </w:r>
    </w:p>
    <w:p w14:paraId="1EFA6707" w14:textId="640762F6" w:rsidR="00B86D33" w:rsidRDefault="00B86D33" w:rsidP="00C544F8">
      <w:pPr>
        <w:pStyle w:val="a3"/>
        <w:tabs>
          <w:tab w:val="left" w:pos="1894"/>
        </w:tabs>
        <w:ind w:left="840" w:firstLineChars="0" w:firstLine="0"/>
        <w:rPr>
          <w:rFonts w:hint="eastAsia"/>
          <w:szCs w:val="21"/>
        </w:rPr>
      </w:pPr>
      <w:r>
        <w:rPr>
          <w:rFonts w:hint="eastAsia"/>
          <w:szCs w:val="21"/>
        </w:rPr>
        <w:t>数据统计界面</w:t>
      </w:r>
    </w:p>
    <w:p w14:paraId="1BB07C91" w14:textId="165B034F" w:rsidR="008C72DA" w:rsidRDefault="008C72DA" w:rsidP="008C72DA">
      <w:pPr>
        <w:pStyle w:val="a3"/>
        <w:numPr>
          <w:ilvl w:val="1"/>
          <w:numId w:val="1"/>
        </w:numPr>
        <w:ind w:firstLineChars="0"/>
        <w:rPr>
          <w:szCs w:val="21"/>
        </w:rPr>
      </w:pPr>
      <w:r>
        <w:rPr>
          <w:rFonts w:hint="eastAsia"/>
          <w:szCs w:val="21"/>
        </w:rPr>
        <w:t>结论</w:t>
      </w:r>
    </w:p>
    <w:p w14:paraId="3C9A9D21" w14:textId="4F2EC4E3" w:rsidR="00FB5D12" w:rsidRDefault="00FB5D12" w:rsidP="00FB5D12">
      <w:pPr>
        <w:pStyle w:val="a3"/>
        <w:numPr>
          <w:ilvl w:val="2"/>
          <w:numId w:val="1"/>
        </w:numPr>
        <w:ind w:firstLineChars="0"/>
        <w:rPr>
          <w:szCs w:val="21"/>
        </w:rPr>
      </w:pPr>
      <w:r>
        <w:rPr>
          <w:rFonts w:hint="eastAsia"/>
          <w:szCs w:val="21"/>
        </w:rPr>
        <w:t>要素情况：</w:t>
      </w:r>
      <w:r w:rsidRPr="00FB5D12">
        <w:rPr>
          <w:rFonts w:hint="eastAsia"/>
          <w:szCs w:val="21"/>
        </w:rPr>
        <w:t>目标明确性</w:t>
      </w:r>
      <w:r>
        <w:rPr>
          <w:rFonts w:hint="eastAsia"/>
          <w:szCs w:val="21"/>
        </w:rPr>
        <w:t>、</w:t>
      </w:r>
      <w:r w:rsidRPr="00FB5D12">
        <w:rPr>
          <w:rFonts w:hint="eastAsia"/>
          <w:szCs w:val="21"/>
        </w:rPr>
        <w:t>功能需求完整性</w:t>
      </w:r>
      <w:r>
        <w:rPr>
          <w:rFonts w:hint="eastAsia"/>
          <w:szCs w:val="21"/>
        </w:rPr>
        <w:t>、</w:t>
      </w:r>
      <w:r w:rsidRPr="00FB5D12">
        <w:rPr>
          <w:rFonts w:hint="eastAsia"/>
          <w:szCs w:val="21"/>
        </w:rPr>
        <w:t>非功能需求明确性</w:t>
      </w:r>
      <w:r>
        <w:rPr>
          <w:rFonts w:hint="eastAsia"/>
          <w:szCs w:val="21"/>
        </w:rPr>
        <w:t>、</w:t>
      </w:r>
      <w:r w:rsidRPr="00FB5D12">
        <w:rPr>
          <w:rFonts w:hint="eastAsia"/>
          <w:szCs w:val="21"/>
        </w:rPr>
        <w:t>数据隐私和安全性</w:t>
      </w:r>
      <w:r>
        <w:rPr>
          <w:rFonts w:hint="eastAsia"/>
          <w:szCs w:val="21"/>
        </w:rPr>
        <w:t>基本符合需求，各项功能点开发均按时完成。</w:t>
      </w:r>
    </w:p>
    <w:p w14:paraId="504428A2" w14:textId="061DB9A9" w:rsidR="00FB5D12" w:rsidRPr="00FB5D12" w:rsidRDefault="00FB5D12" w:rsidP="00FB5D12">
      <w:pPr>
        <w:pStyle w:val="a3"/>
        <w:numPr>
          <w:ilvl w:val="2"/>
          <w:numId w:val="1"/>
        </w:numPr>
        <w:ind w:firstLineChars="0"/>
        <w:rPr>
          <w:szCs w:val="21"/>
        </w:rPr>
      </w:pPr>
      <w:r>
        <w:rPr>
          <w:rFonts w:hint="eastAsia"/>
          <w:szCs w:val="21"/>
        </w:rPr>
        <w:t>运行情况：经过相关开发人员互相联调，项目可正常运行，主要功能点均已经实现。主要包含系统登陆界面，系统注册界面，个人中心界面，</w:t>
      </w:r>
      <w:r w:rsidRPr="00FB5D12">
        <w:rPr>
          <w:rFonts w:hint="eastAsia"/>
          <w:szCs w:val="21"/>
        </w:rPr>
        <w:t>灾情报送界面</w:t>
      </w:r>
      <w:r w:rsidRPr="00FB5D12">
        <w:rPr>
          <w:szCs w:val="21"/>
        </w:rPr>
        <w:t>/数据查询界面</w:t>
      </w:r>
      <w:r>
        <w:rPr>
          <w:rFonts w:hint="eastAsia"/>
          <w:szCs w:val="21"/>
        </w:rPr>
        <w:t>。相应界面内的详细功能</w:t>
      </w:r>
      <w:r w:rsidR="00266186">
        <w:rPr>
          <w:rFonts w:hint="eastAsia"/>
          <w:szCs w:val="21"/>
        </w:rPr>
        <w:t>大部分已经</w:t>
      </w:r>
      <w:r>
        <w:rPr>
          <w:rFonts w:hint="eastAsia"/>
          <w:szCs w:val="21"/>
        </w:rPr>
        <w:t>开发</w:t>
      </w:r>
      <w:r w:rsidR="00266186">
        <w:rPr>
          <w:rFonts w:hint="eastAsia"/>
          <w:szCs w:val="21"/>
        </w:rPr>
        <w:t>完成</w:t>
      </w:r>
      <w:r>
        <w:rPr>
          <w:rFonts w:hint="eastAsia"/>
          <w:szCs w:val="21"/>
        </w:rPr>
        <w:t>，</w:t>
      </w:r>
      <w:r w:rsidR="006F78EC">
        <w:rPr>
          <w:rFonts w:hint="eastAsia"/>
          <w:szCs w:val="21"/>
        </w:rPr>
        <w:t>后续</w:t>
      </w:r>
      <w:r w:rsidR="00266186">
        <w:rPr>
          <w:rFonts w:hint="eastAsia"/>
          <w:szCs w:val="21"/>
        </w:rPr>
        <w:t>将进行最后完善</w:t>
      </w:r>
      <w:r w:rsidR="006F78EC">
        <w:rPr>
          <w:rFonts w:hint="eastAsia"/>
          <w:szCs w:val="21"/>
        </w:rPr>
        <w:t>。测试人员在先后测试的时候，没有出现明显重大问题，</w:t>
      </w:r>
      <w:r w:rsidR="000B5BD3">
        <w:rPr>
          <w:rFonts w:hint="eastAsia"/>
          <w:szCs w:val="21"/>
        </w:rPr>
        <w:t>主要问题为</w:t>
      </w:r>
      <w:r w:rsidR="00266186">
        <w:rPr>
          <w:rFonts w:hint="eastAsia"/>
          <w:szCs w:val="21"/>
        </w:rPr>
        <w:t>可视化地图暂无显示，</w:t>
      </w:r>
      <w:r w:rsidR="006F78EC">
        <w:rPr>
          <w:rFonts w:hint="eastAsia"/>
          <w:szCs w:val="21"/>
        </w:rPr>
        <w:t>后续将交给开发人员重新检查开发。</w:t>
      </w:r>
    </w:p>
    <w:p w14:paraId="3CC50D1D" w14:textId="756E7CF8" w:rsidR="00CD3C38" w:rsidRDefault="00CD3C38" w:rsidP="00CD3C38">
      <w:pPr>
        <w:pStyle w:val="a3"/>
        <w:numPr>
          <w:ilvl w:val="0"/>
          <w:numId w:val="1"/>
        </w:numPr>
        <w:ind w:firstLineChars="0"/>
        <w:rPr>
          <w:sz w:val="28"/>
          <w:szCs w:val="28"/>
        </w:rPr>
      </w:pPr>
      <w:r>
        <w:rPr>
          <w:rFonts w:hint="eastAsia"/>
          <w:sz w:val="28"/>
          <w:szCs w:val="28"/>
        </w:rPr>
        <w:t>总结</w:t>
      </w:r>
    </w:p>
    <w:p w14:paraId="2ABD38D8" w14:textId="5C4D6A41" w:rsidR="00CD3C38" w:rsidRDefault="006F78EC" w:rsidP="006F78EC">
      <w:pPr>
        <w:pStyle w:val="a3"/>
        <w:ind w:left="420"/>
        <w:rPr>
          <w:szCs w:val="21"/>
        </w:rPr>
      </w:pPr>
      <w:r>
        <w:rPr>
          <w:rFonts w:hint="eastAsia"/>
          <w:szCs w:val="21"/>
        </w:rPr>
        <w:t>项目开发进度情况进展良好</w:t>
      </w:r>
      <w:r w:rsidR="000B5BD3">
        <w:rPr>
          <w:rFonts w:hint="eastAsia"/>
          <w:szCs w:val="21"/>
        </w:rPr>
        <w:t>主要内容均已完成，</w:t>
      </w:r>
      <w:r>
        <w:rPr>
          <w:rFonts w:hint="eastAsia"/>
          <w:szCs w:val="21"/>
        </w:rPr>
        <w:t>后续继续对开发人员</w:t>
      </w:r>
      <w:r w:rsidR="000B5BD3">
        <w:rPr>
          <w:rFonts w:hint="eastAsia"/>
          <w:szCs w:val="21"/>
        </w:rPr>
        <w:t>收尾工作</w:t>
      </w:r>
      <w:r>
        <w:rPr>
          <w:rFonts w:hint="eastAsia"/>
          <w:szCs w:val="21"/>
        </w:rPr>
        <w:t>进行实时跟进。测试人员将对系统内出现的BUG进行统一汇总，以微信群的形式对已经检查出来的BUG进行明确与跟进修改。</w:t>
      </w:r>
    </w:p>
    <w:p w14:paraId="0D5352CF" w14:textId="61968021" w:rsidR="006F78EC" w:rsidRDefault="006F78EC" w:rsidP="006F78EC">
      <w:pPr>
        <w:pStyle w:val="a3"/>
        <w:ind w:left="420"/>
        <w:rPr>
          <w:szCs w:val="21"/>
        </w:rPr>
      </w:pPr>
      <w:r>
        <w:rPr>
          <w:rFonts w:hint="eastAsia"/>
          <w:szCs w:val="21"/>
        </w:rPr>
        <w:t>在项目评审环节，我们对项目的</w:t>
      </w:r>
      <w:r w:rsidRPr="006F78EC">
        <w:rPr>
          <w:rFonts w:hint="eastAsia"/>
          <w:szCs w:val="21"/>
        </w:rPr>
        <w:t>目标明确性</w:t>
      </w:r>
      <w:r>
        <w:rPr>
          <w:rFonts w:hint="eastAsia"/>
          <w:szCs w:val="21"/>
        </w:rPr>
        <w:t>、</w:t>
      </w:r>
      <w:r w:rsidRPr="006F78EC">
        <w:rPr>
          <w:rFonts w:hint="eastAsia"/>
          <w:szCs w:val="21"/>
        </w:rPr>
        <w:t>功能需求完整性</w:t>
      </w:r>
      <w:r>
        <w:rPr>
          <w:rFonts w:hint="eastAsia"/>
          <w:szCs w:val="21"/>
        </w:rPr>
        <w:t>、</w:t>
      </w:r>
      <w:r w:rsidRPr="006F78EC">
        <w:rPr>
          <w:rFonts w:hint="eastAsia"/>
          <w:szCs w:val="21"/>
        </w:rPr>
        <w:t>非功能需求明确性</w:t>
      </w:r>
      <w:r>
        <w:rPr>
          <w:rFonts w:hint="eastAsia"/>
          <w:szCs w:val="21"/>
        </w:rPr>
        <w:t>、</w:t>
      </w:r>
      <w:r w:rsidRPr="006F78EC">
        <w:rPr>
          <w:rFonts w:hint="eastAsia"/>
          <w:szCs w:val="21"/>
        </w:rPr>
        <w:t>数据隐私和安全性</w:t>
      </w:r>
      <w:r>
        <w:rPr>
          <w:rFonts w:hint="eastAsia"/>
          <w:szCs w:val="21"/>
        </w:rPr>
        <w:t>进行评定</w:t>
      </w:r>
      <w:r w:rsidR="004049A8">
        <w:rPr>
          <w:rFonts w:hint="eastAsia"/>
          <w:szCs w:val="21"/>
        </w:rPr>
        <w:t>，总体来说从系统软件的实现层面表现良好。</w:t>
      </w:r>
      <w:r w:rsidR="004049A8" w:rsidRPr="004049A8">
        <w:rPr>
          <w:rFonts w:hint="eastAsia"/>
          <w:szCs w:val="21"/>
        </w:rPr>
        <w:t>这些要素将为用户提供出色的</w:t>
      </w:r>
      <w:r w:rsidR="004049A8">
        <w:rPr>
          <w:rFonts w:hint="eastAsia"/>
          <w:szCs w:val="21"/>
        </w:rPr>
        <w:t>软件</w:t>
      </w:r>
      <w:r w:rsidR="004049A8" w:rsidRPr="004049A8">
        <w:rPr>
          <w:rFonts w:hint="eastAsia"/>
          <w:szCs w:val="21"/>
        </w:rPr>
        <w:t>体验，并确保系统的高效运行。</w:t>
      </w:r>
    </w:p>
    <w:p w14:paraId="65BE5E2F" w14:textId="40E59220" w:rsidR="00121B52" w:rsidRDefault="00121B52" w:rsidP="006F78EC">
      <w:pPr>
        <w:pStyle w:val="a3"/>
        <w:ind w:left="420"/>
        <w:rPr>
          <w:szCs w:val="21"/>
        </w:rPr>
      </w:pPr>
      <w:r>
        <w:rPr>
          <w:rFonts w:hint="eastAsia"/>
          <w:szCs w:val="21"/>
        </w:rPr>
        <w:t>然而在项目进行的过程当中，</w:t>
      </w:r>
      <w:r w:rsidRPr="00121B52">
        <w:rPr>
          <w:rFonts w:hint="eastAsia"/>
          <w:szCs w:val="21"/>
        </w:rPr>
        <w:t>我们也发现了一些需要额外注意的问题</w:t>
      </w:r>
      <w:r>
        <w:rPr>
          <w:rFonts w:hint="eastAsia"/>
          <w:szCs w:val="21"/>
        </w:rPr>
        <w:t>，</w:t>
      </w:r>
      <w:r w:rsidR="000B5BD3">
        <w:rPr>
          <w:rFonts w:hint="eastAsia"/>
          <w:szCs w:val="21"/>
        </w:rPr>
        <w:t>包括之前的BUG没有完全修改完，可视化地图展示不完全。</w:t>
      </w:r>
      <w:r>
        <w:rPr>
          <w:rFonts w:hint="eastAsia"/>
          <w:szCs w:val="21"/>
        </w:rPr>
        <w:t>对此我们在</w:t>
      </w:r>
      <w:r w:rsidR="000B5BD3">
        <w:rPr>
          <w:rFonts w:hint="eastAsia"/>
          <w:szCs w:val="21"/>
        </w:rPr>
        <w:t>收尾</w:t>
      </w:r>
      <w:r>
        <w:rPr>
          <w:rFonts w:hint="eastAsia"/>
          <w:szCs w:val="21"/>
        </w:rPr>
        <w:t>阶段中，就这些问题，</w:t>
      </w:r>
      <w:r w:rsidR="000B5BD3">
        <w:rPr>
          <w:rFonts w:hint="eastAsia"/>
          <w:szCs w:val="21"/>
        </w:rPr>
        <w:t>最终</w:t>
      </w:r>
      <w:r>
        <w:rPr>
          <w:rFonts w:hint="eastAsia"/>
          <w:szCs w:val="21"/>
        </w:rPr>
        <w:t>去寻找更好的解决办法。</w:t>
      </w:r>
    </w:p>
    <w:p w14:paraId="627F0AD8" w14:textId="0D2BD1ED" w:rsidR="00121B52" w:rsidRPr="006F78EC" w:rsidRDefault="00121B52" w:rsidP="006F78EC">
      <w:pPr>
        <w:pStyle w:val="a3"/>
        <w:ind w:left="420"/>
        <w:rPr>
          <w:szCs w:val="21"/>
        </w:rPr>
      </w:pPr>
      <w:r w:rsidRPr="00121B52">
        <w:rPr>
          <w:rFonts w:hint="eastAsia"/>
          <w:szCs w:val="21"/>
        </w:rPr>
        <w:t>综合而言，我们一致认为该系统具有较高的技术水平、实用价值和市场潜力，值得进一步推广与应用。通过认真解决问题并实施相关对策，我们将能够提高系统的完成度，确保项目的成功实施</w:t>
      </w:r>
      <w:r>
        <w:rPr>
          <w:rFonts w:hint="eastAsia"/>
          <w:szCs w:val="21"/>
        </w:rPr>
        <w:t>。</w:t>
      </w:r>
    </w:p>
    <w:p w14:paraId="08ECB118" w14:textId="501A84D7" w:rsidR="00CD3C38" w:rsidRDefault="00CD3C38" w:rsidP="00CD3C38">
      <w:pPr>
        <w:rPr>
          <w:sz w:val="28"/>
          <w:szCs w:val="28"/>
        </w:rPr>
      </w:pPr>
      <w:r>
        <w:rPr>
          <w:rFonts w:hint="eastAsia"/>
          <w:sz w:val="28"/>
          <w:szCs w:val="28"/>
        </w:rPr>
        <w:t>签字：</w:t>
      </w:r>
    </w:p>
    <w:p w14:paraId="195B4B4A" w14:textId="77777777" w:rsidR="00CD3C38" w:rsidRDefault="00CD3C38" w:rsidP="00CD3C38">
      <w:pPr>
        <w:ind w:leftChars="200" w:left="420"/>
        <w:rPr>
          <w:szCs w:val="21"/>
        </w:rPr>
      </w:pPr>
      <w:r>
        <w:rPr>
          <w:rFonts w:hint="eastAsia"/>
          <w:szCs w:val="21"/>
        </w:rPr>
        <w:t>管理组：杨宇航</w:t>
      </w:r>
    </w:p>
    <w:p w14:paraId="5E6420BC" w14:textId="77777777" w:rsidR="00CD3C38" w:rsidRDefault="00CD3C38" w:rsidP="00CD3C38">
      <w:pPr>
        <w:ind w:leftChars="200" w:left="420"/>
        <w:rPr>
          <w:szCs w:val="21"/>
        </w:rPr>
      </w:pPr>
      <w:r>
        <w:rPr>
          <w:rFonts w:hint="eastAsia"/>
          <w:szCs w:val="21"/>
        </w:rPr>
        <w:t>开发组：孙宇飞 张子健 范雨晴 陈思嘉</w:t>
      </w:r>
    </w:p>
    <w:p w14:paraId="4248B7BF" w14:textId="77777777" w:rsidR="00CD3C38" w:rsidRDefault="00CD3C38" w:rsidP="00CD3C38">
      <w:pPr>
        <w:ind w:leftChars="200" w:left="420"/>
        <w:rPr>
          <w:szCs w:val="21"/>
        </w:rPr>
      </w:pPr>
      <w:r>
        <w:rPr>
          <w:rFonts w:hint="eastAsia"/>
          <w:szCs w:val="21"/>
        </w:rPr>
        <w:t>质保组：刘文浩 安浩然 冯子航 葛宇航</w:t>
      </w:r>
    </w:p>
    <w:p w14:paraId="7ABDDFFE" w14:textId="77777777" w:rsidR="00CD3C38" w:rsidRDefault="00CD3C38" w:rsidP="00CD3C38">
      <w:pPr>
        <w:ind w:leftChars="200" w:left="420"/>
        <w:rPr>
          <w:szCs w:val="21"/>
        </w:rPr>
      </w:pPr>
      <w:r>
        <w:rPr>
          <w:rFonts w:hint="eastAsia"/>
          <w:szCs w:val="21"/>
        </w:rPr>
        <w:t>配置组：赵霖</w:t>
      </w:r>
    </w:p>
    <w:p w14:paraId="2467013A" w14:textId="7D4A71EE" w:rsidR="00CD3C38" w:rsidRPr="00CD3C38" w:rsidRDefault="00CD3C38" w:rsidP="00CD3C38">
      <w:pPr>
        <w:ind w:leftChars="200" w:left="420"/>
        <w:rPr>
          <w:szCs w:val="21"/>
        </w:rPr>
      </w:pPr>
      <w:r>
        <w:rPr>
          <w:rFonts w:hint="eastAsia"/>
          <w:szCs w:val="21"/>
        </w:rPr>
        <w:lastRenderedPageBreak/>
        <w:t>用户组：王骁龙</w:t>
      </w:r>
    </w:p>
    <w:p w14:paraId="3D31B1A7" w14:textId="53E7A82A" w:rsidR="00CD3C38" w:rsidRDefault="00CD3C38" w:rsidP="00CD3C38">
      <w:pPr>
        <w:rPr>
          <w:sz w:val="28"/>
          <w:szCs w:val="28"/>
        </w:rPr>
      </w:pPr>
      <w:r>
        <w:rPr>
          <w:rFonts w:hint="eastAsia"/>
          <w:sz w:val="28"/>
          <w:szCs w:val="28"/>
        </w:rPr>
        <w:t>附件</w:t>
      </w:r>
    </w:p>
    <w:p w14:paraId="495F6A44" w14:textId="6781DC75" w:rsidR="006F78EC" w:rsidRDefault="00CD3C38" w:rsidP="00CD3C38">
      <w:pPr>
        <w:rPr>
          <w:sz w:val="24"/>
          <w:szCs w:val="24"/>
        </w:rPr>
      </w:pPr>
      <w:r w:rsidRPr="00CD3C38">
        <w:rPr>
          <w:rFonts w:hint="eastAsia"/>
          <w:sz w:val="24"/>
          <w:szCs w:val="24"/>
        </w:rPr>
        <w:t>其他材料</w:t>
      </w:r>
    </w:p>
    <w:p w14:paraId="7BF36AE3" w14:textId="0C2568E1" w:rsidR="006F78EC" w:rsidRPr="006F78EC" w:rsidRDefault="006F78EC" w:rsidP="00CD3C38">
      <w:pPr>
        <w:rPr>
          <w:szCs w:val="21"/>
        </w:rPr>
      </w:pPr>
      <w:r w:rsidRPr="006F78EC">
        <w:rPr>
          <w:rFonts w:hint="eastAsia"/>
          <w:szCs w:val="21"/>
        </w:rPr>
        <w:t>项目链接：</w:t>
      </w:r>
      <w:r w:rsidRPr="006F78EC">
        <w:rPr>
          <w:szCs w:val="21"/>
        </w:rPr>
        <w:t>http://8.130.8.90:8888/</w:t>
      </w:r>
    </w:p>
    <w:p w14:paraId="445F633F" w14:textId="383699E2" w:rsidR="00121B52" w:rsidRDefault="00CD3C38" w:rsidP="00CD3C38">
      <w:pPr>
        <w:rPr>
          <w:sz w:val="24"/>
          <w:szCs w:val="24"/>
        </w:rPr>
      </w:pPr>
      <w:r w:rsidRPr="00CD3C38">
        <w:rPr>
          <w:rFonts w:hint="eastAsia"/>
          <w:sz w:val="24"/>
          <w:szCs w:val="24"/>
        </w:rPr>
        <w:t>评审记录</w:t>
      </w:r>
    </w:p>
    <w:p w14:paraId="39BD7691" w14:textId="2CD926B7" w:rsidR="00F65B65" w:rsidRPr="000B5BD3" w:rsidRDefault="00121B52" w:rsidP="000B5BD3">
      <w:pPr>
        <w:pStyle w:val="a3"/>
        <w:numPr>
          <w:ilvl w:val="0"/>
          <w:numId w:val="5"/>
        </w:numPr>
        <w:ind w:firstLineChars="0"/>
        <w:rPr>
          <w:szCs w:val="21"/>
        </w:rPr>
      </w:pPr>
      <w:r w:rsidRPr="000B5BD3">
        <w:rPr>
          <w:rFonts w:hint="eastAsia"/>
          <w:szCs w:val="21"/>
        </w:rPr>
        <w:t>展示</w:t>
      </w:r>
      <w:r w:rsidR="00F65B65" w:rsidRPr="000B5BD3">
        <w:rPr>
          <w:rFonts w:hint="eastAsia"/>
          <w:szCs w:val="21"/>
        </w:rPr>
        <w:t>项目准备阶段相关文档报告：包括可行性分析报告、配置管理计划、任务书、软件开发合同、项目开发计划、质量保证计划</w:t>
      </w:r>
      <w:r w:rsidR="000B5BD3" w:rsidRPr="000B5BD3">
        <w:rPr>
          <w:rFonts w:hint="eastAsia"/>
          <w:szCs w:val="21"/>
        </w:rPr>
        <w:t>概要设计说明书、详细设计说明书</w:t>
      </w:r>
      <w:r w:rsidR="00F65B65" w:rsidRPr="000B5BD3">
        <w:rPr>
          <w:rFonts w:hint="eastAsia"/>
          <w:szCs w:val="21"/>
        </w:rPr>
        <w:t>；相应的文档作者进行解释说明</w:t>
      </w:r>
    </w:p>
    <w:p w14:paraId="21BA3FC1" w14:textId="4EBD5E0C" w:rsidR="00121B52" w:rsidRDefault="00F65B65" w:rsidP="00121B52">
      <w:pPr>
        <w:pStyle w:val="a3"/>
        <w:numPr>
          <w:ilvl w:val="0"/>
          <w:numId w:val="5"/>
        </w:numPr>
        <w:ind w:firstLineChars="0"/>
        <w:rPr>
          <w:szCs w:val="21"/>
        </w:rPr>
      </w:pPr>
      <w:r>
        <w:rPr>
          <w:rFonts w:hint="eastAsia"/>
          <w:szCs w:val="21"/>
        </w:rPr>
        <w:t>开发组同学点击链接</w:t>
      </w:r>
      <w:hyperlink r:id="rId10" w:history="1">
        <w:r w:rsidRPr="002B56E9">
          <w:rPr>
            <w:rStyle w:val="a4"/>
            <w:szCs w:val="21"/>
          </w:rPr>
          <w:t>http://8.130.8.90:8888/</w:t>
        </w:r>
      </w:hyperlink>
      <w:r>
        <w:rPr>
          <w:rFonts w:hint="eastAsia"/>
          <w:szCs w:val="21"/>
        </w:rPr>
        <w:t>继续展示</w:t>
      </w:r>
    </w:p>
    <w:p w14:paraId="51CDD4AA" w14:textId="57324974" w:rsidR="00F65B65" w:rsidRDefault="00F65B65" w:rsidP="00121B52">
      <w:pPr>
        <w:pStyle w:val="a3"/>
        <w:numPr>
          <w:ilvl w:val="0"/>
          <w:numId w:val="5"/>
        </w:numPr>
        <w:ind w:firstLineChars="0"/>
        <w:rPr>
          <w:szCs w:val="21"/>
        </w:rPr>
      </w:pPr>
      <w:r>
        <w:rPr>
          <w:rFonts w:hint="eastAsia"/>
          <w:szCs w:val="21"/>
        </w:rPr>
        <w:t>测试组同学进行测试结果展示和演示BUG问题</w:t>
      </w:r>
    </w:p>
    <w:p w14:paraId="3F38D62F" w14:textId="0384952C" w:rsidR="00F65B65" w:rsidRPr="00121B52" w:rsidRDefault="00F65B65" w:rsidP="00121B52">
      <w:pPr>
        <w:pStyle w:val="a3"/>
        <w:numPr>
          <w:ilvl w:val="0"/>
          <w:numId w:val="5"/>
        </w:numPr>
        <w:ind w:firstLineChars="0"/>
        <w:rPr>
          <w:szCs w:val="21"/>
        </w:rPr>
      </w:pPr>
      <w:r>
        <w:rPr>
          <w:rFonts w:hint="eastAsia"/>
          <w:szCs w:val="21"/>
        </w:rPr>
        <w:t>主持人做总结性发言，</w:t>
      </w:r>
      <w:r w:rsidR="00BE4CA8">
        <w:rPr>
          <w:rFonts w:hint="eastAsia"/>
          <w:szCs w:val="21"/>
        </w:rPr>
        <w:t>并做最终项目评审总结，安排下一阶段</w:t>
      </w:r>
    </w:p>
    <w:sectPr w:rsidR="00F65B65" w:rsidRPr="00121B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400DB"/>
    <w:multiLevelType w:val="hybridMultilevel"/>
    <w:tmpl w:val="0936A5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90A3876"/>
    <w:multiLevelType w:val="hybridMultilevel"/>
    <w:tmpl w:val="084CCF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4D95FC5"/>
    <w:multiLevelType w:val="hybridMultilevel"/>
    <w:tmpl w:val="BC56A2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0AC36D5"/>
    <w:multiLevelType w:val="hybridMultilevel"/>
    <w:tmpl w:val="E94A6E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0942BF"/>
    <w:multiLevelType w:val="hybridMultilevel"/>
    <w:tmpl w:val="9FB0CD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D42"/>
    <w:rsid w:val="000B5BD3"/>
    <w:rsid w:val="00121B52"/>
    <w:rsid w:val="00176B6A"/>
    <w:rsid w:val="00266186"/>
    <w:rsid w:val="002762D9"/>
    <w:rsid w:val="0028123B"/>
    <w:rsid w:val="003A6AE6"/>
    <w:rsid w:val="004049A8"/>
    <w:rsid w:val="006F78EC"/>
    <w:rsid w:val="007B3158"/>
    <w:rsid w:val="008C72DA"/>
    <w:rsid w:val="00904D42"/>
    <w:rsid w:val="00B86D33"/>
    <w:rsid w:val="00BC3413"/>
    <w:rsid w:val="00BE4CA8"/>
    <w:rsid w:val="00C544F8"/>
    <w:rsid w:val="00CC0A6A"/>
    <w:rsid w:val="00CD3C38"/>
    <w:rsid w:val="00F65B65"/>
    <w:rsid w:val="00FB5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B8F13"/>
  <w15:chartTrackingRefBased/>
  <w15:docId w15:val="{35E0B785-4D3B-4CF6-BE41-FE6555A36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3C38"/>
    <w:pPr>
      <w:ind w:firstLineChars="200" w:firstLine="420"/>
    </w:pPr>
  </w:style>
  <w:style w:type="character" w:styleId="a4">
    <w:name w:val="Hyperlink"/>
    <w:basedOn w:val="a0"/>
    <w:uiPriority w:val="99"/>
    <w:unhideWhenUsed/>
    <w:rsid w:val="00F65B65"/>
    <w:rPr>
      <w:color w:val="0563C1" w:themeColor="hyperlink"/>
      <w:u w:val="single"/>
    </w:rPr>
  </w:style>
  <w:style w:type="character" w:styleId="a5">
    <w:name w:val="Unresolved Mention"/>
    <w:basedOn w:val="a0"/>
    <w:uiPriority w:val="99"/>
    <w:semiHidden/>
    <w:unhideWhenUsed/>
    <w:rsid w:val="00F65B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8.130.8.90:8888/"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5</Pages>
  <Words>294</Words>
  <Characters>1682</Characters>
  <Application>Microsoft Office Word</Application>
  <DocSecurity>0</DocSecurity>
  <Lines>14</Lines>
  <Paragraphs>3</Paragraphs>
  <ScaleCrop>false</ScaleCrop>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霖</dc:creator>
  <cp:keywords/>
  <dc:description/>
  <cp:lastModifiedBy>赵 霖</cp:lastModifiedBy>
  <cp:revision>3</cp:revision>
  <dcterms:created xsi:type="dcterms:W3CDTF">2023-10-31T07:57:00Z</dcterms:created>
  <dcterms:modified xsi:type="dcterms:W3CDTF">2023-10-31T14:20:00Z</dcterms:modified>
</cp:coreProperties>
</file>