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28" w:rsidRPr="00045F6E" w:rsidRDefault="00AF7642" w:rsidP="007F4AEE">
      <w:pPr>
        <w:pStyle w:val="Heading6"/>
        <w:numPr>
          <w:ilvl w:val="0"/>
          <w:numId w:val="0"/>
        </w:numPr>
        <w:rPr>
          <w:sz w:val="36"/>
          <w:szCs w:val="36"/>
        </w:rPr>
      </w:pPr>
      <w:r w:rsidRPr="00045F6E">
        <w:rPr>
          <w:sz w:val="36"/>
          <w:szCs w:val="36"/>
        </w:rPr>
        <w:t>České vysoké učení technické v Praze</w:t>
      </w:r>
    </w:p>
    <w:p w:rsidR="00AF7642" w:rsidRPr="00045F6E" w:rsidRDefault="00AF7642" w:rsidP="007F4AEE">
      <w:pPr>
        <w:pStyle w:val="Heading6"/>
        <w:numPr>
          <w:ilvl w:val="0"/>
          <w:numId w:val="0"/>
        </w:numPr>
        <w:rPr>
          <w:sz w:val="36"/>
          <w:szCs w:val="36"/>
        </w:rPr>
      </w:pPr>
      <w:r w:rsidRPr="00045F6E">
        <w:rPr>
          <w:sz w:val="36"/>
          <w:szCs w:val="36"/>
        </w:rPr>
        <w:t>Fakulta elektrotechnická</w:t>
      </w:r>
    </w:p>
    <w:p w:rsidR="005F5C7C" w:rsidRPr="00045F6E" w:rsidRDefault="005F5C7C" w:rsidP="007F4AEE">
      <w:pPr>
        <w:pStyle w:val="Heading6"/>
        <w:numPr>
          <w:ilvl w:val="0"/>
          <w:numId w:val="0"/>
        </w:numPr>
        <w:rPr>
          <w:sz w:val="36"/>
          <w:szCs w:val="36"/>
        </w:rPr>
      </w:pPr>
      <w:r w:rsidRPr="00045F6E">
        <w:rPr>
          <w:sz w:val="36"/>
          <w:szCs w:val="36"/>
        </w:rPr>
        <w:t>Katedra počítačů</w:t>
      </w:r>
    </w:p>
    <w:p w:rsidR="005F5C7C" w:rsidRPr="00045F6E" w:rsidRDefault="005F5C7C" w:rsidP="005F5C7C">
      <w:pPr>
        <w:jc w:val="center"/>
      </w:pPr>
    </w:p>
    <w:p w:rsidR="005F5C7C" w:rsidRPr="00045F6E" w:rsidRDefault="005F5C7C" w:rsidP="005F5C7C">
      <w:pPr>
        <w:jc w:val="center"/>
      </w:pPr>
      <w:r w:rsidRPr="00045F6E">
        <w:rPr>
          <w:noProof/>
        </w:rPr>
        <w:drawing>
          <wp:inline distT="0" distB="0" distL="0" distR="0">
            <wp:extent cx="2086495" cy="15918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86495" cy="1591887"/>
                    </a:xfrm>
                    <a:prstGeom prst="rect">
                      <a:avLst/>
                    </a:prstGeom>
                  </pic:spPr>
                </pic:pic>
              </a:graphicData>
            </a:graphic>
          </wp:inline>
        </w:drawing>
      </w:r>
    </w:p>
    <w:p w:rsidR="005F5C7C" w:rsidRPr="00045F6E" w:rsidRDefault="005F5C7C" w:rsidP="005F5C7C">
      <w:pPr>
        <w:jc w:val="center"/>
      </w:pPr>
    </w:p>
    <w:p w:rsidR="005B6AD7" w:rsidRPr="00045F6E" w:rsidRDefault="005B6AD7" w:rsidP="005F5C7C">
      <w:pPr>
        <w:jc w:val="center"/>
      </w:pPr>
    </w:p>
    <w:p w:rsidR="005F5C7C" w:rsidRPr="00045F6E" w:rsidRDefault="005F5C7C" w:rsidP="007F4AEE">
      <w:pPr>
        <w:pStyle w:val="Heading6"/>
        <w:numPr>
          <w:ilvl w:val="0"/>
          <w:numId w:val="0"/>
        </w:numPr>
        <w:rPr>
          <w:sz w:val="36"/>
          <w:szCs w:val="36"/>
        </w:rPr>
      </w:pPr>
      <w:r w:rsidRPr="00045F6E">
        <w:rPr>
          <w:sz w:val="36"/>
          <w:szCs w:val="36"/>
        </w:rPr>
        <w:t>Bakalářská práce</w:t>
      </w:r>
    </w:p>
    <w:p w:rsidR="005F5C7C" w:rsidRPr="00A55908" w:rsidRDefault="00A55908" w:rsidP="007F4AEE">
      <w:pPr>
        <w:pStyle w:val="Heading2"/>
        <w:numPr>
          <w:ilvl w:val="0"/>
          <w:numId w:val="0"/>
        </w:numPr>
        <w:jc w:val="center"/>
        <w:rPr>
          <w:rFonts w:ascii="Technika" w:hAnsi="Technika"/>
          <w:sz w:val="42"/>
          <w:szCs w:val="42"/>
        </w:rPr>
      </w:pPr>
      <w:bookmarkStart w:id="0" w:name="_Toc495094801"/>
      <w:bookmarkStart w:id="1" w:name="_Toc495094930"/>
      <w:bookmarkStart w:id="2" w:name="_Toc495171137"/>
      <w:bookmarkStart w:id="3" w:name="_Toc495332718"/>
      <w:bookmarkStart w:id="4" w:name="_Toc495953538"/>
      <w:r w:rsidRPr="00A55908">
        <w:rPr>
          <w:rFonts w:ascii="Technika" w:hAnsi="Technika"/>
          <w:sz w:val="42"/>
          <w:szCs w:val="42"/>
        </w:rPr>
        <w:t>Portál</w:t>
      </w:r>
      <w:r w:rsidR="005F5C7C" w:rsidRPr="00A55908">
        <w:rPr>
          <w:rFonts w:ascii="Technika" w:hAnsi="Technika"/>
          <w:sz w:val="42"/>
          <w:szCs w:val="42"/>
        </w:rPr>
        <w:t xml:space="preserve"> pro </w:t>
      </w:r>
      <w:bookmarkEnd w:id="0"/>
      <w:bookmarkEnd w:id="1"/>
      <w:bookmarkEnd w:id="2"/>
      <w:bookmarkEnd w:id="3"/>
      <w:bookmarkEnd w:id="4"/>
      <w:r w:rsidR="006300BC" w:rsidRPr="00A55908">
        <w:rPr>
          <w:rFonts w:ascii="Technika" w:hAnsi="Technika"/>
          <w:sz w:val="42"/>
          <w:szCs w:val="42"/>
        </w:rPr>
        <w:t>správu umělecké činnosti di</w:t>
      </w:r>
      <w:r>
        <w:rPr>
          <w:rFonts w:ascii="Technika" w:hAnsi="Technika"/>
          <w:sz w:val="42"/>
          <w:szCs w:val="42"/>
        </w:rPr>
        <w:t>vadla</w:t>
      </w:r>
    </w:p>
    <w:p w:rsidR="005F5C7C" w:rsidRPr="00045F6E" w:rsidRDefault="005F5C7C" w:rsidP="007F4AEE">
      <w:pPr>
        <w:pStyle w:val="Heading6"/>
        <w:numPr>
          <w:ilvl w:val="0"/>
          <w:numId w:val="0"/>
        </w:numPr>
        <w:rPr>
          <w:sz w:val="40"/>
          <w:szCs w:val="40"/>
        </w:rPr>
      </w:pPr>
      <w:r w:rsidRPr="00045F6E">
        <w:rPr>
          <w:sz w:val="40"/>
          <w:szCs w:val="40"/>
        </w:rPr>
        <w:t>Anna Zlámalová</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Vedoucí práce: Ing. Božena Mannová, Ph.D.</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Softwarové inženýrství a technologie,</w:t>
      </w:r>
    </w:p>
    <w:p w:rsidR="005B6AD7" w:rsidRPr="00045F6E" w:rsidRDefault="005B6AD7" w:rsidP="007F4AEE">
      <w:pPr>
        <w:pStyle w:val="Heading6"/>
        <w:numPr>
          <w:ilvl w:val="0"/>
          <w:numId w:val="0"/>
        </w:numPr>
        <w:rPr>
          <w:sz w:val="36"/>
          <w:szCs w:val="36"/>
        </w:rPr>
      </w:pPr>
      <w:r w:rsidRPr="00045F6E">
        <w:rPr>
          <w:sz w:val="36"/>
          <w:szCs w:val="36"/>
        </w:rPr>
        <w:t>Bakalářský</w:t>
      </w:r>
    </w:p>
    <w:p w:rsidR="005B6AD7" w:rsidRPr="00045F6E" w:rsidRDefault="005B6AD7" w:rsidP="005B6AD7"/>
    <w:p w:rsidR="007A014C" w:rsidRPr="00045F6E" w:rsidRDefault="00165567" w:rsidP="007F4AEE">
      <w:pPr>
        <w:pStyle w:val="Heading6"/>
        <w:numPr>
          <w:ilvl w:val="0"/>
          <w:numId w:val="0"/>
        </w:numPr>
      </w:pPr>
      <w:r w:rsidRPr="00045F6E">
        <w:t>2018</w:t>
      </w:r>
    </w:p>
    <w:p w:rsidR="005B6AD7" w:rsidRPr="00045F6E" w:rsidRDefault="007A014C" w:rsidP="007F4AEE">
      <w:pPr>
        <w:rPr>
          <w:rFonts w:ascii="Garamond" w:eastAsiaTheme="majorEastAsia" w:hAnsi="Garamond" w:cstheme="majorBidi"/>
          <w:sz w:val="40"/>
        </w:rPr>
      </w:pPr>
      <w:r w:rsidRPr="00045F6E">
        <w:br w:type="page"/>
      </w:r>
    </w:p>
    <w:p w:rsidR="007A014C" w:rsidRPr="00045F6E" w:rsidRDefault="007A014C">
      <w:pPr>
        <w:spacing w:before="0" w:after="160"/>
      </w:pPr>
      <w:r w:rsidRPr="00045F6E">
        <w:lastRenderedPageBreak/>
        <w:br w:type="page"/>
      </w:r>
    </w:p>
    <w:p w:rsidR="007A014C" w:rsidRPr="00045F6E" w:rsidRDefault="007A014C" w:rsidP="007A014C"/>
    <w:p w:rsidR="005F5C7C" w:rsidRPr="00045F6E" w:rsidRDefault="005F5C7C"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33117B" w:rsidRPr="00045F6E" w:rsidRDefault="0033117B" w:rsidP="005F5C7C"/>
    <w:p w:rsidR="0033117B" w:rsidRPr="00045F6E" w:rsidRDefault="0033117B" w:rsidP="005067CB">
      <w:pPr>
        <w:pStyle w:val="Heading1"/>
        <w:numPr>
          <w:ilvl w:val="0"/>
          <w:numId w:val="0"/>
        </w:numPr>
        <w:jc w:val="left"/>
      </w:pPr>
      <w:bookmarkStart w:id="5" w:name="_Toc495094802"/>
      <w:bookmarkStart w:id="6" w:name="_Toc495094931"/>
      <w:bookmarkStart w:id="7" w:name="_Toc495171138"/>
      <w:bookmarkStart w:id="8" w:name="_Toc495332719"/>
      <w:bookmarkStart w:id="9" w:name="_Toc495953539"/>
      <w:r w:rsidRPr="00045F6E">
        <w:t>Poděkování</w:t>
      </w:r>
      <w:bookmarkEnd w:id="5"/>
      <w:bookmarkEnd w:id="6"/>
      <w:bookmarkEnd w:id="7"/>
      <w:bookmarkEnd w:id="8"/>
      <w:bookmarkEnd w:id="9"/>
    </w:p>
    <w:p w:rsidR="00134CDA" w:rsidRPr="00045F6E" w:rsidRDefault="00A12764" w:rsidP="00165567">
      <w:r w:rsidRPr="00045F6E">
        <w:t xml:space="preserve">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w:t>
      </w:r>
      <w:r w:rsidR="00134CDA" w:rsidRPr="00045F6E">
        <w:br w:type="page"/>
      </w:r>
    </w:p>
    <w:p w:rsidR="00134CDA" w:rsidRPr="00045F6E" w:rsidRDefault="00134CDA">
      <w:pPr>
        <w:spacing w:before="0" w:after="160"/>
      </w:pPr>
      <w:r w:rsidRPr="00045F6E">
        <w:lastRenderedPageBreak/>
        <w:br w:type="page"/>
      </w: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134CDA" w:rsidRPr="00045F6E" w:rsidRDefault="00134CDA"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134CDA" w:rsidRPr="00045F6E" w:rsidRDefault="00134CDA" w:rsidP="00134CDA">
      <w:pPr>
        <w:spacing w:before="0" w:after="160"/>
      </w:pPr>
    </w:p>
    <w:p w:rsidR="0010463F" w:rsidRPr="00045F6E" w:rsidRDefault="0010463F" w:rsidP="00134CDA">
      <w:pPr>
        <w:spacing w:before="0" w:after="160"/>
      </w:pPr>
    </w:p>
    <w:p w:rsidR="00165567" w:rsidRPr="00045F6E" w:rsidRDefault="00165567" w:rsidP="00134CDA">
      <w:pPr>
        <w:spacing w:before="0" w:after="160"/>
      </w:pPr>
    </w:p>
    <w:p w:rsidR="00134CDA" w:rsidRPr="00045F6E" w:rsidRDefault="00134CDA" w:rsidP="00134CDA">
      <w:pPr>
        <w:spacing w:before="0" w:after="160"/>
      </w:pPr>
    </w:p>
    <w:p w:rsidR="00134CDA" w:rsidRPr="00045F6E" w:rsidRDefault="00134CDA" w:rsidP="005067CB">
      <w:pPr>
        <w:pStyle w:val="Heading1"/>
        <w:numPr>
          <w:ilvl w:val="0"/>
          <w:numId w:val="0"/>
        </w:numPr>
        <w:jc w:val="left"/>
      </w:pPr>
      <w:bookmarkStart w:id="10" w:name="_Toc495094803"/>
      <w:bookmarkStart w:id="11" w:name="_Toc495094932"/>
      <w:bookmarkStart w:id="12" w:name="_Toc495171139"/>
      <w:bookmarkStart w:id="13" w:name="_Toc495332720"/>
      <w:bookmarkStart w:id="14" w:name="_Toc495953540"/>
      <w:r w:rsidRPr="00045F6E">
        <w:t>Prohlášení</w:t>
      </w:r>
      <w:bookmarkEnd w:id="10"/>
      <w:bookmarkEnd w:id="11"/>
      <w:bookmarkEnd w:id="12"/>
      <w:bookmarkEnd w:id="13"/>
      <w:bookmarkEnd w:id="14"/>
    </w:p>
    <w:p w:rsidR="00134CDA" w:rsidRPr="00045F6E" w:rsidRDefault="00134CDA" w:rsidP="00134CDA">
      <w:pPr>
        <w:rPr>
          <w:szCs w:val="28"/>
        </w:rPr>
      </w:pPr>
      <w:r w:rsidRPr="00045F6E">
        <w:rPr>
          <w:szCs w:val="28"/>
        </w:rPr>
        <w:t>Prohlašuji, že jsem předloženou práci vypracoval</w:t>
      </w:r>
      <w:r w:rsidR="0010463F" w:rsidRPr="00045F6E">
        <w:rPr>
          <w:szCs w:val="28"/>
        </w:rPr>
        <w:t>a</w:t>
      </w:r>
      <w:r w:rsidRPr="00045F6E">
        <w:rPr>
          <w:szCs w:val="28"/>
        </w:rPr>
        <w:t xml:space="preserve"> samostatně a že jsem uvedl</w:t>
      </w:r>
      <w:r w:rsidR="0010463F" w:rsidRPr="00045F6E">
        <w:rPr>
          <w:szCs w:val="28"/>
        </w:rPr>
        <w:t>a</w:t>
      </w:r>
      <w:r w:rsidRPr="00045F6E">
        <w:rPr>
          <w:szCs w:val="28"/>
        </w:rPr>
        <w:t xml:space="preserve"> veškeré použité informační zdroje v souladu s Metodickým pokynem o dodržování etických principů při přípravě vysokoškolských závěrečných prací.</w:t>
      </w:r>
    </w:p>
    <w:p w:rsidR="00165567" w:rsidRPr="00045F6E" w:rsidRDefault="00165567" w:rsidP="00134CDA">
      <w:pPr>
        <w:rPr>
          <w:szCs w:val="28"/>
        </w:rPr>
      </w:pPr>
    </w:p>
    <w:p w:rsidR="00165567" w:rsidRPr="00045F6E" w:rsidRDefault="00165567" w:rsidP="00134CDA">
      <w:pPr>
        <w:rPr>
          <w:szCs w:val="28"/>
        </w:rPr>
      </w:pPr>
      <w:r w:rsidRPr="00045F6E">
        <w:rPr>
          <w:szCs w:val="28"/>
        </w:rPr>
        <w:t xml:space="preserve">V Praze dne 21. 5. 2018 </w:t>
      </w:r>
      <w:r w:rsidRPr="00045F6E">
        <w:rPr>
          <w:szCs w:val="28"/>
        </w:rPr>
        <w:tab/>
      </w:r>
      <w:r w:rsidR="000163A6" w:rsidRPr="00045F6E">
        <w:rPr>
          <w:szCs w:val="28"/>
        </w:rPr>
        <w:tab/>
      </w:r>
      <w:r w:rsidR="000163A6" w:rsidRPr="00045F6E">
        <w:rPr>
          <w:szCs w:val="28"/>
        </w:rPr>
        <w:tab/>
      </w:r>
      <w:r w:rsidR="00873CC4" w:rsidRPr="00045F6E">
        <w:rPr>
          <w:szCs w:val="28"/>
        </w:rPr>
        <w:tab/>
      </w:r>
      <w:r w:rsidRPr="00045F6E">
        <w:rPr>
          <w:szCs w:val="28"/>
        </w:rPr>
        <w:tab/>
        <w:t>……………………………………………</w:t>
      </w:r>
      <w:r w:rsidR="00873CC4" w:rsidRPr="00045F6E">
        <w:rPr>
          <w:szCs w:val="28"/>
        </w:rPr>
        <w:t>…….</w:t>
      </w:r>
    </w:p>
    <w:p w:rsidR="00165567" w:rsidRPr="00045F6E" w:rsidRDefault="00165567" w:rsidP="00165567">
      <w:r w:rsidRPr="00045F6E">
        <w:br w:type="page"/>
      </w:r>
    </w:p>
    <w:p w:rsidR="00165567" w:rsidRPr="00045F6E" w:rsidRDefault="00165567" w:rsidP="0010463F">
      <w:pPr>
        <w:pStyle w:val="Heading1"/>
      </w:pPr>
      <w:r w:rsidRPr="00045F6E">
        <w:lastRenderedPageBreak/>
        <w:br w:type="page"/>
      </w:r>
    </w:p>
    <w:p w:rsidR="00D41B55" w:rsidRPr="00045F6E" w:rsidRDefault="00D41B55" w:rsidP="00D41B55"/>
    <w:p w:rsidR="00D41B55" w:rsidRPr="00045F6E" w:rsidRDefault="00D41B55" w:rsidP="00D41B55"/>
    <w:p w:rsidR="00873CC4" w:rsidRPr="00045F6E" w:rsidRDefault="00873CC4" w:rsidP="00D41B55"/>
    <w:p w:rsidR="00873CC4" w:rsidRPr="00045F6E" w:rsidRDefault="00873CC4"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65567" w:rsidRPr="00045F6E" w:rsidRDefault="00165567" w:rsidP="005067CB">
      <w:pPr>
        <w:pStyle w:val="Heading1"/>
        <w:numPr>
          <w:ilvl w:val="0"/>
          <w:numId w:val="0"/>
        </w:numPr>
        <w:jc w:val="left"/>
      </w:pPr>
      <w:bookmarkStart w:id="15" w:name="_Toc495094804"/>
      <w:bookmarkStart w:id="16" w:name="_Toc495094933"/>
      <w:bookmarkStart w:id="17" w:name="_Toc495171140"/>
      <w:bookmarkStart w:id="18" w:name="_Toc495332721"/>
      <w:bookmarkStart w:id="19" w:name="_Toc495953541"/>
      <w:r w:rsidRPr="00045F6E">
        <w:t>Abstrakt</w:t>
      </w:r>
      <w:bookmarkEnd w:id="15"/>
      <w:bookmarkEnd w:id="16"/>
      <w:bookmarkEnd w:id="17"/>
      <w:bookmarkEnd w:id="18"/>
      <w:bookmarkEnd w:id="19"/>
    </w:p>
    <w:p w:rsidR="00DE6397" w:rsidRPr="00045F6E" w:rsidRDefault="000163A6" w:rsidP="00DE6397">
      <w:r w:rsidRPr="00045F6E">
        <w:t xml:space="preserve">Tato bakalářská práce je zaměřena na vývoj webové aplikace </w:t>
      </w:r>
      <w:r w:rsidR="00652803">
        <w:t>sloužící k</w:t>
      </w:r>
      <w:r w:rsidRPr="00045F6E">
        <w:t xml:space="preserve"> </w:t>
      </w:r>
      <w:r w:rsidR="00652803">
        <w:t>řízení</w:t>
      </w:r>
      <w:r w:rsidRPr="00045F6E">
        <w:t xml:space="preserve"> vnitřní umělecké organizace divadel. </w:t>
      </w:r>
      <w:r w:rsidR="005521B7" w:rsidRPr="00045F6E">
        <w:t>Součástí práce je také průzkum</w:t>
      </w:r>
      <w:r w:rsidR="00A40ED3" w:rsidRPr="00045F6E">
        <w:t xml:space="preserve">, jehož cílem je zjistit, jak </w:t>
      </w:r>
      <w:r w:rsidR="005521B7" w:rsidRPr="00045F6E">
        <w:t>současně</w:t>
      </w:r>
      <w:r w:rsidR="00A40ED3" w:rsidRPr="00045F6E">
        <w:t xml:space="preserve"> organizace v divadlech</w:t>
      </w:r>
      <w:r w:rsidR="005521B7" w:rsidRPr="00045F6E">
        <w:t xml:space="preserve"> funguje</w:t>
      </w:r>
      <w:r w:rsidR="00A40ED3" w:rsidRPr="00045F6E">
        <w:t>. Na základě těchto poznatků jsou stanoveny konkrétní požadavky na funkcionality systému</w:t>
      </w:r>
      <w:r w:rsidR="00BD36BD" w:rsidRPr="00045F6E">
        <w:t>, navržena architektura systému a</w:t>
      </w:r>
      <w:r w:rsidR="00A40ED3" w:rsidRPr="00045F6E">
        <w:t xml:space="preserve"> </w:t>
      </w:r>
      <w:r w:rsidR="009E148E" w:rsidRPr="00045F6E">
        <w:t xml:space="preserve">jsou zvoleny vhodné </w:t>
      </w:r>
      <w:r w:rsidR="00BD36BD" w:rsidRPr="00045F6E">
        <w:t>technologie pro jeho vytvoření</w:t>
      </w:r>
      <w:r w:rsidR="009E148E" w:rsidRPr="00045F6E">
        <w:t xml:space="preserve">. Při návrhu je </w:t>
      </w:r>
      <w:r w:rsidR="00BD36BD" w:rsidRPr="00045F6E">
        <w:t>také kladen důraz na funkčnost a</w:t>
      </w:r>
      <w:r w:rsidR="009E148E" w:rsidRPr="00045F6E">
        <w:t xml:space="preserve"> responzibilitu uživatelského rozhraní.</w:t>
      </w:r>
      <w:r w:rsidR="00DE6397" w:rsidRPr="00045F6E">
        <w:t xml:space="preserve"> </w:t>
      </w:r>
      <w:r w:rsidR="00E906FD" w:rsidRPr="00045F6E">
        <w:t>V praktické části</w:t>
      </w:r>
      <w:r w:rsidR="00DE6397" w:rsidRPr="00045F6E">
        <w:t xml:space="preserve"> se práce zabývá samotnou implementací a</w:t>
      </w:r>
      <w:r w:rsidR="00BD36BD" w:rsidRPr="00045F6E">
        <w:t xml:space="preserve"> </w:t>
      </w:r>
      <w:r w:rsidR="005A1CD6" w:rsidRPr="00045F6E">
        <w:t>v závěru</w:t>
      </w:r>
      <w:r w:rsidR="00E906FD" w:rsidRPr="00045F6E">
        <w:t xml:space="preserve"> i</w:t>
      </w:r>
      <w:r w:rsidR="00DE6397" w:rsidRPr="00045F6E">
        <w:t xml:space="preserve"> testování</w:t>
      </w:r>
      <w:r w:rsidR="00E906FD" w:rsidRPr="00045F6E">
        <w:t>m</w:t>
      </w:r>
      <w:r w:rsidR="00DE6397" w:rsidRPr="00045F6E">
        <w:t xml:space="preserve"> aplikace. </w:t>
      </w:r>
    </w:p>
    <w:p w:rsidR="00165567" w:rsidRPr="00045F6E" w:rsidRDefault="00165567" w:rsidP="005067CB">
      <w:pPr>
        <w:pStyle w:val="Heading1"/>
        <w:numPr>
          <w:ilvl w:val="0"/>
          <w:numId w:val="0"/>
        </w:numPr>
        <w:jc w:val="left"/>
      </w:pPr>
      <w:bookmarkStart w:id="20" w:name="_Toc495094805"/>
      <w:bookmarkStart w:id="21" w:name="_Toc495094934"/>
      <w:bookmarkStart w:id="22" w:name="_Toc495171141"/>
      <w:bookmarkStart w:id="23" w:name="_Toc495332722"/>
      <w:bookmarkStart w:id="24" w:name="_Toc495953542"/>
      <w:r w:rsidRPr="00045F6E">
        <w:t>Abstract</w:t>
      </w:r>
      <w:bookmarkEnd w:id="20"/>
      <w:bookmarkEnd w:id="21"/>
      <w:bookmarkEnd w:id="22"/>
      <w:bookmarkEnd w:id="23"/>
      <w:bookmarkEnd w:id="24"/>
    </w:p>
    <w:p w:rsidR="0010463F" w:rsidRPr="00045F6E" w:rsidRDefault="00A12764" w:rsidP="007F4AEE">
      <w:r w:rsidRPr="00045F6E">
        <w:t>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Donec vitae arcu.</w:t>
      </w:r>
    </w:p>
    <w:p w:rsidR="00165567" w:rsidRPr="00045F6E" w:rsidRDefault="00165567" w:rsidP="007F4AEE">
      <w:r w:rsidRPr="00045F6E">
        <w:br w:type="page"/>
      </w:r>
    </w:p>
    <w:bookmarkStart w:id="25" w:name="_Toc495953543" w:displacedByCustomXml="next"/>
    <w:bookmarkStart w:id="26" w:name="_Toc495332723" w:displacedByCustomXml="next"/>
    <w:sdt>
      <w:sdtPr>
        <w:rPr>
          <w:rFonts w:ascii="Palatino Linotype" w:eastAsiaTheme="minorHAnsi" w:hAnsi="Palatino Linotype" w:cstheme="minorBidi"/>
          <w:sz w:val="28"/>
          <w:szCs w:val="22"/>
        </w:rPr>
        <w:id w:val="-864297005"/>
        <w:docPartObj>
          <w:docPartGallery w:val="Table of Contents"/>
          <w:docPartUnique/>
        </w:docPartObj>
      </w:sdtPr>
      <w:sdtEndPr>
        <w:rPr>
          <w:rFonts w:ascii="Constantia" w:hAnsi="Constantia"/>
          <w:b/>
          <w:bCs/>
          <w:noProof/>
          <w:sz w:val="24"/>
        </w:rPr>
      </w:sdtEndPr>
      <w:sdtContent>
        <w:p w:rsidR="00C84CF4" w:rsidRDefault="00165567" w:rsidP="005067CB">
          <w:pPr>
            <w:pStyle w:val="Heading1"/>
            <w:numPr>
              <w:ilvl w:val="0"/>
              <w:numId w:val="0"/>
            </w:numPr>
            <w:jc w:val="left"/>
            <w:rPr>
              <w:noProof/>
            </w:rPr>
          </w:pPr>
          <w:r w:rsidRPr="00045F6E">
            <w:rPr>
              <w:rStyle w:val="Heading1Char"/>
            </w:rPr>
            <w:t>Obsah</w:t>
          </w:r>
          <w:bookmarkEnd w:id="26"/>
          <w:bookmarkEnd w:id="25"/>
          <w:r w:rsidR="008E4598" w:rsidRPr="00045F6E">
            <w:fldChar w:fldCharType="begin"/>
          </w:r>
          <w:r w:rsidR="008E4598" w:rsidRPr="00045F6E">
            <w:instrText xml:space="preserve"> TOC \o "1-2" \h \z \u </w:instrText>
          </w:r>
          <w:r w:rsidR="008E4598" w:rsidRPr="00045F6E">
            <w:fldChar w:fldCharType="separate"/>
          </w:r>
        </w:p>
        <w:p w:rsidR="00C84CF4" w:rsidRPr="00684F72" w:rsidRDefault="005F675B">
          <w:pPr>
            <w:pStyle w:val="TOC1"/>
            <w:tabs>
              <w:tab w:val="right" w:leader="dot" w:pos="9062"/>
            </w:tabs>
            <w:rPr>
              <w:rFonts w:eastAsiaTheme="minorEastAsia"/>
              <w:noProof/>
              <w:sz w:val="22"/>
              <w:lang w:eastAsia="cs-CZ"/>
            </w:rPr>
          </w:pPr>
          <w:hyperlink w:anchor="_Toc495953545" w:history="1">
            <w:r w:rsidR="00C84CF4" w:rsidRPr="00684F72">
              <w:rPr>
                <w:rStyle w:val="Hyperlink"/>
                <w:rFonts w:ascii="Constantia" w:hAnsi="Constantia"/>
                <w:noProof/>
              </w:rPr>
              <w:t>Úvod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_Toc495953545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5F675B">
          <w:pPr>
            <w:pStyle w:val="TOC2"/>
            <w:rPr>
              <w:rFonts w:eastAsiaTheme="minorEastAsia"/>
              <w:noProof/>
              <w:sz w:val="22"/>
              <w:lang w:eastAsia="cs-CZ"/>
            </w:rPr>
          </w:pPr>
          <w:hyperlink w:anchor="_Toc495953546" w:history="1">
            <w:r w:rsidR="00C84CF4" w:rsidRPr="00684F72">
              <w:rPr>
                <w:rStyle w:val="Hyperlink"/>
                <w:rFonts w:ascii="Constantia" w:hAnsi="Constantia" w:cs="Taviraj Medium"/>
                <w:noProof/>
              </w:rPr>
              <w:t>Motivace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_Toc495953546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5F675B">
          <w:pPr>
            <w:pStyle w:val="TOC2"/>
            <w:rPr>
              <w:rFonts w:eastAsiaTheme="minorEastAsia"/>
              <w:noProof/>
              <w:sz w:val="22"/>
              <w:lang w:eastAsia="cs-CZ"/>
            </w:rPr>
          </w:pPr>
          <w:hyperlink w:anchor="_Toc495953547" w:history="1">
            <w:r w:rsidR="00C84CF4" w:rsidRPr="00684F72">
              <w:rPr>
                <w:rStyle w:val="Hyperlink"/>
                <w:rFonts w:ascii="Constantia" w:hAnsi="Constantia"/>
                <w:noProof/>
              </w:rPr>
              <w:t>Popis problému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_Toc495953547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5F675B">
          <w:pPr>
            <w:pStyle w:val="TOC2"/>
            <w:rPr>
              <w:rFonts w:eastAsiaTheme="minorEastAsia"/>
              <w:noProof/>
              <w:sz w:val="22"/>
              <w:lang w:eastAsia="cs-CZ"/>
            </w:rPr>
          </w:pPr>
          <w:hyperlink w:anchor="_Toc495953548" w:history="1">
            <w:r w:rsidR="00C84CF4" w:rsidRPr="00684F72">
              <w:rPr>
                <w:rStyle w:val="Hyperlink"/>
                <w:rFonts w:ascii="Constantia" w:hAnsi="Constantia"/>
                <w:noProof/>
              </w:rPr>
              <w:t>Cíl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_Toc495953548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5F675B">
          <w:pPr>
            <w:pStyle w:val="TOC2"/>
            <w:rPr>
              <w:rFonts w:eastAsiaTheme="minorEastAsia"/>
              <w:noProof/>
              <w:sz w:val="22"/>
              <w:lang w:eastAsia="cs-CZ"/>
            </w:rPr>
          </w:pPr>
          <w:hyperlink w:anchor="_Toc495953549" w:history="1">
            <w:r w:rsidR="00C84CF4" w:rsidRPr="00684F72">
              <w:rPr>
                <w:rStyle w:val="Hyperlink"/>
                <w:rFonts w:ascii="Constantia" w:hAnsi="Constantia"/>
                <w:noProof/>
              </w:rPr>
              <w:t>Přínos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_Toc495953549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5F675B">
          <w:pPr>
            <w:pStyle w:val="TOC2"/>
            <w:rPr>
              <w:rFonts w:eastAsiaTheme="minorEastAsia"/>
              <w:noProof/>
              <w:sz w:val="22"/>
              <w:lang w:eastAsia="cs-CZ"/>
            </w:rPr>
          </w:pPr>
          <w:hyperlink w:anchor="_Toc495953550" w:history="1">
            <w:r w:rsidR="00C84CF4" w:rsidRPr="00684F72">
              <w:rPr>
                <w:rStyle w:val="Hyperlink"/>
                <w:rFonts w:ascii="Constantia" w:hAnsi="Constantia"/>
                <w:noProof/>
              </w:rPr>
              <w:t>Stručný popis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_Toc495953550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5F675B">
          <w:pPr>
            <w:pStyle w:val="TOC2"/>
            <w:rPr>
              <w:rFonts w:eastAsiaTheme="minorEastAsia"/>
              <w:noProof/>
              <w:sz w:val="22"/>
              <w:lang w:eastAsia="cs-CZ"/>
            </w:rPr>
          </w:pPr>
          <w:hyperlink w:anchor="_Toc495953551" w:history="1">
            <w:r w:rsidR="00C84CF4" w:rsidRPr="00684F72">
              <w:rPr>
                <w:rStyle w:val="Hyperlink"/>
                <w:rFonts w:ascii="Constantia" w:hAnsi="Constantia"/>
                <w:noProof/>
              </w:rPr>
              <w:t>Obsah základních kapitol</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_Toc495953551 \h </w:instrText>
            </w:r>
            <w:r w:rsidR="00C84CF4" w:rsidRPr="00684F72">
              <w:rPr>
                <w:noProof/>
                <w:webHidden/>
              </w:rPr>
            </w:r>
            <w:r w:rsidR="00C84CF4" w:rsidRPr="00684F72">
              <w:rPr>
                <w:noProof/>
                <w:webHidden/>
              </w:rPr>
              <w:fldChar w:fldCharType="separate"/>
            </w:r>
            <w:r w:rsidR="00C84CF4" w:rsidRPr="00684F72">
              <w:rPr>
                <w:noProof/>
                <w:webHidden/>
              </w:rPr>
              <w:t>2</w:t>
            </w:r>
            <w:r w:rsidR="00C84CF4" w:rsidRPr="00684F72">
              <w:rPr>
                <w:noProof/>
                <w:webHidden/>
              </w:rPr>
              <w:fldChar w:fldCharType="end"/>
            </w:r>
          </w:hyperlink>
        </w:p>
        <w:p w:rsidR="00C84CF4" w:rsidRPr="00684F72" w:rsidRDefault="005F675B">
          <w:pPr>
            <w:pStyle w:val="TOC1"/>
            <w:tabs>
              <w:tab w:val="left" w:pos="560"/>
              <w:tab w:val="right" w:leader="dot" w:pos="9062"/>
            </w:tabs>
            <w:rPr>
              <w:rFonts w:eastAsiaTheme="minorEastAsia"/>
              <w:noProof/>
              <w:sz w:val="22"/>
              <w:lang w:eastAsia="cs-CZ"/>
            </w:rPr>
          </w:pPr>
          <w:hyperlink w:anchor="_Toc495953552" w:history="1">
            <w:r w:rsidR="00C84CF4" w:rsidRPr="00684F72">
              <w:rPr>
                <w:rStyle w:val="Hyperlink"/>
                <w:rFonts w:ascii="Constantia" w:hAnsi="Constantia"/>
                <w:noProof/>
              </w:rPr>
              <w:t>1</w:t>
            </w:r>
            <w:r w:rsidR="00C84CF4" w:rsidRPr="00684F72">
              <w:rPr>
                <w:rFonts w:eastAsiaTheme="minorEastAsia"/>
                <w:noProof/>
                <w:sz w:val="22"/>
                <w:lang w:eastAsia="cs-CZ"/>
              </w:rPr>
              <w:tab/>
            </w:r>
            <w:r w:rsidR="00C84CF4" w:rsidRPr="00684F72">
              <w:rPr>
                <w:rStyle w:val="Hyperlink"/>
                <w:rFonts w:ascii="Constantia" w:hAnsi="Constantia"/>
                <w:noProof/>
              </w:rPr>
              <w:t>Analýza řešení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_Toc495953552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5F675B">
          <w:pPr>
            <w:pStyle w:val="TOC2"/>
            <w:tabs>
              <w:tab w:val="left" w:pos="880"/>
            </w:tabs>
            <w:rPr>
              <w:rFonts w:eastAsiaTheme="minorEastAsia"/>
              <w:noProof/>
              <w:sz w:val="22"/>
              <w:lang w:eastAsia="cs-CZ"/>
            </w:rPr>
          </w:pPr>
          <w:hyperlink w:anchor="_Toc495953553" w:history="1">
            <w:r w:rsidR="00C84CF4" w:rsidRPr="00684F72">
              <w:rPr>
                <w:rStyle w:val="Hyperlink"/>
                <w:rFonts w:ascii="Constantia" w:hAnsi="Constantia"/>
                <w:noProof/>
              </w:rPr>
              <w:t>1.1</w:t>
            </w:r>
            <w:r w:rsidR="00C84CF4" w:rsidRPr="00684F72">
              <w:rPr>
                <w:rFonts w:eastAsiaTheme="minorEastAsia"/>
                <w:noProof/>
                <w:sz w:val="22"/>
                <w:lang w:eastAsia="cs-CZ"/>
              </w:rPr>
              <w:tab/>
            </w:r>
            <w:r w:rsidR="00C84CF4" w:rsidRPr="00684F72">
              <w:rPr>
                <w:rStyle w:val="Hyperlink"/>
                <w:rFonts w:ascii="Constantia" w:hAnsi="Constantia"/>
                <w:noProof/>
              </w:rPr>
              <w:t>Analýza řešené problematiky</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_Toc495953553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5F675B">
          <w:pPr>
            <w:pStyle w:val="TOC2"/>
            <w:tabs>
              <w:tab w:val="left" w:pos="880"/>
            </w:tabs>
            <w:rPr>
              <w:rFonts w:eastAsiaTheme="minorEastAsia"/>
              <w:noProof/>
              <w:sz w:val="22"/>
              <w:lang w:eastAsia="cs-CZ"/>
            </w:rPr>
          </w:pPr>
          <w:hyperlink w:anchor="_Toc495953554" w:history="1">
            <w:r w:rsidR="00C84CF4" w:rsidRPr="00684F72">
              <w:rPr>
                <w:rStyle w:val="Hyperlink"/>
                <w:rFonts w:ascii="Constantia" w:hAnsi="Constantia"/>
                <w:noProof/>
              </w:rPr>
              <w:t>1.2</w:t>
            </w:r>
            <w:r w:rsidR="00C84CF4" w:rsidRPr="00684F72">
              <w:rPr>
                <w:rFonts w:eastAsiaTheme="minorEastAsia"/>
                <w:noProof/>
                <w:sz w:val="22"/>
                <w:lang w:eastAsia="cs-CZ"/>
              </w:rPr>
              <w:tab/>
            </w:r>
            <w:r w:rsidR="00C84CF4" w:rsidRPr="00684F72">
              <w:rPr>
                <w:rStyle w:val="Hyperlink"/>
                <w:rFonts w:ascii="Constantia" w:hAnsi="Constantia"/>
                <w:noProof/>
              </w:rPr>
              <w:t>Průzkum organizace v divadlech</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_Toc495953554 \h </w:instrText>
            </w:r>
            <w:r w:rsidR="00C84CF4" w:rsidRPr="00684F72">
              <w:rPr>
                <w:noProof/>
                <w:webHidden/>
              </w:rPr>
            </w:r>
            <w:r w:rsidR="00C84CF4" w:rsidRPr="00684F72">
              <w:rPr>
                <w:noProof/>
                <w:webHidden/>
              </w:rPr>
              <w:fldChar w:fldCharType="separate"/>
            </w:r>
            <w:r w:rsidR="00C84CF4" w:rsidRPr="00684F72">
              <w:rPr>
                <w:noProof/>
                <w:webHidden/>
              </w:rPr>
              <w:t>4</w:t>
            </w:r>
            <w:r w:rsidR="00C84CF4" w:rsidRPr="00684F72">
              <w:rPr>
                <w:noProof/>
                <w:webHidden/>
              </w:rPr>
              <w:fldChar w:fldCharType="end"/>
            </w:r>
          </w:hyperlink>
        </w:p>
        <w:p w:rsidR="00C84CF4" w:rsidRPr="00684F72" w:rsidRDefault="005F675B">
          <w:pPr>
            <w:pStyle w:val="TOC2"/>
            <w:tabs>
              <w:tab w:val="left" w:pos="880"/>
            </w:tabs>
            <w:rPr>
              <w:rFonts w:eastAsiaTheme="minorEastAsia"/>
              <w:noProof/>
              <w:sz w:val="22"/>
              <w:lang w:eastAsia="cs-CZ"/>
            </w:rPr>
          </w:pPr>
          <w:hyperlink w:anchor="_Toc495953555" w:history="1">
            <w:r w:rsidR="00C84CF4" w:rsidRPr="00684F72">
              <w:rPr>
                <w:rStyle w:val="Hyperlink"/>
                <w:rFonts w:ascii="Constantia" w:hAnsi="Constantia"/>
                <w:noProof/>
              </w:rPr>
              <w:t>1.3</w:t>
            </w:r>
            <w:r w:rsidR="00C84CF4" w:rsidRPr="00684F72">
              <w:rPr>
                <w:rFonts w:eastAsiaTheme="minorEastAsia"/>
                <w:noProof/>
                <w:sz w:val="22"/>
                <w:lang w:eastAsia="cs-CZ"/>
              </w:rPr>
              <w:tab/>
            </w:r>
            <w:r w:rsidR="00C84CF4" w:rsidRPr="00684F72">
              <w:rPr>
                <w:rStyle w:val="Hyperlink"/>
                <w:rFonts w:ascii="Constantia" w:hAnsi="Constantia"/>
                <w:noProof/>
              </w:rPr>
              <w:t>Průzkum existujících systémů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_Toc495953555 \h </w:instrText>
            </w:r>
            <w:r w:rsidR="00C84CF4" w:rsidRPr="00684F72">
              <w:rPr>
                <w:noProof/>
                <w:webHidden/>
              </w:rPr>
            </w:r>
            <w:r w:rsidR="00C84CF4" w:rsidRPr="00684F72">
              <w:rPr>
                <w:noProof/>
                <w:webHidden/>
              </w:rPr>
              <w:fldChar w:fldCharType="separate"/>
            </w:r>
            <w:r w:rsidR="00C84CF4" w:rsidRPr="00684F72">
              <w:rPr>
                <w:noProof/>
                <w:webHidden/>
              </w:rPr>
              <w:t>5</w:t>
            </w:r>
            <w:r w:rsidR="00C84CF4" w:rsidRPr="00684F72">
              <w:rPr>
                <w:noProof/>
                <w:webHidden/>
              </w:rPr>
              <w:fldChar w:fldCharType="end"/>
            </w:r>
          </w:hyperlink>
        </w:p>
        <w:p w:rsidR="00C84CF4" w:rsidRPr="00684F72" w:rsidRDefault="005F675B">
          <w:pPr>
            <w:pStyle w:val="TOC2"/>
            <w:tabs>
              <w:tab w:val="left" w:pos="880"/>
            </w:tabs>
            <w:rPr>
              <w:rFonts w:eastAsiaTheme="minorEastAsia"/>
              <w:noProof/>
              <w:sz w:val="22"/>
              <w:lang w:eastAsia="cs-CZ"/>
            </w:rPr>
          </w:pPr>
          <w:hyperlink w:anchor="_Toc495953556" w:history="1">
            <w:r w:rsidR="00C84CF4" w:rsidRPr="00684F72">
              <w:rPr>
                <w:rStyle w:val="Hyperlink"/>
                <w:rFonts w:ascii="Constantia" w:hAnsi="Constantia"/>
                <w:noProof/>
              </w:rPr>
              <w:t>1.4</w:t>
            </w:r>
            <w:r w:rsidR="00C84CF4" w:rsidRPr="00684F72">
              <w:rPr>
                <w:rFonts w:eastAsiaTheme="minorEastAsia"/>
                <w:noProof/>
                <w:sz w:val="22"/>
                <w:lang w:eastAsia="cs-CZ"/>
              </w:rPr>
              <w:tab/>
            </w:r>
            <w:r w:rsidR="00C84CF4" w:rsidRPr="00684F72">
              <w:rPr>
                <w:rStyle w:val="Hyperlink"/>
                <w:rFonts w:ascii="Constantia" w:hAnsi="Constantia"/>
                <w:noProof/>
              </w:rPr>
              <w:t>Specifikace požadavků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_Toc495953556 \h </w:instrText>
            </w:r>
            <w:r w:rsidR="00C84CF4" w:rsidRPr="00684F72">
              <w:rPr>
                <w:noProof/>
                <w:webHidden/>
              </w:rPr>
            </w:r>
            <w:r w:rsidR="00C84CF4" w:rsidRPr="00684F72">
              <w:rPr>
                <w:noProof/>
                <w:webHidden/>
              </w:rPr>
              <w:fldChar w:fldCharType="separate"/>
            </w:r>
            <w:r w:rsidR="00C84CF4" w:rsidRPr="00684F72">
              <w:rPr>
                <w:noProof/>
                <w:webHidden/>
              </w:rPr>
              <w:t>6</w:t>
            </w:r>
            <w:r w:rsidR="00C84CF4" w:rsidRPr="00684F72">
              <w:rPr>
                <w:noProof/>
                <w:webHidden/>
              </w:rPr>
              <w:fldChar w:fldCharType="end"/>
            </w:r>
          </w:hyperlink>
        </w:p>
        <w:p w:rsidR="00C84CF4" w:rsidRPr="00684F72" w:rsidRDefault="005F675B">
          <w:pPr>
            <w:pStyle w:val="TOC2"/>
            <w:tabs>
              <w:tab w:val="left" w:pos="880"/>
            </w:tabs>
            <w:rPr>
              <w:rFonts w:eastAsiaTheme="minorEastAsia"/>
              <w:noProof/>
              <w:sz w:val="22"/>
              <w:lang w:eastAsia="cs-CZ"/>
            </w:rPr>
          </w:pPr>
          <w:hyperlink w:anchor="_Toc495953557" w:history="1">
            <w:r w:rsidR="00C84CF4" w:rsidRPr="00684F72">
              <w:rPr>
                <w:rStyle w:val="Hyperlink"/>
                <w:rFonts w:ascii="Constantia" w:hAnsi="Constantia"/>
                <w:noProof/>
              </w:rPr>
              <w:t>1.5</w:t>
            </w:r>
            <w:r w:rsidR="00C84CF4" w:rsidRPr="00684F72">
              <w:rPr>
                <w:rFonts w:eastAsiaTheme="minorEastAsia"/>
                <w:noProof/>
                <w:sz w:val="22"/>
                <w:lang w:eastAsia="cs-CZ"/>
              </w:rPr>
              <w:tab/>
            </w:r>
            <w:r w:rsidR="00C84CF4" w:rsidRPr="00684F72">
              <w:rPr>
                <w:rStyle w:val="Hyperlink"/>
                <w:rFonts w:ascii="Constantia" w:hAnsi="Constantia"/>
                <w:noProof/>
              </w:rPr>
              <w:t>Případy užití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_Toc495953557 \h </w:instrText>
            </w:r>
            <w:r w:rsidR="00C84CF4" w:rsidRPr="00684F72">
              <w:rPr>
                <w:noProof/>
                <w:webHidden/>
              </w:rPr>
            </w:r>
            <w:r w:rsidR="00C84CF4" w:rsidRPr="00684F72">
              <w:rPr>
                <w:noProof/>
                <w:webHidden/>
              </w:rPr>
              <w:fldChar w:fldCharType="separate"/>
            </w:r>
            <w:r w:rsidR="00C84CF4" w:rsidRPr="00684F72">
              <w:rPr>
                <w:noProof/>
                <w:webHidden/>
              </w:rPr>
              <w:t>7</w:t>
            </w:r>
            <w:r w:rsidR="00C84CF4" w:rsidRPr="00684F72">
              <w:rPr>
                <w:noProof/>
                <w:webHidden/>
              </w:rPr>
              <w:fldChar w:fldCharType="end"/>
            </w:r>
          </w:hyperlink>
        </w:p>
        <w:p w:rsidR="00C84CF4" w:rsidRPr="00684F72" w:rsidRDefault="005F675B">
          <w:pPr>
            <w:pStyle w:val="TOC2"/>
            <w:tabs>
              <w:tab w:val="left" w:pos="880"/>
            </w:tabs>
            <w:rPr>
              <w:rFonts w:eastAsiaTheme="minorEastAsia"/>
              <w:noProof/>
              <w:sz w:val="22"/>
              <w:lang w:eastAsia="cs-CZ"/>
            </w:rPr>
          </w:pPr>
          <w:hyperlink w:anchor="_Toc495953558" w:history="1">
            <w:r w:rsidR="00C84CF4" w:rsidRPr="00684F72">
              <w:rPr>
                <w:rStyle w:val="Hyperlink"/>
                <w:rFonts w:ascii="Constantia" w:hAnsi="Constantia"/>
                <w:noProof/>
              </w:rPr>
              <w:t>1.6</w:t>
            </w:r>
            <w:r w:rsidR="00C84CF4" w:rsidRPr="00684F72">
              <w:rPr>
                <w:rFonts w:eastAsiaTheme="minorEastAsia"/>
                <w:noProof/>
                <w:sz w:val="22"/>
                <w:lang w:eastAsia="cs-CZ"/>
              </w:rPr>
              <w:tab/>
            </w:r>
            <w:r w:rsidR="00C84CF4" w:rsidRPr="00684F72">
              <w:rPr>
                <w:rStyle w:val="Hyperlink"/>
                <w:rFonts w:ascii="Constantia" w:hAnsi="Constantia"/>
                <w:noProof/>
              </w:rPr>
              <w:t>Doménový model tříd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_Toc495953558 \h </w:instrText>
            </w:r>
            <w:r w:rsidR="00C84CF4" w:rsidRPr="00684F72">
              <w:rPr>
                <w:noProof/>
                <w:webHidden/>
              </w:rPr>
            </w:r>
            <w:r w:rsidR="00C84CF4" w:rsidRPr="00684F72">
              <w:rPr>
                <w:noProof/>
                <w:webHidden/>
              </w:rPr>
              <w:fldChar w:fldCharType="separate"/>
            </w:r>
            <w:r w:rsidR="00C84CF4" w:rsidRPr="00684F72">
              <w:rPr>
                <w:noProof/>
                <w:webHidden/>
              </w:rPr>
              <w:t>8</w:t>
            </w:r>
            <w:r w:rsidR="00C84CF4" w:rsidRPr="00684F72">
              <w:rPr>
                <w:noProof/>
                <w:webHidden/>
              </w:rPr>
              <w:fldChar w:fldCharType="end"/>
            </w:r>
          </w:hyperlink>
        </w:p>
        <w:p w:rsidR="00C84CF4" w:rsidRPr="00684F72" w:rsidRDefault="005F675B">
          <w:pPr>
            <w:pStyle w:val="TOC1"/>
            <w:tabs>
              <w:tab w:val="left" w:pos="560"/>
              <w:tab w:val="right" w:leader="dot" w:pos="9062"/>
            </w:tabs>
            <w:rPr>
              <w:rFonts w:eastAsiaTheme="minorEastAsia"/>
              <w:noProof/>
              <w:sz w:val="22"/>
              <w:lang w:eastAsia="cs-CZ"/>
            </w:rPr>
          </w:pPr>
          <w:hyperlink w:anchor="_Toc495953559" w:history="1">
            <w:r w:rsidR="00C84CF4" w:rsidRPr="00684F72">
              <w:rPr>
                <w:rStyle w:val="Hyperlink"/>
                <w:rFonts w:ascii="Constantia" w:hAnsi="Constantia"/>
                <w:noProof/>
              </w:rPr>
              <w:t>2</w:t>
            </w:r>
            <w:r w:rsidR="00C84CF4" w:rsidRPr="00684F72">
              <w:rPr>
                <w:rFonts w:eastAsiaTheme="minorEastAsia"/>
                <w:noProof/>
                <w:sz w:val="22"/>
                <w:lang w:eastAsia="cs-CZ"/>
              </w:rPr>
              <w:tab/>
            </w:r>
            <w:r w:rsidR="00C84CF4" w:rsidRPr="00684F72">
              <w:rPr>
                <w:rStyle w:val="Hyperlink"/>
                <w:rFonts w:ascii="Constantia" w:hAnsi="Constantia"/>
                <w:noProof/>
              </w:rPr>
              <w:t>Návrh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_Toc495953559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5F675B">
          <w:pPr>
            <w:pStyle w:val="TOC2"/>
            <w:tabs>
              <w:tab w:val="left" w:pos="880"/>
            </w:tabs>
            <w:rPr>
              <w:rFonts w:eastAsiaTheme="minorEastAsia"/>
              <w:noProof/>
              <w:sz w:val="22"/>
              <w:lang w:eastAsia="cs-CZ"/>
            </w:rPr>
          </w:pPr>
          <w:hyperlink w:anchor="_Toc495953560" w:history="1">
            <w:r w:rsidR="00C84CF4" w:rsidRPr="00684F72">
              <w:rPr>
                <w:rStyle w:val="Hyperlink"/>
                <w:rFonts w:ascii="Constantia" w:hAnsi="Constantia"/>
                <w:noProof/>
              </w:rPr>
              <w:t>2.1</w:t>
            </w:r>
            <w:r w:rsidR="00C84CF4" w:rsidRPr="00684F72">
              <w:rPr>
                <w:rFonts w:eastAsiaTheme="minorEastAsia"/>
                <w:noProof/>
                <w:sz w:val="22"/>
                <w:lang w:eastAsia="cs-CZ"/>
              </w:rPr>
              <w:tab/>
            </w:r>
            <w:r w:rsidR="00C84CF4" w:rsidRPr="00684F72">
              <w:rPr>
                <w:rStyle w:val="Hyperlink"/>
                <w:rFonts w:ascii="Constantia" w:hAnsi="Constantia"/>
                <w:noProof/>
              </w:rPr>
              <w:t>Architektura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_Toc495953560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5F675B">
          <w:pPr>
            <w:pStyle w:val="TOC2"/>
            <w:tabs>
              <w:tab w:val="left" w:pos="880"/>
            </w:tabs>
            <w:rPr>
              <w:rFonts w:eastAsiaTheme="minorEastAsia"/>
              <w:noProof/>
              <w:sz w:val="22"/>
              <w:lang w:eastAsia="cs-CZ"/>
            </w:rPr>
          </w:pPr>
          <w:hyperlink w:anchor="_Toc495953561" w:history="1">
            <w:r w:rsidR="00C84CF4" w:rsidRPr="00684F72">
              <w:rPr>
                <w:rStyle w:val="Hyperlink"/>
                <w:rFonts w:ascii="Constantia" w:hAnsi="Constantia"/>
                <w:noProof/>
              </w:rPr>
              <w:t>2.2</w:t>
            </w:r>
            <w:r w:rsidR="00C84CF4" w:rsidRPr="00684F72">
              <w:rPr>
                <w:rFonts w:eastAsiaTheme="minorEastAsia"/>
                <w:noProof/>
                <w:sz w:val="22"/>
                <w:lang w:eastAsia="cs-CZ"/>
              </w:rPr>
              <w:tab/>
            </w:r>
            <w:r w:rsidR="00C84CF4" w:rsidRPr="00684F72">
              <w:rPr>
                <w:rStyle w:val="Hyperlink"/>
                <w:rFonts w:ascii="Constantia" w:hAnsi="Constantia"/>
                <w:noProof/>
              </w:rPr>
              <w:t>Návrh grafického rozhraní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_Toc495953561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5F675B">
          <w:pPr>
            <w:pStyle w:val="TOC2"/>
            <w:tabs>
              <w:tab w:val="left" w:pos="880"/>
            </w:tabs>
            <w:rPr>
              <w:rFonts w:eastAsiaTheme="minorEastAsia"/>
              <w:noProof/>
              <w:sz w:val="22"/>
              <w:lang w:eastAsia="cs-CZ"/>
            </w:rPr>
          </w:pPr>
          <w:hyperlink w:anchor="_Toc495953562" w:history="1">
            <w:r w:rsidR="00C84CF4" w:rsidRPr="00684F72">
              <w:rPr>
                <w:rStyle w:val="Hyperlink"/>
                <w:rFonts w:ascii="Constantia" w:hAnsi="Constantia"/>
                <w:noProof/>
              </w:rPr>
              <w:t>2.3</w:t>
            </w:r>
            <w:r w:rsidR="00C84CF4" w:rsidRPr="00684F72">
              <w:rPr>
                <w:rFonts w:eastAsiaTheme="minorEastAsia"/>
                <w:noProof/>
                <w:sz w:val="22"/>
                <w:lang w:eastAsia="cs-CZ"/>
              </w:rPr>
              <w:tab/>
            </w:r>
            <w:r w:rsidR="00C84CF4" w:rsidRPr="00684F72">
              <w:rPr>
                <w:rStyle w:val="Hyperlink"/>
                <w:rFonts w:ascii="Constantia" w:hAnsi="Constantia"/>
                <w:noProof/>
              </w:rPr>
              <w:t>Diagram komponent</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_Toc495953562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5F675B">
          <w:pPr>
            <w:pStyle w:val="TOC2"/>
            <w:tabs>
              <w:tab w:val="left" w:pos="880"/>
            </w:tabs>
            <w:rPr>
              <w:rFonts w:eastAsiaTheme="minorEastAsia"/>
              <w:noProof/>
              <w:sz w:val="22"/>
              <w:lang w:eastAsia="cs-CZ"/>
            </w:rPr>
          </w:pPr>
          <w:hyperlink w:anchor="_Toc495953563" w:history="1">
            <w:r w:rsidR="00C84CF4" w:rsidRPr="00684F72">
              <w:rPr>
                <w:rStyle w:val="Hyperlink"/>
                <w:rFonts w:ascii="Constantia" w:hAnsi="Constantia"/>
                <w:noProof/>
              </w:rPr>
              <w:t>2.4</w:t>
            </w:r>
            <w:r w:rsidR="00C84CF4" w:rsidRPr="00684F72">
              <w:rPr>
                <w:rFonts w:eastAsiaTheme="minorEastAsia"/>
                <w:noProof/>
                <w:sz w:val="22"/>
                <w:lang w:eastAsia="cs-CZ"/>
              </w:rPr>
              <w:tab/>
            </w:r>
            <w:r w:rsidR="00C84CF4" w:rsidRPr="00684F72">
              <w:rPr>
                <w:rStyle w:val="Hyperlink"/>
                <w:rFonts w:ascii="Constantia" w:hAnsi="Constantia"/>
                <w:noProof/>
              </w:rPr>
              <w:t>Diagram nasazení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_Toc495953563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5F675B">
          <w:pPr>
            <w:pStyle w:val="TOC2"/>
            <w:tabs>
              <w:tab w:val="left" w:pos="880"/>
            </w:tabs>
            <w:rPr>
              <w:rFonts w:eastAsiaTheme="minorEastAsia"/>
              <w:noProof/>
              <w:sz w:val="22"/>
              <w:lang w:eastAsia="cs-CZ"/>
            </w:rPr>
          </w:pPr>
          <w:hyperlink w:anchor="_Toc495953564" w:history="1">
            <w:r w:rsidR="00C84CF4" w:rsidRPr="00684F72">
              <w:rPr>
                <w:rStyle w:val="Hyperlink"/>
                <w:rFonts w:ascii="Constantia" w:hAnsi="Constantia"/>
                <w:noProof/>
              </w:rPr>
              <w:t>2.5</w:t>
            </w:r>
            <w:r w:rsidR="00C84CF4" w:rsidRPr="00684F72">
              <w:rPr>
                <w:rFonts w:eastAsiaTheme="minorEastAsia"/>
                <w:noProof/>
                <w:sz w:val="22"/>
                <w:lang w:eastAsia="cs-CZ"/>
              </w:rPr>
              <w:tab/>
            </w:r>
            <w:r w:rsidR="00C84CF4" w:rsidRPr="00684F72">
              <w:rPr>
                <w:rStyle w:val="Hyperlink"/>
                <w:rFonts w:ascii="Constantia" w:hAnsi="Constantia"/>
                <w:noProof/>
              </w:rPr>
              <w:t>Sekvenční diagram</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_Toc495953564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5F675B">
          <w:pPr>
            <w:pStyle w:val="TOC1"/>
            <w:tabs>
              <w:tab w:val="left" w:pos="560"/>
              <w:tab w:val="right" w:leader="dot" w:pos="9062"/>
            </w:tabs>
            <w:rPr>
              <w:rFonts w:eastAsiaTheme="minorEastAsia"/>
              <w:noProof/>
              <w:sz w:val="22"/>
              <w:lang w:eastAsia="cs-CZ"/>
            </w:rPr>
          </w:pPr>
          <w:hyperlink w:anchor="_Toc495953565" w:history="1">
            <w:r w:rsidR="00C84CF4" w:rsidRPr="00684F72">
              <w:rPr>
                <w:rStyle w:val="Hyperlink"/>
                <w:rFonts w:ascii="Constantia" w:hAnsi="Constantia"/>
                <w:noProof/>
              </w:rPr>
              <w:t>3</w:t>
            </w:r>
            <w:r w:rsidR="00C84CF4" w:rsidRPr="00684F72">
              <w:rPr>
                <w:rFonts w:eastAsiaTheme="minorEastAsia"/>
                <w:noProof/>
                <w:sz w:val="22"/>
                <w:lang w:eastAsia="cs-CZ"/>
              </w:rPr>
              <w:tab/>
            </w:r>
            <w:r w:rsidR="00C84CF4" w:rsidRPr="00684F72">
              <w:rPr>
                <w:rStyle w:val="Hyperlink"/>
                <w:rFonts w:ascii="Constantia" w:hAnsi="Constantia"/>
                <w:noProof/>
              </w:rPr>
              <w:t>Implementace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_Toc495953565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5F675B">
          <w:pPr>
            <w:pStyle w:val="TOC2"/>
            <w:tabs>
              <w:tab w:val="left" w:pos="880"/>
            </w:tabs>
            <w:rPr>
              <w:rFonts w:eastAsiaTheme="minorEastAsia"/>
              <w:noProof/>
              <w:sz w:val="22"/>
              <w:lang w:eastAsia="cs-CZ"/>
            </w:rPr>
          </w:pPr>
          <w:hyperlink w:anchor="_Toc495953566" w:history="1">
            <w:r w:rsidR="00C84CF4" w:rsidRPr="00684F72">
              <w:rPr>
                <w:rStyle w:val="Hyperlink"/>
                <w:rFonts w:ascii="Constantia" w:hAnsi="Constantia"/>
                <w:noProof/>
              </w:rPr>
              <w:t>3.1</w:t>
            </w:r>
            <w:r w:rsidR="00C84CF4" w:rsidRPr="00684F72">
              <w:rPr>
                <w:rFonts w:eastAsiaTheme="minorEastAsia"/>
                <w:noProof/>
                <w:sz w:val="22"/>
                <w:lang w:eastAsia="cs-CZ"/>
              </w:rPr>
              <w:tab/>
            </w:r>
            <w:r w:rsidR="00C84CF4" w:rsidRPr="00684F72">
              <w:rPr>
                <w:rStyle w:val="Hyperlink"/>
                <w:rFonts w:ascii="Constantia" w:hAnsi="Constantia"/>
                <w:noProof/>
              </w:rPr>
              <w:t>Použité nástroje a technologie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_Toc495953566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5F675B">
          <w:pPr>
            <w:pStyle w:val="TOC1"/>
            <w:tabs>
              <w:tab w:val="left" w:pos="560"/>
              <w:tab w:val="right" w:leader="dot" w:pos="9062"/>
            </w:tabs>
            <w:rPr>
              <w:rFonts w:eastAsiaTheme="minorEastAsia"/>
              <w:noProof/>
              <w:sz w:val="22"/>
              <w:lang w:eastAsia="cs-CZ"/>
            </w:rPr>
          </w:pPr>
          <w:hyperlink w:anchor="_Toc495953567" w:history="1">
            <w:r w:rsidR="00C84CF4" w:rsidRPr="00684F72">
              <w:rPr>
                <w:rStyle w:val="Hyperlink"/>
                <w:rFonts w:ascii="Constantia" w:hAnsi="Constantia"/>
                <w:noProof/>
              </w:rPr>
              <w:t>4</w:t>
            </w:r>
            <w:r w:rsidR="00C84CF4" w:rsidRPr="00684F72">
              <w:rPr>
                <w:rFonts w:eastAsiaTheme="minorEastAsia"/>
                <w:noProof/>
                <w:sz w:val="22"/>
                <w:lang w:eastAsia="cs-CZ"/>
              </w:rPr>
              <w:tab/>
            </w:r>
            <w:r w:rsidR="00C84CF4" w:rsidRPr="00684F72">
              <w:rPr>
                <w:rStyle w:val="Hyperlink"/>
                <w:rFonts w:ascii="Constantia" w:hAnsi="Constantia"/>
                <w:noProof/>
              </w:rPr>
              <w:t>Testování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_Toc495953567 \h </w:instrText>
            </w:r>
            <w:r w:rsidR="00C84CF4" w:rsidRPr="00684F72">
              <w:rPr>
                <w:noProof/>
                <w:webHidden/>
              </w:rPr>
            </w:r>
            <w:r w:rsidR="00C84CF4" w:rsidRPr="00684F72">
              <w:rPr>
                <w:noProof/>
                <w:webHidden/>
              </w:rPr>
              <w:fldChar w:fldCharType="separate"/>
            </w:r>
            <w:r w:rsidR="00C84CF4" w:rsidRPr="00684F72">
              <w:rPr>
                <w:noProof/>
                <w:webHidden/>
              </w:rPr>
              <w:t>36</w:t>
            </w:r>
            <w:r w:rsidR="00C84CF4" w:rsidRPr="00684F72">
              <w:rPr>
                <w:noProof/>
                <w:webHidden/>
              </w:rPr>
              <w:fldChar w:fldCharType="end"/>
            </w:r>
          </w:hyperlink>
        </w:p>
        <w:p w:rsidR="00C84CF4" w:rsidRPr="00684F72" w:rsidRDefault="005F675B">
          <w:pPr>
            <w:pStyle w:val="TOC1"/>
            <w:tabs>
              <w:tab w:val="left" w:pos="560"/>
              <w:tab w:val="right" w:leader="dot" w:pos="9062"/>
            </w:tabs>
            <w:rPr>
              <w:rFonts w:eastAsiaTheme="minorEastAsia"/>
              <w:noProof/>
              <w:sz w:val="22"/>
              <w:lang w:eastAsia="cs-CZ"/>
            </w:rPr>
          </w:pPr>
          <w:hyperlink w:anchor="_Toc495953568" w:history="1">
            <w:r w:rsidR="00C84CF4" w:rsidRPr="00684F72">
              <w:rPr>
                <w:rStyle w:val="Hyperlink"/>
                <w:rFonts w:ascii="Constantia" w:hAnsi="Constantia"/>
                <w:noProof/>
              </w:rPr>
              <w:t>5</w:t>
            </w:r>
            <w:r w:rsidR="00C84CF4" w:rsidRPr="00684F72">
              <w:rPr>
                <w:rFonts w:eastAsiaTheme="minorEastAsia"/>
                <w:noProof/>
                <w:sz w:val="22"/>
                <w:lang w:eastAsia="cs-CZ"/>
              </w:rPr>
              <w:tab/>
            </w:r>
            <w:r w:rsidR="00C84CF4" w:rsidRPr="00684F72">
              <w:rPr>
                <w:rStyle w:val="Hyperlink"/>
                <w:rFonts w:ascii="Constantia" w:hAnsi="Constantia"/>
                <w:noProof/>
              </w:rPr>
              <w:t>Závěr</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_Toc495953568 \h </w:instrText>
            </w:r>
            <w:r w:rsidR="00C84CF4" w:rsidRPr="00684F72">
              <w:rPr>
                <w:noProof/>
                <w:webHidden/>
              </w:rPr>
            </w:r>
            <w:r w:rsidR="00C84CF4" w:rsidRPr="00684F72">
              <w:rPr>
                <w:noProof/>
                <w:webHidden/>
              </w:rPr>
              <w:fldChar w:fldCharType="separate"/>
            </w:r>
            <w:r w:rsidR="00C84CF4" w:rsidRPr="00684F72">
              <w:rPr>
                <w:noProof/>
                <w:webHidden/>
              </w:rPr>
              <w:t>40</w:t>
            </w:r>
            <w:r w:rsidR="00C84CF4" w:rsidRPr="00684F72">
              <w:rPr>
                <w:noProof/>
                <w:webHidden/>
              </w:rPr>
              <w:fldChar w:fldCharType="end"/>
            </w:r>
          </w:hyperlink>
        </w:p>
        <w:p w:rsidR="00C84CF4" w:rsidRPr="00684F72" w:rsidRDefault="005F675B">
          <w:pPr>
            <w:pStyle w:val="TOC1"/>
            <w:tabs>
              <w:tab w:val="right" w:leader="dot" w:pos="9062"/>
            </w:tabs>
            <w:rPr>
              <w:rFonts w:eastAsiaTheme="minorEastAsia"/>
              <w:noProof/>
              <w:sz w:val="22"/>
              <w:lang w:eastAsia="cs-CZ"/>
            </w:rPr>
          </w:pPr>
          <w:hyperlink w:anchor="_Toc495953569" w:history="1">
            <w:r w:rsidR="00C84CF4" w:rsidRPr="00684F72">
              <w:rPr>
                <w:rStyle w:val="Hyperlink"/>
                <w:rFonts w:ascii="Constantia" w:hAnsi="Constantia"/>
                <w:noProof/>
              </w:rPr>
              <w:t>Literatura</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_Toc495953569 \h </w:instrText>
            </w:r>
            <w:r w:rsidR="00C84CF4" w:rsidRPr="00684F72">
              <w:rPr>
                <w:noProof/>
                <w:webHidden/>
              </w:rPr>
            </w:r>
            <w:r w:rsidR="00C84CF4" w:rsidRPr="00684F72">
              <w:rPr>
                <w:noProof/>
                <w:webHidden/>
              </w:rPr>
              <w:fldChar w:fldCharType="separate"/>
            </w:r>
            <w:r w:rsidR="00C84CF4" w:rsidRPr="00684F72">
              <w:rPr>
                <w:noProof/>
                <w:webHidden/>
              </w:rPr>
              <w:t>41</w:t>
            </w:r>
            <w:r w:rsidR="00C84CF4" w:rsidRPr="00684F72">
              <w:rPr>
                <w:noProof/>
                <w:webHidden/>
              </w:rPr>
              <w:fldChar w:fldCharType="end"/>
            </w:r>
          </w:hyperlink>
        </w:p>
        <w:p w:rsidR="0010463F" w:rsidRPr="00045F6E" w:rsidRDefault="008E4598" w:rsidP="0010463F">
          <w:pPr>
            <w:pStyle w:val="TOCHeading"/>
            <w:rPr>
              <w:lang w:val="cs-CZ"/>
            </w:rPr>
          </w:pPr>
          <w:r w:rsidRPr="00045F6E">
            <w:rPr>
              <w:lang w:val="cs-CZ"/>
            </w:rPr>
            <w:fldChar w:fldCharType="end"/>
          </w:r>
          <w:bookmarkStart w:id="27" w:name="_Toc495332724"/>
          <w:r w:rsidR="0010463F" w:rsidRPr="00045F6E">
            <w:rPr>
              <w:lang w:val="cs-CZ"/>
            </w:rPr>
            <w:br w:type="page"/>
          </w:r>
        </w:p>
        <w:p w:rsidR="0010463F" w:rsidRPr="00045F6E" w:rsidRDefault="0010463F" w:rsidP="005067CB">
          <w:pPr>
            <w:pStyle w:val="Heading1"/>
            <w:numPr>
              <w:ilvl w:val="0"/>
              <w:numId w:val="0"/>
            </w:numPr>
            <w:jc w:val="left"/>
          </w:pPr>
          <w:bookmarkStart w:id="28" w:name="_Toc495953544"/>
          <w:r w:rsidRPr="00045F6E">
            <w:lastRenderedPageBreak/>
            <w:t>Seznam obrázků</w:t>
          </w:r>
          <w:bookmarkEnd w:id="27"/>
          <w:bookmarkEnd w:id="28"/>
        </w:p>
        <w:p w:rsidR="0010463F" w:rsidRPr="00045F6E" w:rsidRDefault="00CF5E8F" w:rsidP="0010463F">
          <w:r>
            <w:fldChar w:fldCharType="begin"/>
          </w:r>
          <w:r>
            <w:instrText xml:space="preserve"> TOC \h \z \c "Obrázek" </w:instrText>
          </w:r>
          <w:r>
            <w:fldChar w:fldCharType="separate"/>
          </w:r>
          <w:r w:rsidR="0010463F" w:rsidRPr="00045F6E">
            <w:rPr>
              <w:b/>
              <w:bCs/>
              <w:noProof/>
            </w:rPr>
            <w:t>No table of figures entries found.</w:t>
          </w:r>
          <w:r>
            <w:rPr>
              <w:b/>
              <w:bCs/>
              <w:noProof/>
            </w:rPr>
            <w:fldChar w:fldCharType="end"/>
          </w:r>
        </w:p>
        <w:p w:rsidR="0010463F" w:rsidRPr="00045F6E" w:rsidRDefault="0010463F" w:rsidP="005A1CD6">
          <w:pPr>
            <w:pStyle w:val="TOCHeading"/>
            <w:rPr>
              <w:b/>
              <w:bCs/>
              <w:noProof/>
              <w:lang w:val="cs-CZ"/>
            </w:rPr>
          </w:pPr>
        </w:p>
        <w:p w:rsidR="00165567" w:rsidRPr="00045F6E" w:rsidRDefault="005F675B" w:rsidP="0010463F">
          <w:pPr>
            <w:sectPr w:rsidR="00165567" w:rsidRPr="00045F6E" w:rsidSect="0010463F">
              <w:footerReference w:type="even" r:id="rId9"/>
              <w:footerReference w:type="default" r:id="rId10"/>
              <w:footerReference w:type="first" r:id="rId11"/>
              <w:type w:val="continuous"/>
              <w:pgSz w:w="11906" w:h="16838"/>
              <w:pgMar w:top="1417" w:right="1417" w:bottom="1417" w:left="1417" w:header="737" w:footer="708" w:gutter="0"/>
              <w:pgNumType w:fmt="lowerRoman"/>
              <w:cols w:space="708"/>
              <w:titlePg/>
              <w:docGrid w:linePitch="408"/>
            </w:sectPr>
          </w:pPr>
        </w:p>
      </w:sdtContent>
    </w:sdt>
    <w:p w:rsidR="005A1CD6" w:rsidRPr="00045F6E" w:rsidRDefault="005A1CD6" w:rsidP="005A1CD6"/>
    <w:p w:rsidR="005A1CD6" w:rsidRPr="00045F6E" w:rsidRDefault="005A1CD6" w:rsidP="005A1CD6">
      <w:pPr>
        <w:sectPr w:rsidR="005A1CD6" w:rsidRPr="00045F6E" w:rsidSect="00883373">
          <w:headerReference w:type="even" r:id="rId12"/>
          <w:headerReference w:type="default" r:id="rId13"/>
          <w:footerReference w:type="default" r:id="rId14"/>
          <w:headerReference w:type="first" r:id="rId15"/>
          <w:footerReference w:type="first" r:id="rId16"/>
          <w:pgSz w:w="11906" w:h="16838"/>
          <w:pgMar w:top="1417" w:right="1417" w:bottom="1417" w:left="1417" w:header="708" w:footer="737" w:gutter="0"/>
          <w:pgNumType w:start="1"/>
          <w:cols w:space="708"/>
          <w:titlePg/>
          <w:docGrid w:linePitch="381"/>
        </w:sectPr>
      </w:pPr>
    </w:p>
    <w:p w:rsidR="002D47D3" w:rsidRPr="00045F6E" w:rsidRDefault="00165567" w:rsidP="005067CB">
      <w:pPr>
        <w:pStyle w:val="Heading1"/>
        <w:numPr>
          <w:ilvl w:val="0"/>
          <w:numId w:val="0"/>
        </w:numPr>
        <w:spacing w:before="120" w:after="120"/>
      </w:pPr>
      <w:bookmarkStart w:id="29" w:name="_Toc495953545"/>
      <w:r w:rsidRPr="00045F6E">
        <w:lastRenderedPageBreak/>
        <w:t>Úvod</w:t>
      </w:r>
      <w:bookmarkEnd w:id="29"/>
    </w:p>
    <w:p w:rsidR="007F4AEE" w:rsidRPr="00045F6E" w:rsidRDefault="007F4AEE" w:rsidP="00AF7015">
      <w:pPr>
        <w:pStyle w:val="Heading2"/>
        <w:numPr>
          <w:ilvl w:val="0"/>
          <w:numId w:val="0"/>
        </w:numPr>
        <w:rPr>
          <w:rFonts w:cs="Taviraj Medium"/>
          <w:sz w:val="36"/>
          <w:szCs w:val="36"/>
        </w:rPr>
      </w:pPr>
      <w:bookmarkStart w:id="30" w:name="_Toc495953546"/>
      <w:r w:rsidRPr="00045F6E">
        <w:rPr>
          <w:rFonts w:cs="Taviraj Medium"/>
          <w:szCs w:val="32"/>
        </w:rPr>
        <w:t>Motivace</w:t>
      </w:r>
      <w:bookmarkEnd w:id="30"/>
    </w:p>
    <w:p w:rsidR="0008117E" w:rsidRPr="00045F6E" w:rsidRDefault="00873CC4" w:rsidP="00AF7015">
      <w:r w:rsidRPr="00045F6E">
        <w:t xml:space="preserve">Mou motivací pro výběr tohoto tématu byly především osobní zkušenosti z pracovního prostředí divadla, konkrétně divadla SEMAFOR, kde jsme se občas potýkali s problémy s organizací směn a napadlo mě vytvořit takový uživatelský portál, který by tuto organizaci usnadnil a zároveň zpřehlednil </w:t>
      </w:r>
      <w:r w:rsidR="00BB155D" w:rsidRPr="00045F6E">
        <w:t>důležité informace, týkající se každodenního chodu divadla</w:t>
      </w:r>
      <w:r w:rsidRPr="00045F6E">
        <w:t>.</w:t>
      </w:r>
    </w:p>
    <w:p w:rsidR="005B6AD7" w:rsidRPr="00045F6E" w:rsidRDefault="007F4AEE" w:rsidP="00AF7015">
      <w:pPr>
        <w:pStyle w:val="Heading2"/>
        <w:numPr>
          <w:ilvl w:val="0"/>
          <w:numId w:val="0"/>
        </w:numPr>
      </w:pPr>
      <w:bookmarkStart w:id="31" w:name="_Toc495953547"/>
      <w:r w:rsidRPr="00045F6E">
        <w:t>Popis problému</w:t>
      </w:r>
      <w:bookmarkEnd w:id="31"/>
    </w:p>
    <w:p w:rsidR="00311B28" w:rsidRPr="00045F6E" w:rsidRDefault="00C16B2E" w:rsidP="00AF7015">
      <w:pPr>
        <w:rPr>
          <w:szCs w:val="26"/>
        </w:rPr>
      </w:pPr>
      <w:r w:rsidRPr="00045F6E">
        <w:rPr>
          <w:szCs w:val="26"/>
        </w:rPr>
        <w:t xml:space="preserve">Problém, kterým se v této prácí zabývám, se týká zpřehlednění umělecké organizace v divadlech. Pojem „umělecká organizace“ používám právě proto, že se nebudu zabývat organizací finanční. Tento pojem by se dal jinak přeložit jako </w:t>
      </w:r>
      <w:r w:rsidR="000161BC" w:rsidRPr="00045F6E">
        <w:rPr>
          <w:szCs w:val="26"/>
        </w:rPr>
        <w:t>„řízení lidských zdrojů“. Problém je především v tom, že podstatné informace týkající se směn zaměstnanců jsou roztroušené na více místech a jejich dohledání je zbytečně složité.</w:t>
      </w:r>
    </w:p>
    <w:p w:rsidR="00400EED" w:rsidRPr="00045F6E" w:rsidRDefault="007F4AEE" w:rsidP="00AF7015">
      <w:pPr>
        <w:pStyle w:val="Heading2"/>
        <w:numPr>
          <w:ilvl w:val="0"/>
          <w:numId w:val="0"/>
        </w:numPr>
      </w:pPr>
      <w:bookmarkStart w:id="32" w:name="_Toc495953548"/>
      <w:r w:rsidRPr="00045F6E">
        <w:t>Cíl</w:t>
      </w:r>
      <w:r w:rsidR="00C35BC3" w:rsidRPr="00045F6E">
        <w:t xml:space="preserve"> práce</w:t>
      </w:r>
      <w:bookmarkEnd w:id="32"/>
    </w:p>
    <w:p w:rsidR="003A5CFD" w:rsidRPr="00045F6E" w:rsidRDefault="00DE6397" w:rsidP="00DE6397">
      <w:r w:rsidRPr="00045F6E">
        <w:t>Cílem práce je</w:t>
      </w:r>
      <w:r w:rsidR="000161BC" w:rsidRPr="00045F6E">
        <w:t xml:space="preserve"> tedy</w:t>
      </w:r>
      <w:r w:rsidRPr="00045F6E">
        <w:t xml:space="preserve"> navrhnout,</w:t>
      </w:r>
      <w:r w:rsidR="00400EED" w:rsidRPr="00045F6E">
        <w:t xml:space="preserve"> implement</w:t>
      </w:r>
      <w:r w:rsidRPr="00045F6E">
        <w:t>ovat a otestovat webovou aplikaci pro správu umělecké činnosti divadel. Konkrétně má sloužit ke správě současných směn</w:t>
      </w:r>
      <w:bookmarkStart w:id="33" w:name="_Hlk496107796"/>
      <w:r w:rsidRPr="00045F6E">
        <w:t>, vytváření směn nových, tzv. fermanů, k zobrazení směn uživatelům na základě jejich přístupových práv, úpravu profilů zaměstnanců, vyhledávání infomací o směnách</w:t>
      </w:r>
      <w:r w:rsidR="003A5CFD" w:rsidRPr="00045F6E">
        <w:t xml:space="preserve"> a zaměstnancích.</w:t>
      </w:r>
      <w:r w:rsidR="00873CC4" w:rsidRPr="00045F6E">
        <w:t xml:space="preserve"> </w:t>
      </w:r>
      <w:bookmarkEnd w:id="33"/>
      <w:r w:rsidR="00873CC4" w:rsidRPr="00045F6E">
        <w:t xml:space="preserve">Naopak se práce nebude zabývat řízením financí divadla a řízením prodeje </w:t>
      </w:r>
      <w:r w:rsidR="00BB155D" w:rsidRPr="00045F6E">
        <w:t>lístků.</w:t>
      </w:r>
    </w:p>
    <w:p w:rsidR="003A5CFD" w:rsidRPr="00045F6E" w:rsidRDefault="003A5CFD" w:rsidP="003A5CFD">
      <w:pPr>
        <w:pStyle w:val="Heading2"/>
        <w:numPr>
          <w:ilvl w:val="0"/>
          <w:numId w:val="0"/>
        </w:numPr>
      </w:pPr>
      <w:bookmarkStart w:id="34" w:name="_Toc495953549"/>
      <w:r w:rsidRPr="00045F6E">
        <w:t>Přínos práce</w:t>
      </w:r>
      <w:bookmarkEnd w:id="34"/>
    </w:p>
    <w:p w:rsidR="003A5CFD" w:rsidRPr="00045F6E" w:rsidRDefault="003A5CFD" w:rsidP="00DE6397">
      <w:r w:rsidRPr="00045F6E">
        <w:t>Aplikace má mimo jiné usnadnit proces plánování směn na další měsíce tím, že systém bude přístupný nejen lidem zajišťujícím chod divadla, ale i ostatním zaměstnancům, kteří si do systému mohou zadávat, kdy mohou a kdy naopak</w:t>
      </w:r>
      <w:r w:rsidR="002D47D3" w:rsidRPr="00045F6E">
        <w:t xml:space="preserve"> nemohou přijít do divadla. </w:t>
      </w:r>
      <w:r w:rsidRPr="00045F6E">
        <w:t>Nejdůležitějším přínosem práce je však zpřehlednění veškerých informací týkajících se zaměstnanců, informací o n</w:t>
      </w:r>
      <w:r w:rsidR="002D47D3" w:rsidRPr="00045F6E">
        <w:t>ich,</w:t>
      </w:r>
      <w:r w:rsidRPr="00045F6E">
        <w:t xml:space="preserve"> o jejich směnách a jejich již výše zmíněné dostupnosti.</w:t>
      </w:r>
    </w:p>
    <w:p w:rsidR="003A5CFD" w:rsidRPr="00045F6E" w:rsidRDefault="003A5CFD" w:rsidP="003A5CFD">
      <w:pPr>
        <w:pStyle w:val="Heading2"/>
        <w:numPr>
          <w:ilvl w:val="0"/>
          <w:numId w:val="0"/>
        </w:numPr>
      </w:pPr>
      <w:bookmarkStart w:id="35" w:name="_Toc495953550"/>
      <w:r w:rsidRPr="00045F6E">
        <w:t xml:space="preserve">Stručný popis </w:t>
      </w:r>
      <w:r w:rsidR="00A609B1" w:rsidRPr="00045F6E">
        <w:t>systému</w:t>
      </w:r>
      <w:bookmarkEnd w:id="35"/>
    </w:p>
    <w:p w:rsidR="007D22DA" w:rsidRPr="00045F6E" w:rsidRDefault="003A5CFD" w:rsidP="00C04FBE">
      <w:r w:rsidRPr="00045F6E">
        <w:t>V systému je udržován aktuální seznam představení, herců, kteří hrají v daných představeních</w:t>
      </w:r>
      <w:r w:rsidR="002D47D3" w:rsidRPr="00045F6E">
        <w:t xml:space="preserve"> a</w:t>
      </w:r>
      <w:r w:rsidRPr="00045F6E">
        <w:t xml:space="preserve"> dalších zaměstnanců jako jsou technici, </w:t>
      </w:r>
      <w:r w:rsidR="002D47D3" w:rsidRPr="00045F6E">
        <w:t>zvukaři, osvětlovači, uvaděčky</w:t>
      </w:r>
      <w:r w:rsidR="00873CC4" w:rsidRPr="00045F6E">
        <w:t>, kostymérky</w:t>
      </w:r>
      <w:r w:rsidR="002D47D3" w:rsidRPr="00045F6E">
        <w:t xml:space="preserve"> či zaměstanci kanceláře.</w:t>
      </w:r>
      <w:r w:rsidR="00E906FD" w:rsidRPr="00045F6E">
        <w:t xml:space="preserve"> Jednotliví zaměstnanci budou mít do aplikace přístup na základě různých uživatelských rolí, shodných s jejich funkcemi v divadle.</w:t>
      </w:r>
      <w:r w:rsidR="00A609B1" w:rsidRPr="00045F6E">
        <w:t xml:space="preserve"> Pokud k tomu mají pravomoc, mohou v systému přidávat, upravovat či mazat směny, upravovat svůj profil, případně profil někoho jiného, tvořit fermany, vyhledávat potřebné informace a tyto informace pak zobrazit.</w:t>
      </w:r>
      <w:r w:rsidR="00BD36BD" w:rsidRPr="00045F6E">
        <w:t xml:space="preserve"> </w:t>
      </w:r>
      <w:r w:rsidR="00BB155D" w:rsidRPr="00045F6E">
        <w:t xml:space="preserve">Co se uživatelského rozhraní týče, bude navrženo tak, aby </w:t>
      </w:r>
      <w:r w:rsidR="00BD36BD" w:rsidRPr="00045F6E">
        <w:t xml:space="preserve">bylo uživatelsky přívětivé a responzivní, a tím dostupné všem uživatelům i z mobilu přes webový prohlížeč. </w:t>
      </w:r>
      <w:r w:rsidR="007D22DA" w:rsidRPr="00045F6E">
        <w:br w:type="page"/>
      </w:r>
    </w:p>
    <w:p w:rsidR="009E5FF7" w:rsidRPr="00045F6E" w:rsidRDefault="00A609B1" w:rsidP="00A609B1">
      <w:pPr>
        <w:pStyle w:val="Heading2"/>
        <w:numPr>
          <w:ilvl w:val="0"/>
          <w:numId w:val="0"/>
        </w:numPr>
      </w:pPr>
      <w:bookmarkStart w:id="36" w:name="_Toc495953551"/>
      <w:r w:rsidRPr="00045F6E">
        <w:lastRenderedPageBreak/>
        <w:t>Obsah základních kapitol</w:t>
      </w:r>
      <w:bookmarkEnd w:id="36"/>
    </w:p>
    <w:p w:rsidR="00C723DE" w:rsidRPr="00045F6E" w:rsidRDefault="007D22DA" w:rsidP="00C723DE">
      <w:pPr>
        <w:contextualSpacing w:val="0"/>
      </w:pPr>
      <w:r w:rsidRPr="00045F6E">
        <w:t>Práce se skládá celkem z </w:t>
      </w:r>
      <w:r w:rsidRPr="00045F6E">
        <w:rPr>
          <w:rFonts w:ascii="Technika Book" w:hAnsi="Technika Book"/>
        </w:rPr>
        <w:t>5</w:t>
      </w:r>
      <w:r w:rsidRPr="00045F6E">
        <w:t xml:space="preserve"> kapitol, přičemž </w:t>
      </w:r>
      <w:r w:rsidR="0046075A" w:rsidRPr="00045F6E">
        <w:t>první čtyři kapitoly zastávají jednotlivé fáze</w:t>
      </w:r>
      <w:r w:rsidRPr="00045F6E">
        <w:t xml:space="preserve"> vývoje </w:t>
      </w:r>
      <w:r w:rsidR="00C723DE" w:rsidRPr="00045F6E">
        <w:t>software.</w:t>
      </w:r>
      <w:r w:rsidR="0046075A" w:rsidRPr="00045F6E">
        <w:t xml:space="preserve"> </w:t>
      </w:r>
    </w:p>
    <w:p w:rsidR="00C723DE" w:rsidRPr="00045F6E" w:rsidRDefault="00C723DE" w:rsidP="0046075A">
      <w:pPr>
        <w:pStyle w:val="ListParagraph"/>
        <w:numPr>
          <w:ilvl w:val="0"/>
          <w:numId w:val="14"/>
        </w:numPr>
        <w:ind w:left="641" w:hanging="284"/>
        <w:contextualSpacing w:val="0"/>
      </w:pPr>
      <w:r w:rsidRPr="00045F6E">
        <w:t>Kapitola</w:t>
      </w:r>
      <w:r w:rsidRPr="00045F6E">
        <w:rPr>
          <w:rFonts w:ascii="Technika" w:hAnsi="Technika"/>
        </w:rPr>
        <w:t xml:space="preserve"> </w:t>
      </w:r>
      <w:r w:rsidRPr="00045F6E">
        <w:rPr>
          <w:rFonts w:ascii="Technika" w:hAnsi="Technika"/>
        </w:rPr>
        <w:fldChar w:fldCharType="begin"/>
      </w:r>
      <w:r w:rsidRPr="00045F6E">
        <w:rPr>
          <w:rFonts w:ascii="Technika" w:hAnsi="Technika"/>
        </w:rPr>
        <w:instrText xml:space="preserve"> REF _Ref495352102 \r \h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1</w:t>
      </w:r>
      <w:r w:rsidRPr="00045F6E">
        <w:rPr>
          <w:rFonts w:ascii="Technika" w:hAnsi="Technika"/>
        </w:rPr>
        <w:fldChar w:fldCharType="end"/>
      </w:r>
      <w:r w:rsidRPr="00045F6E">
        <w:t xml:space="preserve"> se zabývá </w:t>
      </w:r>
      <w:r w:rsidRPr="00045F6E">
        <w:rPr>
          <w:b/>
        </w:rPr>
        <w:t>analýzou</w:t>
      </w:r>
      <w:r w:rsidRPr="00045F6E">
        <w:t xml:space="preserve"> </w:t>
      </w:r>
      <w:r w:rsidR="00086C62" w:rsidRPr="00045F6E">
        <w:t>řešené problematiky. A</w:t>
      </w:r>
      <w:r w:rsidR="0046075A" w:rsidRPr="00045F6E">
        <w:t xml:space="preserve"> to jak</w:t>
      </w:r>
      <w:r w:rsidR="00086C62" w:rsidRPr="00045F6E">
        <w:t xml:space="preserve"> vývoje</w:t>
      </w:r>
      <w:r w:rsidR="0046075A" w:rsidRPr="00045F6E">
        <w:t xml:space="preserve"> </w:t>
      </w:r>
      <w:r w:rsidR="00D347B4">
        <w:t>software</w:t>
      </w:r>
      <w:r w:rsidR="0044519E" w:rsidRPr="00045F6E">
        <w:t xml:space="preserve"> </w:t>
      </w:r>
      <w:r w:rsidR="0046075A" w:rsidRPr="00045F6E">
        <w:t>oběcně,</w:t>
      </w:r>
      <w:r w:rsidR="00086C62" w:rsidRPr="00045F6E">
        <w:t xml:space="preserve"> </w:t>
      </w:r>
      <w:r w:rsidR="0046075A" w:rsidRPr="00045F6E">
        <w:t>tak i průzkum</w:t>
      </w:r>
      <w:r w:rsidR="00937291" w:rsidRPr="00045F6E">
        <w:t xml:space="preserve">em existujících řešení </w:t>
      </w:r>
      <w:r w:rsidR="0046075A" w:rsidRPr="00045F6E">
        <w:t xml:space="preserve">organizace v divadlech. </w:t>
      </w:r>
      <w:r w:rsidR="00937291" w:rsidRPr="00045F6E">
        <w:t>Na základě průzkumu jsou vytvořeny funkční a nefuknční požadavky</w:t>
      </w:r>
      <w:r w:rsidR="00687CFF">
        <w:t xml:space="preserve"> a požadavky na zavedení řešení</w:t>
      </w:r>
      <w:r w:rsidR="00937291" w:rsidRPr="00045F6E">
        <w:t>, zanalyzovány uživatelské role v sys</w:t>
      </w:r>
      <w:r w:rsidR="00687CFF">
        <w:t>tému a jejich případy užití</w:t>
      </w:r>
      <w:r w:rsidR="00937291" w:rsidRPr="00045F6E">
        <w:t>.</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_Ref495352278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2</w:t>
      </w:r>
      <w:r w:rsidRPr="00045F6E">
        <w:rPr>
          <w:rFonts w:ascii="Technika" w:hAnsi="Technika"/>
        </w:rPr>
        <w:fldChar w:fldCharType="end"/>
      </w:r>
      <w:r w:rsidR="00937291" w:rsidRPr="00045F6E">
        <w:t xml:space="preserve"> </w:t>
      </w:r>
      <w:r w:rsidR="001F35C1" w:rsidRPr="00045F6E">
        <w:t xml:space="preserve">se věnuje </w:t>
      </w:r>
      <w:r w:rsidR="001F35C1" w:rsidRPr="00045F6E">
        <w:rPr>
          <w:b/>
        </w:rPr>
        <w:t xml:space="preserve">návrhu </w:t>
      </w:r>
      <w:r w:rsidR="001F35C1" w:rsidRPr="00045F6E">
        <w:t>architektury systému a jeho komponent, diagramům</w:t>
      </w:r>
      <w:r w:rsidR="00776C1B" w:rsidRPr="00045F6E">
        <w:t xml:space="preserve"> spojených s návrhem software a</w:t>
      </w:r>
      <w:r w:rsidR="001F35C1" w:rsidRPr="00045F6E">
        <w:t xml:space="preserve"> návrhu prototyp</w:t>
      </w:r>
      <w:r w:rsidR="00776C1B" w:rsidRPr="00045F6E">
        <w:t>u uživatelského rozhraní.</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_Ref495352301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3</w:t>
      </w:r>
      <w:r w:rsidRPr="00045F6E">
        <w:rPr>
          <w:rFonts w:ascii="Technika" w:hAnsi="Technika"/>
        </w:rPr>
        <w:fldChar w:fldCharType="end"/>
      </w:r>
      <w:r w:rsidR="001F35C1" w:rsidRPr="00045F6E">
        <w:t xml:space="preserve"> popisuje samotnou </w:t>
      </w:r>
      <w:r w:rsidR="001F35C1" w:rsidRPr="00045F6E">
        <w:rPr>
          <w:b/>
        </w:rPr>
        <w:t>implementaci</w:t>
      </w:r>
      <w:r w:rsidR="001F35C1" w:rsidRPr="00045F6E">
        <w:t xml:space="preserve"> uživatelského portálu a konkrétní zvolené technologie</w:t>
      </w:r>
      <w:r w:rsidR="00776C1B" w:rsidRPr="00045F6E">
        <w:t xml:space="preserve"> pro vývoj</w:t>
      </w:r>
      <w:r w:rsidR="001F35C1" w:rsidRPr="00045F6E">
        <w:t>.</w:t>
      </w:r>
      <w:r w:rsidR="00776C1B" w:rsidRPr="00045F6E">
        <w:t xml:space="preserve"> </w:t>
      </w:r>
    </w:p>
    <w:p w:rsidR="0046075A"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_Ref495352346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4</w:t>
      </w:r>
      <w:r w:rsidRPr="00045F6E">
        <w:rPr>
          <w:rFonts w:ascii="Technika" w:hAnsi="Technika"/>
        </w:rPr>
        <w:fldChar w:fldCharType="end"/>
      </w:r>
      <w:r w:rsidR="001F35C1" w:rsidRPr="00045F6E">
        <w:t xml:space="preserve"> </w:t>
      </w:r>
      <w:r w:rsidR="00776C1B" w:rsidRPr="00045F6E">
        <w:t xml:space="preserve">pak pojednává o </w:t>
      </w:r>
      <w:r w:rsidR="00776C1B" w:rsidRPr="00045F6E">
        <w:rPr>
          <w:b/>
        </w:rPr>
        <w:t>testování</w:t>
      </w:r>
      <w:r w:rsidR="00776C1B" w:rsidRPr="00045F6E">
        <w:t xml:space="preserve"> vytvořené aplikace.</w:t>
      </w:r>
    </w:p>
    <w:p w:rsidR="0046075A" w:rsidRDefault="0046075A"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_Ref495352650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5</w:t>
      </w:r>
      <w:r w:rsidRPr="00045F6E">
        <w:rPr>
          <w:rFonts w:ascii="Technika" w:hAnsi="Technika"/>
        </w:rPr>
        <w:fldChar w:fldCharType="end"/>
      </w:r>
      <w:r w:rsidR="004D5AFB" w:rsidRPr="00045F6E">
        <w:t xml:space="preserve"> </w:t>
      </w:r>
      <w:r w:rsidR="00776C1B" w:rsidRPr="00045F6E">
        <w:t xml:space="preserve">je samotným </w:t>
      </w:r>
      <w:r w:rsidR="00776C1B" w:rsidRPr="00045F6E">
        <w:rPr>
          <w:b/>
        </w:rPr>
        <w:t>závěrem</w:t>
      </w:r>
      <w:r w:rsidR="00776C1B" w:rsidRPr="00045F6E">
        <w:t xml:space="preserve"> práce, ve kterém </w:t>
      </w:r>
      <w:r w:rsidR="00776C1B" w:rsidRPr="00045F6E">
        <w:rPr>
          <w:lang w:eastAsia="cs-CZ"/>
        </w:rPr>
        <w:t>shrnuje výsledky, hodnotí splnění cíle práce a uvádí možnost uplatnění řešení v praxi.</w:t>
      </w:r>
    </w:p>
    <w:p w:rsidR="0072609B" w:rsidRPr="00045F6E" w:rsidRDefault="0072609B" w:rsidP="0072609B">
      <w:pPr>
        <w:contextualSpacing w:val="0"/>
      </w:pPr>
    </w:p>
    <w:p w:rsidR="007D5A8F" w:rsidRPr="00045F6E" w:rsidRDefault="007D5A8F" w:rsidP="0046075A">
      <w:pPr>
        <w:contextualSpacing w:val="0"/>
      </w:pPr>
      <w:r w:rsidRPr="00045F6E">
        <w:t>Nasazení a udržba pak budou popsány v přílohách</w:t>
      </w:r>
    </w:p>
    <w:p w:rsidR="00C04FBE" w:rsidRPr="00045F6E" w:rsidRDefault="0046075A" w:rsidP="0046075A">
      <w:pPr>
        <w:contextualSpacing w:val="0"/>
        <w:sectPr w:rsidR="00C04FBE" w:rsidRPr="00045F6E" w:rsidSect="00883373">
          <w:headerReference w:type="first" r:id="rId17"/>
          <w:footerReference w:type="first" r:id="rId18"/>
          <w:pgSz w:w="11906" w:h="16838"/>
          <w:pgMar w:top="1417" w:right="1417" w:bottom="1417" w:left="1417" w:header="708" w:footer="737" w:gutter="0"/>
          <w:pgNumType w:start="1"/>
          <w:cols w:space="708"/>
          <w:titlePg/>
          <w:docGrid w:linePitch="381"/>
        </w:sectPr>
      </w:pPr>
      <w:r w:rsidRPr="00045F6E">
        <w:t>Uživatelská příručka a samotná instalace IS bude popsána v přílohách</w:t>
      </w:r>
      <w:r w:rsidR="00C04FBE" w:rsidRPr="00045F6E">
        <w:br w:type="page"/>
      </w:r>
    </w:p>
    <w:p w:rsidR="0018078F" w:rsidRPr="0018078F" w:rsidRDefault="00AF7015" w:rsidP="005067CB">
      <w:pPr>
        <w:pStyle w:val="Heading1"/>
        <w:numPr>
          <w:ilvl w:val="0"/>
          <w:numId w:val="44"/>
        </w:numPr>
      </w:pPr>
      <w:bookmarkStart w:id="37" w:name="_Ref495352102"/>
      <w:bookmarkStart w:id="38" w:name="_Toc495953552"/>
      <w:r w:rsidRPr="00045F6E">
        <w:lastRenderedPageBreak/>
        <w:t>Analý</w:t>
      </w:r>
      <w:r w:rsidR="00A12764" w:rsidRPr="00045F6E">
        <w:t>za</w:t>
      </w:r>
      <w:r w:rsidR="007F4AEE" w:rsidRPr="00045F6E">
        <w:t xml:space="preserve"> řešení</w:t>
      </w:r>
      <w:bookmarkEnd w:id="37"/>
      <w:bookmarkEnd w:id="38"/>
    </w:p>
    <w:p w:rsidR="0018078F" w:rsidRDefault="0018078F" w:rsidP="0018078F">
      <w:pPr>
        <w:rPr>
          <w:lang w:eastAsia="cs-CZ"/>
        </w:rPr>
      </w:pPr>
      <w:bookmarkStart w:id="39" w:name="_Toc495953553"/>
      <w:r>
        <w:rPr>
          <w:lang w:eastAsia="cs-CZ"/>
        </w:rPr>
        <w:t>V úvodu této kapitoly</w:t>
      </w:r>
      <w:r w:rsidRPr="00045F6E">
        <w:rPr>
          <w:lang w:eastAsia="cs-CZ"/>
        </w:rPr>
        <w:t xml:space="preserve"> by</w:t>
      </w:r>
      <w:r>
        <w:rPr>
          <w:lang w:eastAsia="cs-CZ"/>
        </w:rPr>
        <w:t>la</w:t>
      </w:r>
      <w:r w:rsidRPr="00045F6E">
        <w:rPr>
          <w:lang w:eastAsia="cs-CZ"/>
        </w:rPr>
        <w:t xml:space="preserve"> </w:t>
      </w:r>
      <w:r>
        <w:rPr>
          <w:lang w:eastAsia="cs-CZ"/>
        </w:rPr>
        <w:t>čtenáři nastíněna problematika webových aplikací a vývoje software obecně.</w:t>
      </w:r>
      <w:r w:rsidR="00526F11">
        <w:rPr>
          <w:lang w:eastAsia="cs-CZ"/>
        </w:rPr>
        <w:t xml:space="preserve"> Jednotlivé fáze vývoje jsou pak detailněji popsány v jednotlivých kapitolách.</w:t>
      </w:r>
      <w:r>
        <w:rPr>
          <w:lang w:eastAsia="cs-CZ"/>
        </w:rPr>
        <w:t xml:space="preserve"> Dále byl proveden průzkum v několika divadlech, na základě kterého byly stanoveny požadavky na aplikaci a jednotlivé případy užití.</w:t>
      </w:r>
    </w:p>
    <w:bookmarkEnd w:id="39"/>
    <w:p w:rsidR="00FC1603" w:rsidRDefault="00870010" w:rsidP="00870010">
      <w:pPr>
        <w:pStyle w:val="Heading2"/>
        <w:rPr>
          <w:lang w:eastAsia="cs-CZ"/>
        </w:rPr>
      </w:pPr>
      <w:r>
        <w:rPr>
          <w:lang w:eastAsia="cs-CZ"/>
        </w:rPr>
        <w:t>Vývoj software a webových aplikací</w:t>
      </w:r>
    </w:p>
    <w:p w:rsidR="00404AF2" w:rsidRDefault="00FC1603" w:rsidP="00C75C06">
      <w:pPr>
        <w:spacing w:after="120"/>
        <w:rPr>
          <w:lang w:eastAsia="cs-CZ"/>
        </w:rPr>
      </w:pPr>
      <w:r>
        <w:rPr>
          <w:lang w:eastAsia="cs-CZ"/>
        </w:rPr>
        <w:t>Vývoj software není pouze samotná implementace, ale i příprava a následné nasazení či údržba. Je to celý proces, který se</w:t>
      </w:r>
      <w:r w:rsidR="00870010">
        <w:rPr>
          <w:lang w:eastAsia="cs-CZ"/>
        </w:rPr>
        <w:t xml:space="preserve"> dělí do 6 základních fází.</w:t>
      </w:r>
      <w:r w:rsidR="00526F11">
        <w:rPr>
          <w:lang w:eastAsia="cs-CZ"/>
        </w:rPr>
        <w:t xml:space="preserve"> </w:t>
      </w:r>
    </w:p>
    <w:p w:rsidR="00C75C06" w:rsidRDefault="00C75C06" w:rsidP="00C75C06">
      <w:pPr>
        <w:spacing w:before="120"/>
        <w:ind w:firstLine="567"/>
        <w:rPr>
          <w:lang w:eastAsia="cs-CZ"/>
        </w:rPr>
      </w:pPr>
      <w:r>
        <w:rPr>
          <w:lang w:eastAsia="cs-CZ"/>
        </w:rPr>
        <w:t xml:space="preserve">Vztahy mezi těmito fázemi se určují pomocí tzv. modelů. Jednimi z nejznámějších jsou modely Waterfall, Spiral a Prototype. </w:t>
      </w:r>
      <w:r>
        <w:rPr>
          <w:rFonts w:ascii="Technika Book" w:hAnsi="Technika Book"/>
          <w:lang w:val="en-US" w:eastAsia="cs-CZ"/>
        </w:rPr>
        <w:fldChar w:fldCharType="begin"/>
      </w:r>
      <w:r>
        <w:rPr>
          <w:lang w:val="en-US" w:eastAsia="cs-CZ"/>
        </w:rPr>
        <w:instrText xml:space="preserve"> REF sebek \h </w:instrText>
      </w:r>
      <w:r>
        <w:rPr>
          <w:rFonts w:ascii="Technika Book" w:hAnsi="Technika Book"/>
          <w:lang w:val="en-US" w:eastAsia="cs-CZ"/>
        </w:rPr>
      </w:r>
      <w:r>
        <w:rPr>
          <w:rFonts w:ascii="Technika Book" w:hAnsi="Technika Book"/>
          <w:lang w:val="en-US" w:eastAsia="cs-CZ"/>
        </w:rPr>
        <w:fldChar w:fldCharType="separate"/>
      </w:r>
      <w:r w:rsidRPr="00045F6E">
        <w:t>[</w:t>
      </w:r>
      <w:r>
        <w:rPr>
          <w:rFonts w:ascii="Technika" w:hAnsi="Technika"/>
        </w:rPr>
        <w:t>4</w:t>
      </w:r>
      <w:r w:rsidRPr="00045F6E">
        <w:t>]</w:t>
      </w:r>
      <w:r>
        <w:rPr>
          <w:rFonts w:ascii="Technika Book" w:hAnsi="Technika Book"/>
          <w:lang w:val="en-US" w:eastAsia="cs-CZ"/>
        </w:rPr>
        <w:fldChar w:fldCharType="end"/>
      </w:r>
      <w:r>
        <w:rPr>
          <w:lang w:eastAsia="cs-CZ"/>
        </w:rPr>
        <w:t xml:space="preserve"> Model Waterfall je specifický tím, že jednotlivé fáze „komunikují“ pouze mezi sebou. U Spiral se jednotlivé fáze cyklicky opakují a model Prototype je kombinací modelů Waterfall a Spiral, u níž dochází k opakovaným změnám prototypu ještě před zahájením fáze implementace.</w:t>
      </w:r>
    </w:p>
    <w:p w:rsidR="004938DD" w:rsidRDefault="0066671A" w:rsidP="00870010">
      <w:pPr>
        <w:pStyle w:val="Heading3"/>
        <w:numPr>
          <w:ilvl w:val="0"/>
          <w:numId w:val="0"/>
        </w:numPr>
        <w:rPr>
          <w:lang w:eastAsia="cs-CZ"/>
        </w:rPr>
      </w:pPr>
      <w:r>
        <w:rPr>
          <w:lang w:eastAsia="cs-CZ"/>
        </w:rPr>
        <w:t>Identifikace a specifikace požadavků</w:t>
      </w:r>
      <w:r w:rsidR="004938DD">
        <w:rPr>
          <w:lang w:eastAsia="cs-CZ"/>
        </w:rPr>
        <w:t xml:space="preserve"> </w:t>
      </w:r>
    </w:p>
    <w:p w:rsidR="007D10E5" w:rsidRDefault="00E65730" w:rsidP="00176553">
      <w:pPr>
        <w:rPr>
          <w:lang w:eastAsia="cs-CZ"/>
        </w:rPr>
      </w:pPr>
      <w:r w:rsidRPr="00045F6E">
        <w:t xml:space="preserve">Požadavky na software popisují funkcionality, které musí systém poskytovat </w:t>
      </w:r>
      <w:r>
        <w:t xml:space="preserve">uživatelům. </w:t>
      </w:r>
      <w:r>
        <w:rPr>
          <w:lang w:val="en-US"/>
        </w:rPr>
        <w:fldChar w:fldCharType="begin"/>
      </w:r>
      <w:r>
        <w:instrText xml:space="preserve"> REF Software_modeling_and_design \h </w:instrText>
      </w:r>
      <w:r>
        <w:rPr>
          <w:lang w:val="en-US"/>
        </w:rPr>
      </w:r>
      <w:r>
        <w:rPr>
          <w:lang w:val="en-US"/>
        </w:rPr>
        <w:fldChar w:fldCharType="end"/>
      </w:r>
      <w:r w:rsidR="004938DD">
        <w:rPr>
          <w:lang w:eastAsia="cs-CZ"/>
        </w:rPr>
        <w:t>Tato počáteční fáze je hodně důležitá, protože pokud jsou požadavky klienta správně identifikovány a specifikovány, dochází v pozdějším průběhu celého vývoje k minifikaci nedorozumění mezi oběma stranami a ušetří se čas i peníze na korekturách prototypů a návrhů</w:t>
      </w:r>
      <w:r>
        <w:rPr>
          <w:lang w:eastAsia="cs-CZ"/>
        </w:rPr>
        <w:t xml:space="preserve">. </w:t>
      </w:r>
    </w:p>
    <w:p w:rsidR="007D10E5" w:rsidRDefault="00E65730" w:rsidP="007D10E5">
      <w:pPr>
        <w:ind w:firstLine="567"/>
      </w:pPr>
      <w:r>
        <w:rPr>
          <w:lang w:eastAsia="cs-CZ"/>
        </w:rPr>
        <w:t xml:space="preserve">Požadavky identifikujeme především dotazováním budoucích uživatelů nebo analýzou stávajícího systému či </w:t>
      </w:r>
      <w:r w:rsidR="00000770">
        <w:rPr>
          <w:lang w:eastAsia="cs-CZ"/>
        </w:rPr>
        <w:t>průzkumem, jaké systémy s podobnými funkcionalitami trh nabízí</w:t>
      </w:r>
      <w:r>
        <w:rPr>
          <w:lang w:eastAsia="cs-CZ"/>
        </w:rPr>
        <w:t xml:space="preserve">. </w:t>
      </w:r>
      <w:r w:rsidR="00176553" w:rsidRPr="00045F6E">
        <w:t>Otázky uživatelům by měly zahrnovat</w:t>
      </w:r>
      <w:r w:rsidR="007D10E5">
        <w:t xml:space="preserve"> například</w:t>
      </w:r>
      <w:r w:rsidR="00176553" w:rsidRPr="00045F6E">
        <w:t xml:space="preserve"> následující: </w:t>
      </w:r>
    </w:p>
    <w:p w:rsidR="007D10E5" w:rsidRDefault="00176553" w:rsidP="007D10E5">
      <w:pPr>
        <w:pStyle w:val="ListParagraph"/>
        <w:numPr>
          <w:ilvl w:val="0"/>
          <w:numId w:val="28"/>
        </w:numPr>
      </w:pPr>
      <w:r w:rsidRPr="00045F6E">
        <w:t xml:space="preserve">Jaká je vaše role v současném systému? </w:t>
      </w:r>
    </w:p>
    <w:p w:rsidR="007D10E5" w:rsidRDefault="00176553" w:rsidP="007D10E5">
      <w:pPr>
        <w:pStyle w:val="ListParagraph"/>
        <w:numPr>
          <w:ilvl w:val="0"/>
          <w:numId w:val="28"/>
        </w:numPr>
      </w:pPr>
      <w:r w:rsidRPr="00045F6E">
        <w:t xml:space="preserve">Jak současný systém používáte? </w:t>
      </w:r>
    </w:p>
    <w:p w:rsidR="007D10E5" w:rsidRDefault="00176553" w:rsidP="007D10E5">
      <w:pPr>
        <w:pStyle w:val="ListParagraph"/>
        <w:numPr>
          <w:ilvl w:val="0"/>
          <w:numId w:val="28"/>
        </w:numPr>
      </w:pPr>
      <w:r w:rsidRPr="00045F6E">
        <w:t>Jaké vyle</w:t>
      </w:r>
      <w:r w:rsidR="007D10E5">
        <w:t xml:space="preserve">pšení by jste od nového systému </w:t>
      </w:r>
      <w:r w:rsidRPr="00045F6E">
        <w:t xml:space="preserve">očekávali? </w:t>
      </w:r>
    </w:p>
    <w:p w:rsidR="00176553" w:rsidRDefault="00176553" w:rsidP="007D10E5">
      <w:pPr>
        <w:rPr>
          <w:lang w:val="en-US"/>
        </w:rPr>
      </w:pPr>
      <w:r w:rsidRPr="00045F6E">
        <w:t>Analyzování existujícího systému zahrnuje pochopení a zdokumentování současného systému, určení, které části systému by měly být automatizované a které manuální, a dotazování uživatelů, jaké funkce by měly být řešené jinak a které přidané.</w:t>
      </w:r>
      <w:r>
        <w:t xml:space="preserve"> </w:t>
      </w:r>
      <w:r>
        <w:rPr>
          <w:lang w:val="en-US"/>
        </w:rPr>
        <w:fldChar w:fldCharType="begin"/>
      </w:r>
      <w:r>
        <w:instrText xml:space="preserve"> REF Software_modeling_and_design \h </w:instrText>
      </w:r>
      <w:r>
        <w:rPr>
          <w:lang w:val="en-US"/>
        </w:rPr>
      </w:r>
      <w:r>
        <w:rPr>
          <w:lang w:val="en-US"/>
        </w:rPr>
        <w:fldChar w:fldCharType="separate"/>
      </w:r>
      <w:r w:rsidRPr="00045F6E">
        <w:t>[</w:t>
      </w:r>
      <w:r w:rsidRPr="00045F6E">
        <w:rPr>
          <w:rFonts w:ascii="Technika" w:hAnsi="Technika"/>
        </w:rPr>
        <w:t>1</w:t>
      </w:r>
      <w:r w:rsidRPr="00045F6E">
        <w:t>]</w:t>
      </w:r>
      <w:r>
        <w:rPr>
          <w:lang w:val="en-US"/>
        </w:rPr>
        <w:fldChar w:fldCharType="end"/>
      </w:r>
    </w:p>
    <w:p w:rsidR="007D10E5" w:rsidRPr="007D10E5" w:rsidRDefault="007D10E5" w:rsidP="007D10E5">
      <w:pPr>
        <w:ind w:firstLine="567"/>
        <w:rPr>
          <w:lang w:eastAsia="cs-CZ"/>
        </w:rPr>
      </w:pPr>
      <w:r>
        <w:rPr>
          <w:lang w:eastAsia="cs-CZ"/>
        </w:rPr>
        <w:t>Výstupem této fáze je tzv. katalog požadavků, kde každý požadavek má své identifikační číslo, popis a prioritu, případně další náležitosti.</w:t>
      </w:r>
    </w:p>
    <w:p w:rsidR="0066671A" w:rsidRDefault="00000770" w:rsidP="00870010">
      <w:pPr>
        <w:pStyle w:val="Heading3"/>
        <w:numPr>
          <w:ilvl w:val="0"/>
          <w:numId w:val="0"/>
        </w:numPr>
        <w:ind w:left="720" w:hanging="720"/>
        <w:rPr>
          <w:lang w:eastAsia="cs-CZ"/>
        </w:rPr>
      </w:pPr>
      <w:r>
        <w:rPr>
          <w:lang w:eastAsia="cs-CZ"/>
        </w:rPr>
        <w:t>Analýza</w:t>
      </w:r>
    </w:p>
    <w:p w:rsidR="00A030A9" w:rsidRDefault="00176553" w:rsidP="00000770">
      <w:pPr>
        <w:rPr>
          <w:lang w:eastAsia="cs-CZ"/>
        </w:rPr>
      </w:pPr>
      <w:r>
        <w:rPr>
          <w:lang w:eastAsia="cs-CZ"/>
        </w:rPr>
        <w:t>V této fázi dochází k analýze požadavků</w:t>
      </w:r>
      <w:r w:rsidR="00725FF0">
        <w:rPr>
          <w:lang w:eastAsia="cs-CZ"/>
        </w:rPr>
        <w:t>, na základě které se vytvoří modely a diagramy znázorňující jednotliv</w:t>
      </w:r>
      <w:r w:rsidR="0040027D">
        <w:rPr>
          <w:lang w:eastAsia="cs-CZ"/>
        </w:rPr>
        <w:t>é</w:t>
      </w:r>
      <w:r w:rsidR="00725FF0">
        <w:rPr>
          <w:lang w:eastAsia="cs-CZ"/>
        </w:rPr>
        <w:t xml:space="preserve"> funkce systému, ať</w:t>
      </w:r>
      <w:r w:rsidR="00C31232">
        <w:rPr>
          <w:lang w:eastAsia="cs-CZ"/>
        </w:rPr>
        <w:t xml:space="preserve"> již</w:t>
      </w:r>
      <w:r w:rsidR="00725FF0">
        <w:rPr>
          <w:lang w:eastAsia="cs-CZ"/>
        </w:rPr>
        <w:t xml:space="preserve"> stávající (AS-IS) nebo</w:t>
      </w:r>
      <w:r w:rsidR="0040027D">
        <w:rPr>
          <w:lang w:eastAsia="cs-CZ"/>
        </w:rPr>
        <w:t xml:space="preserve"> ty</w:t>
      </w:r>
      <w:r w:rsidR="00725FF0">
        <w:rPr>
          <w:lang w:eastAsia="cs-CZ"/>
        </w:rPr>
        <w:t xml:space="preserve"> budoucí (TO-BE).</w:t>
      </w:r>
      <w:r w:rsidR="0040027D">
        <w:rPr>
          <w:lang w:eastAsia="cs-CZ"/>
        </w:rPr>
        <w:t xml:space="preserve"> Tyto diagramy slouží především pro přehlednost informací, jejich znovupoužitelnost </w:t>
      </w:r>
      <w:r w:rsidR="000861EC">
        <w:rPr>
          <w:lang w:eastAsia="cs-CZ"/>
        </w:rPr>
        <w:t xml:space="preserve">a sledování realizace požadavků. Pro vytváření modelů a diagramů existuje unifikovaný </w:t>
      </w:r>
      <w:r w:rsidR="000861EC">
        <w:rPr>
          <w:lang w:eastAsia="cs-CZ"/>
        </w:rPr>
        <w:lastRenderedPageBreak/>
        <w:t>vizuální modelovací jazyk, tzv. UML</w:t>
      </w:r>
      <w:r w:rsidR="00A030A9">
        <w:rPr>
          <w:lang w:eastAsia="cs-CZ"/>
        </w:rPr>
        <w:t>.</w:t>
      </w:r>
      <w:r w:rsidR="00E26A70">
        <w:rPr>
          <w:lang w:eastAsia="cs-CZ"/>
        </w:rPr>
        <w:t xml:space="preserve"> Mezi tyto diagramy patří napřiklad diagram aktivit, tříd, případů užití, komponent, nasazení nebo stavový diagram.</w:t>
      </w:r>
      <w:r w:rsidR="00A030A9">
        <w:rPr>
          <w:lang w:eastAsia="cs-CZ"/>
        </w:rPr>
        <w:t xml:space="preserve"> </w:t>
      </w:r>
      <w:r w:rsidR="00A030A9">
        <w:rPr>
          <w:lang w:eastAsia="cs-CZ"/>
        </w:rPr>
        <w:fldChar w:fldCharType="begin"/>
      </w:r>
      <w:r w:rsidR="00A030A9">
        <w:rPr>
          <w:lang w:eastAsia="cs-CZ"/>
        </w:rPr>
        <w:instrText xml:space="preserve"> REF komarek_uml \h </w:instrText>
      </w:r>
      <w:r w:rsidR="00A030A9">
        <w:rPr>
          <w:lang w:eastAsia="cs-CZ"/>
        </w:rPr>
      </w:r>
      <w:r w:rsidR="00A030A9">
        <w:rPr>
          <w:lang w:eastAsia="cs-CZ"/>
        </w:rPr>
        <w:fldChar w:fldCharType="separate"/>
      </w:r>
      <w:r w:rsidR="00A030A9">
        <w:rPr>
          <w:lang w:val="en-US"/>
        </w:rPr>
        <w:t>[</w:t>
      </w:r>
      <w:r w:rsidR="00A030A9" w:rsidRPr="000861EC">
        <w:rPr>
          <w:rFonts w:ascii="Technika" w:hAnsi="Technika"/>
          <w:lang w:val="en-US"/>
        </w:rPr>
        <w:t>6</w:t>
      </w:r>
      <w:r w:rsidR="00A030A9">
        <w:rPr>
          <w:lang w:val="en-US"/>
        </w:rPr>
        <w:t>]</w:t>
      </w:r>
      <w:r w:rsidR="00A030A9">
        <w:rPr>
          <w:lang w:eastAsia="cs-CZ"/>
        </w:rPr>
        <w:fldChar w:fldCharType="end"/>
      </w:r>
    </w:p>
    <w:p w:rsidR="004008E5" w:rsidRDefault="00571235" w:rsidP="00870010">
      <w:pPr>
        <w:pStyle w:val="Heading3"/>
        <w:numPr>
          <w:ilvl w:val="0"/>
          <w:numId w:val="0"/>
        </w:numPr>
        <w:ind w:left="720" w:hanging="720"/>
        <w:rPr>
          <w:lang w:eastAsia="cs-CZ"/>
        </w:rPr>
      </w:pPr>
      <w:r>
        <w:rPr>
          <w:lang w:eastAsia="cs-CZ"/>
        </w:rPr>
        <w:t>Návrh</w:t>
      </w:r>
    </w:p>
    <w:p w:rsidR="000600C7" w:rsidRPr="000600C7" w:rsidRDefault="000600C7" w:rsidP="00870010">
      <w:pPr>
        <w:pStyle w:val="Heading4"/>
        <w:numPr>
          <w:ilvl w:val="0"/>
          <w:numId w:val="0"/>
        </w:numPr>
        <w:ind w:left="864" w:hanging="864"/>
        <w:rPr>
          <w:lang w:eastAsia="cs-CZ"/>
        </w:rPr>
      </w:pPr>
      <w:r>
        <w:rPr>
          <w:lang w:eastAsia="cs-CZ"/>
        </w:rPr>
        <w:t>Architektura</w:t>
      </w:r>
    </w:p>
    <w:p w:rsidR="005A2FB3" w:rsidRDefault="00A73185" w:rsidP="00E26A70">
      <w:pPr>
        <w:rPr>
          <w:lang w:eastAsia="cs-CZ"/>
        </w:rPr>
      </w:pPr>
      <w:r>
        <w:rPr>
          <w:lang w:eastAsia="cs-CZ"/>
        </w:rPr>
        <w:t>Architektura jako taková obecně představuje skládání struktur. U architektury software se tyto struktury nazývají komponenty</w:t>
      </w:r>
      <w:r w:rsidR="00F65DDE">
        <w:rPr>
          <w:lang w:eastAsia="cs-CZ"/>
        </w:rPr>
        <w:t xml:space="preserve">, což jsou jakési „balíčky“ </w:t>
      </w:r>
      <w:r w:rsidR="003E2622">
        <w:rPr>
          <w:lang w:eastAsia="cs-CZ"/>
        </w:rPr>
        <w:t>obsahující související funkce či</w:t>
      </w:r>
      <w:r w:rsidR="00F65DDE">
        <w:rPr>
          <w:lang w:eastAsia="cs-CZ"/>
        </w:rPr>
        <w:t xml:space="preserve"> data</w:t>
      </w:r>
      <w:r w:rsidR="00C5105B">
        <w:rPr>
          <w:lang w:eastAsia="cs-CZ"/>
        </w:rPr>
        <w:t>. V rámci architektury</w:t>
      </w:r>
      <w:r w:rsidR="00F65DDE">
        <w:rPr>
          <w:lang w:eastAsia="cs-CZ"/>
        </w:rPr>
        <w:t xml:space="preserve"> určuje</w:t>
      </w:r>
      <w:r w:rsidR="00C5105B">
        <w:rPr>
          <w:lang w:eastAsia="cs-CZ"/>
        </w:rPr>
        <w:t>me</w:t>
      </w:r>
      <w:r w:rsidR="00F65DDE">
        <w:rPr>
          <w:lang w:eastAsia="cs-CZ"/>
        </w:rPr>
        <w:t xml:space="preserve"> vztahy mezi těmito komponentami</w:t>
      </w:r>
      <w:r w:rsidR="00C5105B">
        <w:rPr>
          <w:lang w:eastAsia="cs-CZ"/>
        </w:rPr>
        <w:t xml:space="preserve"> a zajišťujeme, aby byla oddělena celková struktura komponent a jejich rozhraní od detailů jednotlivých komponent</w:t>
      </w:r>
      <w:r w:rsidR="00051839">
        <w:rPr>
          <w:lang w:eastAsia="cs-CZ"/>
        </w:rPr>
        <w:t>.</w:t>
      </w:r>
      <w:r w:rsidR="00F65DDE">
        <w:rPr>
          <w:lang w:eastAsia="cs-CZ"/>
        </w:rPr>
        <w:t xml:space="preserve"> </w:t>
      </w:r>
      <w:r w:rsidR="00041753">
        <w:rPr>
          <w:lang w:eastAsia="cs-CZ"/>
        </w:rPr>
        <w:t>Mezi příklady software architektury se řadí například SoC (Separation of Concerns), Klient-Server, Pipes and filters nebo návrhové vzory.</w:t>
      </w:r>
      <w:r w:rsidR="005067CB">
        <w:rPr>
          <w:lang w:eastAsia="cs-CZ"/>
        </w:rPr>
        <w:t xml:space="preserve"> </w:t>
      </w:r>
    </w:p>
    <w:p w:rsidR="003E2622" w:rsidRDefault="00041753" w:rsidP="000600C7">
      <w:pPr>
        <w:ind w:firstLine="284"/>
        <w:rPr>
          <w:lang w:eastAsia="cs-CZ"/>
        </w:rPr>
      </w:pPr>
      <w:r>
        <w:rPr>
          <w:lang w:eastAsia="cs-CZ"/>
        </w:rPr>
        <w:t>Software architektura společně s hardware a procesy tvoří architekturu informačních systémů</w:t>
      </w:r>
      <w:r w:rsidR="00CA56E0">
        <w:rPr>
          <w:lang w:eastAsia="cs-CZ"/>
        </w:rPr>
        <w:t xml:space="preserve">. </w:t>
      </w:r>
      <w:r w:rsidR="004008E5">
        <w:rPr>
          <w:lang w:eastAsia="cs-CZ"/>
        </w:rPr>
        <w:t>Informační systém zajišťuje organizaci získávání, zpracování a distribuce údajů k uživatelům systému.</w:t>
      </w:r>
      <w:r w:rsidR="000600C7">
        <w:rPr>
          <w:lang w:eastAsia="cs-CZ"/>
        </w:rPr>
        <w:t xml:space="preserve"> </w:t>
      </w:r>
    </w:p>
    <w:p w:rsidR="004008E5" w:rsidRDefault="00270155" w:rsidP="005067CB">
      <w:pPr>
        <w:ind w:firstLine="284"/>
        <w:rPr>
          <w:lang w:eastAsia="cs-CZ"/>
        </w:rPr>
      </w:pPr>
      <w:r>
        <w:rPr>
          <w:lang w:eastAsia="cs-CZ"/>
        </w:rPr>
        <w:t>Na nejvyšší úrovni se nachází enterprise architektura</w:t>
      </w:r>
      <w:r w:rsidR="00024BD8">
        <w:rPr>
          <w:lang w:eastAsia="cs-CZ"/>
        </w:rPr>
        <w:t>, jejíž součástí je výše zmíněná architektura informačních systémů a software architektura</w:t>
      </w:r>
      <w:r w:rsidR="000600C7">
        <w:rPr>
          <w:lang w:eastAsia="cs-CZ"/>
        </w:rPr>
        <w:t>. Je využívána</w:t>
      </w:r>
      <w:r w:rsidR="00FD1278">
        <w:rPr>
          <w:lang w:eastAsia="cs-CZ"/>
        </w:rPr>
        <w:t xml:space="preserve"> především</w:t>
      </w:r>
      <w:r w:rsidR="000600C7">
        <w:rPr>
          <w:lang w:eastAsia="cs-CZ"/>
        </w:rPr>
        <w:t xml:space="preserve"> </w:t>
      </w:r>
      <w:r w:rsidR="00FD1278">
        <w:rPr>
          <w:lang w:eastAsia="cs-CZ"/>
        </w:rPr>
        <w:t>v rozsáhlejších organizacích</w:t>
      </w:r>
      <w:r w:rsidR="000600C7">
        <w:rPr>
          <w:lang w:eastAsia="cs-CZ"/>
        </w:rPr>
        <w:t xml:space="preserve"> s větším množstvím propojených systémů.</w:t>
      </w:r>
      <w:r w:rsidR="005067CB">
        <w:rPr>
          <w:lang w:eastAsia="cs-CZ"/>
        </w:rPr>
        <w:t xml:space="preserve"> </w:t>
      </w:r>
      <w:r w:rsidR="005067CB">
        <w:rPr>
          <w:lang w:eastAsia="cs-CZ"/>
        </w:rPr>
        <w:fldChar w:fldCharType="begin"/>
      </w:r>
      <w:r w:rsidR="005067CB">
        <w:rPr>
          <w:lang w:eastAsia="cs-CZ"/>
        </w:rPr>
        <w:instrText xml:space="preserve"> REF sebek_architektury \h </w:instrText>
      </w:r>
      <w:r w:rsidR="005067CB">
        <w:rPr>
          <w:lang w:eastAsia="cs-CZ"/>
        </w:rPr>
      </w:r>
      <w:r w:rsidR="005067CB">
        <w:rPr>
          <w:lang w:eastAsia="cs-CZ"/>
        </w:rPr>
        <w:fldChar w:fldCharType="separate"/>
      </w:r>
      <w:r w:rsidR="005067CB" w:rsidRPr="00045F6E">
        <w:t>[</w:t>
      </w:r>
      <w:r w:rsidR="005067CB">
        <w:rPr>
          <w:rFonts w:ascii="Technika" w:hAnsi="Technika"/>
        </w:rPr>
        <w:t>7</w:t>
      </w:r>
      <w:r w:rsidR="005067CB" w:rsidRPr="00045F6E">
        <w:t>]</w:t>
      </w:r>
      <w:r w:rsidR="005067CB">
        <w:rPr>
          <w:lang w:eastAsia="cs-CZ"/>
        </w:rPr>
        <w:fldChar w:fldCharType="end"/>
      </w:r>
      <w:r w:rsidR="003A7D81">
        <w:rPr>
          <w:lang w:eastAsia="cs-CZ"/>
        </w:rPr>
        <w:t xml:space="preserve"> </w:t>
      </w:r>
      <w:r w:rsidR="00D075A0">
        <w:rPr>
          <w:lang w:eastAsia="cs-CZ"/>
        </w:rPr>
        <w:t>Jedná se hlavně o architekturu vícevrstvou, typicky třívrstvou,</w:t>
      </w:r>
      <w:r w:rsidR="006D6978">
        <w:rPr>
          <w:lang w:eastAsia="cs-CZ"/>
        </w:rPr>
        <w:t xml:space="preserve"> což je klient-server architektura, kde je však oddělena prezentace dat, aplikační logika a datová struktura do jednotlivých vrstev. Každá z těchto vrstev pak „komunikuje“ s vrstvou nižší přes definované rozhraní.</w:t>
      </w:r>
    </w:p>
    <w:p w:rsidR="00E26A70" w:rsidRDefault="00870010" w:rsidP="00870010">
      <w:pPr>
        <w:pStyle w:val="Heading4"/>
        <w:numPr>
          <w:ilvl w:val="0"/>
          <w:numId w:val="0"/>
        </w:numPr>
        <w:ind w:left="864" w:hanging="864"/>
        <w:rPr>
          <w:lang w:eastAsia="cs-CZ"/>
        </w:rPr>
      </w:pPr>
      <w:r>
        <w:rPr>
          <w:lang w:eastAsia="cs-CZ"/>
        </w:rPr>
        <w:t>Datová struktura</w:t>
      </w:r>
    </w:p>
    <w:p w:rsidR="0055577C" w:rsidRDefault="00C07DE1" w:rsidP="00E26A70">
      <w:pPr>
        <w:rPr>
          <w:lang w:eastAsia="cs-CZ"/>
        </w:rPr>
      </w:pPr>
      <w:r>
        <w:rPr>
          <w:lang w:eastAsia="cs-CZ"/>
        </w:rPr>
        <w:t>V rámci návrhu je také ve</w:t>
      </w:r>
      <w:r w:rsidR="006F152C">
        <w:rPr>
          <w:lang w:eastAsia="cs-CZ"/>
        </w:rPr>
        <w:t xml:space="preserve">lmi podstatné navrhnout datový model </w:t>
      </w:r>
      <w:r>
        <w:rPr>
          <w:lang w:eastAsia="cs-CZ"/>
        </w:rPr>
        <w:t>databá</w:t>
      </w:r>
      <w:r w:rsidR="006F152C">
        <w:rPr>
          <w:lang w:eastAsia="cs-CZ"/>
        </w:rPr>
        <w:t>zového</w:t>
      </w:r>
      <w:r>
        <w:rPr>
          <w:lang w:eastAsia="cs-CZ"/>
        </w:rPr>
        <w:t xml:space="preserve"> systém</w:t>
      </w:r>
      <w:r w:rsidR="006F152C">
        <w:rPr>
          <w:lang w:eastAsia="cs-CZ"/>
        </w:rPr>
        <w:t>u</w:t>
      </w:r>
      <w:r>
        <w:rPr>
          <w:lang w:eastAsia="cs-CZ"/>
        </w:rPr>
        <w:t>, který bude aplikace využívat k</w:t>
      </w:r>
      <w:r w:rsidR="00526F11">
        <w:rPr>
          <w:lang w:eastAsia="cs-CZ"/>
        </w:rPr>
        <w:t xml:space="preserve"> manipulaci s </w:t>
      </w:r>
      <w:r>
        <w:rPr>
          <w:lang w:eastAsia="cs-CZ"/>
        </w:rPr>
        <w:t>dat</w:t>
      </w:r>
      <w:r w:rsidR="00526F11">
        <w:rPr>
          <w:lang w:eastAsia="cs-CZ"/>
        </w:rPr>
        <w:t>y</w:t>
      </w:r>
      <w:r>
        <w:rPr>
          <w:lang w:eastAsia="cs-CZ"/>
        </w:rPr>
        <w:t>.</w:t>
      </w:r>
      <w:r w:rsidR="00526F11">
        <w:rPr>
          <w:lang w:eastAsia="cs-CZ"/>
        </w:rPr>
        <w:t xml:space="preserve"> Existují tři úrovně abstrakce, </w:t>
      </w:r>
      <w:r w:rsidR="0004311D">
        <w:rPr>
          <w:lang w:eastAsia="cs-CZ"/>
        </w:rPr>
        <w:t>na základě kterých je datový model</w:t>
      </w:r>
      <w:r w:rsidR="00526F11">
        <w:rPr>
          <w:lang w:eastAsia="cs-CZ"/>
        </w:rPr>
        <w:t xml:space="preserve"> navržen:</w:t>
      </w:r>
      <w:r w:rsidR="00902E0B">
        <w:rPr>
          <w:lang w:eastAsia="cs-CZ"/>
        </w:rPr>
        <w:t xml:space="preserve"> </w:t>
      </w:r>
      <w:r w:rsidR="00902E0B">
        <w:rPr>
          <w:lang w:eastAsia="cs-CZ"/>
        </w:rPr>
        <w:fldChar w:fldCharType="begin"/>
      </w:r>
      <w:r w:rsidR="00902E0B">
        <w:rPr>
          <w:lang w:eastAsia="cs-CZ"/>
        </w:rPr>
        <w:instrText xml:space="preserve"> REF modelovani \h </w:instrText>
      </w:r>
      <w:r w:rsidR="00902E0B">
        <w:rPr>
          <w:lang w:eastAsia="cs-CZ"/>
        </w:rPr>
      </w:r>
      <w:r w:rsidR="00902E0B">
        <w:rPr>
          <w:lang w:eastAsia="cs-CZ"/>
        </w:rPr>
        <w:fldChar w:fldCharType="separate"/>
      </w:r>
      <w:r w:rsidR="00902E0B" w:rsidRPr="00045F6E">
        <w:t>[</w:t>
      </w:r>
      <w:r w:rsidR="00902E0B">
        <w:rPr>
          <w:rFonts w:ascii="Technika" w:hAnsi="Technika"/>
        </w:rPr>
        <w:t>10</w:t>
      </w:r>
      <w:r w:rsidR="00902E0B" w:rsidRPr="00045F6E">
        <w:t>]</w:t>
      </w:r>
      <w:r w:rsidR="00902E0B">
        <w:rPr>
          <w:lang w:eastAsia="cs-CZ"/>
        </w:rPr>
        <w:fldChar w:fldCharType="end"/>
      </w:r>
    </w:p>
    <w:p w:rsidR="00526F11" w:rsidRPr="00526F11" w:rsidRDefault="00526F11" w:rsidP="00526F11">
      <w:pPr>
        <w:pStyle w:val="ListParagraph"/>
        <w:numPr>
          <w:ilvl w:val="0"/>
          <w:numId w:val="31"/>
        </w:numPr>
        <w:rPr>
          <w:lang w:eastAsia="cs-CZ"/>
        </w:rPr>
      </w:pPr>
      <w:r>
        <w:rPr>
          <w:b/>
          <w:lang w:eastAsia="cs-CZ"/>
        </w:rPr>
        <w:t>konceptuální</w:t>
      </w:r>
      <w:r w:rsidR="0004311D">
        <w:rPr>
          <w:b/>
          <w:lang w:eastAsia="cs-CZ"/>
        </w:rPr>
        <w:t xml:space="preserve"> – </w:t>
      </w:r>
      <w:r w:rsidR="00AE6DB4">
        <w:rPr>
          <w:lang w:eastAsia="cs-CZ"/>
        </w:rPr>
        <w:t>určuje co je obsahem systému. J</w:t>
      </w:r>
      <w:r w:rsidR="0004311D">
        <w:rPr>
          <w:lang w:eastAsia="cs-CZ"/>
        </w:rPr>
        <w:t>e potřeba popsat pouze obsah datové struktury nezávisle na konkrétním databázovém systému,</w:t>
      </w:r>
    </w:p>
    <w:p w:rsidR="00526F11" w:rsidRPr="00526F11" w:rsidRDefault="00526F11" w:rsidP="00526F11">
      <w:pPr>
        <w:pStyle w:val="ListParagraph"/>
        <w:numPr>
          <w:ilvl w:val="0"/>
          <w:numId w:val="31"/>
        </w:numPr>
        <w:rPr>
          <w:lang w:eastAsia="cs-CZ"/>
        </w:rPr>
      </w:pPr>
      <w:r>
        <w:rPr>
          <w:b/>
          <w:lang w:eastAsia="cs-CZ"/>
        </w:rPr>
        <w:t>logická</w:t>
      </w:r>
      <w:r w:rsidR="0004311D">
        <w:rPr>
          <w:b/>
          <w:lang w:eastAsia="cs-CZ"/>
        </w:rPr>
        <w:t xml:space="preserve"> – </w:t>
      </w:r>
      <w:r w:rsidR="00AE6DB4">
        <w:rPr>
          <w:lang w:eastAsia="cs-CZ"/>
        </w:rPr>
        <w:t>určuje jak je obsah systémů v dané technologii realizován. N</w:t>
      </w:r>
      <w:r w:rsidR="0004311D">
        <w:rPr>
          <w:lang w:eastAsia="cs-CZ"/>
        </w:rPr>
        <w:t>a</w:t>
      </w:r>
      <w:r w:rsidR="0004311D" w:rsidRPr="0004311D">
        <w:rPr>
          <w:lang w:eastAsia="cs-CZ"/>
        </w:rPr>
        <w:t xml:space="preserve"> této úrovni se v relačních databázích po</w:t>
      </w:r>
      <w:r w:rsidR="0004311D">
        <w:rPr>
          <w:lang w:eastAsia="cs-CZ"/>
        </w:rPr>
        <w:t>užívá tzv. relační schéma, které obsahuje tabulky včetně jejích sloupců, atri</w:t>
      </w:r>
      <w:r w:rsidR="00AE6DB4">
        <w:rPr>
          <w:lang w:eastAsia="cs-CZ"/>
        </w:rPr>
        <w:t>butů, primárních a cizích klíčů,</w:t>
      </w:r>
    </w:p>
    <w:p w:rsidR="00526F11" w:rsidRDefault="00526F11" w:rsidP="00526F11">
      <w:pPr>
        <w:pStyle w:val="ListParagraph"/>
        <w:numPr>
          <w:ilvl w:val="0"/>
          <w:numId w:val="31"/>
        </w:numPr>
        <w:rPr>
          <w:lang w:eastAsia="cs-CZ"/>
        </w:rPr>
      </w:pPr>
      <w:r>
        <w:rPr>
          <w:b/>
          <w:lang w:eastAsia="cs-CZ"/>
        </w:rPr>
        <w:t>fyzická</w:t>
      </w:r>
      <w:r w:rsidR="0004311D">
        <w:rPr>
          <w:b/>
          <w:lang w:eastAsia="cs-CZ"/>
        </w:rPr>
        <w:t xml:space="preserve"> </w:t>
      </w:r>
      <w:r w:rsidR="0086015E">
        <w:rPr>
          <w:b/>
          <w:lang w:eastAsia="cs-CZ"/>
        </w:rPr>
        <w:t>–</w:t>
      </w:r>
      <w:r w:rsidR="00AE6DB4">
        <w:rPr>
          <w:b/>
          <w:lang w:eastAsia="cs-CZ"/>
        </w:rPr>
        <w:t xml:space="preserve"> </w:t>
      </w:r>
      <w:r w:rsidR="00AE6DB4">
        <w:rPr>
          <w:lang w:eastAsia="cs-CZ"/>
        </w:rPr>
        <w:t>určuje čím je technologické řešení realizováno. V</w:t>
      </w:r>
      <w:r w:rsidR="0086015E" w:rsidRPr="0086015E">
        <w:rPr>
          <w:lang w:eastAsia="cs-CZ"/>
        </w:rPr>
        <w:t>ybíráme</w:t>
      </w:r>
      <w:r w:rsidR="0086015E">
        <w:rPr>
          <w:b/>
          <w:lang w:eastAsia="cs-CZ"/>
        </w:rPr>
        <w:t xml:space="preserve"> </w:t>
      </w:r>
      <w:r w:rsidR="0086015E">
        <w:rPr>
          <w:lang w:eastAsia="cs-CZ"/>
        </w:rPr>
        <w:t xml:space="preserve">konkrétní databázovou platformu, </w:t>
      </w:r>
      <w:r w:rsidR="00AE6DB4">
        <w:rPr>
          <w:lang w:eastAsia="cs-CZ"/>
        </w:rPr>
        <w:t>ve které bude vytvořena a využíváme zde například její programovací jazyk.</w:t>
      </w:r>
    </w:p>
    <w:p w:rsidR="006F152C" w:rsidRDefault="003E2622" w:rsidP="006F152C">
      <w:pPr>
        <w:rPr>
          <w:lang w:eastAsia="cs-CZ"/>
        </w:rPr>
      </w:pPr>
      <w:r>
        <w:rPr>
          <w:lang w:eastAsia="cs-CZ"/>
        </w:rPr>
        <w:t>Datový model je pak znázorněn</w:t>
      </w:r>
      <w:r w:rsidR="00CF5E8F">
        <w:rPr>
          <w:lang w:eastAsia="cs-CZ"/>
        </w:rPr>
        <w:t xml:space="preserve"> například v tzv.</w:t>
      </w:r>
      <w:r w:rsidR="006F152C">
        <w:rPr>
          <w:lang w:eastAsia="cs-CZ"/>
        </w:rPr>
        <w:t xml:space="preserve"> entitně-relačním diagramu</w:t>
      </w:r>
      <w:r>
        <w:rPr>
          <w:lang w:eastAsia="cs-CZ"/>
        </w:rPr>
        <w:t>, zkr</w:t>
      </w:r>
      <w:r w:rsidR="00CF5E8F">
        <w:rPr>
          <w:lang w:eastAsia="cs-CZ"/>
        </w:rPr>
        <w:t>áceně</w:t>
      </w:r>
      <w:r>
        <w:rPr>
          <w:lang w:eastAsia="cs-CZ"/>
        </w:rPr>
        <w:t xml:space="preserve"> ER diagramu, k</w:t>
      </w:r>
      <w:r w:rsidR="00CF5E8F">
        <w:rPr>
          <w:lang w:eastAsia="cs-CZ"/>
        </w:rPr>
        <w:t>de se uvádí jednotlivé entity,</w:t>
      </w:r>
      <w:r>
        <w:rPr>
          <w:lang w:eastAsia="cs-CZ"/>
        </w:rPr>
        <w:t xml:space="preserve"> obsahující název a atributy, vazby mezi těmito entitami a tzv.</w:t>
      </w:r>
      <w:r>
        <w:t xml:space="preserve"> </w:t>
      </w:r>
      <w:r w:rsidR="00CF5E8F">
        <w:rPr>
          <w:lang w:eastAsia="cs-CZ"/>
        </w:rPr>
        <w:t>kardinalitu</w:t>
      </w:r>
      <w:r>
        <w:rPr>
          <w:rFonts w:ascii="Technika Book" w:hAnsi="Technika Book"/>
          <w:lang w:eastAsia="cs-CZ"/>
        </w:rPr>
        <w:t>.</w:t>
      </w:r>
    </w:p>
    <w:p w:rsidR="000600C7" w:rsidRDefault="003A7D81" w:rsidP="00870010">
      <w:pPr>
        <w:pStyle w:val="Heading4"/>
        <w:numPr>
          <w:ilvl w:val="0"/>
          <w:numId w:val="0"/>
        </w:numPr>
        <w:ind w:left="864" w:hanging="864"/>
        <w:rPr>
          <w:lang w:eastAsia="cs-CZ"/>
        </w:rPr>
      </w:pPr>
      <w:r>
        <w:rPr>
          <w:lang w:eastAsia="cs-CZ"/>
        </w:rPr>
        <w:t>Desing</w:t>
      </w:r>
    </w:p>
    <w:p w:rsidR="0055577C" w:rsidRDefault="0055577C" w:rsidP="0055577C">
      <w:pPr>
        <w:rPr>
          <w:lang w:eastAsia="cs-CZ"/>
        </w:rPr>
      </w:pPr>
      <w:r>
        <w:rPr>
          <w:lang w:eastAsia="cs-CZ"/>
        </w:rPr>
        <w:t xml:space="preserve">Při návrhu grafického uživatelského rozhraní, neboli GUI (Graphical User Interface) </w:t>
      </w:r>
      <w:r w:rsidR="00C75C06">
        <w:rPr>
          <w:lang w:eastAsia="cs-CZ"/>
        </w:rPr>
        <w:t xml:space="preserve">nejprve </w:t>
      </w:r>
      <w:r w:rsidR="003A7D81" w:rsidRPr="003A7D81">
        <w:rPr>
          <w:lang w:eastAsia="cs-CZ"/>
        </w:rPr>
        <w:t>v</w:t>
      </w:r>
      <w:r w:rsidR="00C75C06">
        <w:rPr>
          <w:lang w:eastAsia="cs-CZ"/>
        </w:rPr>
        <w:t>ytváříme tzv.</w:t>
      </w:r>
      <w:r w:rsidR="003A7D81" w:rsidRPr="003A7D81">
        <w:rPr>
          <w:lang w:eastAsia="cs-CZ"/>
        </w:rPr>
        <w:t xml:space="preserve"> </w:t>
      </w:r>
      <w:r w:rsidR="003A7D81" w:rsidRPr="0055577C">
        <w:rPr>
          <w:bCs/>
          <w:lang w:eastAsia="cs-CZ"/>
        </w:rPr>
        <w:t>drátěn</w:t>
      </w:r>
      <w:r w:rsidRPr="0055577C">
        <w:rPr>
          <w:bCs/>
          <w:lang w:eastAsia="cs-CZ"/>
        </w:rPr>
        <w:t>ý model uživatelského rozhraní, neboli</w:t>
      </w:r>
      <w:r w:rsidR="003A7D81" w:rsidRPr="0055577C">
        <w:rPr>
          <w:bCs/>
          <w:lang w:eastAsia="cs-CZ"/>
        </w:rPr>
        <w:t xml:space="preserve"> wireframe</w:t>
      </w:r>
      <w:r w:rsidR="003A7D81" w:rsidRPr="0055577C">
        <w:rPr>
          <w:lang w:eastAsia="cs-CZ"/>
        </w:rPr>
        <w:t>.</w:t>
      </w:r>
      <w:r>
        <w:rPr>
          <w:lang w:eastAsia="cs-CZ"/>
        </w:rPr>
        <w:t xml:space="preserve"> </w:t>
      </w:r>
      <w:r>
        <w:t>Jde především o schématický návrh, ve kterém jsou potlačeny detaily vzhledu jednotlivých GUI komponent a jejich obsah.</w:t>
      </w:r>
      <w:r w:rsidR="002745BA">
        <w:t xml:space="preserve"> </w:t>
      </w:r>
      <w:r w:rsidR="002745BA">
        <w:fldChar w:fldCharType="begin"/>
      </w:r>
      <w:r w:rsidR="002745BA">
        <w:instrText xml:space="preserve"> REF web_design \h </w:instrText>
      </w:r>
      <w:r w:rsidR="002745BA">
        <w:fldChar w:fldCharType="separate"/>
      </w:r>
      <w:r w:rsidR="002745BA" w:rsidRPr="00045F6E">
        <w:t>[</w:t>
      </w:r>
      <w:r w:rsidR="002745BA">
        <w:rPr>
          <w:rFonts w:ascii="Technika" w:hAnsi="Technika"/>
        </w:rPr>
        <w:t>8</w:t>
      </w:r>
      <w:r w:rsidR="002745BA" w:rsidRPr="00045F6E">
        <w:t>]</w:t>
      </w:r>
      <w:r w:rsidR="002745BA">
        <w:fldChar w:fldCharType="end"/>
      </w:r>
    </w:p>
    <w:p w:rsidR="00C75C06" w:rsidRDefault="0055577C" w:rsidP="00C75C06">
      <w:pPr>
        <w:ind w:firstLine="567"/>
        <w:rPr>
          <w:lang w:eastAsia="cs-CZ"/>
        </w:rPr>
      </w:pPr>
      <w:r>
        <w:rPr>
          <w:lang w:eastAsia="cs-CZ"/>
        </w:rPr>
        <w:t>Na základě wireframů je vytvořen vizuální vzhled komponent ve for</w:t>
      </w:r>
      <w:r w:rsidR="002745BA">
        <w:rPr>
          <w:lang w:eastAsia="cs-CZ"/>
        </w:rPr>
        <w:t>m</w:t>
      </w:r>
      <w:r>
        <w:rPr>
          <w:lang w:eastAsia="cs-CZ"/>
        </w:rPr>
        <w:t xml:space="preserve">ě prototypů. </w:t>
      </w:r>
      <w:r w:rsidR="00C75C06">
        <w:rPr>
          <w:lang w:eastAsia="cs-CZ"/>
        </w:rPr>
        <w:br w:type="page"/>
      </w:r>
    </w:p>
    <w:p w:rsidR="000600C7" w:rsidRDefault="0055577C" w:rsidP="0055577C">
      <w:pPr>
        <w:ind w:firstLine="567"/>
        <w:rPr>
          <w:lang w:eastAsia="cs-CZ"/>
        </w:rPr>
      </w:pPr>
      <w:r>
        <w:rPr>
          <w:lang w:eastAsia="cs-CZ"/>
        </w:rPr>
        <w:lastRenderedPageBreak/>
        <w:t>R</w:t>
      </w:r>
      <w:r w:rsidR="003A7D81">
        <w:rPr>
          <w:lang w:eastAsia="cs-CZ"/>
        </w:rPr>
        <w:t xml:space="preserve">ozlišujeme dva druhy prototypů: </w:t>
      </w:r>
    </w:p>
    <w:p w:rsidR="003A7D81" w:rsidRDefault="00C07DE1" w:rsidP="003A7D81">
      <w:pPr>
        <w:pStyle w:val="ListParagraph"/>
        <w:numPr>
          <w:ilvl w:val="0"/>
          <w:numId w:val="29"/>
        </w:numPr>
        <w:rPr>
          <w:lang w:eastAsia="cs-CZ"/>
        </w:rPr>
      </w:pPr>
      <w:r>
        <w:rPr>
          <w:b/>
          <w:lang w:eastAsia="cs-CZ"/>
        </w:rPr>
        <w:t>l</w:t>
      </w:r>
      <w:r w:rsidR="003A7D81">
        <w:rPr>
          <w:b/>
          <w:lang w:eastAsia="cs-CZ"/>
        </w:rPr>
        <w:t>ow fidelity</w:t>
      </w:r>
      <w:r w:rsidR="003A7D81">
        <w:rPr>
          <w:lang w:eastAsia="cs-CZ"/>
        </w:rPr>
        <w:t xml:space="preserve"> </w:t>
      </w:r>
      <w:r w:rsidR="002745BA">
        <w:rPr>
          <w:lang w:eastAsia="cs-CZ"/>
        </w:rPr>
        <w:t>–</w:t>
      </w:r>
      <w:r w:rsidR="003A7D81">
        <w:rPr>
          <w:lang w:eastAsia="cs-CZ"/>
        </w:rPr>
        <w:t xml:space="preserve"> </w:t>
      </w:r>
      <w:r w:rsidR="007A6426">
        <w:rPr>
          <w:lang w:eastAsia="cs-CZ"/>
        </w:rPr>
        <w:t>je zjednodušený prototyp</w:t>
      </w:r>
      <w:r w:rsidR="00CA0C4F">
        <w:rPr>
          <w:lang w:eastAsia="cs-CZ"/>
        </w:rPr>
        <w:t xml:space="preserve"> produktu</w:t>
      </w:r>
      <w:r w:rsidR="00C42EF5">
        <w:rPr>
          <w:lang w:eastAsia="cs-CZ"/>
        </w:rPr>
        <w:t>, který slouží k přetvoření wireframes v</w:t>
      </w:r>
      <w:r>
        <w:rPr>
          <w:lang w:eastAsia="cs-CZ"/>
        </w:rPr>
        <w:t> subjekt vhodný pro otestov</w:t>
      </w:r>
      <w:r w:rsidR="00C75C06">
        <w:rPr>
          <w:lang w:eastAsia="cs-CZ"/>
        </w:rPr>
        <w:t>ání budoucím uživatelem, aby byl</w:t>
      </w:r>
      <w:r>
        <w:rPr>
          <w:lang w:eastAsia="cs-CZ"/>
        </w:rPr>
        <w:t xml:space="preserve">y </w:t>
      </w:r>
      <w:r w:rsidR="00C75C06">
        <w:rPr>
          <w:lang w:eastAsia="cs-CZ"/>
        </w:rPr>
        <w:t>chyby odchyceny v raném stádiu,</w:t>
      </w:r>
    </w:p>
    <w:p w:rsidR="002745BA" w:rsidRPr="002745BA" w:rsidRDefault="00C07DE1" w:rsidP="003A7D81">
      <w:pPr>
        <w:pStyle w:val="ListParagraph"/>
        <w:numPr>
          <w:ilvl w:val="0"/>
          <w:numId w:val="29"/>
        </w:numPr>
        <w:rPr>
          <w:lang w:eastAsia="cs-CZ"/>
        </w:rPr>
      </w:pPr>
      <w:r>
        <w:rPr>
          <w:b/>
          <w:lang w:eastAsia="cs-CZ"/>
        </w:rPr>
        <w:t>h</w:t>
      </w:r>
      <w:r w:rsidR="002745BA">
        <w:rPr>
          <w:b/>
          <w:lang w:eastAsia="cs-CZ"/>
        </w:rPr>
        <w:t xml:space="preserve">igh fidelity </w:t>
      </w:r>
      <w:r>
        <w:rPr>
          <w:b/>
          <w:lang w:eastAsia="cs-CZ"/>
        </w:rPr>
        <w:t>–</w:t>
      </w:r>
      <w:r w:rsidR="002745BA">
        <w:rPr>
          <w:b/>
          <w:lang w:eastAsia="cs-CZ"/>
        </w:rPr>
        <w:t xml:space="preserve"> </w:t>
      </w:r>
      <w:r>
        <w:rPr>
          <w:lang w:eastAsia="cs-CZ"/>
        </w:rPr>
        <w:t>je funkční a interaktivní prototyp, který zahrnuje veškeré detaily a funkčnosti finálního produktu.</w:t>
      </w:r>
    </w:p>
    <w:p w:rsidR="002745BA" w:rsidRPr="000600C7" w:rsidRDefault="002745BA" w:rsidP="002745BA">
      <w:pPr>
        <w:rPr>
          <w:lang w:eastAsia="cs-CZ"/>
        </w:rPr>
      </w:pPr>
      <w:r>
        <w:t>Prototypy jsou poté testovány a je</w:t>
      </w:r>
      <w:r w:rsidRPr="002745BA">
        <w:t xml:space="preserve"> získávána </w:t>
      </w:r>
      <w:r w:rsidRPr="002745BA">
        <w:rPr>
          <w:bCs/>
        </w:rPr>
        <w:t>zpětná vazba od uživate</w:t>
      </w:r>
      <w:r>
        <w:rPr>
          <w:bCs/>
        </w:rPr>
        <w:t>lů. P</w:t>
      </w:r>
      <w:r w:rsidRPr="002745BA">
        <w:t>oznatky z testů jsou pak následně v designu GUI</w:t>
      </w:r>
      <w:r w:rsidR="00FB04FE">
        <w:t xml:space="preserve"> opraveny a přejde se do fáze implementace.</w:t>
      </w:r>
    </w:p>
    <w:p w:rsidR="0066671A" w:rsidRDefault="00404AF2" w:rsidP="00870010">
      <w:pPr>
        <w:pStyle w:val="Heading3"/>
        <w:numPr>
          <w:ilvl w:val="0"/>
          <w:numId w:val="0"/>
        </w:numPr>
        <w:ind w:left="720" w:hanging="720"/>
        <w:rPr>
          <w:lang w:eastAsia="cs-CZ"/>
        </w:rPr>
      </w:pPr>
      <w:r>
        <w:rPr>
          <w:lang w:eastAsia="cs-CZ"/>
        </w:rPr>
        <w:t>Implementace</w:t>
      </w:r>
    </w:p>
    <w:p w:rsidR="00446F34" w:rsidRPr="00446F34" w:rsidRDefault="00446F34" w:rsidP="00446F34">
      <w:pPr>
        <w:rPr>
          <w:lang w:eastAsia="cs-CZ"/>
        </w:rPr>
      </w:pPr>
      <w:r>
        <w:rPr>
          <w:lang w:eastAsia="cs-CZ"/>
        </w:rPr>
        <w:t>V rámci této fáze dochází k realizaci prototypu a vytvoření aplikace.</w:t>
      </w:r>
      <w:r w:rsidR="0027152B">
        <w:rPr>
          <w:lang w:eastAsia="cs-CZ"/>
        </w:rPr>
        <w:t xml:space="preserve"> Obvykle tato fáze trvá nejdéle a během vytváření i po dokončení by měla být testována.</w:t>
      </w:r>
    </w:p>
    <w:p w:rsidR="0066671A" w:rsidRDefault="00870010" w:rsidP="00870010">
      <w:pPr>
        <w:pStyle w:val="Heading3"/>
        <w:numPr>
          <w:ilvl w:val="0"/>
          <w:numId w:val="0"/>
        </w:numPr>
        <w:ind w:left="720" w:hanging="720"/>
        <w:rPr>
          <w:lang w:eastAsia="cs-CZ"/>
        </w:rPr>
      </w:pPr>
      <w:r>
        <w:rPr>
          <w:lang w:eastAsia="cs-CZ"/>
        </w:rPr>
        <w:t>Testování</w:t>
      </w:r>
    </w:p>
    <w:p w:rsidR="0027152B" w:rsidRPr="0027152B" w:rsidRDefault="005C72DB" w:rsidP="0027152B">
      <w:pPr>
        <w:rPr>
          <w:lang w:eastAsia="cs-CZ"/>
        </w:rPr>
      </w:pPr>
      <w:r>
        <w:rPr>
          <w:lang w:eastAsia="cs-CZ"/>
        </w:rPr>
        <w:t xml:space="preserve">Existuje mnoho druhů testování ať už s uživatelem nebo bez uživatele. </w:t>
      </w:r>
      <w:r w:rsidR="00F81331">
        <w:rPr>
          <w:lang w:eastAsia="cs-CZ"/>
        </w:rPr>
        <w:t>Mezi ně patří například testy vývojářské, integrační, systémové nebo uživatelské akceptační testy.</w:t>
      </w:r>
      <w:r w:rsidR="00B834D8">
        <w:rPr>
          <w:lang w:eastAsia="cs-CZ"/>
        </w:rPr>
        <w:t xml:space="preserve"> </w:t>
      </w:r>
      <w:r w:rsidR="00B834D8">
        <w:rPr>
          <w:lang w:eastAsia="cs-CZ"/>
        </w:rPr>
        <w:fldChar w:fldCharType="begin"/>
      </w:r>
      <w:r w:rsidR="00B834D8">
        <w:rPr>
          <w:lang w:eastAsia="cs-CZ"/>
        </w:rPr>
        <w:instrText xml:space="preserve"> REF testovani \h </w:instrText>
      </w:r>
      <w:r w:rsidR="00B834D8">
        <w:rPr>
          <w:lang w:eastAsia="cs-CZ"/>
        </w:rPr>
      </w:r>
      <w:r w:rsidR="00B834D8">
        <w:rPr>
          <w:lang w:eastAsia="cs-CZ"/>
        </w:rPr>
        <w:fldChar w:fldCharType="separate"/>
      </w:r>
      <w:r w:rsidR="00B834D8" w:rsidRPr="00045F6E">
        <w:t>[</w:t>
      </w:r>
      <w:r w:rsidR="00B834D8">
        <w:rPr>
          <w:rFonts w:ascii="Technika" w:hAnsi="Technika"/>
        </w:rPr>
        <w:t>9</w:t>
      </w:r>
      <w:r w:rsidR="00B834D8" w:rsidRPr="00045F6E">
        <w:t>]</w:t>
      </w:r>
      <w:r w:rsidR="00B834D8">
        <w:rPr>
          <w:lang w:eastAsia="cs-CZ"/>
        </w:rPr>
        <w:fldChar w:fldCharType="end"/>
      </w:r>
    </w:p>
    <w:p w:rsidR="0066671A" w:rsidRDefault="00404AF2" w:rsidP="00870010">
      <w:pPr>
        <w:pStyle w:val="Heading3"/>
        <w:numPr>
          <w:ilvl w:val="0"/>
          <w:numId w:val="0"/>
        </w:numPr>
        <w:rPr>
          <w:lang w:eastAsia="cs-CZ"/>
        </w:rPr>
      </w:pPr>
      <w:r>
        <w:rPr>
          <w:lang w:eastAsia="cs-CZ"/>
        </w:rPr>
        <w:t>Nasazení a údržba</w:t>
      </w:r>
    </w:p>
    <w:p w:rsidR="00835CA7" w:rsidRPr="00F81331" w:rsidRDefault="00835CA7" w:rsidP="00835CA7">
      <w:pPr>
        <w:spacing w:after="240"/>
        <w:rPr>
          <w:lang w:eastAsia="cs-CZ"/>
        </w:rPr>
      </w:pPr>
      <w:r>
        <w:rPr>
          <w:lang w:eastAsia="cs-CZ"/>
        </w:rPr>
        <w:t>P</w:t>
      </w:r>
      <w:r w:rsidR="00F81331">
        <w:rPr>
          <w:lang w:eastAsia="cs-CZ"/>
        </w:rPr>
        <w:t xml:space="preserve">o </w:t>
      </w:r>
      <w:r>
        <w:rPr>
          <w:lang w:eastAsia="cs-CZ"/>
        </w:rPr>
        <w:t>akceptaci aplikace uživatelem následuje poslední fáze a tou je uvedení aplikace do testovacího či běžnéh</w:t>
      </w:r>
      <w:r w:rsidR="00C75C06">
        <w:rPr>
          <w:lang w:eastAsia="cs-CZ"/>
        </w:rPr>
        <w:t>o provozu, předání dokumentace,</w:t>
      </w:r>
      <w:r>
        <w:rPr>
          <w:lang w:eastAsia="cs-CZ"/>
        </w:rPr>
        <w:t xml:space="preserve"> uživatelské příručky a údržba.</w:t>
      </w:r>
    </w:p>
    <w:p w:rsidR="00C742E4" w:rsidRPr="00045F6E" w:rsidRDefault="00D65FA7" w:rsidP="00D65FA7">
      <w:pPr>
        <w:rPr>
          <w:lang w:eastAsia="cs-CZ"/>
        </w:rPr>
      </w:pPr>
      <w:r w:rsidRPr="00045F6E">
        <w:br w:type="page"/>
      </w:r>
    </w:p>
    <w:p w:rsidR="001D1CE7" w:rsidRPr="00045F6E" w:rsidRDefault="008A1391" w:rsidP="001D1CE7">
      <w:pPr>
        <w:pStyle w:val="Heading2"/>
      </w:pPr>
      <w:bookmarkStart w:id="40" w:name="_Toc495953554"/>
      <w:r w:rsidRPr="00045F6E">
        <w:lastRenderedPageBreak/>
        <w:t xml:space="preserve">Průzkum </w:t>
      </w:r>
      <w:r w:rsidR="001D1CE7" w:rsidRPr="00045F6E">
        <w:t>organizace v divadlech</w:t>
      </w:r>
      <w:bookmarkEnd w:id="40"/>
    </w:p>
    <w:p w:rsidR="008A1391" w:rsidRPr="00045F6E" w:rsidRDefault="008A1391" w:rsidP="008A1391">
      <w:pPr>
        <w:pStyle w:val="Heading3"/>
        <w:numPr>
          <w:ilvl w:val="0"/>
          <w:numId w:val="0"/>
        </w:numPr>
      </w:pPr>
      <w:bookmarkStart w:id="41" w:name="_Toc495094812"/>
      <w:bookmarkStart w:id="42" w:name="_Toc495094941"/>
      <w:r w:rsidRPr="00045F6E">
        <w:t>Divadlo SEMAFOR</w:t>
      </w:r>
      <w:bookmarkEnd w:id="41"/>
      <w:bookmarkEnd w:id="42"/>
    </w:p>
    <w:p w:rsidR="00030BCC" w:rsidRPr="00045F6E" w:rsidRDefault="00030BCC" w:rsidP="00030BCC">
      <w:r w:rsidRPr="00045F6E">
        <w:t>Divadlo SEMAFOR je středně velké divadlo umístěné v Praze v Dejvicích a proslavilo se hlavně díky Jiřímu Suchému a Jitce Molavcové, kteří spolupracují již od roku</w:t>
      </w:r>
      <w:r w:rsidRPr="00045F6E">
        <w:rPr>
          <w:rFonts w:ascii="Technika Book" w:hAnsi="Technika Book"/>
        </w:rPr>
        <w:t xml:space="preserve"> 1970</w:t>
      </w:r>
      <w:r w:rsidRPr="00045F6E">
        <w:t xml:space="preserve">. Co se organizace týče, je divadlo rozdělené do více částí podle funkcí, které jednotliví zaměstnanci zastávají. Mezi tyto funkce patří herci, muzikanti, technici, osvětlovači, </w:t>
      </w:r>
      <w:r w:rsidR="00F201D4" w:rsidRPr="00045F6E">
        <w:t xml:space="preserve">zvukaři, </w:t>
      </w:r>
      <w:r w:rsidRPr="00045F6E">
        <w:t>kostymérky</w:t>
      </w:r>
      <w:r w:rsidR="00F201D4" w:rsidRPr="00045F6E">
        <w:t xml:space="preserve">, uvaděčky, barmanky a kancelářská administrativa. </w:t>
      </w:r>
    </w:p>
    <w:p w:rsidR="00410AB2" w:rsidRPr="00045F6E" w:rsidRDefault="00410AB2" w:rsidP="00410AB2">
      <w:pPr>
        <w:pStyle w:val="Heading4"/>
        <w:numPr>
          <w:ilvl w:val="0"/>
          <w:numId w:val="0"/>
        </w:numPr>
      </w:pPr>
      <w:r w:rsidRPr="00045F6E">
        <w:t>Herci a muzikanti</w:t>
      </w:r>
    </w:p>
    <w:p w:rsidR="00410AB2" w:rsidRPr="00045F6E" w:rsidRDefault="00410AB2" w:rsidP="00410AB2">
      <w:r w:rsidRPr="00045F6E">
        <w:t>Tyto dvě funkce se liší pouze v názvu, ale jsou téměř totožné, protože každý herec v divadle SEMAFOR je muzikant a každý muzikant je herec. Zároveň jsou to velmi podstatné funkce, od kterých se odvíjí určování tzv. fermanů, neboli rozpisů, na další měsíc. Tvorbu fermanů má na starost jedna osoba, která se s herci/muzikanty domlouvá přes e-mail</w:t>
      </w:r>
      <w:r w:rsidR="00132C6E" w:rsidRPr="00045F6E">
        <w:t>, kdy mohou a kdy naopak nemohou hrát. Na základě těchto informací sestaví rozpis na další měsíc, podle kterého si pak rozdělují směny i ostatní zaměstnanci.</w:t>
      </w:r>
    </w:p>
    <w:p w:rsidR="00132C6E" w:rsidRPr="00045F6E" w:rsidRDefault="00132C6E" w:rsidP="00132C6E">
      <w:pPr>
        <w:pStyle w:val="Heading4"/>
        <w:numPr>
          <w:ilvl w:val="0"/>
          <w:numId w:val="0"/>
        </w:numPr>
      </w:pPr>
      <w:r w:rsidRPr="00045F6E">
        <w:t>Technici, osvětlovači, zvukaři, barmanky a kostymérky</w:t>
      </w:r>
    </w:p>
    <w:p w:rsidR="00132C6E" w:rsidRPr="00045F6E" w:rsidRDefault="00132C6E" w:rsidP="00132C6E">
      <w:r w:rsidRPr="00045F6E">
        <w:t xml:space="preserve">Každá z těchto částí má nejvýše </w:t>
      </w:r>
      <w:r w:rsidRPr="00045F6E">
        <w:rPr>
          <w:rFonts w:ascii="Technika Book" w:hAnsi="Technika Book"/>
        </w:rPr>
        <w:t>2</w:t>
      </w:r>
      <w:r w:rsidRPr="00045F6E">
        <w:t xml:space="preserve"> až </w:t>
      </w:r>
      <w:r w:rsidRPr="00045F6E">
        <w:rPr>
          <w:rFonts w:ascii="Technika Book" w:hAnsi="Technika Book"/>
        </w:rPr>
        <w:t>4</w:t>
      </w:r>
      <w:r w:rsidRPr="00045F6E">
        <w:t xml:space="preserve"> tzv. alternace, neboli zastoupení. Přičemž se v každé části domlouvají zaměstnanci mezi sebou</w:t>
      </w:r>
      <w:r w:rsidR="00BE49B9" w:rsidRPr="00045F6E">
        <w:t xml:space="preserve"> a směny si rozdělí. To pak nahlásí v kanceláři, kde tyto informace zapíší do excel tabulek. </w:t>
      </w:r>
    </w:p>
    <w:p w:rsidR="00BE49B9" w:rsidRPr="00045F6E" w:rsidRDefault="00BE49B9" w:rsidP="00BE49B9">
      <w:pPr>
        <w:pStyle w:val="Heading4"/>
        <w:numPr>
          <w:ilvl w:val="0"/>
          <w:numId w:val="0"/>
        </w:numPr>
      </w:pPr>
      <w:r w:rsidRPr="00045F6E">
        <w:t>Uvaděčky</w:t>
      </w:r>
    </w:p>
    <w:p w:rsidR="00BE49B9" w:rsidRPr="00045F6E" w:rsidRDefault="00BE49B9" w:rsidP="00BE49B9">
      <w:r w:rsidRPr="00045F6E">
        <w:t xml:space="preserve">Pricpip tvorby rozpisů uvaděček je těměř podobný jako výše zmíněný, liší se však v tom, že je zde kolem </w:t>
      </w:r>
      <w:r w:rsidRPr="00045F6E">
        <w:rPr>
          <w:rFonts w:ascii="Technika Book" w:hAnsi="Technika Book"/>
        </w:rPr>
        <w:t>16</w:t>
      </w:r>
      <w:r w:rsidRPr="00045F6E">
        <w:t xml:space="preserve"> alternací a jedna hlavní uvaděčka. Ta dohlíží na to, aby byly všechny směny obsazené a aby uvaděčky na představení dorazily. Počet uvaděček na směnu se liší podle představení. Jednotlivé směny jsou variabilní, tj. se může stát, že si uvaděčky směny vymění i po zapsání do rozpisu.</w:t>
      </w:r>
    </w:p>
    <w:p w:rsidR="00BE49B9" w:rsidRPr="00045F6E" w:rsidRDefault="00BE49B9" w:rsidP="00BE49B9">
      <w:pPr>
        <w:pStyle w:val="Heading4"/>
        <w:numPr>
          <w:ilvl w:val="0"/>
          <w:numId w:val="0"/>
        </w:numPr>
      </w:pPr>
      <w:r w:rsidRPr="00045F6E">
        <w:t>Kancelář</w:t>
      </w:r>
    </w:p>
    <w:p w:rsidR="00410AB2" w:rsidRPr="00045F6E" w:rsidRDefault="00BE49B9" w:rsidP="002224EC">
      <w:pPr>
        <w:spacing w:after="240"/>
        <w:contextualSpacing w:val="0"/>
      </w:pPr>
      <w:r w:rsidRPr="00045F6E">
        <w:t>Lidé v kanceláři jsou v divadle i během dne</w:t>
      </w:r>
      <w:r w:rsidR="002224EC" w:rsidRPr="00045F6E">
        <w:t xml:space="preserve"> a starají se o veškerou administrativu. Pokud si chtějí zjistit, kdo kdy má jakou směnu, musí informaci najít v excelovských tabulkách nebo se jít zeptat daného člověka.</w:t>
      </w:r>
    </w:p>
    <w:p w:rsidR="00712407" w:rsidRDefault="002224EC" w:rsidP="00712407">
      <w:pPr>
        <w:spacing w:after="240"/>
        <w:contextualSpacing w:val="0"/>
      </w:pPr>
      <w:r w:rsidRPr="00045F6E">
        <w:t xml:space="preserve">Představení se pak dělí na </w:t>
      </w:r>
      <w:r w:rsidRPr="00045F6E">
        <w:rPr>
          <w:rFonts w:ascii="Technika Book" w:hAnsi="Technika Book"/>
        </w:rPr>
        <w:t>3</w:t>
      </w:r>
      <w:r w:rsidRPr="00045F6E">
        <w:t xml:space="preserve"> druhy, kterými jsou regulární/standardní představení, zájezdy, což jsou semaforská představení, ale hraná v jiných divadlech, a dále pronájmy jiných divadel.</w:t>
      </w:r>
      <w:bookmarkStart w:id="43" w:name="_Toc495094814"/>
      <w:bookmarkStart w:id="44" w:name="_Toc495094943"/>
    </w:p>
    <w:p w:rsidR="001D1CE7" w:rsidRDefault="008A1391" w:rsidP="005C4DBB">
      <w:pPr>
        <w:pStyle w:val="Heading3"/>
        <w:numPr>
          <w:ilvl w:val="0"/>
          <w:numId w:val="0"/>
        </w:numPr>
      </w:pPr>
      <w:r w:rsidRPr="00045F6E">
        <w:t>Divadlo ABC a Rokoko</w:t>
      </w:r>
      <w:bookmarkEnd w:id="43"/>
      <w:bookmarkEnd w:id="44"/>
    </w:p>
    <w:p w:rsidR="005265AD" w:rsidRDefault="00FF6CA9" w:rsidP="00712407">
      <w:r>
        <w:t xml:space="preserve">Divadlo ABC a Rokoko se řadí mezi činoherní divadla a od roku </w:t>
      </w:r>
      <w:r w:rsidRPr="007C552E">
        <w:rPr>
          <w:rFonts w:ascii="Technika Book" w:hAnsi="Technika Book"/>
        </w:rPr>
        <w:t>2005</w:t>
      </w:r>
      <w:r>
        <w:t xml:space="preserve"> působí jako společný subjekt s jedním souborem herců působícím na dvou scénách. </w:t>
      </w:r>
      <w:r w:rsidR="007C552E">
        <w:t>Každodenní chod divadla</w:t>
      </w:r>
      <w:r>
        <w:t xml:space="preserve"> zajiš</w:t>
      </w:r>
      <w:r w:rsidR="007C552E">
        <w:t xml:space="preserve">ťují tajemníci a režiséři, kteří organizují herce v době zkoušení nových </w:t>
      </w:r>
      <w:r w:rsidR="007C552E">
        <w:lastRenderedPageBreak/>
        <w:t xml:space="preserve">představení. </w:t>
      </w:r>
      <w:r w:rsidR="00C7392F">
        <w:t xml:space="preserve">Nová představení </w:t>
      </w:r>
      <w:r w:rsidR="00667C3F">
        <w:t>se zkouší vždy</w:t>
      </w:r>
      <w:r w:rsidR="001E4E78">
        <w:t xml:space="preserve"> čtyřikrát</w:t>
      </w:r>
      <w:r w:rsidR="00667C3F">
        <w:t xml:space="preserve"> do roka na premiéry v listopadu, březnu a červnu. </w:t>
      </w:r>
    </w:p>
    <w:p w:rsidR="005265AD" w:rsidRDefault="00667C3F" w:rsidP="005265AD">
      <w:pPr>
        <w:ind w:firstLine="567"/>
      </w:pPr>
      <w:r>
        <w:t xml:space="preserve">Fermany se dělí na měsíční, týdenní a denní. Přičemž měsíční musí být souboru rozeslán </w:t>
      </w:r>
      <w:r w:rsidRPr="00667C3F">
        <w:rPr>
          <w:rFonts w:ascii="Technika Book" w:hAnsi="Technika Book"/>
        </w:rPr>
        <w:t>2</w:t>
      </w:r>
      <w:r>
        <w:t xml:space="preserve"> měsíce předem, nejpozději do </w:t>
      </w:r>
      <w:r w:rsidRPr="00667C3F">
        <w:rPr>
          <w:rFonts w:ascii="Technika Book" w:hAnsi="Technika Book"/>
        </w:rPr>
        <w:t>15</w:t>
      </w:r>
      <w:r>
        <w:t xml:space="preserve">. dne měsíce, například do </w:t>
      </w:r>
      <w:r w:rsidRPr="00667C3F">
        <w:rPr>
          <w:rFonts w:ascii="Technika Book" w:hAnsi="Technika Book"/>
        </w:rPr>
        <w:t>15.11.</w:t>
      </w:r>
      <w:r>
        <w:t xml:space="preserve"> musí být zaslán ferman na leden.</w:t>
      </w:r>
      <w:r w:rsidR="000D6300">
        <w:t xml:space="preserve"> </w:t>
      </w:r>
      <w:r>
        <w:t xml:space="preserve">Týdenní je pak posílán vždy ve čtvrtek do </w:t>
      </w:r>
      <w:r w:rsidRPr="000D6300">
        <w:rPr>
          <w:rFonts w:ascii="Technika Book" w:hAnsi="Technika Book"/>
        </w:rPr>
        <w:t>14:00</w:t>
      </w:r>
      <w:r>
        <w:t xml:space="preserve"> a denní do </w:t>
      </w:r>
      <w:r w:rsidRPr="000D6300">
        <w:rPr>
          <w:rFonts w:ascii="Technika Book" w:hAnsi="Technika Book"/>
        </w:rPr>
        <w:t>12:00</w:t>
      </w:r>
      <w:r>
        <w:t xml:space="preserve"> předch</w:t>
      </w:r>
      <w:r w:rsidR="000D6300">
        <w:t>ázejícího</w:t>
      </w:r>
      <w:r>
        <w:t xml:space="preserve"> dne.</w:t>
      </w:r>
      <w:r w:rsidR="000D6300">
        <w:t xml:space="preserve"> Do fermanů se zapisují jak jednotlivá představení, která se ten den hrají, tak i například zájezdová představení, pronájmy, zkoušky na nová představení, tiskové konference, veřejná vystoupení, focení, apod. </w:t>
      </w:r>
    </w:p>
    <w:p w:rsidR="00712407" w:rsidRDefault="000D6300" w:rsidP="005265AD">
      <w:pPr>
        <w:ind w:firstLine="567"/>
      </w:pPr>
      <w:r>
        <w:t>S herci všechny záležitosti vyřizuje tajemník, který na základě domluvy s herci sestaví fermany. Ty pak rozešle ostatním zaměstnancům</w:t>
      </w:r>
      <w:r w:rsidR="005265AD">
        <w:t xml:space="preserve"> e-mailem</w:t>
      </w:r>
      <w:r>
        <w:t xml:space="preserve"> v podobě excelovské tabulky</w:t>
      </w:r>
      <w:r w:rsidR="005265AD">
        <w:t>. Všichni zaměstnanci, jako uvaděči, kostymérky, maskérky, zvukaři, osvětlovači nebo technici mají každý své oddělení a vedoucího, který s nimi domlouvá směny.</w:t>
      </w:r>
    </w:p>
    <w:p w:rsidR="005265AD" w:rsidRDefault="005265AD" w:rsidP="005265AD">
      <w:pPr>
        <w:pStyle w:val="Heading4"/>
        <w:numPr>
          <w:ilvl w:val="0"/>
          <w:numId w:val="0"/>
        </w:numPr>
      </w:pPr>
      <w:r>
        <w:t>Herci</w:t>
      </w:r>
    </w:p>
    <w:p w:rsidR="005265AD" w:rsidRDefault="001E4E78" w:rsidP="005265AD">
      <w:r>
        <w:t>Herecké obsazení se dělí na</w:t>
      </w:r>
      <w:r w:rsidRPr="001E4E78">
        <w:rPr>
          <w:rFonts w:ascii="Technika Book" w:hAnsi="Technika Book"/>
        </w:rPr>
        <w:t xml:space="preserve"> 3</w:t>
      </w:r>
      <w:r>
        <w:t xml:space="preserve"> skupiny podle závazku vůči divadlům:</w:t>
      </w:r>
    </w:p>
    <w:p w:rsidR="001E4E78" w:rsidRDefault="001E4E78" w:rsidP="001E4E78">
      <w:pPr>
        <w:pStyle w:val="ListParagraph"/>
        <w:numPr>
          <w:ilvl w:val="0"/>
          <w:numId w:val="24"/>
        </w:numPr>
      </w:pPr>
      <w:r>
        <w:t xml:space="preserve">Herci, kteří mají </w:t>
      </w:r>
      <w:r>
        <w:rPr>
          <w:b/>
        </w:rPr>
        <w:t>stálé</w:t>
      </w:r>
      <w:r w:rsidRPr="001E4E78">
        <w:rPr>
          <w:b/>
        </w:rPr>
        <w:t xml:space="preserve"> angažmá</w:t>
      </w:r>
      <w:r>
        <w:rPr>
          <w:b/>
        </w:rPr>
        <w:t xml:space="preserve"> – </w:t>
      </w:r>
      <w:r>
        <w:t>Ti musí být vždycky k dispozici a přispůsobit se rozpisům. Také nemohou hostovat v ostatních divadlech</w:t>
      </w:r>
      <w:r w:rsidR="00DE5763">
        <w:t>.</w:t>
      </w:r>
    </w:p>
    <w:p w:rsidR="001E4E78" w:rsidRDefault="001E4E78" w:rsidP="001E4E78">
      <w:pPr>
        <w:pStyle w:val="ListParagraph"/>
        <w:numPr>
          <w:ilvl w:val="0"/>
          <w:numId w:val="24"/>
        </w:numPr>
      </w:pPr>
      <w:r>
        <w:t>Herci</w:t>
      </w:r>
      <w:r w:rsidR="00DE5763">
        <w:t xml:space="preserve"> </w:t>
      </w:r>
      <w:r w:rsidR="00DE5763" w:rsidRPr="00DE5763">
        <w:rPr>
          <w:b/>
        </w:rPr>
        <w:t>s prioritou</w:t>
      </w:r>
      <w:r>
        <w:t xml:space="preserve"> </w:t>
      </w:r>
      <w:r w:rsidR="00DE5763">
        <w:t>–</w:t>
      </w:r>
      <w:r>
        <w:t xml:space="preserve"> </w:t>
      </w:r>
      <w:r w:rsidR="00DE5763">
        <w:t>Také se musí přizpůsobovat rozpisům, ale na rozdíl od herců z </w:t>
      </w:r>
      <w:r w:rsidR="00DE5763" w:rsidRPr="00DE5763">
        <w:rPr>
          <w:rFonts w:ascii="Technika Book" w:hAnsi="Technika Book"/>
        </w:rPr>
        <w:t>1</w:t>
      </w:r>
      <w:r w:rsidR="00DE5763">
        <w:t>. skupiny mohou hostovat i v jiných divadlech. Divadlo ABC a Rokoko však mají přednost před ostatními divadly, která se musí domluvit s tajemnicí, zda mohou herci v jiných divadlech hrát.</w:t>
      </w:r>
    </w:p>
    <w:p w:rsidR="00DE5763" w:rsidRDefault="00DE5763" w:rsidP="001E4E78">
      <w:pPr>
        <w:pStyle w:val="ListParagraph"/>
        <w:numPr>
          <w:ilvl w:val="0"/>
          <w:numId w:val="24"/>
        </w:numPr>
      </w:pPr>
      <w:r w:rsidRPr="00DE5763">
        <w:rPr>
          <w:b/>
        </w:rPr>
        <w:t>Hosté</w:t>
      </w:r>
      <w:r>
        <w:t xml:space="preserve"> – Co se tvorby rozpisů týče, jsou hosté ti nejdůležitější a domlouvají se jako první. Na základě toho, kdy mohou a kdy naopak nemo</w:t>
      </w:r>
      <w:r w:rsidR="00CE6895">
        <w:t>hou se totiž určují termíny představení, kterým se pak ostatní zaměstnanci musí přizpůsobit.</w:t>
      </w:r>
    </w:p>
    <w:p w:rsidR="00CE6895" w:rsidRDefault="00CE6895" w:rsidP="00CE6895">
      <w:r>
        <w:t xml:space="preserve">Herci vždy </w:t>
      </w:r>
      <w:r w:rsidRPr="00CE6895">
        <w:rPr>
          <w:rFonts w:ascii="Technika Book" w:hAnsi="Technika Book"/>
        </w:rPr>
        <w:t>14</w:t>
      </w:r>
      <w:r>
        <w:t xml:space="preserve"> dní před premiérou nesmí hostovat v jiných divadlech a musí chodit na zkoušky. Ty se dělí na hlavní zkoušky, generální zkoušky, technické svícené zkoušky a kostýmové zkoušky. </w:t>
      </w:r>
    </w:p>
    <w:p w:rsidR="005265AD" w:rsidRDefault="005265AD" w:rsidP="005265AD">
      <w:pPr>
        <w:pStyle w:val="Heading4"/>
        <w:numPr>
          <w:ilvl w:val="0"/>
          <w:numId w:val="0"/>
        </w:numPr>
      </w:pPr>
      <w:r>
        <w:t>Režisér</w:t>
      </w:r>
    </w:p>
    <w:p w:rsidR="005265AD" w:rsidRDefault="009641F2" w:rsidP="005265AD">
      <w:r>
        <w:t xml:space="preserve">Režisér určuje termíny zkoušek, kterým se všichni zaměstnanci musí přizpůsobit. </w:t>
      </w:r>
    </w:p>
    <w:p w:rsidR="005265AD" w:rsidRDefault="005265AD" w:rsidP="005265AD">
      <w:pPr>
        <w:pStyle w:val="Heading4"/>
        <w:numPr>
          <w:ilvl w:val="0"/>
          <w:numId w:val="0"/>
        </w:numPr>
      </w:pPr>
      <w:r>
        <w:t>Tajemník</w:t>
      </w:r>
    </w:p>
    <w:p w:rsidR="005265AD" w:rsidRDefault="009641F2" w:rsidP="005265AD">
      <w:r>
        <w:t>Přes tajemníka jde veškerá domluva, která se týká tvorby fermanů. Domlouvá se se všemi jak ohledně termínů zkoušek, které mu předá režisér, tak i s hosty, kteří mu náhlásí te</w:t>
      </w:r>
      <w:r w:rsidR="006F0765">
        <w:t>rmíny, kdy nemohou hrát. Při tvorbě fermanů musí brát také v potaz, že má přednost divadlo ABC, které má větší kapacitu sálu.</w:t>
      </w:r>
    </w:p>
    <w:p w:rsidR="005265AD" w:rsidRDefault="005265AD" w:rsidP="005265AD">
      <w:pPr>
        <w:pStyle w:val="Heading4"/>
        <w:numPr>
          <w:ilvl w:val="0"/>
          <w:numId w:val="0"/>
        </w:numPr>
      </w:pPr>
      <w:r>
        <w:t>Uvaděči</w:t>
      </w:r>
    </w:p>
    <w:p w:rsidR="005265AD" w:rsidRPr="005265AD" w:rsidRDefault="006F0765" w:rsidP="005265AD">
      <w:r>
        <w:t>Domluva uvaděčů se v obou divadlech liší. V divadle Rokoko se směny domlouvají na měsíc dopředu a v divadle ABC vždy na týden dopředu přes Google dokument.</w:t>
      </w:r>
    </w:p>
    <w:p w:rsidR="00712407" w:rsidRPr="00712407" w:rsidRDefault="00712407" w:rsidP="004815C5">
      <w:pPr>
        <w:pStyle w:val="Heading3"/>
        <w:numPr>
          <w:ilvl w:val="0"/>
          <w:numId w:val="0"/>
        </w:numPr>
      </w:pPr>
      <w:bookmarkStart w:id="45" w:name="_Toc495094813"/>
      <w:bookmarkStart w:id="46" w:name="_Toc495094942"/>
      <w:r w:rsidRPr="00045F6E">
        <w:lastRenderedPageBreak/>
        <w:t>Divadlo Comica Economica</w:t>
      </w:r>
      <w:bookmarkEnd w:id="45"/>
      <w:bookmarkEnd w:id="46"/>
    </w:p>
    <w:p w:rsidR="004815C5" w:rsidRDefault="00C3109F" w:rsidP="00FB59DE">
      <w:r>
        <w:t xml:space="preserve">Divadlo Comica Economica je amatérské divadlo, které založil vysokoškolský pedagog Doc. RNDr. Bohumír Štědroň v roce </w:t>
      </w:r>
      <w:r w:rsidRPr="00C3109F">
        <w:rPr>
          <w:rFonts w:ascii="Technika Book" w:hAnsi="Technika Book"/>
        </w:rPr>
        <w:t>2010</w:t>
      </w:r>
      <w:r>
        <w:t>. Divadlo má vlastního organizátora a PR. Je složené převážně ze studentů a dobrovolníků, kteří se scházejí každý týden v učebně, a</w:t>
      </w:r>
      <w:r w:rsidR="004815C5">
        <w:t>by zkoušeli na nová představení.</w:t>
      </w:r>
      <w:r>
        <w:t xml:space="preserve"> Představení hrají dvakrát až třikrát do roka </w:t>
      </w:r>
      <w:r w:rsidR="004815C5">
        <w:t>v jiných divadlech nebo na školách. Domluva mezi členy spolku probíhá přes e-mail. Rozpisy a aktuální alternace a herecké obsazení či aktuální představení nejsou nikde uvedeny.</w:t>
      </w:r>
    </w:p>
    <w:p w:rsidR="00A93181" w:rsidRDefault="004815C5" w:rsidP="00A93181">
      <w:pPr>
        <w:pStyle w:val="Heading2"/>
      </w:pPr>
      <w:bookmarkStart w:id="47" w:name="_Toc495953555"/>
      <w:r>
        <w:t>Průzkum existujících systémů</w:t>
      </w:r>
      <w:bookmarkEnd w:id="47"/>
    </w:p>
    <w:p w:rsidR="00A93181" w:rsidRDefault="00870010" w:rsidP="00870010">
      <w:pPr>
        <w:pStyle w:val="Heading3"/>
        <w:numPr>
          <w:ilvl w:val="0"/>
          <w:numId w:val="0"/>
        </w:numPr>
        <w:rPr>
          <w:sz w:val="28"/>
          <w:szCs w:val="28"/>
        </w:rPr>
      </w:pPr>
      <w:r w:rsidRPr="00870010">
        <w:rPr>
          <w:sz w:val="28"/>
          <w:szCs w:val="28"/>
        </w:rPr>
        <w:t>Theatron</w:t>
      </w:r>
    </w:p>
    <w:p w:rsidR="00835CA7" w:rsidRPr="00835CA7" w:rsidRDefault="00835CA7" w:rsidP="00835CA7">
      <w:r>
        <w:t xml:space="preserve">Theatron je software specializovaý na plánování produkce divadel. Konkrétně </w:t>
      </w:r>
      <w:r w:rsidR="00AC273E">
        <w:t>zajišťuje</w:t>
      </w:r>
      <w:r>
        <w:t xml:space="preserve"> </w:t>
      </w:r>
      <w:r w:rsidR="00AC273E">
        <w:t>přehlednost informací v rámci vnitřního fungování divadla, jejich sdílení, správu rozpisů a responzivitu aplikace.</w:t>
      </w:r>
    </w:p>
    <w:p w:rsidR="00A93181" w:rsidRPr="00A93181" w:rsidRDefault="00A93181" w:rsidP="00A93181">
      <w:pPr>
        <w:pStyle w:val="Heading3"/>
        <w:numPr>
          <w:ilvl w:val="0"/>
          <w:numId w:val="0"/>
        </w:numPr>
        <w:ind w:left="720" w:hanging="720"/>
        <w:rPr>
          <w:sz w:val="28"/>
          <w:szCs w:val="28"/>
        </w:rPr>
      </w:pPr>
      <w:r w:rsidRPr="00A93181">
        <w:rPr>
          <w:sz w:val="28"/>
          <w:szCs w:val="28"/>
        </w:rPr>
        <w:t>Zákaznický portál Vema</w:t>
      </w:r>
    </w:p>
    <w:p w:rsidR="00A93181" w:rsidRPr="00A93181" w:rsidRDefault="00A93181" w:rsidP="00A93181">
      <w:r>
        <w:t>Vema portál je systém poskytující zaměstnancům přístup k těm informacím, které jsou pro jeho pozici potřebné. Data lze vybírat, třídit, filtrovat či uspořádat dle požadovaných kritérií. Součástí systému jsou i výplatní lístky.</w:t>
      </w:r>
    </w:p>
    <w:p w:rsidR="004815C5" w:rsidRDefault="004815C5" w:rsidP="004815C5">
      <w:pPr>
        <w:pStyle w:val="Heading3"/>
        <w:numPr>
          <w:ilvl w:val="0"/>
          <w:numId w:val="0"/>
        </w:numPr>
        <w:jc w:val="left"/>
        <w:rPr>
          <w:sz w:val="28"/>
          <w:szCs w:val="28"/>
        </w:rPr>
      </w:pPr>
      <w:r w:rsidRPr="004815C5">
        <w:rPr>
          <w:sz w:val="28"/>
          <w:szCs w:val="28"/>
        </w:rPr>
        <w:t>Portál pro studenty Filmové akademie Miroslava Ondříčka v</w:t>
      </w:r>
      <w:r w:rsidR="00A93181">
        <w:rPr>
          <w:sz w:val="28"/>
          <w:szCs w:val="28"/>
        </w:rPr>
        <w:t> </w:t>
      </w:r>
      <w:r w:rsidRPr="004815C5">
        <w:rPr>
          <w:sz w:val="28"/>
          <w:szCs w:val="28"/>
        </w:rPr>
        <w:t>Písku</w:t>
      </w:r>
    </w:p>
    <w:p w:rsidR="00A93181" w:rsidRPr="00A93181" w:rsidRDefault="00A93181" w:rsidP="00A93181">
      <w:r>
        <w:t xml:space="preserve">Tento portál slouží </w:t>
      </w:r>
      <w:r w:rsidR="001C1357">
        <w:t>k přehlednosti informací pro studenty, konkrétně k zobrazování rozvrhů studentů, informací o nich, seznamu studentů, učitelů a předmětů a</w:t>
      </w:r>
      <w:r w:rsidR="00007EA5">
        <w:t xml:space="preserve"> </w:t>
      </w:r>
      <w:r w:rsidR="00A26FDB">
        <w:t>slouží také jako „nástěnka“ pro zveřejňování nejnovějších informací týkajících se studia</w:t>
      </w:r>
      <w:r w:rsidR="001C1357">
        <w:t xml:space="preserve">. </w:t>
      </w:r>
    </w:p>
    <w:p w:rsidR="00D65FA7" w:rsidRPr="00045F6E" w:rsidRDefault="00D65FA7" w:rsidP="00A93181">
      <w:pPr>
        <w:pStyle w:val="Heading3"/>
        <w:numPr>
          <w:ilvl w:val="0"/>
          <w:numId w:val="0"/>
        </w:numPr>
        <w:ind w:left="720" w:hanging="720"/>
      </w:pPr>
      <w:r w:rsidRPr="00045F6E">
        <w:br w:type="page"/>
      </w:r>
    </w:p>
    <w:p w:rsidR="009D6BBC" w:rsidRPr="00045F6E" w:rsidRDefault="00D507B1" w:rsidP="009D6BBC">
      <w:pPr>
        <w:pStyle w:val="Heading2"/>
      </w:pPr>
      <w:bookmarkStart w:id="48" w:name="_Toc495953556"/>
      <w:r w:rsidRPr="00045F6E">
        <w:lastRenderedPageBreak/>
        <w:t>Specifikace požadavků</w:t>
      </w:r>
      <w:bookmarkEnd w:id="48"/>
    </w:p>
    <w:p w:rsidR="007A0E10" w:rsidRDefault="00D507B1" w:rsidP="00DD6E6A">
      <w:r w:rsidRPr="00045F6E">
        <w:t>Specifikace požadavků je dokument, který musí být odsouhlasený uživatel</w:t>
      </w:r>
      <w:r w:rsidR="00B126EF" w:rsidRPr="00045F6E">
        <w:t>y na základě předchozí analýzy.</w:t>
      </w:r>
      <w:r w:rsidR="00B976FD" w:rsidRPr="00045F6E">
        <w:t xml:space="preserve"> [</w:t>
      </w:r>
      <w:hyperlink w:anchor="Software_modeling_and_design" w:history="1">
        <w:r w:rsidR="00B976FD" w:rsidRPr="00410E3C">
          <w:rPr>
            <w:rStyle w:val="Hyperlink"/>
          </w:rPr>
          <w:t>1</w:t>
        </w:r>
      </w:hyperlink>
      <w:r w:rsidR="00B976FD" w:rsidRPr="00045F6E">
        <w:t>]</w:t>
      </w:r>
      <w:r w:rsidR="00B126EF" w:rsidRPr="00045F6E">
        <w:t xml:space="preserve"> </w:t>
      </w:r>
      <w:r w:rsidR="00B976FD" w:rsidRPr="00045F6E">
        <w:t>Jsou zde</w:t>
      </w:r>
      <w:r w:rsidR="00B126EF" w:rsidRPr="00045F6E">
        <w:t xml:space="preserve"> specifikovány funkční požadavky,</w:t>
      </w:r>
      <w:r w:rsidR="00B976FD" w:rsidRPr="00045F6E">
        <w:t xml:space="preserve"> </w:t>
      </w:r>
      <w:r w:rsidRPr="00045F6E">
        <w:t>požadavky nefunkční</w:t>
      </w:r>
      <w:r w:rsidR="00B126EF" w:rsidRPr="00045F6E">
        <w:t>, neboli kvalitativní a požadavky na zavedení řešení</w:t>
      </w:r>
      <w:r w:rsidRPr="00045F6E">
        <w:t>.</w:t>
      </w:r>
      <w:r w:rsidR="00B126EF" w:rsidRPr="00045F6E">
        <w:t xml:space="preserve"> </w:t>
      </w:r>
    </w:p>
    <w:p w:rsidR="00DD6E6A" w:rsidRPr="009F50B1" w:rsidRDefault="00045F6E" w:rsidP="007A0E10">
      <w:pPr>
        <w:ind w:firstLine="567"/>
        <w:rPr>
          <w:lang w:val="en-US"/>
        </w:rPr>
      </w:pPr>
      <w:r>
        <w:t>Neformálně se jednotlivé požadavky značí buď jako „Must have“</w:t>
      </w:r>
      <w:r w:rsidR="007A0E10">
        <w:t xml:space="preserve">, zahrnující funkce, které v systému musí být, anebo „Nice to have“, které jsou pro systém spíše doplňkové a nemají vliv na datovou strukturu systému. Pro tuto prioritizaci požadavků budu </w:t>
      </w:r>
      <w:r w:rsidR="00BB2379">
        <w:t>po</w:t>
      </w:r>
      <w:r w:rsidR="007A0E10">
        <w:t>užívat klíčová slova MUST a SHOULD.</w:t>
      </w:r>
      <w:r w:rsidR="009F50B1">
        <w:t xml:space="preserve"> </w:t>
      </w:r>
      <w:r w:rsidR="009F50B1">
        <w:rPr>
          <w:lang w:val="en-US"/>
        </w:rPr>
        <w:t>[</w:t>
      </w:r>
      <w:hyperlink w:anchor="Key_words" w:history="1">
        <w:r w:rsidR="009F50B1" w:rsidRPr="00410E3C">
          <w:rPr>
            <w:rStyle w:val="Hyperlink"/>
            <w:lang w:val="en-US"/>
          </w:rPr>
          <w:t>2</w:t>
        </w:r>
      </w:hyperlink>
      <w:r w:rsidR="009F50B1">
        <w:rPr>
          <w:lang w:val="en-US"/>
        </w:rPr>
        <w:t>]</w:t>
      </w:r>
    </w:p>
    <w:p w:rsidR="009D6BBC" w:rsidRPr="00045F6E" w:rsidRDefault="009D6BBC" w:rsidP="009D6BBC">
      <w:pPr>
        <w:pStyle w:val="Heading3"/>
      </w:pPr>
      <w:r w:rsidRPr="00045F6E">
        <w:t>Funkční pořadavky</w:t>
      </w:r>
    </w:p>
    <w:p w:rsidR="006645CB" w:rsidRDefault="00B976FD" w:rsidP="006645CB">
      <w:r w:rsidRPr="00045F6E">
        <w:t xml:space="preserve">Funkční požadavky definují </w:t>
      </w:r>
      <w:r w:rsidR="007C3544" w:rsidRPr="00045F6E">
        <w:t>všechny funkce a možnosti</w:t>
      </w:r>
      <w:r w:rsidRPr="00045F6E">
        <w:t xml:space="preserve">, </w:t>
      </w:r>
      <w:r w:rsidR="007C3544" w:rsidRPr="00045F6E">
        <w:t>které</w:t>
      </w:r>
      <w:r w:rsidRPr="00045F6E">
        <w:t xml:space="preserve"> bude systém uživatelům umožňovat.</w:t>
      </w:r>
      <w:r w:rsidR="007D5A8F" w:rsidRPr="00045F6E">
        <w:t xml:space="preserve"> </w:t>
      </w:r>
    </w:p>
    <w:p w:rsidR="006645CB" w:rsidRDefault="001E214A" w:rsidP="006645CB">
      <w:pPr>
        <w:pStyle w:val="ListParagraph"/>
        <w:numPr>
          <w:ilvl w:val="0"/>
          <w:numId w:val="17"/>
        </w:numPr>
        <w:rPr>
          <w:rFonts w:cs="Taviraj Medium"/>
        </w:rPr>
      </w:pPr>
      <w:r w:rsidRPr="001E214A">
        <w:rPr>
          <w:rFonts w:cs="Taviraj Medium"/>
          <w:b/>
        </w:rPr>
        <w:t>FR</w:t>
      </w:r>
      <w:r w:rsidR="006645CB" w:rsidRPr="001E214A">
        <w:rPr>
          <w:rFonts w:ascii="Technika Book" w:hAnsi="Technika Book" w:cs="Taviraj Medium"/>
          <w:b/>
        </w:rPr>
        <w:t xml:space="preserve">01 </w:t>
      </w:r>
      <w:r w:rsidRPr="001E214A">
        <w:rPr>
          <w:rFonts w:cs="Taviraj Medium"/>
          <w:b/>
        </w:rPr>
        <w:t>– Přihlašování do systému</w:t>
      </w:r>
      <w:r>
        <w:rPr>
          <w:rFonts w:cs="Taviraj Medium"/>
        </w:rPr>
        <w:t xml:space="preserve"> – Uživatelé se budou přihlašovat do systému pomocí uživatelského jména či e-mailu a hesla. </w:t>
      </w:r>
      <w:r>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týden</w:t>
      </w:r>
      <w:r>
        <w:rPr>
          <w:rFonts w:cs="Taviraj Medium"/>
        </w:rPr>
        <w:t xml:space="preserve"> – Uživateli se po přihlášení zobrazí rozpis jeho směn na aktuální týden.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i následující měsíc</w:t>
      </w:r>
      <w:r>
        <w:rPr>
          <w:rFonts w:cs="Taviraj Medium"/>
        </w:rPr>
        <w:t xml:space="preserve"> – Uživatel si může zvolit, zda chce zobrazit rozpis směn na celý aktuální či následující měsíc.</w:t>
      </w:r>
      <w:r w:rsidR="003779C6">
        <w:rPr>
          <w:rFonts w:cs="Taviraj Medium"/>
        </w:rPr>
        <w:t xml:space="preserve">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ostatních uživatelů </w:t>
      </w:r>
      <w:r>
        <w:rPr>
          <w:rFonts w:cs="Taviraj Medium"/>
        </w:rPr>
        <w:t>– Uživatel si může zobrazit směny ostatních uživatelů</w:t>
      </w:r>
      <w:r w:rsidR="00910005">
        <w:rPr>
          <w:rFonts w:cs="Taviraj Medium"/>
        </w:rPr>
        <w:t>.</w:t>
      </w:r>
      <w:r w:rsidR="003779C6">
        <w:rPr>
          <w:rFonts w:cs="Taviraj Medium"/>
        </w:rPr>
        <w:t xml:space="preserve"> </w:t>
      </w:r>
      <w:r w:rsidR="003779C6">
        <w:rPr>
          <w:rFonts w:cs="Taviraj Medium"/>
          <w:lang w:val="en-US"/>
        </w:rPr>
        <w:t>[SHOULD]</w:t>
      </w:r>
    </w:p>
    <w:p w:rsidR="00910005" w:rsidRDefault="00910005"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A733F">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Správa rozpisů služeb </w:t>
      </w:r>
      <w:r>
        <w:rPr>
          <w:rFonts w:cs="Taviraj Medium"/>
        </w:rPr>
        <w:t xml:space="preserve">– Oprávnění uživatelé mohou v systému vytvářet nové </w:t>
      </w:r>
      <w:r w:rsidR="009A733F">
        <w:rPr>
          <w:rFonts w:cs="Taviraj Medium"/>
        </w:rPr>
        <w:t>rozpisy</w:t>
      </w:r>
      <w:r>
        <w:rPr>
          <w:rFonts w:cs="Taviraj Medium"/>
        </w:rPr>
        <w:t>, upravovat stávající či mazat</w:t>
      </w:r>
      <w:r w:rsidR="009A733F">
        <w:rPr>
          <w:rFonts w:cs="Taviraj Medium"/>
        </w:rPr>
        <w:t xml:space="preserve"> ty</w:t>
      </w:r>
      <w:r>
        <w:rPr>
          <w:rFonts w:cs="Taviraj Medium"/>
        </w:rPr>
        <w:t xml:space="preserve"> staré.</w:t>
      </w:r>
      <w:r w:rsidR="003779C6">
        <w:rPr>
          <w:rFonts w:cs="Taviraj Medium"/>
        </w:rPr>
        <w:t xml:space="preserve"> </w:t>
      </w:r>
      <w:r w:rsidR="003779C6">
        <w:rPr>
          <w:rFonts w:cs="Taviraj Medium"/>
          <w:lang w:val="en-US"/>
        </w:rPr>
        <w:t>[MUST]</w:t>
      </w:r>
    </w:p>
    <w:p w:rsidR="009A733F"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Historie směn </w:t>
      </w:r>
      <w:r>
        <w:rPr>
          <w:rFonts w:cs="Taviraj Medium"/>
        </w:rPr>
        <w:t xml:space="preserve">– Uživatel může v systému dohledat i směny z minulých měsíců. </w:t>
      </w:r>
      <w:r>
        <w:rPr>
          <w:rFonts w:cs="Taviraj Medium"/>
          <w:lang w:val="en-US"/>
        </w:rPr>
        <w:t>[SHOULD]</w:t>
      </w:r>
    </w:p>
    <w:p w:rsidR="001E214A" w:rsidRPr="00B90C96"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10005">
        <w:rPr>
          <w:rFonts w:ascii="Technika Book" w:hAnsi="Technika Book" w:cs="Taviraj Medium"/>
          <w:b/>
        </w:rPr>
        <w:t>6</w:t>
      </w:r>
      <w:r w:rsidRPr="001E214A">
        <w:rPr>
          <w:rFonts w:ascii="Technika Book" w:hAnsi="Technika Book" w:cs="Taviraj Medium"/>
          <w:b/>
        </w:rPr>
        <w:t xml:space="preserve"> </w:t>
      </w:r>
      <w:r w:rsidRPr="001E214A">
        <w:rPr>
          <w:rFonts w:cs="Taviraj Medium"/>
          <w:b/>
        </w:rPr>
        <w:t>–</w:t>
      </w:r>
      <w:r w:rsidR="00910005">
        <w:rPr>
          <w:rFonts w:cs="Taviraj Medium"/>
          <w:b/>
        </w:rPr>
        <w:t xml:space="preserve"> Zobrazení informací o představeních a o zaměstnancích </w:t>
      </w:r>
      <w:r>
        <w:rPr>
          <w:rFonts w:cs="Taviraj Medium"/>
        </w:rPr>
        <w:t>–</w:t>
      </w:r>
      <w:r w:rsidR="00910005">
        <w:rPr>
          <w:rFonts w:cs="Taviraj Medium"/>
        </w:rPr>
        <w:t xml:space="preserve"> Všichni uživatelé mají přístup k zobrazení informací o představeních a někteří oprávnění uživatelé mají přístup i k informacím o zaměstnancích.</w:t>
      </w:r>
      <w:r w:rsidR="003779C6">
        <w:rPr>
          <w:rFonts w:cs="Taviraj Medium"/>
        </w:rPr>
        <w:t xml:space="preserve"> </w:t>
      </w:r>
      <w:r w:rsidR="003779C6">
        <w:rPr>
          <w:rFonts w:cs="Taviraj Medium"/>
          <w:lang w:val="en-US"/>
        </w:rPr>
        <w:t>[MUST]</w:t>
      </w:r>
    </w:p>
    <w:p w:rsidR="00B90C96" w:rsidRDefault="00B90C96"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7</w:t>
      </w:r>
      <w:r w:rsidRPr="001E214A">
        <w:rPr>
          <w:rFonts w:ascii="Technika Book" w:hAnsi="Technika Book" w:cs="Taviraj Medium"/>
          <w:b/>
        </w:rPr>
        <w:t xml:space="preserve"> </w:t>
      </w:r>
      <w:r w:rsidRPr="001E214A">
        <w:rPr>
          <w:rFonts w:cs="Taviraj Medium"/>
          <w:b/>
        </w:rPr>
        <w:t xml:space="preserve">– </w:t>
      </w:r>
      <w:r>
        <w:rPr>
          <w:rFonts w:cs="Taviraj Medium"/>
          <w:b/>
        </w:rPr>
        <w:t xml:space="preserve">Přidání a odebrání uživatele </w:t>
      </w:r>
      <w:r>
        <w:rPr>
          <w:rFonts w:cs="Taviraj Medium"/>
        </w:rPr>
        <w:t xml:space="preserve">– Uživatelé s oprávněním mohou přidávat nové zaměstnance a odebírat ty, kteří už v divadle nepracují. </w:t>
      </w:r>
      <w:r>
        <w:rPr>
          <w:rFonts w:cs="Taviraj Medium"/>
          <w:lang w:val="en-US"/>
        </w:rPr>
        <w:t>[MUST]</w:t>
      </w:r>
    </w:p>
    <w:p w:rsidR="00910005"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8</w:t>
      </w:r>
      <w:r w:rsidRPr="001E214A">
        <w:rPr>
          <w:rFonts w:ascii="Technika Book" w:hAnsi="Technika Book" w:cs="Taviraj Medium"/>
          <w:b/>
        </w:rPr>
        <w:t xml:space="preserve"> </w:t>
      </w:r>
      <w:r w:rsidRPr="001E214A">
        <w:rPr>
          <w:rFonts w:cs="Taviraj Medium"/>
          <w:b/>
        </w:rPr>
        <w:t>–</w:t>
      </w:r>
      <w:r>
        <w:rPr>
          <w:rFonts w:cs="Taviraj Medium"/>
          <w:b/>
        </w:rPr>
        <w:t xml:space="preserve"> Správa profilu uživatele </w:t>
      </w:r>
      <w:r>
        <w:rPr>
          <w:rFonts w:cs="Taviraj Medium"/>
        </w:rPr>
        <w:t>– Uživatel má možnost upravovat svůj vlastní profil a oprávnění uživatelé i profily ostatních uživatelů.</w:t>
      </w:r>
      <w:r w:rsidR="003779C6">
        <w:rPr>
          <w:rFonts w:cs="Taviraj Medium"/>
        </w:rPr>
        <w:t xml:space="preserve"> </w:t>
      </w:r>
      <w:r w:rsidR="003779C6">
        <w:rPr>
          <w:rFonts w:cs="Taviraj Medium"/>
          <w:lang w:val="en-US"/>
        </w:rPr>
        <w:t>[SHOULD]</w:t>
      </w:r>
    </w:p>
    <w:p w:rsidR="007C3544" w:rsidRPr="003268CE" w:rsidRDefault="009A733F" w:rsidP="00B976FD">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9</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ve formě kalendáře </w:t>
      </w:r>
      <w:r>
        <w:rPr>
          <w:rFonts w:cs="Taviraj Medium"/>
        </w:rPr>
        <w:t xml:space="preserve">– Směny se na úvodní stránce po přihlášení zobrazí ve formě kalendáře, který si může uživatel přizpůsobit podle svého. </w:t>
      </w:r>
      <w:r>
        <w:rPr>
          <w:rFonts w:cs="Taviraj Medium"/>
          <w:lang w:val="en-US"/>
        </w:rPr>
        <w:t>[SHOULD]</w:t>
      </w:r>
    </w:p>
    <w:p w:rsidR="00B90C96" w:rsidRPr="00B90C96" w:rsidRDefault="003268CE" w:rsidP="00B90C9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10</w:t>
      </w:r>
      <w:r w:rsidRPr="001E214A">
        <w:rPr>
          <w:rFonts w:ascii="Technika Book" w:hAnsi="Technika Book" w:cs="Taviraj Medium"/>
          <w:b/>
        </w:rPr>
        <w:t xml:space="preserve"> </w:t>
      </w:r>
      <w:r w:rsidRPr="001E214A">
        <w:rPr>
          <w:rFonts w:cs="Taviraj Medium"/>
          <w:b/>
        </w:rPr>
        <w:t xml:space="preserve">– </w:t>
      </w:r>
      <w:r>
        <w:rPr>
          <w:rFonts w:cs="Taviraj Medium"/>
          <w:b/>
        </w:rPr>
        <w:t xml:space="preserve">Možnost automatického sčítání směn </w:t>
      </w:r>
      <w:r>
        <w:rPr>
          <w:rFonts w:cs="Taviraj Medium"/>
        </w:rPr>
        <w:t xml:space="preserve">– Na konci každého měsíce se provádí sčítání směn a jejich následné proplácení. Systém tedy poskytne funkci, která tyto směny automaticky spočte. </w:t>
      </w:r>
      <w:r>
        <w:rPr>
          <w:rFonts w:cs="Taviraj Medium"/>
          <w:lang w:val="en-US"/>
        </w:rPr>
        <w:t>[SHOULD]</w:t>
      </w:r>
    </w:p>
    <w:p w:rsidR="003779C6" w:rsidRPr="003779C6" w:rsidRDefault="003779C6" w:rsidP="003779C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11</w:t>
      </w:r>
      <w:r w:rsidRPr="001E214A">
        <w:rPr>
          <w:rFonts w:ascii="Technika Book" w:hAnsi="Technika Book" w:cs="Taviraj Medium"/>
          <w:b/>
        </w:rPr>
        <w:t xml:space="preserve"> </w:t>
      </w:r>
      <w:r w:rsidRPr="001E214A">
        <w:rPr>
          <w:rFonts w:cs="Taviraj Medium"/>
          <w:b/>
        </w:rPr>
        <w:t>–</w:t>
      </w:r>
      <w:r>
        <w:rPr>
          <w:rFonts w:cs="Taviraj Medium"/>
          <w:b/>
        </w:rPr>
        <w:t xml:space="preserve"> Správa nástěnky se vzkazy </w:t>
      </w:r>
      <w:r>
        <w:rPr>
          <w:rFonts w:cs="Taviraj Medium"/>
        </w:rPr>
        <w:t xml:space="preserve">– Uživatel má možnost přidávat, upravovat a mazat vlastní příspěvky na nástěnce a zobrazovat vzkazy ostatních. </w:t>
      </w:r>
      <w:r>
        <w:rPr>
          <w:rFonts w:cs="Taviraj Medium"/>
          <w:lang w:val="en-US"/>
        </w:rPr>
        <w:t>[SHOULD]</w:t>
      </w:r>
    </w:p>
    <w:p w:rsidR="003779C6" w:rsidRPr="003779C6" w:rsidRDefault="003779C6" w:rsidP="003779C6">
      <w:pPr>
        <w:pStyle w:val="ListParagraph"/>
        <w:numPr>
          <w:ilvl w:val="0"/>
          <w:numId w:val="17"/>
        </w:numPr>
        <w:rPr>
          <w:rFonts w:cs="Taviraj Medium"/>
          <w:lang w:val="en-US"/>
        </w:rPr>
      </w:pPr>
      <w:r w:rsidRPr="001E214A">
        <w:rPr>
          <w:rFonts w:cs="Taviraj Medium"/>
          <w:b/>
        </w:rPr>
        <w:t>FR</w:t>
      </w:r>
      <w:r w:rsidR="00B90C96">
        <w:rPr>
          <w:rFonts w:ascii="Technika Book" w:hAnsi="Technika Book" w:cs="Taviraj Medium"/>
          <w:b/>
        </w:rPr>
        <w:t>12</w:t>
      </w:r>
      <w:r w:rsidRPr="001E214A">
        <w:rPr>
          <w:rFonts w:ascii="Technika Book" w:hAnsi="Technika Book" w:cs="Taviraj Medium"/>
          <w:b/>
        </w:rPr>
        <w:t xml:space="preserve"> </w:t>
      </w:r>
      <w:r w:rsidRPr="001E214A">
        <w:rPr>
          <w:rFonts w:cs="Taviraj Medium"/>
          <w:b/>
        </w:rPr>
        <w:t xml:space="preserve">– </w:t>
      </w:r>
      <w:r>
        <w:rPr>
          <w:rFonts w:cs="Taviraj Medium"/>
          <w:b/>
        </w:rPr>
        <w:t xml:space="preserve">Odhlášení uživatele </w:t>
      </w:r>
      <w:r>
        <w:rPr>
          <w:rFonts w:cs="Taviraj Medium"/>
        </w:rPr>
        <w:t xml:space="preserve">– Uživatel se může ze systému odhlásit. </w:t>
      </w:r>
      <w:r>
        <w:rPr>
          <w:rFonts w:cs="Taviraj Medium"/>
          <w:lang w:val="en-US"/>
        </w:rPr>
        <w:t>[MUST]</w:t>
      </w:r>
      <w:r>
        <w:rPr>
          <w:rFonts w:cs="Taviraj Medium"/>
          <w:lang w:val="en-US"/>
        </w:rPr>
        <w:br w:type="page"/>
      </w:r>
    </w:p>
    <w:p w:rsidR="009D6BBC" w:rsidRDefault="009D6BBC" w:rsidP="009D6BBC">
      <w:pPr>
        <w:pStyle w:val="Heading3"/>
      </w:pPr>
      <w:r w:rsidRPr="00045F6E">
        <w:lastRenderedPageBreak/>
        <w:t>Nefunkční požadavky</w:t>
      </w:r>
    </w:p>
    <w:p w:rsidR="003779C6" w:rsidRDefault="002A5E75" w:rsidP="003779C6">
      <w:pPr>
        <w:rPr>
          <w:lang w:val="en-US"/>
        </w:rPr>
      </w:pPr>
      <w:r>
        <w:t xml:space="preserve">Nefunkční požadavky, neboli kvalitativní, jsou jakési doplňky k funkčním požadavkům. Týkají se například výkonu, délky odezvy, dostupnosti, spolehlivosti či bezpečnosti. </w:t>
      </w:r>
      <w:r>
        <w:rPr>
          <w:lang w:val="en-US"/>
        </w:rPr>
        <w:t>[</w:t>
      </w:r>
      <w:hyperlink w:anchor="Software_modeling_and_design" w:history="1">
        <w:r w:rsidRPr="00410E3C">
          <w:rPr>
            <w:rStyle w:val="Hyperlink"/>
          </w:rPr>
          <w:t>1</w:t>
        </w:r>
      </w:hyperlink>
      <w:r>
        <w:rPr>
          <w:lang w:val="en-US"/>
        </w:rPr>
        <w:t>]</w:t>
      </w:r>
    </w:p>
    <w:p w:rsidR="002A5E75" w:rsidRPr="009A1B25"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1</w:t>
      </w:r>
      <w:r w:rsidRPr="001E214A">
        <w:rPr>
          <w:rFonts w:ascii="Technika Book" w:hAnsi="Technika Book" w:cs="Taviraj Medium"/>
          <w:b/>
        </w:rPr>
        <w:t xml:space="preserve"> </w:t>
      </w:r>
      <w:r w:rsidRPr="001E214A">
        <w:rPr>
          <w:rFonts w:cs="Taviraj Medium"/>
          <w:b/>
        </w:rPr>
        <w:t>–</w:t>
      </w:r>
      <w:r>
        <w:rPr>
          <w:rFonts w:cs="Taviraj Medium"/>
          <w:b/>
        </w:rPr>
        <w:t xml:space="preserve"> Dostupnost přes webový prohlížeč </w:t>
      </w:r>
      <w:r>
        <w:rPr>
          <w:rFonts w:cs="Taviraj Medium"/>
        </w:rPr>
        <w:t>– Systém jako webová aplikace bude dostupný přes webový prohlížeč, tzv. ten</w:t>
      </w:r>
      <w:r w:rsidR="009A1B25">
        <w:rPr>
          <w:rFonts w:cs="Taviraj Medium"/>
        </w:rPr>
        <w:t xml:space="preserve">kého klienta, ze serveru. </w:t>
      </w:r>
      <w:r w:rsidR="0088744E">
        <w:rPr>
          <w:rFonts w:cs="Taviraj Medium"/>
          <w:lang w:val="en-US"/>
        </w:rPr>
        <w:t>[MUST]</w:t>
      </w:r>
    </w:p>
    <w:p w:rsidR="009A1B25" w:rsidRPr="002A5E75" w:rsidRDefault="009A1B2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w:t>
      </w:r>
      <w:r>
        <w:rPr>
          <w:rFonts w:cs="Taviraj Medium"/>
          <w:b/>
        </w:rPr>
        <w:t xml:space="preserve"> Responzivita </w:t>
      </w:r>
      <w:r>
        <w:rPr>
          <w:rFonts w:cs="Taviraj Medium"/>
        </w:rPr>
        <w:t xml:space="preserve">– Aplikace bude responzivní. </w:t>
      </w:r>
      <w:r>
        <w:rPr>
          <w:rFonts w:cs="Taviraj Medium"/>
          <w:lang w:val="en-US"/>
        </w:rPr>
        <w:t>[MUST]</w:t>
      </w:r>
    </w:p>
    <w:p w:rsidR="002A5E75" w:rsidRPr="002C2A2A"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 xml:space="preserve">Zabezpečení systému </w:t>
      </w:r>
      <w:r>
        <w:rPr>
          <w:rFonts w:cs="Taviraj Medium"/>
        </w:rPr>
        <w:t>– Systém bude zabezpečený</w:t>
      </w:r>
      <w:r w:rsidR="002C2A2A">
        <w:rPr>
          <w:rFonts w:cs="Taviraj Medium"/>
        </w:rPr>
        <w:t xml:space="preserve"> a</w:t>
      </w:r>
      <w:r>
        <w:rPr>
          <w:rFonts w:cs="Taviraj Medium"/>
        </w:rPr>
        <w:t xml:space="preserve"> všechny chyby budou správně odchyceny</w:t>
      </w:r>
      <w:r w:rsidR="002C2A2A">
        <w:rPr>
          <w:rFonts w:cs="Taviraj Medium"/>
        </w:rPr>
        <w:t>, tj. nedostanou se k uživateli.</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Zajištění práv uživatelů </w:t>
      </w:r>
      <w:r>
        <w:rPr>
          <w:rFonts w:cs="Taviraj Medium"/>
        </w:rPr>
        <w:t>– K určitým funkcionalitám systému budou mít přístup pouze oprávnění uživatelé.</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5</w:t>
      </w:r>
      <w:r w:rsidRPr="001E214A">
        <w:rPr>
          <w:rFonts w:ascii="Technika Book" w:hAnsi="Technika Book" w:cs="Taviraj Medium"/>
          <w:b/>
        </w:rPr>
        <w:t xml:space="preserve"> </w:t>
      </w:r>
      <w:r w:rsidRPr="001E214A">
        <w:rPr>
          <w:rFonts w:cs="Taviraj Medium"/>
          <w:b/>
        </w:rPr>
        <w:t>–</w:t>
      </w:r>
      <w:r>
        <w:rPr>
          <w:rFonts w:cs="Taviraj Medium"/>
          <w:b/>
        </w:rPr>
        <w:t xml:space="preserve"> Vnitřní komunikace </w:t>
      </w:r>
      <w:r>
        <w:rPr>
          <w:rFonts w:cs="Taviraj Medium"/>
        </w:rPr>
        <w:t>– Komunikace mezi frontendem a backendem probíhá pomocí RESTful API</w:t>
      </w:r>
      <w:r w:rsidR="009A1B25">
        <w:rPr>
          <w:rFonts w:cs="Taviraj Medium"/>
        </w:rPr>
        <w:t xml:space="preserve">. </w:t>
      </w:r>
      <w:r w:rsidR="009A1B25">
        <w:rPr>
          <w:rFonts w:cs="Taviraj Medium"/>
          <w:lang w:val="en-US"/>
        </w:rPr>
        <w:t>[MUST]</w:t>
      </w:r>
    </w:p>
    <w:p w:rsidR="002C2A2A" w:rsidRPr="002A5E75"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6</w:t>
      </w:r>
      <w:r w:rsidRPr="001E214A">
        <w:rPr>
          <w:rFonts w:ascii="Technika Book" w:hAnsi="Technika Book" w:cs="Taviraj Medium"/>
          <w:b/>
        </w:rPr>
        <w:t xml:space="preserve"> </w:t>
      </w:r>
      <w:r w:rsidRPr="001E214A">
        <w:rPr>
          <w:rFonts w:cs="Taviraj Medium"/>
          <w:b/>
        </w:rPr>
        <w:t xml:space="preserve">– </w:t>
      </w:r>
      <w:r w:rsidR="00217C84">
        <w:rPr>
          <w:rFonts w:cs="Taviraj Medium"/>
          <w:b/>
        </w:rPr>
        <w:t>Technologie</w:t>
      </w:r>
      <w:r>
        <w:rPr>
          <w:rFonts w:cs="Taviraj Medium"/>
          <w:b/>
        </w:rPr>
        <w:t xml:space="preserve"> </w:t>
      </w:r>
      <w:r>
        <w:rPr>
          <w:rFonts w:cs="Taviraj Medium"/>
        </w:rPr>
        <w:t xml:space="preserve">– Aplikace je psána v jazycích Java (Enterprise Edition), JavaScript, HTML5, SQL a kaskádových stylů CSS3. – Konkrétně PosgreSQL, JPA, Hibernate, Maven a frameworky </w:t>
      </w:r>
      <w:r w:rsidR="007510A8">
        <w:rPr>
          <w:rFonts w:cs="Taviraj Medium"/>
        </w:rPr>
        <w:t>jQuery, Angular 2 (React?), Spring (Security, Boot), Bootstrap, Node.js</w:t>
      </w:r>
      <w:r w:rsidR="00410E3C">
        <w:rPr>
          <w:rFonts w:cs="Taviraj Medium"/>
        </w:rPr>
        <w:t>,</w:t>
      </w:r>
      <w:r w:rsidR="007510A8">
        <w:rPr>
          <w:rFonts w:cs="Taviraj Medium"/>
        </w:rPr>
        <w:t xml:space="preserve"> kalendář</w:t>
      </w:r>
      <w:r w:rsidR="009A1B25">
        <w:rPr>
          <w:rFonts w:cs="Taviraj Medium"/>
        </w:rPr>
        <w:t xml:space="preserve">. </w:t>
      </w:r>
      <w:r w:rsidR="009A1B25">
        <w:rPr>
          <w:rFonts w:cs="Taviraj Medium"/>
          <w:lang w:val="en-US"/>
        </w:rPr>
        <w:t>[MUST]</w:t>
      </w:r>
    </w:p>
    <w:p w:rsidR="00B126EF" w:rsidRDefault="00B126EF" w:rsidP="00B126EF">
      <w:pPr>
        <w:pStyle w:val="Heading3"/>
      </w:pPr>
      <w:r w:rsidRPr="00045F6E">
        <w:t>Požadavky na zavedení řešení</w:t>
      </w:r>
    </w:p>
    <w:p w:rsidR="00217C84" w:rsidRDefault="00217C84" w:rsidP="00217C84">
      <w:r>
        <w:t>Požadavky na zavedení řešení jsou „dočasné“ požadavky, které po zavedení řešení ztrácejí smysl. Typicky jsou to požadavky na tvorbu uživatelské či administrátorské dokumentace, školení klíčových a ostatních uživatelů, požadavky na migraci dat, přípravu náhradních řešení, apod.</w:t>
      </w:r>
      <w:r w:rsidR="00410E3C">
        <w:t xml:space="preserve"> [</w:t>
      </w:r>
      <w:hyperlink w:anchor="Komarek" w:history="1">
        <w:r w:rsidR="00410E3C" w:rsidRPr="00410E3C">
          <w:rPr>
            <w:rStyle w:val="Hyperlink"/>
            <w:rFonts w:cs="Courier New"/>
          </w:rPr>
          <w:t>3</w:t>
        </w:r>
      </w:hyperlink>
      <w:r w:rsidR="00410E3C">
        <w:t>]</w:t>
      </w:r>
    </w:p>
    <w:p w:rsidR="0088744E" w:rsidRPr="0088744E" w:rsidRDefault="00410E3C"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1</w:t>
      </w:r>
      <w:r w:rsidRPr="00410E3C">
        <w:rPr>
          <w:rFonts w:ascii="Technika Book" w:hAnsi="Technika Book" w:cs="Taviraj Medium"/>
          <w:b/>
        </w:rPr>
        <w:t xml:space="preserve"> </w:t>
      </w:r>
      <w:r w:rsidRPr="00410E3C">
        <w:rPr>
          <w:rFonts w:cs="Taviraj Medium"/>
          <w:b/>
        </w:rPr>
        <w:t>–</w:t>
      </w:r>
      <w:r>
        <w:rPr>
          <w:rFonts w:cs="Taviraj Medium"/>
          <w:b/>
        </w:rPr>
        <w:t xml:space="preserve"> Vytvoření uživatelské příručky </w:t>
      </w:r>
      <w:r w:rsidRPr="00410E3C">
        <w:rPr>
          <w:rFonts w:cs="Taviraj Medium"/>
        </w:rPr>
        <w:t>–</w:t>
      </w:r>
      <w:r>
        <w:rPr>
          <w:rFonts w:cs="Taviraj Medium"/>
        </w:rPr>
        <w:t xml:space="preserve"> Je třeba vytvořit uživatelskou příručku, která bude</w:t>
      </w:r>
      <w:r w:rsidR="0088744E">
        <w:rPr>
          <w:rFonts w:cs="Taviraj Medium"/>
        </w:rPr>
        <w:t xml:space="preserve"> </w:t>
      </w:r>
      <w:r>
        <w:rPr>
          <w:rFonts w:cs="Taviraj Medium"/>
        </w:rPr>
        <w:t>obsahovat návod, jak</w:t>
      </w:r>
      <w:r w:rsidR="009A1B25">
        <w:rPr>
          <w:rFonts w:cs="Taviraj Medium"/>
        </w:rPr>
        <w:t xml:space="preserve"> s aplikací pracovat</w:t>
      </w:r>
      <w:r w:rsidR="0088744E">
        <w:rPr>
          <w:rFonts w:cs="Taviraj Medium"/>
        </w:rPr>
        <w:t>.</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2</w:t>
      </w:r>
      <w:r w:rsidRPr="00410E3C">
        <w:rPr>
          <w:rFonts w:ascii="Technika Book" w:hAnsi="Technika Book" w:cs="Taviraj Medium"/>
          <w:b/>
        </w:rPr>
        <w:t xml:space="preserve"> </w:t>
      </w:r>
      <w:r w:rsidRPr="00410E3C">
        <w:rPr>
          <w:rFonts w:cs="Taviraj Medium"/>
          <w:b/>
        </w:rPr>
        <w:t>–</w:t>
      </w:r>
      <w:r>
        <w:rPr>
          <w:rFonts w:cs="Taviraj Medium"/>
          <w:b/>
        </w:rPr>
        <w:t xml:space="preserve"> </w:t>
      </w:r>
      <w:r w:rsidR="009A1B25">
        <w:rPr>
          <w:rFonts w:cs="Taviraj Medium"/>
          <w:b/>
        </w:rPr>
        <w:t>Příprava náhradního řešení</w:t>
      </w:r>
      <w:r>
        <w:rPr>
          <w:rFonts w:cs="Taviraj Medium"/>
          <w:b/>
        </w:rPr>
        <w:t xml:space="preserve"> </w:t>
      </w:r>
      <w:r w:rsidRPr="00410E3C">
        <w:rPr>
          <w:rFonts w:cs="Taviraj Medium"/>
        </w:rPr>
        <w:t>–</w:t>
      </w:r>
      <w:r>
        <w:rPr>
          <w:rFonts w:cs="Taviraj Medium"/>
        </w:rPr>
        <w:t xml:space="preserve"> Do uživatelské příručky budou přidány postupy, jak se zachovat při neočekávaném chování aplikace.</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3</w:t>
      </w:r>
      <w:r w:rsidRPr="00410E3C">
        <w:rPr>
          <w:rFonts w:ascii="Technika Book" w:hAnsi="Technika Book" w:cs="Taviraj Medium"/>
          <w:b/>
        </w:rPr>
        <w:t xml:space="preserve"> </w:t>
      </w:r>
      <w:r w:rsidRPr="00410E3C">
        <w:rPr>
          <w:rFonts w:cs="Taviraj Medium"/>
          <w:b/>
        </w:rPr>
        <w:t>–</w:t>
      </w:r>
      <w:r>
        <w:rPr>
          <w:rFonts w:cs="Taviraj Medium"/>
          <w:b/>
        </w:rPr>
        <w:t xml:space="preserve"> Zaškolení klíčových uživatelů </w:t>
      </w:r>
      <w:r w:rsidRPr="00410E3C">
        <w:rPr>
          <w:rFonts w:cs="Taviraj Medium"/>
        </w:rPr>
        <w:t>–</w:t>
      </w:r>
      <w:r>
        <w:rPr>
          <w:rFonts w:cs="Taviraj Medium"/>
        </w:rPr>
        <w:t xml:space="preserve"> Bude nutné vysvětlit klíčovým uživatelům, jak mají v aplikaci pracovat, aby mohli vykonávat svou práci.</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4</w:t>
      </w:r>
      <w:r w:rsidRPr="00410E3C">
        <w:rPr>
          <w:rFonts w:ascii="Technika Book" w:hAnsi="Technika Book" w:cs="Taviraj Medium"/>
          <w:b/>
        </w:rPr>
        <w:t xml:space="preserve"> </w:t>
      </w:r>
      <w:r w:rsidRPr="00410E3C">
        <w:rPr>
          <w:rFonts w:cs="Taviraj Medium"/>
          <w:b/>
        </w:rPr>
        <w:t>–</w:t>
      </w:r>
      <w:r>
        <w:rPr>
          <w:rFonts w:cs="Taviraj Medium"/>
          <w:b/>
        </w:rPr>
        <w:t xml:space="preserve"> Uložení dat do databáze aplikace </w:t>
      </w:r>
      <w:r w:rsidRPr="00410E3C">
        <w:rPr>
          <w:rFonts w:cs="Taviraj Medium"/>
        </w:rPr>
        <w:t>–</w:t>
      </w:r>
      <w:r>
        <w:rPr>
          <w:rFonts w:cs="Taviraj Medium"/>
        </w:rPr>
        <w:t xml:space="preserve"> Před uvedením aplikace do chodu budou hromadně přidaná data do databáze. Tato data se týkají informací o představeních, zaměstnancích, apod.</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5</w:t>
      </w:r>
      <w:r w:rsidRPr="00410E3C">
        <w:rPr>
          <w:rFonts w:ascii="Technika Book" w:hAnsi="Technika Book" w:cs="Taviraj Medium"/>
          <w:b/>
        </w:rPr>
        <w:t xml:space="preserve"> </w:t>
      </w:r>
      <w:r w:rsidRPr="00410E3C">
        <w:rPr>
          <w:rFonts w:cs="Taviraj Medium"/>
          <w:b/>
        </w:rPr>
        <w:t>–</w:t>
      </w:r>
      <w:r>
        <w:rPr>
          <w:rFonts w:cs="Taviraj Medium"/>
          <w:b/>
        </w:rPr>
        <w:t xml:space="preserve"> Instalace aplikace na server </w:t>
      </w:r>
      <w:r w:rsidRPr="00410E3C">
        <w:rPr>
          <w:rFonts w:cs="Taviraj Medium"/>
        </w:rPr>
        <w:t>–</w:t>
      </w:r>
      <w:r>
        <w:rPr>
          <w:rFonts w:cs="Taviraj Medium"/>
        </w:rPr>
        <w:t xml:space="preserve"> Aplikace musí být instalována na server divadla, aby byla přístupná všem uživatelům.</w:t>
      </w:r>
      <w:r w:rsidR="009A1B25">
        <w:rPr>
          <w:rFonts w:cs="Taviraj Medium"/>
        </w:rPr>
        <w:t xml:space="preserve"> </w:t>
      </w:r>
      <w:r w:rsidR="009A1B25">
        <w:rPr>
          <w:rFonts w:cs="Taviraj Medium"/>
          <w:lang w:val="en-US"/>
        </w:rPr>
        <w:t>[MUST]</w:t>
      </w:r>
    </w:p>
    <w:p w:rsidR="001F35C1" w:rsidRPr="00045F6E" w:rsidRDefault="001F35C1" w:rsidP="0088744E">
      <w:pPr>
        <w:pStyle w:val="ListParagraph"/>
        <w:numPr>
          <w:ilvl w:val="0"/>
          <w:numId w:val="21"/>
        </w:numPr>
      </w:pPr>
      <w:r w:rsidRPr="00045F6E">
        <w:br w:type="page"/>
      </w:r>
    </w:p>
    <w:p w:rsidR="00FE4335" w:rsidRDefault="00FE4335" w:rsidP="00FE4335">
      <w:pPr>
        <w:pStyle w:val="Heading2"/>
      </w:pPr>
      <w:bookmarkStart w:id="49" w:name="_Toc495953557"/>
      <w:r w:rsidRPr="00045F6E">
        <w:lastRenderedPageBreak/>
        <w:t>Případy užití</w:t>
      </w:r>
      <w:bookmarkEnd w:id="49"/>
    </w:p>
    <w:p w:rsidR="00AC39DF" w:rsidRPr="004F1EAD" w:rsidRDefault="0040027D" w:rsidP="00AC39DF">
      <w:pPr>
        <w:rPr>
          <w:lang w:val="en-US"/>
        </w:rPr>
      </w:pPr>
      <w:r>
        <w:t>Případ užití</w:t>
      </w:r>
      <w:r w:rsidR="00E26A70">
        <w:t xml:space="preserve"> </w:t>
      </w:r>
      <w:r w:rsidR="00E26A70">
        <w:rPr>
          <w:lang w:val="en-US"/>
        </w:rPr>
        <w:t>(</w:t>
      </w:r>
      <w:proofErr w:type="spellStart"/>
      <w:r w:rsidR="00E26A70">
        <w:rPr>
          <w:lang w:val="en-US"/>
        </w:rPr>
        <w:t>angl</w:t>
      </w:r>
      <w:r w:rsidR="004239FD">
        <w:rPr>
          <w:lang w:val="en-US"/>
        </w:rPr>
        <w:t>icky</w:t>
      </w:r>
      <w:proofErr w:type="spellEnd"/>
      <w:r w:rsidR="00E26A70">
        <w:rPr>
          <w:lang w:val="en-US"/>
        </w:rPr>
        <w:t xml:space="preserve"> use case, </w:t>
      </w:r>
      <w:r w:rsidR="00E26A70">
        <w:t>zkráceně UC)</w:t>
      </w:r>
      <w:r w:rsidR="00AC39DF">
        <w:t xml:space="preserve"> </w:t>
      </w:r>
      <w:r w:rsidR="00EF6350">
        <w:t>popisuje chování systému</w:t>
      </w:r>
      <w:r w:rsidR="00977CC7">
        <w:t xml:space="preserve"> z pohledu uživatele</w:t>
      </w:r>
      <w:r w:rsidR="00EF6350">
        <w:t xml:space="preserve"> za různých situací ve formě reakcí systému na</w:t>
      </w:r>
      <w:r>
        <w:t xml:space="preserve"> funkční</w:t>
      </w:r>
      <w:r w:rsidR="00EF6350">
        <w:t xml:space="preserve"> požadavky jednoho z uživatelů systému, nazývaného primární aktér. Tento aktér vyvolává v</w:t>
      </w:r>
      <w:r w:rsidR="004F1EAD">
        <w:t> </w:t>
      </w:r>
      <w:r w:rsidR="00EF6350">
        <w:t>rámci</w:t>
      </w:r>
      <w:r w:rsidR="004F1EAD">
        <w:t xml:space="preserve"> případu užití interakci se systémem za účelem dosažení určitého cíle. V závislosti na požadavcích</w:t>
      </w:r>
      <w:r w:rsidR="00077A8A">
        <w:t xml:space="preserve"> a podmínkách u</w:t>
      </w:r>
      <w:r w:rsidR="004F1EAD">
        <w:t xml:space="preserve"> původní</w:t>
      </w:r>
      <w:r w:rsidR="00077A8A">
        <w:t>ho požadavku</w:t>
      </w:r>
      <w:r w:rsidR="004F1EAD">
        <w:t xml:space="preserve"> se mohou objevit odlišné způsoby chování, neboli scénáře. Případy užití sdružují tyto rozdílné scénáře dohromady v jeden celek. </w:t>
      </w:r>
      <w:r w:rsidR="004F1EAD">
        <w:rPr>
          <w:lang w:val="en-US"/>
        </w:rPr>
        <w:t>[</w:t>
      </w:r>
      <w:hyperlink w:anchor="Use_cases_cockburn" w:history="1">
        <w:r w:rsidR="00EA7875">
          <w:rPr>
            <w:rStyle w:val="Hyperlink"/>
            <w:rFonts w:ascii="Technika Book" w:hAnsi="Technika Book"/>
            <w:lang w:val="en-US"/>
          </w:rPr>
          <w:t>5</w:t>
        </w:r>
      </w:hyperlink>
      <w:r w:rsidR="004F1EAD">
        <w:rPr>
          <w:lang w:val="en-US"/>
        </w:rPr>
        <w:t>]</w:t>
      </w:r>
    </w:p>
    <w:p w:rsidR="00FE4335" w:rsidRDefault="009D487F" w:rsidP="00FE4335">
      <w:pPr>
        <w:pStyle w:val="Heading3"/>
      </w:pPr>
      <w:r>
        <w:t>Definice uživatelských rolí</w:t>
      </w:r>
    </w:p>
    <w:p w:rsidR="00B90C96" w:rsidRPr="00B90C96" w:rsidRDefault="00B90C96" w:rsidP="00B90C96">
      <w:r>
        <w:t>Všichni uživatelé musí být do systému přihlášeni.</w:t>
      </w:r>
    </w:p>
    <w:p w:rsidR="006F0765" w:rsidRDefault="00467719" w:rsidP="00467719">
      <w:pPr>
        <w:pStyle w:val="ListParagraph"/>
        <w:numPr>
          <w:ilvl w:val="0"/>
          <w:numId w:val="25"/>
        </w:numPr>
      </w:pPr>
      <w:r w:rsidRPr="00467719">
        <w:rPr>
          <w:b/>
        </w:rPr>
        <w:t>A</w:t>
      </w:r>
      <w:r w:rsidR="006F0765" w:rsidRPr="00467719">
        <w:rPr>
          <w:b/>
        </w:rPr>
        <w:t>dministrátor</w:t>
      </w:r>
      <w:r w:rsidR="006F0765">
        <w:t xml:space="preserve"> </w:t>
      </w:r>
      <w:r>
        <w:t>–</w:t>
      </w:r>
      <w:r w:rsidR="006F0765">
        <w:t xml:space="preserve"> </w:t>
      </w:r>
      <w:r>
        <w:t>Má přístup ke všem funkcionalitám systému, včetně zdrojových kódů a databáze.</w:t>
      </w:r>
    </w:p>
    <w:p w:rsidR="006F0765" w:rsidRDefault="00467719" w:rsidP="00467719">
      <w:pPr>
        <w:pStyle w:val="ListParagraph"/>
        <w:numPr>
          <w:ilvl w:val="0"/>
          <w:numId w:val="25"/>
        </w:numPr>
      </w:pPr>
      <w:r w:rsidRPr="00467719">
        <w:rPr>
          <w:b/>
        </w:rPr>
        <w:t xml:space="preserve">Jiří </w:t>
      </w:r>
      <w:r w:rsidR="006F0765" w:rsidRPr="00467719">
        <w:rPr>
          <w:b/>
        </w:rPr>
        <w:t>Suchý</w:t>
      </w:r>
      <w:r w:rsidR="006F0765">
        <w:t xml:space="preserve"> –</w:t>
      </w:r>
      <w:r>
        <w:t xml:space="preserve"> Má</w:t>
      </w:r>
      <w:r w:rsidR="006F0765">
        <w:t xml:space="preserve"> přístup ke všem informancím</w:t>
      </w:r>
      <w:r w:rsidR="00680C33">
        <w:t>,</w:t>
      </w:r>
      <w:r>
        <w:t xml:space="preserve"> které</w:t>
      </w:r>
      <w:r w:rsidR="00680C33">
        <w:t xml:space="preserve"> ale nemůže je měnit</w:t>
      </w:r>
      <w:r>
        <w:t xml:space="preserve">. </w:t>
      </w:r>
    </w:p>
    <w:p w:rsidR="006F0765" w:rsidRDefault="00467719" w:rsidP="00467719">
      <w:pPr>
        <w:pStyle w:val="ListParagraph"/>
        <w:numPr>
          <w:ilvl w:val="0"/>
          <w:numId w:val="25"/>
        </w:numPr>
      </w:pPr>
      <w:r w:rsidRPr="00467719">
        <w:rPr>
          <w:b/>
        </w:rPr>
        <w:t>K</w:t>
      </w:r>
      <w:r w:rsidR="00680C33" w:rsidRPr="00467719">
        <w:rPr>
          <w:b/>
        </w:rPr>
        <w:t>ancelář</w:t>
      </w:r>
      <w:r w:rsidR="00680C33">
        <w:t xml:space="preserve"> </w:t>
      </w:r>
      <w:r>
        <w:t>– Zaměstnanci kanceláře mají</w:t>
      </w:r>
      <w:r w:rsidR="006F0765">
        <w:t xml:space="preserve"> </w:t>
      </w:r>
      <w:r w:rsidR="00680C33">
        <w:t>přístup ke všem informacím</w:t>
      </w:r>
      <w:r>
        <w:t xml:space="preserve"> v systému</w:t>
      </w:r>
      <w:r w:rsidR="00680C33">
        <w:t>, které mohou měnit</w:t>
      </w:r>
      <w:r>
        <w:t xml:space="preserve">. </w:t>
      </w:r>
    </w:p>
    <w:p w:rsidR="00680C33" w:rsidRDefault="00467719" w:rsidP="00467719">
      <w:pPr>
        <w:pStyle w:val="ListParagraph"/>
        <w:numPr>
          <w:ilvl w:val="0"/>
          <w:numId w:val="25"/>
        </w:numPr>
      </w:pPr>
      <w:r w:rsidRPr="00467719">
        <w:rPr>
          <w:b/>
        </w:rPr>
        <w:t>T</w:t>
      </w:r>
      <w:r w:rsidR="00680C33" w:rsidRPr="00467719">
        <w:rPr>
          <w:b/>
        </w:rPr>
        <w:t>ajemník</w:t>
      </w:r>
      <w:r w:rsidR="00680C33">
        <w:t xml:space="preserve"> – </w:t>
      </w:r>
      <w:r>
        <w:t xml:space="preserve">Má </w:t>
      </w:r>
      <w:r w:rsidR="00680C33">
        <w:t>přístup ke všem informacím,</w:t>
      </w:r>
      <w:r>
        <w:t xml:space="preserve"> ale může</w:t>
      </w:r>
      <w:r w:rsidR="00680C33">
        <w:t xml:space="preserve"> pouze</w:t>
      </w:r>
      <w:r>
        <w:t xml:space="preserve"> tvoři</w:t>
      </w:r>
      <w:r w:rsidR="00C40328">
        <w:t>t</w:t>
      </w:r>
      <w:r>
        <w:t>, upravovat a mazat fermany.</w:t>
      </w:r>
      <w:r w:rsidR="00C40328">
        <w:t xml:space="preserve"> Dále také sčítat směny</w:t>
      </w:r>
      <w:r w:rsidR="00277061">
        <w:t>.</w:t>
      </w:r>
    </w:p>
    <w:p w:rsidR="00680C33" w:rsidRDefault="00467719" w:rsidP="00467719">
      <w:pPr>
        <w:pStyle w:val="ListParagraph"/>
        <w:numPr>
          <w:ilvl w:val="0"/>
          <w:numId w:val="25"/>
        </w:numPr>
      </w:pPr>
      <w:r w:rsidRPr="00467719">
        <w:rPr>
          <w:b/>
        </w:rPr>
        <w:t>H</w:t>
      </w:r>
      <w:r w:rsidR="00680C33" w:rsidRPr="00467719">
        <w:rPr>
          <w:b/>
        </w:rPr>
        <w:t>erci</w:t>
      </w:r>
      <w:r w:rsidR="00F4491A" w:rsidRPr="00467719">
        <w:rPr>
          <w:b/>
        </w:rPr>
        <w:t>, muzikanti</w:t>
      </w:r>
      <w:r w:rsidR="00680C33">
        <w:t xml:space="preserve"> –</w:t>
      </w:r>
      <w:r>
        <w:t xml:space="preserve"> Mohou zobrazit</w:t>
      </w:r>
      <w:r w:rsidR="00680C33">
        <w:t xml:space="preserve"> jejich</w:t>
      </w:r>
      <w:r>
        <w:t xml:space="preserve"> vlastní</w:t>
      </w:r>
      <w:r w:rsidR="00680C33">
        <w:t xml:space="preserve"> směny</w:t>
      </w:r>
      <w:r>
        <w:t xml:space="preserve"> a informace o ostatních hercích</w:t>
      </w:r>
      <w:r w:rsidR="003268CE">
        <w:t xml:space="preserve"> či muzikantech, a mohou zadávat datumy,</w:t>
      </w:r>
      <w:r w:rsidR="00201C75">
        <w:t xml:space="preserve"> kdy nemohou</w:t>
      </w:r>
      <w:r w:rsidR="003268CE">
        <w:t xml:space="preserve"> přijít. Zde však budou i nějaké vyjímky.</w:t>
      </w:r>
    </w:p>
    <w:p w:rsidR="00680C33" w:rsidRDefault="00C40328" w:rsidP="00C40328">
      <w:pPr>
        <w:pStyle w:val="ListParagraph"/>
        <w:numPr>
          <w:ilvl w:val="0"/>
          <w:numId w:val="25"/>
        </w:numPr>
      </w:pPr>
      <w:r w:rsidRPr="00C40328">
        <w:rPr>
          <w:b/>
        </w:rPr>
        <w:t>H</w:t>
      </w:r>
      <w:r w:rsidR="00F4491A" w:rsidRPr="00C40328">
        <w:rPr>
          <w:b/>
        </w:rPr>
        <w:t>lavní uvaděčka</w:t>
      </w:r>
      <w:r w:rsidR="00680C33">
        <w:t xml:space="preserve"> </w:t>
      </w:r>
      <w:r w:rsidR="00F4491A">
        <w:t>–</w:t>
      </w:r>
      <w:r w:rsidR="00680C33">
        <w:t xml:space="preserve"> </w:t>
      </w:r>
      <w:r>
        <w:t>Může upravovat</w:t>
      </w:r>
      <w:r w:rsidR="00F4491A">
        <w:t xml:space="preserve"> směn</w:t>
      </w:r>
      <w:r>
        <w:t xml:space="preserve">y ostatních uvaděček </w:t>
      </w:r>
      <w:r w:rsidR="009D487F">
        <w:t>kdykoliv.</w:t>
      </w:r>
    </w:p>
    <w:p w:rsidR="00F4491A" w:rsidRDefault="00C40328" w:rsidP="00C40328">
      <w:pPr>
        <w:pStyle w:val="ListParagraph"/>
        <w:numPr>
          <w:ilvl w:val="0"/>
          <w:numId w:val="25"/>
        </w:numPr>
      </w:pPr>
      <w:r w:rsidRPr="00C40328">
        <w:rPr>
          <w:b/>
        </w:rPr>
        <w:t>U</w:t>
      </w:r>
      <w:r w:rsidR="00F4491A" w:rsidRPr="00C40328">
        <w:rPr>
          <w:b/>
        </w:rPr>
        <w:t>vaděčky</w:t>
      </w:r>
      <w:r w:rsidR="00F4491A">
        <w:t xml:space="preserve"> –</w:t>
      </w:r>
      <w:r>
        <w:t xml:space="preserve"> Mohou upravovat</w:t>
      </w:r>
      <w:r w:rsidR="00F4491A">
        <w:t xml:space="preserve"> směn</w:t>
      </w:r>
      <w:r>
        <w:t>y</w:t>
      </w:r>
      <w:r w:rsidR="00F4491A">
        <w:t xml:space="preserve"> pouze před začátkem měsíce</w:t>
      </w:r>
      <w:r w:rsidR="00B90C96">
        <w:t xml:space="preserve">. </w:t>
      </w:r>
    </w:p>
    <w:p w:rsidR="00E73B71" w:rsidRDefault="00B90C96" w:rsidP="00035666">
      <w:pPr>
        <w:pStyle w:val="ListParagraph"/>
        <w:numPr>
          <w:ilvl w:val="0"/>
          <w:numId w:val="25"/>
        </w:numPr>
      </w:pPr>
      <w:r w:rsidRPr="00B90C96">
        <w:rPr>
          <w:b/>
        </w:rPr>
        <w:t>Z</w:t>
      </w:r>
      <w:r w:rsidR="00201C75" w:rsidRPr="00B90C96">
        <w:rPr>
          <w:b/>
        </w:rPr>
        <w:t>vukaři, osvětlovači, technici, kostymérky</w:t>
      </w:r>
      <w:r>
        <w:t xml:space="preserve"> – Mohou </w:t>
      </w:r>
      <w:r w:rsidR="009D487F">
        <w:t>upravovat</w:t>
      </w:r>
      <w:r>
        <w:t xml:space="preserve"> vlastní</w:t>
      </w:r>
      <w:r w:rsidR="00201C75">
        <w:t xml:space="preserve"> směn</w:t>
      </w:r>
      <w:r>
        <w:t>y</w:t>
      </w:r>
      <w:r w:rsidR="009D487F">
        <w:t xml:space="preserve"> kdykoliv</w:t>
      </w:r>
      <w:r>
        <w:t>.</w:t>
      </w:r>
    </w:p>
    <w:p w:rsidR="00D270DE" w:rsidRDefault="00D270DE" w:rsidP="00D270DE">
      <w:pPr>
        <w:pStyle w:val="Heading3"/>
      </w:pPr>
      <w:r>
        <w:t>Jednotlivé případy užití</w:t>
      </w:r>
    </w:p>
    <w:p w:rsidR="009D487F" w:rsidRDefault="00077A8A" w:rsidP="009D487F">
      <w:r>
        <w:t xml:space="preserve">Jednotlivé případy užití jsou rozděleny do skupin podle výše uvedených uživatelských rolí. Je zde navíc skupina Společné, kde jsou kvůli zjednodušení UC diagramu uvedeny všechny společné připady užití. Skupina Administrátor je vyřazena úplně, aby nebyly informace duplikovány. Každý </w:t>
      </w:r>
      <w:r w:rsidR="009D487F">
        <w:t>případ užití obsahuje jednoduchý popis a jeho hlavní a alternativní scénář užití.</w:t>
      </w:r>
      <w:r w:rsidR="00524665">
        <w:t xml:space="preserve"> </w:t>
      </w:r>
    </w:p>
    <w:p w:rsidR="00F71C63" w:rsidRDefault="00077A8A" w:rsidP="00EB7B87">
      <w:pPr>
        <w:pStyle w:val="Heading4"/>
        <w:numPr>
          <w:ilvl w:val="0"/>
          <w:numId w:val="0"/>
        </w:numPr>
      </w:pPr>
      <w:r>
        <w:t>Společné</w:t>
      </w:r>
    </w:p>
    <w:p w:rsidR="00EB7B87" w:rsidRPr="0066671A" w:rsidRDefault="00E854BA" w:rsidP="0066671A">
      <w:pPr>
        <w:pStyle w:val="ListParagraph"/>
        <w:numPr>
          <w:ilvl w:val="0"/>
          <w:numId w:val="27"/>
        </w:numPr>
        <w:rPr>
          <w:b/>
        </w:rPr>
      </w:pPr>
      <w:r w:rsidRPr="0066671A">
        <w:rPr>
          <w:b/>
        </w:rPr>
        <w:t>UC</w:t>
      </w:r>
      <w:r w:rsidRPr="0066671A">
        <w:rPr>
          <w:rFonts w:ascii="Technika Book" w:hAnsi="Technika Book"/>
          <w:b/>
        </w:rPr>
        <w:t>1</w:t>
      </w:r>
      <w:r w:rsidR="00EB7B87">
        <w:t xml:space="preserve"> </w:t>
      </w:r>
      <w:r>
        <w:t>–</w:t>
      </w:r>
      <w:r w:rsidR="00EB7B87">
        <w:t xml:space="preserve"> </w:t>
      </w:r>
      <w:r w:rsidRPr="0066671A">
        <w:rPr>
          <w:b/>
        </w:rPr>
        <w:t>Zobrazení vlastní</w:t>
      </w:r>
      <w:r w:rsidR="006A410E" w:rsidRPr="0066671A">
        <w:rPr>
          <w:b/>
        </w:rPr>
        <w:t>ho rozpisu směn</w:t>
      </w:r>
    </w:p>
    <w:p w:rsidR="00EA3339" w:rsidRPr="0066671A" w:rsidRDefault="00EA3339" w:rsidP="0066671A">
      <w:pPr>
        <w:pStyle w:val="ListParagraph"/>
        <w:numPr>
          <w:ilvl w:val="0"/>
          <w:numId w:val="27"/>
        </w:numPr>
        <w:rPr>
          <w:b/>
        </w:rPr>
      </w:pPr>
      <w:r w:rsidRPr="0066671A">
        <w:rPr>
          <w:b/>
        </w:rPr>
        <w:t>UC</w:t>
      </w:r>
      <w:r w:rsidR="005C4780" w:rsidRPr="0066671A">
        <w:rPr>
          <w:rFonts w:ascii="Technika Book" w:hAnsi="Technika Book"/>
          <w:b/>
        </w:rPr>
        <w:t>2</w:t>
      </w:r>
      <w:r>
        <w:t xml:space="preserve"> – </w:t>
      </w:r>
      <w:r w:rsidRPr="0066671A">
        <w:rPr>
          <w:b/>
        </w:rPr>
        <w:t>Úprava a zobrazení</w:t>
      </w:r>
      <w:r w:rsidR="005C4780" w:rsidRPr="0066671A">
        <w:rPr>
          <w:b/>
        </w:rPr>
        <w:t xml:space="preserve"> detailních informací ve</w:t>
      </w:r>
      <w:r w:rsidRPr="0066671A">
        <w:rPr>
          <w:b/>
        </w:rPr>
        <w:t xml:space="preserve"> vlastní</w:t>
      </w:r>
      <w:r w:rsidR="005C4780" w:rsidRPr="0066671A">
        <w:rPr>
          <w:b/>
        </w:rPr>
        <w:t>m</w:t>
      </w:r>
      <w:r w:rsidR="00A371BC">
        <w:rPr>
          <w:b/>
        </w:rPr>
        <w:t xml:space="preserve"> profilu</w:t>
      </w:r>
    </w:p>
    <w:p w:rsidR="005C4780" w:rsidRPr="00E854BA" w:rsidRDefault="005C4780" w:rsidP="0066671A">
      <w:pPr>
        <w:pStyle w:val="ListParagraph"/>
        <w:numPr>
          <w:ilvl w:val="0"/>
          <w:numId w:val="27"/>
        </w:numPr>
      </w:pPr>
      <w:r w:rsidRPr="0066671A">
        <w:rPr>
          <w:b/>
        </w:rPr>
        <w:t>UC</w:t>
      </w:r>
      <w:r w:rsidRPr="0066671A">
        <w:rPr>
          <w:rFonts w:ascii="Technika Book" w:hAnsi="Technika Book"/>
          <w:b/>
        </w:rPr>
        <w:t>3</w:t>
      </w:r>
      <w:r>
        <w:t xml:space="preserve"> – </w:t>
      </w:r>
      <w:r w:rsidRPr="0066671A">
        <w:rPr>
          <w:b/>
        </w:rPr>
        <w:t>Zobrazení základních informac</w:t>
      </w:r>
      <w:r w:rsidR="00A371BC">
        <w:rPr>
          <w:b/>
        </w:rPr>
        <w:t>í v profilu jiného zaměstnance</w:t>
      </w:r>
    </w:p>
    <w:p w:rsidR="00E854BA" w:rsidRPr="00E854BA" w:rsidRDefault="00E854BA" w:rsidP="0066671A">
      <w:pPr>
        <w:pStyle w:val="ListParagraph"/>
        <w:numPr>
          <w:ilvl w:val="0"/>
          <w:numId w:val="27"/>
        </w:numPr>
      </w:pPr>
      <w:r w:rsidRPr="0066671A">
        <w:rPr>
          <w:b/>
        </w:rPr>
        <w:t>UC</w:t>
      </w:r>
      <w:r w:rsidR="005C4780" w:rsidRPr="0066671A">
        <w:rPr>
          <w:rFonts w:ascii="Technika Book" w:hAnsi="Technika Book"/>
          <w:b/>
        </w:rPr>
        <w:t>4</w:t>
      </w:r>
      <w:r>
        <w:t xml:space="preserve"> – </w:t>
      </w:r>
      <w:r w:rsidR="00A371BC">
        <w:rPr>
          <w:b/>
        </w:rPr>
        <w:t>Zobrazení kalendáře a fermanů</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3</w:t>
      </w:r>
      <w:r>
        <w:t xml:space="preserve"> – </w:t>
      </w:r>
      <w:r w:rsidR="00035666" w:rsidRPr="0066671A">
        <w:rPr>
          <w:b/>
        </w:rPr>
        <w:t>Vyhledání zaměstnance</w:t>
      </w:r>
    </w:p>
    <w:p w:rsidR="00E854BA" w:rsidRPr="00035666" w:rsidRDefault="00E854BA" w:rsidP="0066671A">
      <w:pPr>
        <w:pStyle w:val="ListParagraph"/>
        <w:numPr>
          <w:ilvl w:val="0"/>
          <w:numId w:val="27"/>
        </w:numPr>
      </w:pPr>
      <w:r w:rsidRPr="0066671A">
        <w:rPr>
          <w:b/>
        </w:rPr>
        <w:t>UC</w:t>
      </w:r>
      <w:r w:rsidR="00035666" w:rsidRPr="0066671A">
        <w:rPr>
          <w:rFonts w:ascii="Technika Book" w:hAnsi="Technika Book"/>
          <w:b/>
        </w:rPr>
        <w:t>5</w:t>
      </w:r>
      <w:r>
        <w:t xml:space="preserve"> – </w:t>
      </w:r>
      <w:r w:rsidR="00A371BC">
        <w:rPr>
          <w:b/>
        </w:rPr>
        <w:t>Vyhledání představení</w:t>
      </w:r>
    </w:p>
    <w:p w:rsidR="00035666" w:rsidRPr="00E854BA" w:rsidRDefault="00035666" w:rsidP="0066671A">
      <w:pPr>
        <w:pStyle w:val="ListParagraph"/>
        <w:numPr>
          <w:ilvl w:val="0"/>
          <w:numId w:val="27"/>
        </w:numPr>
      </w:pPr>
      <w:r w:rsidRPr="0066671A">
        <w:rPr>
          <w:b/>
        </w:rPr>
        <w:t>UC</w:t>
      </w:r>
      <w:r w:rsidRPr="0066671A">
        <w:rPr>
          <w:rFonts w:ascii="Technika Book" w:hAnsi="Technika Book"/>
          <w:b/>
        </w:rPr>
        <w:t>6</w:t>
      </w:r>
      <w:r>
        <w:t xml:space="preserve"> – Z</w:t>
      </w:r>
      <w:r w:rsidRPr="0066671A">
        <w:rPr>
          <w:b/>
        </w:rPr>
        <w:t>obrazení i</w:t>
      </w:r>
      <w:r w:rsidR="00A371BC">
        <w:rPr>
          <w:b/>
        </w:rPr>
        <w:t>nformací o představení</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7</w:t>
      </w:r>
      <w:r>
        <w:t xml:space="preserve"> – </w:t>
      </w:r>
      <w:r w:rsidR="00A371BC">
        <w:rPr>
          <w:b/>
        </w:rPr>
        <w:t>Přihlášení a odhlášení</w:t>
      </w:r>
    </w:p>
    <w:p w:rsidR="00E119A3" w:rsidRPr="00EB7B87" w:rsidRDefault="00E119A3" w:rsidP="00E119A3">
      <w:pPr>
        <w:pStyle w:val="ListParagraph"/>
        <w:numPr>
          <w:ilvl w:val="0"/>
          <w:numId w:val="27"/>
        </w:numPr>
      </w:pPr>
      <w:r>
        <w:rPr>
          <w:b/>
        </w:rPr>
        <w:t xml:space="preserve">UC8 – </w:t>
      </w:r>
      <w:r w:rsidR="00A371BC">
        <w:rPr>
          <w:b/>
        </w:rPr>
        <w:t>Přídání příspěvku na nástěnku</w:t>
      </w:r>
    </w:p>
    <w:p w:rsidR="00E119A3" w:rsidRDefault="00E119A3" w:rsidP="00E119A3">
      <w:pPr>
        <w:pStyle w:val="Heading4"/>
        <w:numPr>
          <w:ilvl w:val="0"/>
          <w:numId w:val="0"/>
        </w:numPr>
      </w:pPr>
      <w:r>
        <w:lastRenderedPageBreak/>
        <w:t>Kancelář</w:t>
      </w:r>
    </w:p>
    <w:p w:rsidR="00E119A3" w:rsidRDefault="00E119A3" w:rsidP="00E119A3">
      <w:pPr>
        <w:pStyle w:val="ListParagraph"/>
        <w:numPr>
          <w:ilvl w:val="0"/>
          <w:numId w:val="33"/>
        </w:numPr>
        <w:rPr>
          <w:b/>
        </w:rPr>
      </w:pPr>
      <w:r w:rsidRPr="00E119A3">
        <w:rPr>
          <w:b/>
        </w:rPr>
        <w:t>UC</w:t>
      </w:r>
      <w:r w:rsidRPr="00E119A3">
        <w:rPr>
          <w:rFonts w:ascii="Technika Book" w:hAnsi="Technika Book"/>
          <w:b/>
        </w:rPr>
        <w:t>9</w:t>
      </w:r>
      <w:r>
        <w:rPr>
          <w:b/>
        </w:rPr>
        <w:t xml:space="preserve"> – Správa všech informací</w:t>
      </w:r>
      <w:r w:rsidR="00A371BC">
        <w:rPr>
          <w:b/>
        </w:rPr>
        <w:t xml:space="preserve"> v profilu jiného zaměstnance</w:t>
      </w:r>
    </w:p>
    <w:p w:rsidR="00E119A3" w:rsidRDefault="00E119A3" w:rsidP="00E119A3">
      <w:pPr>
        <w:pStyle w:val="ListParagraph"/>
        <w:numPr>
          <w:ilvl w:val="0"/>
          <w:numId w:val="33"/>
        </w:numPr>
        <w:rPr>
          <w:b/>
        </w:rPr>
      </w:pPr>
      <w:r>
        <w:rPr>
          <w:b/>
        </w:rPr>
        <w:t>UC</w:t>
      </w:r>
      <w:r w:rsidRPr="00E119A3">
        <w:rPr>
          <w:rFonts w:ascii="Technika Book" w:hAnsi="Technika Book"/>
          <w:b/>
        </w:rPr>
        <w:t>10</w:t>
      </w:r>
      <w:r>
        <w:rPr>
          <w:b/>
        </w:rPr>
        <w:t xml:space="preserve"> – Správa představení</w:t>
      </w:r>
    </w:p>
    <w:p w:rsidR="00E119A3" w:rsidRDefault="00E119A3" w:rsidP="00E119A3">
      <w:pPr>
        <w:pStyle w:val="ListParagraph"/>
        <w:numPr>
          <w:ilvl w:val="0"/>
          <w:numId w:val="33"/>
        </w:numPr>
        <w:rPr>
          <w:b/>
        </w:rPr>
      </w:pPr>
      <w:r>
        <w:rPr>
          <w:b/>
        </w:rPr>
        <w:t>UC</w:t>
      </w:r>
      <w:r w:rsidRPr="00E119A3">
        <w:rPr>
          <w:rFonts w:ascii="Technika Book" w:hAnsi="Technika Book"/>
          <w:b/>
        </w:rPr>
        <w:t>11</w:t>
      </w:r>
      <w:r>
        <w:rPr>
          <w:b/>
        </w:rPr>
        <w:t xml:space="preserve"> – Správa kalendáře</w:t>
      </w:r>
    </w:p>
    <w:p w:rsidR="00277061" w:rsidRDefault="00E119A3" w:rsidP="00E119A3">
      <w:pPr>
        <w:pStyle w:val="ListParagraph"/>
        <w:numPr>
          <w:ilvl w:val="0"/>
          <w:numId w:val="33"/>
        </w:numPr>
        <w:rPr>
          <w:b/>
        </w:rPr>
      </w:pPr>
      <w:r>
        <w:rPr>
          <w:b/>
        </w:rPr>
        <w:t>UC</w:t>
      </w:r>
      <w:r w:rsidRPr="00277061">
        <w:rPr>
          <w:rFonts w:ascii="Technika Book" w:hAnsi="Technika Book"/>
          <w:b/>
        </w:rPr>
        <w:t>12</w:t>
      </w:r>
      <w:r>
        <w:rPr>
          <w:b/>
        </w:rPr>
        <w:t xml:space="preserve"> – Odstranění příspěvku</w:t>
      </w:r>
      <w:r w:rsidR="00277061">
        <w:rPr>
          <w:b/>
        </w:rPr>
        <w:t xml:space="preserve"> z nás</w:t>
      </w:r>
      <w:r w:rsidR="00A371BC">
        <w:rPr>
          <w:b/>
        </w:rPr>
        <w:t>těnky</w:t>
      </w:r>
    </w:p>
    <w:p w:rsidR="00277061" w:rsidRPr="00277061" w:rsidRDefault="00277061" w:rsidP="00E119A3">
      <w:pPr>
        <w:pStyle w:val="ListParagraph"/>
        <w:numPr>
          <w:ilvl w:val="0"/>
          <w:numId w:val="33"/>
        </w:numPr>
        <w:rPr>
          <w:b/>
        </w:rPr>
      </w:pPr>
      <w:r>
        <w:rPr>
          <w:b/>
        </w:rPr>
        <w:t>UC</w:t>
      </w:r>
      <w:r w:rsidRPr="00277061">
        <w:rPr>
          <w:rFonts w:ascii="Technika Book" w:hAnsi="Technika Book"/>
          <w:b/>
        </w:rPr>
        <w:t>13</w:t>
      </w:r>
      <w:r w:rsidR="00A371BC">
        <w:rPr>
          <w:b/>
        </w:rPr>
        <w:t xml:space="preserve"> – Přidání nového zaměstnance</w:t>
      </w:r>
    </w:p>
    <w:p w:rsidR="00277061" w:rsidRDefault="00277061" w:rsidP="00E119A3">
      <w:pPr>
        <w:pStyle w:val="ListParagraph"/>
        <w:numPr>
          <w:ilvl w:val="0"/>
          <w:numId w:val="33"/>
        </w:numPr>
        <w:rPr>
          <w:b/>
        </w:rPr>
      </w:pPr>
      <w:r>
        <w:rPr>
          <w:b/>
        </w:rPr>
        <w:t>UC</w:t>
      </w:r>
      <w:r w:rsidRPr="00277061">
        <w:rPr>
          <w:rFonts w:ascii="Technika Book" w:hAnsi="Technika Book"/>
          <w:b/>
        </w:rPr>
        <w:t>14</w:t>
      </w:r>
      <w:r w:rsidR="00A371BC">
        <w:rPr>
          <w:b/>
        </w:rPr>
        <w:t xml:space="preserve"> – Odstranění zaměstnance</w:t>
      </w:r>
    </w:p>
    <w:p w:rsidR="00277061" w:rsidRDefault="00277061" w:rsidP="00277061">
      <w:pPr>
        <w:pStyle w:val="Heading4"/>
        <w:numPr>
          <w:ilvl w:val="0"/>
          <w:numId w:val="0"/>
        </w:numPr>
      </w:pPr>
      <w:r>
        <w:t>Tajemník</w:t>
      </w:r>
    </w:p>
    <w:p w:rsidR="00277061" w:rsidRDefault="00277061" w:rsidP="00277061">
      <w:pPr>
        <w:pStyle w:val="ListParagraph"/>
        <w:numPr>
          <w:ilvl w:val="0"/>
          <w:numId w:val="35"/>
        </w:numPr>
      </w:pPr>
      <w:r w:rsidRPr="00277061">
        <w:rPr>
          <w:b/>
        </w:rPr>
        <w:t>U</w:t>
      </w:r>
      <w:r>
        <w:rPr>
          <w:b/>
        </w:rPr>
        <w:t>C</w:t>
      </w:r>
      <w:r w:rsidRPr="00277061">
        <w:rPr>
          <w:rFonts w:ascii="Technika Book" w:hAnsi="Technika Book"/>
          <w:b/>
        </w:rPr>
        <w:t>15</w:t>
      </w:r>
      <w:r w:rsidR="00A371BC">
        <w:rPr>
          <w:b/>
        </w:rPr>
        <w:t xml:space="preserve">  - Správa fermanů</w:t>
      </w:r>
    </w:p>
    <w:p w:rsidR="00277061" w:rsidRPr="00277061" w:rsidRDefault="00277061" w:rsidP="00277061">
      <w:pPr>
        <w:pStyle w:val="ListParagraph"/>
        <w:numPr>
          <w:ilvl w:val="0"/>
          <w:numId w:val="35"/>
        </w:numPr>
      </w:pPr>
      <w:r>
        <w:rPr>
          <w:b/>
        </w:rPr>
        <w:t>UC</w:t>
      </w:r>
      <w:r w:rsidRPr="00277061">
        <w:rPr>
          <w:rFonts w:ascii="Technika Book" w:hAnsi="Technika Book"/>
          <w:b/>
        </w:rPr>
        <w:t>16</w:t>
      </w:r>
      <w:r>
        <w:rPr>
          <w:b/>
        </w:rPr>
        <w:t xml:space="preserve"> – S</w:t>
      </w:r>
      <w:r w:rsidR="0024626C">
        <w:rPr>
          <w:b/>
        </w:rPr>
        <w:t>ečtení</w:t>
      </w:r>
      <w:r w:rsidR="00A371BC">
        <w:rPr>
          <w:b/>
        </w:rPr>
        <w:t xml:space="preserve"> směn zaměstnanců</w:t>
      </w:r>
    </w:p>
    <w:p w:rsidR="0024626C" w:rsidRDefault="0024626C" w:rsidP="0024626C">
      <w:pPr>
        <w:pStyle w:val="Heading4"/>
        <w:numPr>
          <w:ilvl w:val="0"/>
          <w:numId w:val="0"/>
        </w:numPr>
      </w:pPr>
      <w:r>
        <w:t>Herec a muzikant</w:t>
      </w:r>
    </w:p>
    <w:p w:rsidR="0024626C" w:rsidRDefault="0024626C" w:rsidP="0024626C">
      <w:pPr>
        <w:pStyle w:val="ListParagraph"/>
        <w:numPr>
          <w:ilvl w:val="0"/>
          <w:numId w:val="39"/>
        </w:numPr>
      </w:pPr>
      <w:r>
        <w:rPr>
          <w:b/>
        </w:rPr>
        <w:t>UC1</w:t>
      </w:r>
      <w:r w:rsidR="00A371BC">
        <w:rPr>
          <w:b/>
        </w:rPr>
        <w:t>7 – Přidání data, kdy nemohou</w:t>
      </w:r>
    </w:p>
    <w:p w:rsidR="0024626C" w:rsidRDefault="0024626C" w:rsidP="0024626C">
      <w:pPr>
        <w:pStyle w:val="Heading4"/>
        <w:numPr>
          <w:ilvl w:val="0"/>
          <w:numId w:val="0"/>
        </w:numPr>
      </w:pPr>
      <w:r>
        <w:t>Hlavní uvaděčka</w:t>
      </w:r>
    </w:p>
    <w:p w:rsidR="0024626C" w:rsidRDefault="0024626C" w:rsidP="0024626C">
      <w:pPr>
        <w:pStyle w:val="ListParagraph"/>
        <w:numPr>
          <w:ilvl w:val="0"/>
          <w:numId w:val="39"/>
        </w:numPr>
      </w:pPr>
      <w:r>
        <w:rPr>
          <w:b/>
        </w:rPr>
        <w:t>UC18 –</w:t>
      </w:r>
      <w:r w:rsidR="00A371BC">
        <w:rPr>
          <w:b/>
        </w:rPr>
        <w:t xml:space="preserve"> Úprava směn otatních uvaděček</w:t>
      </w:r>
    </w:p>
    <w:p w:rsidR="0024626C" w:rsidRDefault="00A371BC" w:rsidP="0024626C">
      <w:pPr>
        <w:pStyle w:val="ListParagraph"/>
        <w:numPr>
          <w:ilvl w:val="0"/>
          <w:numId w:val="39"/>
        </w:numPr>
      </w:pPr>
      <w:r>
        <w:rPr>
          <w:b/>
        </w:rPr>
        <w:t>UC19 – Sečtení směn uvaděček</w:t>
      </w:r>
    </w:p>
    <w:p w:rsidR="0024626C" w:rsidRDefault="0024626C" w:rsidP="0024626C">
      <w:pPr>
        <w:pStyle w:val="Heading4"/>
        <w:numPr>
          <w:ilvl w:val="0"/>
          <w:numId w:val="0"/>
        </w:numPr>
      </w:pPr>
      <w:r>
        <w:t>Uvaděčka</w:t>
      </w:r>
    </w:p>
    <w:p w:rsidR="0024626C" w:rsidRDefault="0024626C" w:rsidP="0024626C">
      <w:pPr>
        <w:pStyle w:val="ListParagraph"/>
        <w:numPr>
          <w:ilvl w:val="0"/>
          <w:numId w:val="43"/>
        </w:numPr>
      </w:pPr>
      <w:r w:rsidRPr="0024626C">
        <w:rPr>
          <w:b/>
        </w:rPr>
        <w:t>UC</w:t>
      </w:r>
      <w:r>
        <w:rPr>
          <w:b/>
        </w:rPr>
        <w:t>20 – Správa vlastn</w:t>
      </w:r>
      <w:r w:rsidR="00A371BC">
        <w:rPr>
          <w:b/>
        </w:rPr>
        <w:t>ích směn před začátkem měsíce</w:t>
      </w:r>
    </w:p>
    <w:p w:rsidR="0024626C" w:rsidRDefault="0024626C" w:rsidP="0024626C">
      <w:pPr>
        <w:pStyle w:val="Heading4"/>
        <w:numPr>
          <w:ilvl w:val="0"/>
          <w:numId w:val="0"/>
        </w:numPr>
      </w:pPr>
      <w:r>
        <w:t>Zvukař, osvětlovač, technik, kostymérka</w:t>
      </w:r>
    </w:p>
    <w:p w:rsidR="001F35C1" w:rsidRPr="0024626C" w:rsidRDefault="0024626C" w:rsidP="0024626C">
      <w:pPr>
        <w:pStyle w:val="ListParagraph"/>
        <w:numPr>
          <w:ilvl w:val="0"/>
          <w:numId w:val="43"/>
        </w:numPr>
        <w:rPr>
          <w:b/>
        </w:rPr>
      </w:pPr>
      <w:r w:rsidRPr="0024626C">
        <w:rPr>
          <w:b/>
        </w:rPr>
        <w:t>UC21</w:t>
      </w:r>
      <w:r w:rsidR="00A371BC">
        <w:rPr>
          <w:b/>
        </w:rPr>
        <w:t xml:space="preserve"> – Správa vlastních směn</w:t>
      </w:r>
      <w:r w:rsidR="001F35C1" w:rsidRPr="0024626C">
        <w:rPr>
          <w:b/>
        </w:rPr>
        <w:br w:type="page"/>
      </w:r>
    </w:p>
    <w:p w:rsidR="008E4598" w:rsidRPr="00045F6E" w:rsidRDefault="008E4598" w:rsidP="000F7526">
      <w:pPr>
        <w:sectPr w:rsidR="008E4598" w:rsidRPr="00045F6E" w:rsidSect="000F7526">
          <w:headerReference w:type="even" r:id="rId19"/>
          <w:headerReference w:type="default" r:id="rId20"/>
          <w:headerReference w:type="first" r:id="rId21"/>
          <w:footerReference w:type="first" r:id="rId22"/>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50" w:name="_Ref495352278"/>
      <w:bookmarkStart w:id="51" w:name="_Toc495953559"/>
      <w:r w:rsidRPr="00045F6E">
        <w:lastRenderedPageBreak/>
        <w:t>Návrh</w:t>
      </w:r>
      <w:r w:rsidR="007F4AEE" w:rsidRPr="00045F6E">
        <w:t xml:space="preserve"> </w:t>
      </w:r>
      <w:r w:rsidR="008441BE" w:rsidRPr="00045F6E">
        <w:t>systému</w:t>
      </w:r>
      <w:bookmarkEnd w:id="50"/>
      <w:bookmarkEnd w:id="51"/>
    </w:p>
    <w:p w:rsidR="00255317" w:rsidRDefault="008441BE" w:rsidP="005067CB">
      <w:pPr>
        <w:pStyle w:val="Heading2"/>
      </w:pPr>
      <w:bookmarkStart w:id="52" w:name="_Toc495953560"/>
      <w:r w:rsidRPr="00045F6E">
        <w:t>Architektura systému</w:t>
      </w:r>
      <w:bookmarkEnd w:id="52"/>
    </w:p>
    <w:p w:rsidR="00902E0B" w:rsidRDefault="005067CB" w:rsidP="004C26F3">
      <w:pPr>
        <w:spacing w:after="120"/>
        <w:rPr>
          <w:lang w:eastAsia="cs-CZ"/>
        </w:rPr>
      </w:pPr>
      <w:r>
        <w:t xml:space="preserve">Pro vývoj aplikace použijeme architekturu </w:t>
      </w:r>
      <w:r w:rsidR="004C26F3">
        <w:rPr>
          <w:lang w:eastAsia="cs-CZ"/>
        </w:rPr>
        <w:t>více</w:t>
      </w:r>
      <w:r>
        <w:rPr>
          <w:lang w:eastAsia="cs-CZ"/>
        </w:rPr>
        <w:t>vrstvou (viz.</w:t>
      </w:r>
      <w:r w:rsidR="004C26F3">
        <w:rPr>
          <w:lang w:eastAsia="cs-CZ"/>
        </w:rPr>
        <w:t xml:space="preserve"> </w:t>
      </w:r>
      <w:r w:rsidR="004C26F3">
        <w:rPr>
          <w:lang w:eastAsia="cs-CZ"/>
        </w:rPr>
        <w:fldChar w:fldCharType="begin"/>
      </w:r>
      <w:r w:rsidR="004C26F3">
        <w:rPr>
          <w:lang w:eastAsia="cs-CZ"/>
        </w:rPr>
        <w:instrText xml:space="preserve"> REF _Ref502849791 \h </w:instrText>
      </w:r>
      <w:r w:rsidR="004C26F3">
        <w:rPr>
          <w:lang w:eastAsia="cs-CZ"/>
        </w:rPr>
      </w:r>
      <w:r w:rsidR="004C26F3">
        <w:rPr>
          <w:lang w:eastAsia="cs-CZ"/>
        </w:rPr>
        <w:fldChar w:fldCharType="separate"/>
      </w:r>
      <w:r w:rsidR="004C26F3">
        <w:t xml:space="preserve">Obrázek </w:t>
      </w:r>
      <w:r w:rsidR="004C26F3">
        <w:rPr>
          <w:noProof/>
        </w:rPr>
        <w:t>2</w:t>
      </w:r>
      <w:r w:rsidR="004C26F3">
        <w:t>.</w:t>
      </w:r>
      <w:r w:rsidR="004C26F3">
        <w:rPr>
          <w:noProof/>
        </w:rPr>
        <w:t>1</w:t>
      </w:r>
      <w:r w:rsidR="004C26F3">
        <w:rPr>
          <w:lang w:eastAsia="cs-CZ"/>
        </w:rPr>
        <w:fldChar w:fldCharType="end"/>
      </w:r>
      <w:r w:rsidR="000D629B">
        <w:rPr>
          <w:lang w:eastAsia="cs-CZ"/>
        </w:rPr>
        <w:t>).</w:t>
      </w:r>
    </w:p>
    <w:p w:rsidR="004C26F3" w:rsidRDefault="004C26F3" w:rsidP="004C26F3">
      <w:pPr>
        <w:spacing w:after="120"/>
        <w:rPr>
          <w:lang w:eastAsia="cs-CZ"/>
        </w:rPr>
      </w:pPr>
    </w:p>
    <w:p w:rsidR="004C26F3" w:rsidRDefault="006A519E" w:rsidP="004C26F3">
      <w:pPr>
        <w:keepNext/>
        <w:spacing w:before="120"/>
      </w:pPr>
      <w:r>
        <w:rPr>
          <w:noProof/>
          <w:lang w:eastAsia="cs-CZ"/>
        </w:rPr>
        <w:drawing>
          <wp:inline distT="0" distB="0" distL="0" distR="0">
            <wp:extent cx="5359170"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ree_tier_architecture.png"/>
                    <pic:cNvPicPr/>
                  </pic:nvPicPr>
                  <pic:blipFill>
                    <a:blip r:embed="rId23">
                      <a:extLst>
                        <a:ext uri="{28A0092B-C50C-407E-A947-70E740481C1C}">
                          <a14:useLocalDpi xmlns:a14="http://schemas.microsoft.com/office/drawing/2010/main" val="0"/>
                        </a:ext>
                      </a:extLst>
                    </a:blip>
                    <a:stretch>
                      <a:fillRect/>
                    </a:stretch>
                  </pic:blipFill>
                  <pic:spPr>
                    <a:xfrm>
                      <a:off x="0" y="0"/>
                      <a:ext cx="5359170" cy="3017520"/>
                    </a:xfrm>
                    <a:prstGeom prst="rect">
                      <a:avLst/>
                    </a:prstGeom>
                  </pic:spPr>
                </pic:pic>
              </a:graphicData>
            </a:graphic>
          </wp:inline>
        </w:drawing>
      </w:r>
    </w:p>
    <w:p w:rsidR="007668B1" w:rsidRDefault="004C26F3" w:rsidP="004C26F3">
      <w:pPr>
        <w:pStyle w:val="Caption"/>
        <w:rPr>
          <w:lang w:eastAsia="cs-CZ"/>
        </w:rPr>
      </w:pPr>
      <w:bookmarkStart w:id="53" w:name="_Ref502849791"/>
      <w:r>
        <w:t xml:space="preserve">Obrázek </w:t>
      </w:r>
      <w:r w:rsidR="00D01610">
        <w:fldChar w:fldCharType="begin"/>
      </w:r>
      <w:r w:rsidR="00D01610">
        <w:instrText xml:space="preserve"> STYLEREF 1 \s </w:instrText>
      </w:r>
      <w:r w:rsidR="00D01610">
        <w:fldChar w:fldCharType="separate"/>
      </w:r>
      <w:r w:rsidR="00D01610">
        <w:rPr>
          <w:noProof/>
        </w:rPr>
        <w:t>2</w:t>
      </w:r>
      <w:r w:rsidR="00D01610">
        <w:fldChar w:fldCharType="end"/>
      </w:r>
      <w:r w:rsidR="00D01610">
        <w:t>.</w:t>
      </w:r>
      <w:r w:rsidR="00D01610">
        <w:fldChar w:fldCharType="begin"/>
      </w:r>
      <w:r w:rsidR="00D01610">
        <w:instrText xml:space="preserve"> SEQ Obrázek \* ARABIC \s 1 </w:instrText>
      </w:r>
      <w:r w:rsidR="00D01610">
        <w:fldChar w:fldCharType="separate"/>
      </w:r>
      <w:r w:rsidR="00D01610">
        <w:rPr>
          <w:noProof/>
        </w:rPr>
        <w:t>1</w:t>
      </w:r>
      <w:r w:rsidR="00D01610">
        <w:fldChar w:fldCharType="end"/>
      </w:r>
      <w:bookmarkEnd w:id="53"/>
      <w:r>
        <w:t xml:space="preserve"> - Vícevrstvá architektura aplikace</w:t>
      </w:r>
    </w:p>
    <w:p w:rsidR="004C26F3" w:rsidRDefault="004C26F3" w:rsidP="004C26F3">
      <w:pPr>
        <w:pStyle w:val="Heading3"/>
        <w:numPr>
          <w:ilvl w:val="0"/>
          <w:numId w:val="0"/>
        </w:numPr>
      </w:pPr>
      <w:r>
        <w:t>Prezentační vrstva</w:t>
      </w:r>
    </w:p>
    <w:p w:rsidR="004C26F3" w:rsidRDefault="00A371BC" w:rsidP="004C26F3">
      <w:r>
        <w:t>Uživatel</w:t>
      </w:r>
      <w:r w:rsidR="00B4408D">
        <w:t xml:space="preserve"> odešle požadavek</w:t>
      </w:r>
      <w:r w:rsidR="00265B1D">
        <w:t xml:space="preserve"> </w:t>
      </w:r>
      <w:r w:rsidR="00D65801">
        <w:t>přes</w:t>
      </w:r>
      <w:r>
        <w:t xml:space="preserve"> uživatelské rozhraní</w:t>
      </w:r>
      <w:r w:rsidR="00265B1D">
        <w:t xml:space="preserve"> aplikačnímu </w:t>
      </w:r>
      <w:r w:rsidR="008E2335">
        <w:t>serveru. Na základě požadavku aplikace přistoupí</w:t>
      </w:r>
      <w:r w:rsidR="0064125C">
        <w:t xml:space="preserve"> ke</w:t>
      </w:r>
      <w:r w:rsidR="005A3CAF">
        <w:t xml:space="preserve"> kontrolerům na úrovni prezentační vrstvy</w:t>
      </w:r>
      <w:r w:rsidR="00B4408D">
        <w:t>, které dále přistupují</w:t>
      </w:r>
      <w:r w:rsidR="008E2335">
        <w:t xml:space="preserve"> ke službám</w:t>
      </w:r>
      <w:r w:rsidR="008F5BBA">
        <w:t xml:space="preserve"> (services) na úrovni </w:t>
      </w:r>
      <w:r w:rsidR="008E2335">
        <w:t>vrstvy</w:t>
      </w:r>
      <w:r w:rsidR="008F5BBA">
        <w:t xml:space="preserve"> aplikační</w:t>
      </w:r>
      <w:r w:rsidR="008E2335">
        <w:t>.</w:t>
      </w:r>
      <w:r w:rsidR="00470978">
        <w:t xml:space="preserve"> Před zavoláním služeb dochází</w:t>
      </w:r>
      <w:r w:rsidR="00F10689">
        <w:t xml:space="preserve"> také k autentizaci </w:t>
      </w:r>
      <w:r w:rsidR="00470978">
        <w:t xml:space="preserve">a autorizaci </w:t>
      </w:r>
      <w:r w:rsidR="00F10689">
        <w:t>uživatele.</w:t>
      </w:r>
    </w:p>
    <w:p w:rsidR="004C26F3" w:rsidRDefault="004C26F3" w:rsidP="004C26F3">
      <w:pPr>
        <w:pStyle w:val="Heading3"/>
        <w:numPr>
          <w:ilvl w:val="0"/>
          <w:numId w:val="0"/>
        </w:numPr>
      </w:pPr>
      <w:r>
        <w:t>Aplikační vrstva</w:t>
      </w:r>
    </w:p>
    <w:p w:rsidR="004C26F3" w:rsidRPr="004C26F3" w:rsidRDefault="00470978" w:rsidP="004C26F3">
      <w:r>
        <w:t>Služby zajišťují přes rozhraní přístup k datům perzistentní vrstvy</w:t>
      </w:r>
      <w:r w:rsidR="00C258C8">
        <w:t xml:space="preserve"> a většinu aplikační logiky</w:t>
      </w:r>
      <w:r>
        <w:t xml:space="preserve">. Zároveň zde dochází například k ověřování </w:t>
      </w:r>
      <w:r w:rsidR="00C258C8">
        <w:t>hesla či existence uživatele.</w:t>
      </w:r>
    </w:p>
    <w:p w:rsidR="004C26F3" w:rsidRDefault="004C26F3" w:rsidP="004C26F3">
      <w:pPr>
        <w:pStyle w:val="Heading3"/>
        <w:numPr>
          <w:ilvl w:val="0"/>
          <w:numId w:val="0"/>
        </w:numPr>
      </w:pPr>
      <w:r>
        <w:t>Perzistentní vrstva</w:t>
      </w:r>
    </w:p>
    <w:p w:rsidR="005067CB" w:rsidRPr="00902E0B" w:rsidRDefault="00C258C8" w:rsidP="004C26F3">
      <w:r>
        <w:t>Tato vrstva nabízí přístup k úložišti dat</w:t>
      </w:r>
      <w:r w:rsidR="00753BBE">
        <w:t xml:space="preserve"> přes tzv. DAO (Data Access Object)</w:t>
      </w:r>
      <w:r>
        <w:t xml:space="preserve">, typicky za využití </w:t>
      </w:r>
      <w:r w:rsidR="00753BBE">
        <w:t xml:space="preserve">nějaké relační databáze (RDBMS) za účelem zapouzdření veškerého přístupu ke zdroji dat. </w:t>
      </w:r>
      <w:r w:rsidR="007668B1">
        <w:br w:type="page"/>
      </w:r>
    </w:p>
    <w:p w:rsidR="009D487F" w:rsidRDefault="009D487F" w:rsidP="009D487F">
      <w:pPr>
        <w:pStyle w:val="Heading2"/>
      </w:pPr>
      <w:bookmarkStart w:id="54" w:name="_Toc495953558"/>
      <w:r w:rsidRPr="00045F6E">
        <w:lastRenderedPageBreak/>
        <w:t>D</w:t>
      </w:r>
      <w:r w:rsidR="00902E0B">
        <w:t>atový</w:t>
      </w:r>
      <w:r w:rsidRPr="00045F6E">
        <w:t xml:space="preserve"> model</w:t>
      </w:r>
      <w:bookmarkEnd w:id="54"/>
    </w:p>
    <w:p w:rsidR="002E3290" w:rsidRPr="002E3290" w:rsidRDefault="004C26F3" w:rsidP="002E3290">
      <w:r>
        <w:rPr>
          <w:noProof/>
        </w:rPr>
        <mc:AlternateContent>
          <mc:Choice Requires="wps">
            <w:drawing>
              <wp:anchor distT="0" distB="0" distL="114300" distR="114300" simplePos="0" relativeHeight="251666432" behindDoc="0" locked="0" layoutInCell="1" allowOverlap="1" wp14:anchorId="5E37AA5F" wp14:editId="188FF9FF">
                <wp:simplePos x="0" y="0"/>
                <wp:positionH relativeFrom="margin">
                  <wp:align>left</wp:align>
                </wp:positionH>
                <wp:positionV relativeFrom="paragraph">
                  <wp:posOffset>4363720</wp:posOffset>
                </wp:positionV>
                <wp:extent cx="1836000" cy="266400"/>
                <wp:effectExtent l="0" t="0" r="0" b="635"/>
                <wp:wrapTopAndBottom/>
                <wp:docPr id="8" name="Text Box 8"/>
                <wp:cNvGraphicFramePr/>
                <a:graphic xmlns:a="http://schemas.openxmlformats.org/drawingml/2006/main">
                  <a:graphicData uri="http://schemas.microsoft.com/office/word/2010/wordprocessingShape">
                    <wps:wsp>
                      <wps:cNvSpPr txBox="1"/>
                      <wps:spPr>
                        <a:xfrm>
                          <a:off x="0" y="0"/>
                          <a:ext cx="1836000" cy="266400"/>
                        </a:xfrm>
                        <a:prstGeom prst="rect">
                          <a:avLst/>
                        </a:prstGeom>
                        <a:solidFill>
                          <a:prstClr val="white"/>
                        </a:solidFill>
                        <a:ln>
                          <a:noFill/>
                        </a:ln>
                      </wps:spPr>
                      <wps:txbx>
                        <w:txbxContent>
                          <w:p w:rsidR="008F5BBA" w:rsidRPr="00B518D1" w:rsidRDefault="008F5BBA" w:rsidP="006564D8">
                            <w:pPr>
                              <w:pStyle w:val="Caption"/>
                              <w:rPr>
                                <w:noProof/>
                                <w:sz w:val="24"/>
                              </w:rPr>
                            </w:pPr>
                            <w:bookmarkStart w:id="55" w:name="_Ref502849805"/>
                            <w:r>
                              <w:t xml:space="preserve">Obrázek </w:t>
                            </w:r>
                            <w:r w:rsidR="00D01610">
                              <w:fldChar w:fldCharType="begin"/>
                            </w:r>
                            <w:r w:rsidR="00D01610">
                              <w:instrText xml:space="preserve"> STYLEREF 1 \s </w:instrText>
                            </w:r>
                            <w:r w:rsidR="00D01610">
                              <w:fldChar w:fldCharType="separate"/>
                            </w:r>
                            <w:r w:rsidR="00D01610">
                              <w:rPr>
                                <w:noProof/>
                              </w:rPr>
                              <w:t>2</w:t>
                            </w:r>
                            <w:r w:rsidR="00D01610">
                              <w:fldChar w:fldCharType="end"/>
                            </w:r>
                            <w:r w:rsidR="00D01610">
                              <w:t>.</w:t>
                            </w:r>
                            <w:r w:rsidR="00D01610">
                              <w:fldChar w:fldCharType="begin"/>
                            </w:r>
                            <w:r w:rsidR="00D01610">
                              <w:instrText xml:space="preserve"> SEQ Obrázek \* ARABIC \s 1 </w:instrText>
                            </w:r>
                            <w:r w:rsidR="00D01610">
                              <w:fldChar w:fldCharType="separate"/>
                            </w:r>
                            <w:r w:rsidR="00D01610">
                              <w:rPr>
                                <w:noProof/>
                              </w:rPr>
                              <w:t>2</w:t>
                            </w:r>
                            <w:r w:rsidR="00D01610">
                              <w:fldChar w:fldCharType="end"/>
                            </w:r>
                            <w:bookmarkEnd w:id="55"/>
                            <w:r>
                              <w:t xml:space="preserve"> - Doménový model tříd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7AA5F" id="_x0000_t202" coordsize="21600,21600" o:spt="202" path="m,l,21600r21600,l21600,xe">
                <v:stroke joinstyle="miter"/>
                <v:path gradientshapeok="t" o:connecttype="rect"/>
              </v:shapetype>
              <v:shape id="Text Box 8" o:spid="_x0000_s1026" type="#_x0000_t202" style="position:absolute;left:0;text-align:left;margin-left:0;margin-top:343.6pt;width:144.55pt;height:2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" stroked="f">
                <v:textbox inset="0,0,0,0">
                  <w:txbxContent>
                    <w:p w:rsidR="008F5BBA" w:rsidRPr="00B518D1" w:rsidRDefault="008F5BBA" w:rsidP="006564D8">
                      <w:pPr>
                        <w:pStyle w:val="Caption"/>
                        <w:rPr>
                          <w:noProof/>
                          <w:sz w:val="24"/>
                        </w:rPr>
                      </w:pPr>
                      <w:bookmarkStart w:id="56" w:name="_Ref502849805"/>
                      <w:r>
                        <w:t xml:space="preserve">Obrázek </w:t>
                      </w:r>
                      <w:r w:rsidR="00D01610">
                        <w:fldChar w:fldCharType="begin"/>
                      </w:r>
                      <w:r w:rsidR="00D01610">
                        <w:instrText xml:space="preserve"> STYLEREF 1 \s </w:instrText>
                      </w:r>
                      <w:r w:rsidR="00D01610">
                        <w:fldChar w:fldCharType="separate"/>
                      </w:r>
                      <w:r w:rsidR="00D01610">
                        <w:rPr>
                          <w:noProof/>
                        </w:rPr>
                        <w:t>2</w:t>
                      </w:r>
                      <w:r w:rsidR="00D01610">
                        <w:fldChar w:fldCharType="end"/>
                      </w:r>
                      <w:r w:rsidR="00D01610">
                        <w:t>.</w:t>
                      </w:r>
                      <w:r w:rsidR="00D01610">
                        <w:fldChar w:fldCharType="begin"/>
                      </w:r>
                      <w:r w:rsidR="00D01610">
                        <w:instrText xml:space="preserve"> SEQ Obrázek \* ARABIC \s 1 </w:instrText>
                      </w:r>
                      <w:r w:rsidR="00D01610">
                        <w:fldChar w:fldCharType="separate"/>
                      </w:r>
                      <w:r w:rsidR="00D01610">
                        <w:rPr>
                          <w:noProof/>
                        </w:rPr>
                        <w:t>2</w:t>
                      </w:r>
                      <w:r w:rsidR="00D01610">
                        <w:fldChar w:fldCharType="end"/>
                      </w:r>
                      <w:bookmarkEnd w:id="56"/>
                      <w:r>
                        <w:t xml:space="preserve"> - Doménový model tříd</w:t>
                      </w:r>
                    </w:p>
                  </w:txbxContent>
                </v:textbox>
                <w10:wrap type="topAndBottom" anchorx="margin"/>
              </v:shape>
            </w:pict>
          </mc:Fallback>
        </mc:AlternateContent>
      </w:r>
      <w:r>
        <w:rPr>
          <w:noProof/>
        </w:rPr>
        <w:drawing>
          <wp:anchor distT="0" distB="0" distL="114300" distR="114300" simplePos="0" relativeHeight="251664384" behindDoc="0" locked="0" layoutInCell="1" allowOverlap="1">
            <wp:simplePos x="0" y="0"/>
            <wp:positionH relativeFrom="margin">
              <wp:posOffset>-107315</wp:posOffset>
            </wp:positionH>
            <wp:positionV relativeFrom="paragraph">
              <wp:posOffset>714375</wp:posOffset>
            </wp:positionV>
            <wp:extent cx="6096000" cy="37109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24">
                      <a:extLst>
                        <a:ext uri="{28A0092B-C50C-407E-A947-70E740481C1C}">
                          <a14:useLocalDpi xmlns:a14="http://schemas.microsoft.com/office/drawing/2010/main" val="0"/>
                        </a:ext>
                      </a:extLst>
                    </a:blip>
                    <a:stretch>
                      <a:fillRect/>
                    </a:stretch>
                  </pic:blipFill>
                  <pic:spPr>
                    <a:xfrm>
                      <a:off x="0" y="0"/>
                      <a:ext cx="6096000" cy="3710940"/>
                    </a:xfrm>
                    <a:prstGeom prst="rect">
                      <a:avLst/>
                    </a:prstGeom>
                  </pic:spPr>
                </pic:pic>
              </a:graphicData>
            </a:graphic>
            <wp14:sizeRelH relativeFrom="margin">
              <wp14:pctWidth>0</wp14:pctWidth>
            </wp14:sizeRelH>
            <wp14:sizeRelV relativeFrom="margin">
              <wp14:pctHeight>0</wp14:pctHeight>
            </wp14:sizeRelV>
          </wp:anchor>
        </w:drawing>
      </w:r>
      <w:r w:rsidR="00DA1FAB">
        <w:t xml:space="preserve">Pro </w:t>
      </w:r>
      <w:r w:rsidR="001533CE">
        <w:t>převod datového modelu na</w:t>
      </w:r>
      <w:r w:rsidR="00DA1FAB">
        <w:t xml:space="preserve"> logické schém</w:t>
      </w:r>
      <w:r w:rsidR="001533CE">
        <w:t>a</w:t>
      </w:r>
      <w:r w:rsidR="00DA1FAB">
        <w:t xml:space="preserve"> databáze </w:t>
      </w:r>
      <w:r w:rsidR="000F38C1">
        <w:t xml:space="preserve">byl vytvořen ER diagram (viz. </w:t>
      </w:r>
      <w:hyperlink w:anchor="prA" w:history="1">
        <w:r w:rsidR="001533CE" w:rsidRPr="001533CE">
          <w:rPr>
            <w:rStyle w:val="Hyperlink"/>
            <w:rFonts w:ascii="Constantia" w:hAnsi="Constantia"/>
          </w:rPr>
          <w:t>příloha A</w:t>
        </w:r>
      </w:hyperlink>
      <w:r w:rsidR="001533CE">
        <w:t xml:space="preserve">). Ke znázornění jednotlivých entit a vztahů mezi nimi byl vytvořen </w:t>
      </w:r>
      <w:r w:rsidR="004239FD">
        <w:t>d</w:t>
      </w:r>
      <w:r w:rsidR="001533CE">
        <w:t>oménový model tříd (viz.</w:t>
      </w:r>
      <w:r>
        <w:t xml:space="preserve"> </w:t>
      </w:r>
      <w:r>
        <w:fldChar w:fldCharType="begin"/>
      </w:r>
      <w:r>
        <w:instrText xml:space="preserve"> REF _Ref502849805 \h </w:instrText>
      </w:r>
      <w:r>
        <w:fldChar w:fldCharType="separate"/>
      </w:r>
      <w:r>
        <w:t>Obráze</w:t>
      </w:r>
      <w:r>
        <w:t>k</w:t>
      </w:r>
      <w:r>
        <w:t xml:space="preserve"> </w:t>
      </w:r>
      <w:r>
        <w:rPr>
          <w:noProof/>
        </w:rPr>
        <w:t>2</w:t>
      </w:r>
      <w:r>
        <w:t>.</w:t>
      </w:r>
      <w:r>
        <w:rPr>
          <w:noProof/>
        </w:rPr>
        <w:t>2</w:t>
      </w:r>
      <w:r>
        <w:fldChar w:fldCharType="end"/>
      </w:r>
      <w:r w:rsidR="001533CE">
        <w:t>).</w:t>
      </w:r>
    </w:p>
    <w:p w:rsidR="009D487F" w:rsidRDefault="009D487F" w:rsidP="009D487F">
      <w:pPr>
        <w:pStyle w:val="Heading3"/>
      </w:pPr>
      <w:r w:rsidRPr="00045F6E">
        <w:t>Entity</w:t>
      </w:r>
    </w:p>
    <w:p w:rsidR="008016F6" w:rsidRPr="008016F6" w:rsidRDefault="008016F6" w:rsidP="008016F6">
      <w:r>
        <w:t>Entita reprezentuje určitou část objektů reálného světa</w:t>
      </w:r>
      <w:r w:rsidR="00D56860">
        <w:t>. Jedná se jak o objekty fyzické (například člověk) nebo abstraktní (například kategorie). Každá entita je popsána svým názvem a sadou atributů. Každý z těchto atributů pak má přiřazen datový typ.</w:t>
      </w:r>
      <w:r w:rsidR="005F675B">
        <w:t xml:space="preserve"> </w:t>
      </w:r>
      <w:r w:rsidR="005F675B">
        <w:fldChar w:fldCharType="begin"/>
      </w:r>
      <w:r w:rsidR="005F675B">
        <w:instrText xml:space="preserve"> REF modelovani \h </w:instrText>
      </w:r>
      <w:r w:rsidR="005F675B">
        <w:fldChar w:fldCharType="separate"/>
      </w:r>
      <w:r w:rsidR="005F675B" w:rsidRPr="00045F6E">
        <w:t>[</w:t>
      </w:r>
      <w:r w:rsidR="005F675B">
        <w:rPr>
          <w:rFonts w:ascii="Technika" w:hAnsi="Technika"/>
        </w:rPr>
        <w:t>10</w:t>
      </w:r>
      <w:r w:rsidR="005F675B" w:rsidRPr="00045F6E">
        <w:t>]</w:t>
      </w:r>
      <w:r w:rsidR="005F675B">
        <w:fldChar w:fldCharType="end"/>
      </w:r>
    </w:p>
    <w:p w:rsidR="008016F6" w:rsidRDefault="008016F6" w:rsidP="008016F6">
      <w:pPr>
        <w:pStyle w:val="Heading4"/>
        <w:numPr>
          <w:ilvl w:val="0"/>
          <w:numId w:val="0"/>
        </w:numPr>
      </w:pPr>
      <w:r>
        <w:t>Person – Osoba</w:t>
      </w:r>
    </w:p>
    <w:p w:rsidR="00D56860" w:rsidRPr="00D56860" w:rsidRDefault="00D56860" w:rsidP="00D56860">
      <w:pPr>
        <w:spacing w:before="40" w:after="120"/>
      </w:pPr>
      <w:r>
        <w:t>Entita Person</w:t>
      </w:r>
      <w:r w:rsidR="007558F0">
        <w:t xml:space="preserve"> reprezentuje zaměstnance divadla.</w:t>
      </w:r>
    </w:p>
    <w:p w:rsidR="008016F6" w:rsidRDefault="008016F6" w:rsidP="00D56860">
      <w:pPr>
        <w:pStyle w:val="Heading5"/>
        <w:numPr>
          <w:ilvl w:val="0"/>
          <w:numId w:val="0"/>
        </w:numPr>
      </w:pPr>
      <w:r>
        <w:t>Atributy:</w:t>
      </w:r>
    </w:p>
    <w:p w:rsidR="008016F6" w:rsidRDefault="008016F6" w:rsidP="008016F6">
      <w:pPr>
        <w:pStyle w:val="ListParagraph"/>
        <w:numPr>
          <w:ilvl w:val="0"/>
          <w:numId w:val="43"/>
        </w:numPr>
      </w:pPr>
      <w:r w:rsidRPr="008016F6">
        <w:rPr>
          <w:b/>
        </w:rPr>
        <w:t>firstName</w:t>
      </w:r>
      <w:r>
        <w:t xml:space="preserve">– </w:t>
      </w:r>
      <w:r w:rsidR="000F7B7E">
        <w:t>křestní jméno</w:t>
      </w:r>
      <w:r w:rsidR="00665C64">
        <w:t xml:space="preserve"> zaměstnance,</w:t>
      </w:r>
    </w:p>
    <w:p w:rsidR="008016F6" w:rsidRPr="008016F6" w:rsidRDefault="008016F6" w:rsidP="008016F6">
      <w:pPr>
        <w:pStyle w:val="ListParagraph"/>
        <w:numPr>
          <w:ilvl w:val="0"/>
          <w:numId w:val="43"/>
        </w:numPr>
      </w:pPr>
      <w:r>
        <w:rPr>
          <w:b/>
        </w:rPr>
        <w:t>last</w:t>
      </w:r>
      <w:r w:rsidRPr="008016F6">
        <w:rPr>
          <w:b/>
        </w:rPr>
        <w:t>Name</w:t>
      </w:r>
      <w:r w:rsidR="00665C64">
        <w:t xml:space="preserve"> –</w:t>
      </w:r>
      <w:r>
        <w:t xml:space="preserve"> </w:t>
      </w:r>
      <w:r w:rsidR="00665C64">
        <w:t>příjmení zaměstnance,</w:t>
      </w:r>
    </w:p>
    <w:p w:rsidR="008016F6" w:rsidRPr="008016F6" w:rsidRDefault="008016F6" w:rsidP="008016F6">
      <w:pPr>
        <w:pStyle w:val="ListParagraph"/>
        <w:numPr>
          <w:ilvl w:val="0"/>
          <w:numId w:val="43"/>
        </w:numPr>
      </w:pPr>
      <w:r w:rsidRPr="008016F6">
        <w:rPr>
          <w:b/>
        </w:rPr>
        <w:t>e</w:t>
      </w:r>
      <w:r>
        <w:rPr>
          <w:b/>
        </w:rPr>
        <w:t>mail</w:t>
      </w:r>
      <w:r>
        <w:t xml:space="preserve"> </w:t>
      </w:r>
      <w:r w:rsidR="00665C64">
        <w:t>–</w:t>
      </w:r>
      <w:r>
        <w:t xml:space="preserve"> </w:t>
      </w:r>
      <w:r w:rsidR="00665C64">
        <w:t>e-mail zaměstnance,</w:t>
      </w:r>
    </w:p>
    <w:p w:rsidR="008016F6" w:rsidRPr="008016F6" w:rsidRDefault="008016F6" w:rsidP="008016F6">
      <w:pPr>
        <w:pStyle w:val="ListParagraph"/>
        <w:numPr>
          <w:ilvl w:val="0"/>
          <w:numId w:val="43"/>
        </w:numPr>
      </w:pPr>
      <w:r>
        <w:rPr>
          <w:b/>
        </w:rPr>
        <w:t>password</w:t>
      </w:r>
      <w:r w:rsidR="000138E8">
        <w:t xml:space="preserve"> </w:t>
      </w:r>
      <w:r w:rsidR="00665C64">
        <w:t>–</w:t>
      </w:r>
      <w:r>
        <w:t xml:space="preserve"> </w:t>
      </w:r>
      <w:r w:rsidR="00665C64">
        <w:t>heslo k přihlášení zaměstnance,</w:t>
      </w:r>
    </w:p>
    <w:p w:rsidR="008016F6" w:rsidRDefault="008016F6" w:rsidP="00A6498D">
      <w:pPr>
        <w:pStyle w:val="ListParagraph"/>
        <w:numPr>
          <w:ilvl w:val="0"/>
          <w:numId w:val="43"/>
        </w:numPr>
        <w:spacing w:after="240"/>
        <w:ind w:left="788" w:hanging="357"/>
      </w:pPr>
      <w:r>
        <w:rPr>
          <w:b/>
        </w:rPr>
        <w:t>phoneNumber</w:t>
      </w:r>
      <w:r w:rsidR="000138E8">
        <w:t xml:space="preserve"> </w:t>
      </w:r>
      <w:r w:rsidR="00665C64">
        <w:t xml:space="preserve">- </w:t>
      </w:r>
      <w:r w:rsidR="000138E8">
        <w:t>telefonní číslo</w:t>
      </w:r>
      <w:r w:rsidR="00665C64">
        <w:t xml:space="preserve"> zaměstnance.</w:t>
      </w:r>
    </w:p>
    <w:p w:rsidR="007558F0" w:rsidRDefault="007558F0" w:rsidP="007558F0">
      <w:pPr>
        <w:pStyle w:val="Heading4"/>
        <w:numPr>
          <w:ilvl w:val="0"/>
          <w:numId w:val="0"/>
        </w:numPr>
      </w:pPr>
      <w:r>
        <w:lastRenderedPageBreak/>
        <w:t>PersonType – Typ osoby</w:t>
      </w:r>
    </w:p>
    <w:p w:rsidR="007558F0" w:rsidRPr="00D56860" w:rsidRDefault="007558F0" w:rsidP="007558F0">
      <w:pPr>
        <w:spacing w:before="40" w:after="120"/>
      </w:pPr>
      <w:r>
        <w:t>Každý zaměstnanec má svůj typ, tj. zaměření podle zaměstnání</w:t>
      </w:r>
      <w:r w:rsidR="00A6498D">
        <w:t>. Například herec/čka, muzikat/ka, technik, kostymérka, uvaděčka, atd.</w:t>
      </w:r>
    </w:p>
    <w:p w:rsidR="007558F0" w:rsidRDefault="007558F0" w:rsidP="007558F0">
      <w:pPr>
        <w:pStyle w:val="Heading5"/>
        <w:numPr>
          <w:ilvl w:val="0"/>
          <w:numId w:val="0"/>
        </w:numPr>
      </w:pPr>
      <w:r>
        <w:t>Atributy:</w:t>
      </w:r>
    </w:p>
    <w:p w:rsidR="007558F0" w:rsidRDefault="00A6498D" w:rsidP="00A6498D">
      <w:pPr>
        <w:pStyle w:val="ListParagraph"/>
        <w:numPr>
          <w:ilvl w:val="0"/>
          <w:numId w:val="43"/>
        </w:numPr>
        <w:spacing w:after="240"/>
        <w:ind w:left="788" w:hanging="357"/>
      </w:pPr>
      <w:r>
        <w:rPr>
          <w:b/>
        </w:rPr>
        <w:t>name</w:t>
      </w:r>
      <w:r w:rsidR="000138E8">
        <w:t xml:space="preserve"> </w:t>
      </w:r>
      <w:r w:rsidR="00665C64">
        <w:t>– název typu osoby.</w:t>
      </w:r>
    </w:p>
    <w:p w:rsidR="00A6498D" w:rsidRDefault="00A6498D" w:rsidP="00A6498D">
      <w:pPr>
        <w:pStyle w:val="Heading4"/>
        <w:numPr>
          <w:ilvl w:val="0"/>
          <w:numId w:val="0"/>
        </w:numPr>
      </w:pPr>
      <w:r>
        <w:t>Address - Adresa</w:t>
      </w:r>
    </w:p>
    <w:p w:rsidR="00A6498D" w:rsidRPr="00D56860" w:rsidRDefault="00665C64" w:rsidP="00A6498D">
      <w:pPr>
        <w:spacing w:before="40" w:after="120"/>
      </w:pPr>
      <w:r>
        <w:t xml:space="preserve">Každý zaměstnanec má přiřazenou adresu bydliště. </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streetName</w:t>
      </w:r>
      <w:r w:rsidR="000138E8">
        <w:t xml:space="preserve"> </w:t>
      </w:r>
      <w:r w:rsidR="00665C64">
        <w:t xml:space="preserve">- </w:t>
      </w:r>
      <w:r w:rsidR="000138E8">
        <w:t>název ulice</w:t>
      </w:r>
      <w:r w:rsidR="00665C64">
        <w:t>, kde zaměstnanec bydlí,</w:t>
      </w:r>
    </w:p>
    <w:p w:rsidR="00A6498D" w:rsidRDefault="00A6498D" w:rsidP="00A6498D">
      <w:pPr>
        <w:pStyle w:val="ListParagraph"/>
        <w:numPr>
          <w:ilvl w:val="0"/>
          <w:numId w:val="43"/>
        </w:numPr>
        <w:spacing w:after="240"/>
        <w:ind w:left="788" w:hanging="357"/>
      </w:pPr>
      <w:r>
        <w:rPr>
          <w:b/>
        </w:rPr>
        <w:t>streetNumber</w:t>
      </w:r>
      <w:r w:rsidR="000138E8">
        <w:t xml:space="preserve"> </w:t>
      </w:r>
      <w:r w:rsidR="00665C64">
        <w:t xml:space="preserve">– </w:t>
      </w:r>
      <w:r w:rsidR="000138E8">
        <w:t>číslo</w:t>
      </w:r>
      <w:r w:rsidR="00665C64">
        <w:t xml:space="preserve"> popisné.</w:t>
      </w:r>
    </w:p>
    <w:p w:rsidR="00A6498D" w:rsidRDefault="00A6498D" w:rsidP="00A6498D">
      <w:pPr>
        <w:pStyle w:val="Heading4"/>
        <w:numPr>
          <w:ilvl w:val="0"/>
          <w:numId w:val="0"/>
        </w:numPr>
      </w:pPr>
      <w:r>
        <w:t>City – Město</w:t>
      </w:r>
    </w:p>
    <w:p w:rsidR="00A6498D" w:rsidRPr="00D56860" w:rsidRDefault="00665C64" w:rsidP="00A6498D">
      <w:pPr>
        <w:spacing w:before="40" w:after="120"/>
      </w:pPr>
      <w:r>
        <w:t>Ke každé adrese je přiřazeno město.</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name</w:t>
      </w:r>
      <w:r w:rsidR="000138E8">
        <w:t xml:space="preserve"> </w:t>
      </w:r>
      <w:r w:rsidR="00665C64">
        <w:t xml:space="preserve">– </w:t>
      </w:r>
      <w:r w:rsidR="000138E8">
        <w:t>název</w:t>
      </w:r>
      <w:r w:rsidR="00665C64">
        <w:t xml:space="preserve"> města,</w:t>
      </w:r>
    </w:p>
    <w:p w:rsidR="00361C47" w:rsidRDefault="00A6498D" w:rsidP="00361C47">
      <w:pPr>
        <w:pStyle w:val="ListParagraph"/>
        <w:numPr>
          <w:ilvl w:val="0"/>
          <w:numId w:val="43"/>
        </w:numPr>
        <w:spacing w:after="240"/>
        <w:ind w:left="788" w:hanging="357"/>
      </w:pPr>
      <w:r>
        <w:rPr>
          <w:b/>
        </w:rPr>
        <w:t>postCode</w:t>
      </w:r>
      <w:r w:rsidR="000138E8">
        <w:t xml:space="preserve"> </w:t>
      </w:r>
      <w:r w:rsidR="00665C64">
        <w:t>– poštovní směrovací číslo města.</w:t>
      </w:r>
    </w:p>
    <w:p w:rsidR="00A6498D" w:rsidRDefault="00A6498D" w:rsidP="00A6498D">
      <w:pPr>
        <w:pStyle w:val="Heading4"/>
        <w:numPr>
          <w:ilvl w:val="0"/>
          <w:numId w:val="0"/>
        </w:numPr>
      </w:pPr>
      <w:r>
        <w:t>Message – Vzkaz na nástěnce</w:t>
      </w:r>
    </w:p>
    <w:p w:rsidR="00A6498D" w:rsidRPr="00D56860" w:rsidRDefault="00665C64" w:rsidP="00A6498D">
      <w:pPr>
        <w:spacing w:before="40" w:after="120"/>
      </w:pPr>
      <w:r>
        <w:t>Každý zaměstnanec může přidávat vzkazy na společnou nástěnku.</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date</w:t>
      </w:r>
      <w:r w:rsidR="000138E8">
        <w:t xml:space="preserve"> </w:t>
      </w:r>
      <w:r w:rsidR="00665C64">
        <w:t xml:space="preserve">- </w:t>
      </w:r>
      <w:r w:rsidR="000138E8">
        <w:t>datum přidání</w:t>
      </w:r>
      <w:r w:rsidR="00665C64">
        <w:t xml:space="preserve"> vzkazu na nástěnku,</w:t>
      </w:r>
    </w:p>
    <w:p w:rsidR="000138E8" w:rsidRDefault="000138E8" w:rsidP="00A6498D">
      <w:pPr>
        <w:pStyle w:val="ListParagraph"/>
        <w:numPr>
          <w:ilvl w:val="0"/>
          <w:numId w:val="43"/>
        </w:numPr>
        <w:spacing w:after="240"/>
        <w:ind w:left="788" w:hanging="357"/>
      </w:pPr>
      <w:r>
        <w:rPr>
          <w:b/>
        </w:rPr>
        <w:t>subject</w:t>
      </w:r>
      <w:r>
        <w:t xml:space="preserve"> </w:t>
      </w:r>
      <w:r w:rsidR="00665C64">
        <w:t xml:space="preserve">– </w:t>
      </w:r>
      <w:r>
        <w:t>předmět</w:t>
      </w:r>
      <w:r w:rsidR="00665C64">
        <w:t xml:space="preserve"> vzkazu (nepovinný),</w:t>
      </w:r>
    </w:p>
    <w:p w:rsidR="00A6498D" w:rsidRPr="008016F6" w:rsidRDefault="00A6498D" w:rsidP="00A6498D">
      <w:pPr>
        <w:pStyle w:val="ListParagraph"/>
        <w:numPr>
          <w:ilvl w:val="0"/>
          <w:numId w:val="43"/>
        </w:numPr>
        <w:spacing w:after="240"/>
        <w:ind w:left="788" w:hanging="357"/>
      </w:pPr>
      <w:r>
        <w:rPr>
          <w:b/>
        </w:rPr>
        <w:t>description</w:t>
      </w:r>
      <w:r w:rsidR="000138E8">
        <w:t xml:space="preserve"> </w:t>
      </w:r>
      <w:r w:rsidR="00665C64">
        <w:t xml:space="preserve">- </w:t>
      </w:r>
      <w:r w:rsidR="000138E8">
        <w:t>obsah</w:t>
      </w:r>
      <w:r w:rsidR="00665C64">
        <w:t xml:space="preserve"> vzkazu.</w:t>
      </w:r>
      <w:r>
        <w:t xml:space="preserve"> </w:t>
      </w:r>
    </w:p>
    <w:p w:rsidR="00A6498D" w:rsidRDefault="00A6498D" w:rsidP="00A6498D">
      <w:pPr>
        <w:pStyle w:val="Heading4"/>
        <w:numPr>
          <w:ilvl w:val="0"/>
          <w:numId w:val="0"/>
        </w:numPr>
      </w:pPr>
      <w:r>
        <w:t>Shift – Směna</w:t>
      </w:r>
    </w:p>
    <w:p w:rsidR="00665C64" w:rsidRPr="00665C64" w:rsidRDefault="00665C64" w:rsidP="00665C64">
      <w:r>
        <w:t>Každému zaměstnanci může být přiřazena směna. Směny jsou vypisovány</w:t>
      </w:r>
      <w:r w:rsidR="0090534D">
        <w:t xml:space="preserve"> každý měsíc.</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timeFrom</w:t>
      </w:r>
      <w:r w:rsidR="000138E8">
        <w:t xml:space="preserve"> </w:t>
      </w:r>
      <w:r w:rsidR="0090534D">
        <w:t xml:space="preserve">– čas, </w:t>
      </w:r>
      <w:r w:rsidR="000138E8">
        <w:t>od</w:t>
      </w:r>
      <w:r w:rsidR="0090534D">
        <w:t xml:space="preserve"> kdy směna začíná,</w:t>
      </w:r>
    </w:p>
    <w:p w:rsidR="00A6498D" w:rsidRPr="008016F6" w:rsidRDefault="00A6498D" w:rsidP="00A6498D">
      <w:pPr>
        <w:pStyle w:val="ListParagraph"/>
        <w:numPr>
          <w:ilvl w:val="0"/>
          <w:numId w:val="43"/>
        </w:numPr>
        <w:spacing w:after="240"/>
        <w:ind w:left="788" w:hanging="357"/>
      </w:pPr>
      <w:r>
        <w:rPr>
          <w:b/>
        </w:rPr>
        <w:t>timeTo</w:t>
      </w:r>
      <w:r w:rsidR="000138E8">
        <w:t xml:space="preserve"> </w:t>
      </w:r>
      <w:r w:rsidR="000138E8" w:rsidRPr="000138E8">
        <w:t>(</w:t>
      </w:r>
      <w:r w:rsidR="000138E8">
        <w:t>do</w:t>
      </w:r>
      <w:r w:rsidR="000138E8" w:rsidRPr="000138E8">
        <w:t>)</w:t>
      </w:r>
      <w:r>
        <w:t xml:space="preserve"> – </w:t>
      </w:r>
      <w:r w:rsidR="0090534D">
        <w:t>čas, kdy směna končí. Tento údaj je nepovinný, pokud se jedná o regularní představení, u kterého je čas konce přepočítán podle délky představení.</w:t>
      </w:r>
    </w:p>
    <w:p w:rsidR="00A6498D" w:rsidRDefault="000138E8" w:rsidP="00A6498D">
      <w:pPr>
        <w:pStyle w:val="Heading4"/>
        <w:numPr>
          <w:ilvl w:val="0"/>
          <w:numId w:val="0"/>
        </w:numPr>
      </w:pPr>
      <w:r>
        <w:t>ShiftType – Typ směny</w:t>
      </w:r>
    </w:p>
    <w:p w:rsidR="00A6498D" w:rsidRPr="00D56860" w:rsidRDefault="00361C47" w:rsidP="00A6498D">
      <w:pPr>
        <w:spacing w:before="40" w:after="120"/>
      </w:pPr>
      <w:r>
        <w:t>Směny rozlišujeme podle typu, ale pouze u regularních představení. Typy jsou: premiéra, veřejná generálka</w:t>
      </w:r>
      <w:r w:rsidR="006564D8">
        <w:t>, zkouška</w:t>
      </w:r>
      <w:r>
        <w:t xml:space="preserve"> nebo zájezd.</w:t>
      </w:r>
    </w:p>
    <w:p w:rsidR="00A6498D" w:rsidRDefault="00A6498D" w:rsidP="000138E8">
      <w:pPr>
        <w:pStyle w:val="Heading5"/>
        <w:numPr>
          <w:ilvl w:val="0"/>
          <w:numId w:val="0"/>
        </w:numPr>
      </w:pPr>
      <w:r>
        <w:lastRenderedPageBreak/>
        <w:t xml:space="preserve">Atributy: </w:t>
      </w:r>
    </w:p>
    <w:p w:rsidR="00A6498D" w:rsidRPr="008016F6" w:rsidRDefault="000138E8" w:rsidP="00A6498D">
      <w:pPr>
        <w:pStyle w:val="ListParagraph"/>
        <w:numPr>
          <w:ilvl w:val="0"/>
          <w:numId w:val="43"/>
        </w:numPr>
        <w:spacing w:after="240"/>
        <w:ind w:left="788" w:hanging="357"/>
      </w:pPr>
      <w:r>
        <w:rPr>
          <w:b/>
        </w:rPr>
        <w:t>name</w:t>
      </w:r>
      <w:r>
        <w:t xml:space="preserve"> </w:t>
      </w:r>
      <w:r w:rsidR="00361C47">
        <w:t xml:space="preserve">- </w:t>
      </w:r>
      <w:r>
        <w:t>název</w:t>
      </w:r>
      <w:r w:rsidR="00361C47">
        <w:t xml:space="preserve"> typu směny.</w:t>
      </w:r>
    </w:p>
    <w:p w:rsidR="000138E8" w:rsidRDefault="000138E8" w:rsidP="000138E8">
      <w:pPr>
        <w:pStyle w:val="Heading4"/>
        <w:numPr>
          <w:ilvl w:val="0"/>
          <w:numId w:val="0"/>
        </w:numPr>
      </w:pPr>
      <w:r>
        <w:t>Location – Místo konání</w:t>
      </w:r>
    </w:p>
    <w:p w:rsidR="000138E8" w:rsidRPr="00D56860" w:rsidRDefault="00361C47" w:rsidP="000138E8">
      <w:pPr>
        <w:spacing w:before="40" w:after="120"/>
      </w:pPr>
      <w:r>
        <w:t>Kažné představení (resp. směna) má své umístění. Výchozí umístění je v prostorách divadla SEMAFOR. Pokud se jedná o zájezd, umístění je možné změnit.</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t xml:space="preserve"> </w:t>
      </w:r>
      <w:r w:rsidR="00361C47">
        <w:t xml:space="preserve">- </w:t>
      </w:r>
      <w:r>
        <w:t>název</w:t>
      </w:r>
      <w:r w:rsidR="00361C47">
        <w:t xml:space="preserve"> místa, kde se představení odehrává,</w:t>
      </w:r>
    </w:p>
    <w:p w:rsidR="000138E8" w:rsidRPr="008016F6" w:rsidRDefault="000138E8" w:rsidP="000138E8">
      <w:pPr>
        <w:pStyle w:val="ListParagraph"/>
        <w:numPr>
          <w:ilvl w:val="0"/>
          <w:numId w:val="43"/>
        </w:numPr>
        <w:spacing w:after="240"/>
        <w:ind w:left="788" w:hanging="357"/>
      </w:pPr>
      <w:r>
        <w:rPr>
          <w:b/>
        </w:rPr>
        <w:t>description</w:t>
      </w:r>
      <w:r>
        <w:t xml:space="preserve"> </w:t>
      </w:r>
      <w:r w:rsidR="00361C47">
        <w:t xml:space="preserve">- </w:t>
      </w:r>
      <w:r>
        <w:t>popis</w:t>
      </w:r>
      <w:r w:rsidR="00361C47">
        <w:t xml:space="preserve"> místa.</w:t>
      </w:r>
    </w:p>
    <w:p w:rsidR="000138E8" w:rsidRDefault="000138E8" w:rsidP="000138E8">
      <w:pPr>
        <w:pStyle w:val="Heading4"/>
        <w:numPr>
          <w:ilvl w:val="0"/>
          <w:numId w:val="0"/>
        </w:numPr>
      </w:pPr>
      <w:r>
        <w:t>Performance – Představení</w:t>
      </w:r>
    </w:p>
    <w:p w:rsidR="000138E8" w:rsidRPr="00D56860" w:rsidRDefault="00361C47" w:rsidP="000138E8">
      <w:pPr>
        <w:spacing w:before="40" w:after="120"/>
      </w:pPr>
      <w:r>
        <w:t>Tato entita reprezentuje představení.</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rsidR="00361C47">
        <w:t xml:space="preserve"> </w:t>
      </w:r>
      <w:r>
        <w:t xml:space="preserve">– </w:t>
      </w:r>
      <w:r w:rsidR="00361C47">
        <w:t>název představení,</w:t>
      </w:r>
    </w:p>
    <w:p w:rsidR="000138E8" w:rsidRDefault="000138E8" w:rsidP="000138E8">
      <w:pPr>
        <w:pStyle w:val="ListParagraph"/>
        <w:numPr>
          <w:ilvl w:val="0"/>
          <w:numId w:val="43"/>
        </w:numPr>
        <w:spacing w:after="240"/>
        <w:ind w:left="788" w:hanging="357"/>
      </w:pPr>
      <w:r>
        <w:rPr>
          <w:b/>
        </w:rPr>
        <w:t>length</w:t>
      </w:r>
      <w:r w:rsidR="00361C47">
        <w:t xml:space="preserve"> </w:t>
      </w:r>
      <w:r>
        <w:t xml:space="preserve">– </w:t>
      </w:r>
      <w:r w:rsidR="00361C47">
        <w:t>délka představení (výchozí je 160 minut),</w:t>
      </w:r>
    </w:p>
    <w:p w:rsidR="00361C47" w:rsidRPr="008016F6" w:rsidRDefault="00361C47" w:rsidP="00361C47">
      <w:pPr>
        <w:pStyle w:val="ListParagraph"/>
        <w:numPr>
          <w:ilvl w:val="0"/>
          <w:numId w:val="43"/>
        </w:numPr>
        <w:spacing w:after="240"/>
        <w:ind w:left="788" w:hanging="357"/>
      </w:pPr>
      <w:r>
        <w:rPr>
          <w:b/>
        </w:rPr>
        <w:t>description</w:t>
      </w:r>
      <w:r>
        <w:t xml:space="preserve"> – popis představení (nepovinný),</w:t>
      </w:r>
    </w:p>
    <w:p w:rsidR="00361C47" w:rsidRPr="008016F6" w:rsidRDefault="00361C47" w:rsidP="00361C47">
      <w:pPr>
        <w:pStyle w:val="ListParagraph"/>
        <w:numPr>
          <w:ilvl w:val="0"/>
          <w:numId w:val="43"/>
        </w:numPr>
        <w:spacing w:after="240"/>
        <w:ind w:left="788" w:hanging="357"/>
      </w:pPr>
      <w:r>
        <w:rPr>
          <w:b/>
        </w:rPr>
        <w:t>isRegular</w:t>
      </w:r>
      <w:r>
        <w:t xml:space="preserve"> – u</w:t>
      </w:r>
      <w:r w:rsidR="00254DDA">
        <w:t>rčuje, zda se jedná o</w:t>
      </w:r>
      <w:r>
        <w:t xml:space="preserve"> představení</w:t>
      </w:r>
      <w:r w:rsidR="00254DDA">
        <w:t xml:space="preserve"> divadla SEMAFOR</w:t>
      </w:r>
      <w:r>
        <w:t xml:space="preserve"> či </w:t>
      </w:r>
      <w:r w:rsidR="002140A8">
        <w:t>pronájem</w:t>
      </w:r>
      <w:r>
        <w:t>.</w:t>
      </w:r>
    </w:p>
    <w:p w:rsidR="005067CB" w:rsidRDefault="009D487F" w:rsidP="001533CE">
      <w:pPr>
        <w:pStyle w:val="Heading3"/>
      </w:pPr>
      <w:r w:rsidRPr="00045F6E">
        <w:t>V</w:t>
      </w:r>
      <w:r w:rsidR="006564D8">
        <w:t xml:space="preserve">azby </w:t>
      </w:r>
      <w:r w:rsidRPr="00045F6E">
        <w:t>mezi entitami</w:t>
      </w:r>
    </w:p>
    <w:p w:rsidR="00686456" w:rsidRPr="00686456" w:rsidRDefault="00686456" w:rsidP="00686456">
      <w:r>
        <w:t xml:space="preserve">Vazba mezi entitami představuje logický vztah mezi entitami. Na vazbu můžeme pohlížet jako na dvě vazby v opačných směrech. V tomto smyslu se hovoří o takzvaných rolích, které představují pohled na danou vazbu ve směru od jedné entity k druhé. Ke každé roli přiřazujeme tzv. kardinalitu. Ta představuje omezení v počtu instancí druhé entity, které mají vztah s jakoukoliv instancí první entity. </w:t>
      </w:r>
      <w:r>
        <w:fldChar w:fldCharType="begin"/>
      </w:r>
      <w:r>
        <w:instrText xml:space="preserve"> REF modelovani \h </w:instrText>
      </w:r>
      <w:r>
        <w:fldChar w:fldCharType="separate"/>
      </w:r>
      <w:r w:rsidRPr="00045F6E">
        <w:t>[</w:t>
      </w:r>
      <w:r>
        <w:rPr>
          <w:rFonts w:ascii="Technika" w:hAnsi="Technika"/>
        </w:rPr>
        <w:t>10</w:t>
      </w:r>
      <w:r w:rsidRPr="00045F6E">
        <w:t>]</w:t>
      </w:r>
      <w:r>
        <w:fldChar w:fldCharType="end"/>
      </w:r>
    </w:p>
    <w:p w:rsidR="005F675B" w:rsidRDefault="005F675B" w:rsidP="005F675B">
      <w:pPr>
        <w:pStyle w:val="Heading4"/>
        <w:numPr>
          <w:ilvl w:val="0"/>
          <w:numId w:val="0"/>
        </w:numPr>
      </w:pPr>
      <w:r>
        <w:t>Is a (Person, PersonType)</w:t>
      </w:r>
    </w:p>
    <w:p w:rsidR="005F675B" w:rsidRPr="00D56860" w:rsidRDefault="006564D8" w:rsidP="005F675B">
      <w:pPr>
        <w:spacing w:before="40" w:after="240"/>
      </w:pPr>
      <w:r>
        <w:t>Zaměstnanec má minimálně jedno zaměření, tj. může být například herečka a zároveň uvaděčka.</w:t>
      </w:r>
    </w:p>
    <w:p w:rsidR="005F675B" w:rsidRDefault="005F675B" w:rsidP="005F675B">
      <w:pPr>
        <w:pStyle w:val="Heading4"/>
        <w:numPr>
          <w:ilvl w:val="0"/>
          <w:numId w:val="0"/>
        </w:numPr>
      </w:pPr>
      <w:r>
        <w:t>Lives at (Person, Address)</w:t>
      </w:r>
    </w:p>
    <w:p w:rsidR="005F675B" w:rsidRPr="00D56860" w:rsidRDefault="00686456" w:rsidP="005F675B">
      <w:pPr>
        <w:spacing w:before="40" w:after="240"/>
      </w:pPr>
      <w:r>
        <w:t>Každému zaměstnanci přísluší pouze jedna adresa bydliště.</w:t>
      </w:r>
    </w:p>
    <w:p w:rsidR="005F675B" w:rsidRDefault="005F675B" w:rsidP="005F675B">
      <w:pPr>
        <w:pStyle w:val="Heading4"/>
        <w:numPr>
          <w:ilvl w:val="0"/>
          <w:numId w:val="0"/>
        </w:numPr>
      </w:pPr>
      <w:r>
        <w:t>Includes (Address, City)</w:t>
      </w:r>
    </w:p>
    <w:p w:rsidR="005F675B" w:rsidRPr="00D56860" w:rsidRDefault="005F675B" w:rsidP="005F675B">
      <w:pPr>
        <w:spacing w:before="40" w:after="240"/>
      </w:pPr>
      <w:r>
        <w:t>Každ</w:t>
      </w:r>
      <w:r w:rsidR="00686456">
        <w:t>á adresa leží v jednom městě.</w:t>
      </w:r>
    </w:p>
    <w:p w:rsidR="005F675B" w:rsidRDefault="005F675B" w:rsidP="005F675B">
      <w:pPr>
        <w:pStyle w:val="Heading4"/>
        <w:numPr>
          <w:ilvl w:val="0"/>
          <w:numId w:val="0"/>
        </w:numPr>
      </w:pPr>
      <w:r>
        <w:t>Creates (Person, Message)</w:t>
      </w:r>
    </w:p>
    <w:p w:rsidR="005F675B" w:rsidRPr="00D56860" w:rsidRDefault="005F675B" w:rsidP="005F675B">
      <w:pPr>
        <w:spacing w:before="40" w:after="240"/>
      </w:pPr>
      <w:r>
        <w:t>Každý zaměstnanec</w:t>
      </w:r>
      <w:r w:rsidR="00686456">
        <w:t xml:space="preserve"> může a nemusí vytvářet vzkazy na zdi.</w:t>
      </w:r>
    </w:p>
    <w:p w:rsidR="005F675B" w:rsidRDefault="005F675B" w:rsidP="005F675B">
      <w:pPr>
        <w:pStyle w:val="Heading4"/>
        <w:numPr>
          <w:ilvl w:val="0"/>
          <w:numId w:val="0"/>
        </w:numPr>
      </w:pPr>
      <w:r>
        <w:lastRenderedPageBreak/>
        <w:t>Has a (Person, Shift)</w:t>
      </w:r>
    </w:p>
    <w:p w:rsidR="005F675B" w:rsidRPr="00D56860" w:rsidRDefault="00686456" w:rsidP="005F675B">
      <w:pPr>
        <w:spacing w:before="40" w:after="240"/>
      </w:pPr>
      <w:r>
        <w:t>Každému zaměstnanci se přiřazují směny. Může se stát, že daný měsíc nemá směnu žádnou.</w:t>
      </w:r>
    </w:p>
    <w:p w:rsidR="005F675B" w:rsidRDefault="005F675B" w:rsidP="005F675B">
      <w:pPr>
        <w:pStyle w:val="Heading4"/>
        <w:numPr>
          <w:ilvl w:val="0"/>
          <w:numId w:val="0"/>
        </w:numPr>
      </w:pPr>
      <w:r>
        <w:t>Has role in (Person, Performance)</w:t>
      </w:r>
    </w:p>
    <w:p w:rsidR="005F675B" w:rsidRPr="00D56860" w:rsidRDefault="00686456" w:rsidP="005F675B">
      <w:pPr>
        <w:spacing w:before="40" w:after="240"/>
      </w:pPr>
      <w:r>
        <w:t>Každý zaměstnanec může mít v představení nějakou roli.</w:t>
      </w:r>
    </w:p>
    <w:p w:rsidR="005F675B" w:rsidRDefault="005F675B" w:rsidP="005F675B">
      <w:pPr>
        <w:pStyle w:val="Heading4"/>
        <w:numPr>
          <w:ilvl w:val="0"/>
          <w:numId w:val="0"/>
        </w:numPr>
      </w:pPr>
      <w:r>
        <w:t>Is a (Shift, ShiftType)</w:t>
      </w:r>
    </w:p>
    <w:p w:rsidR="005F675B" w:rsidRDefault="007668B1" w:rsidP="005F675B">
      <w:pPr>
        <w:spacing w:before="40" w:after="240"/>
      </w:pPr>
      <w:r>
        <w:t>Pokud se jedná o semaforské představení, můžeme představení/směně přiřadit speciální typ (premiéra, veřejná generálka, zkouška, zájezd).</w:t>
      </w:r>
    </w:p>
    <w:p w:rsidR="005F675B" w:rsidRDefault="005F675B" w:rsidP="005F675B">
      <w:pPr>
        <w:pStyle w:val="Heading4"/>
        <w:numPr>
          <w:ilvl w:val="0"/>
          <w:numId w:val="0"/>
        </w:numPr>
      </w:pPr>
      <w:r>
        <w:t>Is at (Shift, Location)</w:t>
      </w:r>
    </w:p>
    <w:p w:rsidR="005F675B" w:rsidRPr="00D56860" w:rsidRDefault="007668B1" w:rsidP="005F675B">
      <w:pPr>
        <w:spacing w:before="40" w:after="240"/>
      </w:pPr>
      <w:r>
        <w:t xml:space="preserve">Každé představení má své umístění. </w:t>
      </w:r>
    </w:p>
    <w:p w:rsidR="005F675B" w:rsidRDefault="005F675B" w:rsidP="005F675B">
      <w:pPr>
        <w:pStyle w:val="Heading4"/>
        <w:numPr>
          <w:ilvl w:val="0"/>
          <w:numId w:val="0"/>
        </w:numPr>
      </w:pPr>
      <w:r>
        <w:t>Is related to (</w:t>
      </w:r>
      <w:r w:rsidR="006564D8">
        <w:t>Shift</w:t>
      </w:r>
      <w:r>
        <w:t xml:space="preserve">, </w:t>
      </w:r>
      <w:r w:rsidR="00936E34">
        <w:t>Performance</w:t>
      </w:r>
      <w:r>
        <w:t>)</w:t>
      </w:r>
    </w:p>
    <w:p w:rsidR="007668B1" w:rsidRDefault="005F675B" w:rsidP="00936E34">
      <w:pPr>
        <w:spacing w:before="40" w:after="240"/>
      </w:pPr>
      <w:r>
        <w:t>Každ</w:t>
      </w:r>
      <w:r w:rsidR="007668B1">
        <w:t>á směna je přiřazena pouze k jednomu představení.</w:t>
      </w:r>
    </w:p>
    <w:p w:rsidR="007668B1" w:rsidRDefault="007668B1" w:rsidP="007668B1">
      <w:r>
        <w:br w:type="page"/>
      </w:r>
    </w:p>
    <w:p w:rsidR="001533CE" w:rsidRDefault="00BB2379" w:rsidP="001533CE">
      <w:pPr>
        <w:pStyle w:val="Heading2"/>
      </w:pPr>
      <w:bookmarkStart w:id="57" w:name="_Toc495953561"/>
      <w:r>
        <w:lastRenderedPageBreak/>
        <w:t>Návrh</w:t>
      </w:r>
      <w:r w:rsidR="008A1391" w:rsidRPr="00045F6E">
        <w:t xml:space="preserve"> </w:t>
      </w:r>
      <w:r>
        <w:t>grafického rozhraní</w:t>
      </w:r>
      <w:bookmarkEnd w:id="57"/>
    </w:p>
    <w:p w:rsidR="00D01610" w:rsidRDefault="00926F1E" w:rsidP="00D01610">
      <w:pPr>
        <w:keepNext/>
      </w:pPr>
      <w:r>
        <w:rPr>
          <w:noProof/>
        </w:rPr>
        <w:drawing>
          <wp:inline distT="0" distB="0" distL="0" distR="0">
            <wp:extent cx="5760720" cy="4295140"/>
            <wp:effectExtent l="19050" t="19050" r="1143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295140"/>
                    </a:xfrm>
                    <a:prstGeom prst="rect">
                      <a:avLst/>
                    </a:prstGeom>
                    <a:ln w="12700">
                      <a:solidFill>
                        <a:schemeClr val="tx1"/>
                      </a:solidFill>
                    </a:ln>
                  </pic:spPr>
                </pic:pic>
              </a:graphicData>
            </a:graphic>
          </wp:inline>
        </w:drawing>
      </w:r>
    </w:p>
    <w:p w:rsidR="00926F1E" w:rsidRPr="00926F1E" w:rsidRDefault="00D01610" w:rsidP="00D01610">
      <w:pPr>
        <w:pStyle w:val="Caption"/>
      </w:pPr>
      <w:r>
        <w:t xml:space="preserve">Obrázek </w:t>
      </w:r>
      <w:r>
        <w:fldChar w:fldCharType="begin"/>
      </w:r>
      <w:r>
        <w:instrText xml:space="preserve"> STYLEREF 1 \s </w:instrText>
      </w:r>
      <w:r>
        <w:fldChar w:fldCharType="separate"/>
      </w:r>
      <w:r>
        <w:rPr>
          <w:noProof/>
        </w:rPr>
        <w:t>2</w:t>
      </w:r>
      <w:r>
        <w:fldChar w:fldCharType="end"/>
      </w:r>
      <w:r>
        <w:t>.</w:t>
      </w:r>
      <w:r>
        <w:fldChar w:fldCharType="begin"/>
      </w:r>
      <w:r>
        <w:instrText xml:space="preserve"> SEQ Obrázek \* ARABIC \s 1 </w:instrText>
      </w:r>
      <w:r>
        <w:fldChar w:fldCharType="separate"/>
      </w:r>
      <w:r>
        <w:rPr>
          <w:noProof/>
        </w:rPr>
        <w:t>3</w:t>
      </w:r>
      <w:r>
        <w:fldChar w:fldCharType="end"/>
      </w:r>
      <w:r>
        <w:t xml:space="preserve"> – Návrh hlavní stránky aplikace</w:t>
      </w:r>
    </w:p>
    <w:p w:rsidR="00753BBE" w:rsidRDefault="00753BBE" w:rsidP="00753BBE">
      <w:pPr>
        <w:pStyle w:val="Heading3"/>
      </w:pPr>
      <w:r>
        <w:t>Seznam obrazovek</w:t>
      </w:r>
    </w:p>
    <w:p w:rsidR="00076F09" w:rsidRPr="00045F6E" w:rsidRDefault="00753BBE" w:rsidP="00753BBE">
      <w:r>
        <w:t>odkazy na přílohy</w:t>
      </w:r>
      <w:r w:rsidR="00076F09" w:rsidRPr="00045F6E">
        <w:br w:type="page"/>
      </w:r>
      <w:bookmarkStart w:id="58" w:name="_GoBack"/>
      <w:bookmarkEnd w:id="58"/>
    </w:p>
    <w:p w:rsidR="008E4598" w:rsidRPr="00045F6E" w:rsidRDefault="008E4598" w:rsidP="000F7526">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59" w:name="_Ref495352301"/>
      <w:bookmarkStart w:id="60" w:name="_Toc495953565"/>
      <w:r w:rsidRPr="00045F6E">
        <w:lastRenderedPageBreak/>
        <w:t>Implementace</w:t>
      </w:r>
      <w:bookmarkEnd w:id="59"/>
      <w:bookmarkEnd w:id="60"/>
    </w:p>
    <w:p w:rsidR="00391D08" w:rsidRDefault="00391D08" w:rsidP="00391D08">
      <w:pPr>
        <w:pStyle w:val="Heading2"/>
      </w:pPr>
      <w:bookmarkStart w:id="61" w:name="_Toc495953566"/>
      <w:r w:rsidRPr="00045F6E">
        <w:t>Použité</w:t>
      </w:r>
      <w:r w:rsidR="008A1391" w:rsidRPr="00045F6E">
        <w:t xml:space="preserve"> nástroje a</w:t>
      </w:r>
      <w:r w:rsidRPr="00045F6E">
        <w:t xml:space="preserve"> technologie</w:t>
      </w:r>
      <w:bookmarkEnd w:id="61"/>
    </w:p>
    <w:p w:rsidR="00391D08" w:rsidRDefault="00354B6F" w:rsidP="00391D08">
      <w:r>
        <w:t>Na základě předchozí analýzy jsem zvolila následující technologie.</w:t>
      </w:r>
    </w:p>
    <w:p w:rsidR="00BB1029" w:rsidRDefault="00BB1029" w:rsidP="00BB1029">
      <w:pPr>
        <w:pStyle w:val="Heading3"/>
      </w:pPr>
      <w:r>
        <w:t>Java 8</w:t>
      </w:r>
    </w:p>
    <w:p w:rsidR="00BB1029" w:rsidRDefault="00BB1029" w:rsidP="00BB1029"/>
    <w:p w:rsidR="00BB1029" w:rsidRDefault="00BB1029" w:rsidP="00BB1029">
      <w:pPr>
        <w:pStyle w:val="Heading3"/>
      </w:pPr>
      <w:r>
        <w:t>Maven</w:t>
      </w:r>
    </w:p>
    <w:p w:rsidR="00BB1029" w:rsidRDefault="00BB1029" w:rsidP="00BB1029"/>
    <w:p w:rsidR="00BB1029" w:rsidRDefault="00BB1029" w:rsidP="00BB1029">
      <w:pPr>
        <w:pStyle w:val="Heading3"/>
      </w:pPr>
      <w:r>
        <w:t>Java EE 7</w:t>
      </w:r>
    </w:p>
    <w:p w:rsidR="00BB1029" w:rsidRDefault="00BB1029" w:rsidP="00BB1029"/>
    <w:p w:rsidR="00BB1029" w:rsidRDefault="00BB1029" w:rsidP="00BB1029">
      <w:pPr>
        <w:pStyle w:val="Heading3"/>
      </w:pPr>
      <w:r>
        <w:t>Tomcat 8.5</w:t>
      </w:r>
    </w:p>
    <w:p w:rsidR="00BB1029" w:rsidRDefault="00BB1029" w:rsidP="00BB1029"/>
    <w:p w:rsidR="00BB1029" w:rsidRDefault="00BB1029" w:rsidP="00BB1029">
      <w:pPr>
        <w:pStyle w:val="Heading3"/>
      </w:pPr>
      <w:r>
        <w:t>PostgreSQL 9.5</w:t>
      </w:r>
    </w:p>
    <w:p w:rsidR="00BB1029" w:rsidRDefault="00BB1029" w:rsidP="00BB1029"/>
    <w:p w:rsidR="00BB1029" w:rsidRDefault="00BB1029" w:rsidP="00BB1029">
      <w:pPr>
        <w:pStyle w:val="Heading3"/>
      </w:pPr>
      <w:r>
        <w:t>NodeJS 8</w:t>
      </w:r>
    </w:p>
    <w:p w:rsidR="00BB1029" w:rsidRDefault="00BB1029" w:rsidP="00BB1029"/>
    <w:p w:rsidR="00BB1029" w:rsidRPr="00BB1029" w:rsidRDefault="00BB1029" w:rsidP="00BB1029">
      <w:pPr>
        <w:pStyle w:val="Heading3"/>
      </w:pPr>
      <w:r>
        <w:t>ReactJS</w:t>
      </w:r>
    </w:p>
    <w:p w:rsidR="00086C62" w:rsidRPr="00045F6E" w:rsidRDefault="00086C62" w:rsidP="00391D08"/>
    <w:p w:rsidR="000F7526" w:rsidRPr="00045F6E" w:rsidRDefault="000F7526" w:rsidP="00391D08"/>
    <w:p w:rsidR="00A609B1" w:rsidRPr="00045F6E" w:rsidRDefault="00076F09" w:rsidP="00A609B1">
      <w:r w:rsidRPr="00045F6E">
        <w:br w:type="page"/>
      </w:r>
    </w:p>
    <w:p w:rsidR="008E4598" w:rsidRPr="00045F6E" w:rsidRDefault="008E4598" w:rsidP="00391D08">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62" w:name="_Ref495352346"/>
      <w:bookmarkStart w:id="63" w:name="_Toc495953567"/>
      <w:r w:rsidRPr="00045F6E">
        <w:lastRenderedPageBreak/>
        <w:t>Testování</w:t>
      </w:r>
      <w:bookmarkEnd w:id="62"/>
      <w:bookmarkEnd w:id="63"/>
    </w:p>
    <w:p w:rsidR="000F7526" w:rsidRPr="00045F6E" w:rsidRDefault="000F7526" w:rsidP="000F7526"/>
    <w:p w:rsidR="000F7526" w:rsidRPr="00045F6E" w:rsidRDefault="000F7526" w:rsidP="000F7526">
      <w:pPr>
        <w:sectPr w:rsidR="000F7526" w:rsidRPr="00045F6E" w:rsidSect="000F7526">
          <w:pgSz w:w="11906" w:h="16838"/>
          <w:pgMar w:top="1417" w:right="1417" w:bottom="1417" w:left="1417" w:header="708" w:footer="737" w:gutter="0"/>
          <w:cols w:space="708"/>
          <w:titlePg/>
          <w:docGrid w:linePitch="381"/>
        </w:sectPr>
      </w:pPr>
    </w:p>
    <w:p w:rsidR="000F7526" w:rsidRPr="00045F6E" w:rsidRDefault="00883373" w:rsidP="00EA2481">
      <w:pPr>
        <w:pStyle w:val="Heading1"/>
      </w:pPr>
      <w:bookmarkStart w:id="64" w:name="_Ref495352650"/>
      <w:bookmarkStart w:id="65" w:name="_Toc495953568"/>
      <w:r w:rsidRPr="00045F6E">
        <w:lastRenderedPageBreak/>
        <w:t>Závěr</w:t>
      </w:r>
      <w:bookmarkEnd w:id="64"/>
      <w:bookmarkEnd w:id="65"/>
    </w:p>
    <w:p w:rsidR="00EA2481" w:rsidRPr="00045F6E" w:rsidRDefault="00EA2481" w:rsidP="00EA2481">
      <w:pPr>
        <w:rPr>
          <w:lang w:eastAsia="cs-CZ"/>
        </w:rPr>
      </w:pPr>
      <w:r w:rsidRPr="00045F6E">
        <w:rPr>
          <w:lang w:eastAsia="cs-CZ"/>
        </w:rPr>
        <w:t xml:space="preserve">Závěr shrnuje výsledky, hodnotí splnění cíle práce, případně uvádí možnost uplatnění řešení v praxi. </w:t>
      </w:r>
    </w:p>
    <w:p w:rsidR="000F7526" w:rsidRPr="00045F6E" w:rsidRDefault="000F7526" w:rsidP="000F7526">
      <w:pPr>
        <w:sectPr w:rsidR="000F7526" w:rsidRPr="00045F6E" w:rsidSect="00660BD7">
          <w:pgSz w:w="11906" w:h="16838"/>
          <w:pgMar w:top="1644" w:right="1588" w:bottom="1644" w:left="1985" w:header="709" w:footer="737" w:gutter="0"/>
          <w:cols w:space="708"/>
          <w:titlePg/>
          <w:docGrid w:linePitch="381"/>
        </w:sectPr>
      </w:pPr>
    </w:p>
    <w:p w:rsidR="00883373" w:rsidRPr="00045F6E" w:rsidRDefault="00883373" w:rsidP="00D65FA7">
      <w:pPr>
        <w:pStyle w:val="Heading1"/>
        <w:spacing w:before="120" w:after="120"/>
      </w:pPr>
      <w:bookmarkStart w:id="66" w:name="_Ref495831613"/>
      <w:bookmarkStart w:id="67" w:name="_Toc495953569"/>
      <w:r w:rsidRPr="00045F6E">
        <w:lastRenderedPageBreak/>
        <w:t>Literatura</w:t>
      </w:r>
      <w:bookmarkEnd w:id="66"/>
      <w:bookmarkEnd w:id="67"/>
    </w:p>
    <w:p w:rsidR="00D65FA7" w:rsidRDefault="00D65FA7" w:rsidP="009F50B1">
      <w:pPr>
        <w:spacing w:after="240"/>
        <w:contextualSpacing w:val="0"/>
      </w:pPr>
      <w:bookmarkStart w:id="68" w:name="Software_modeling_and_design"/>
      <w:r w:rsidRPr="00045F6E">
        <w:t>[</w:t>
      </w:r>
      <w:r w:rsidRPr="00045F6E">
        <w:rPr>
          <w:rFonts w:ascii="Technika" w:hAnsi="Technika"/>
        </w:rPr>
        <w:t>1</w:t>
      </w:r>
      <w:r w:rsidRPr="00045F6E">
        <w:t>]</w:t>
      </w:r>
      <w:bookmarkEnd w:id="68"/>
      <w:r w:rsidRPr="00045F6E">
        <w:t xml:space="preserve"> GOMAA, Hassan. </w:t>
      </w:r>
      <w:r w:rsidRPr="00045F6E">
        <w:rPr>
          <w:i/>
          <w:iCs/>
        </w:rPr>
        <w:t>Software modeling and design: UML, use cases, patterns, and software architectures</w:t>
      </w:r>
      <w:r w:rsidRPr="00045F6E">
        <w:t>. Cambridge [U.K.]: Cambridge University Press, 2011. ISBN 978-0-521-76414-8.</w:t>
      </w:r>
    </w:p>
    <w:p w:rsidR="009F50B1" w:rsidRPr="0088369E" w:rsidRDefault="009F50B1" w:rsidP="009F50B1">
      <w:pPr>
        <w:spacing w:before="0" w:after="240"/>
        <w:contextualSpacing w:val="0"/>
        <w:jc w:val="left"/>
        <w:rPr>
          <w:rFonts w:ascii="Courier New" w:eastAsia="Times New Roman" w:hAnsi="Courier New" w:cs="Courier New"/>
          <w:sz w:val="27"/>
          <w:szCs w:val="27"/>
          <w:lang w:eastAsia="cs-CZ"/>
        </w:rPr>
      </w:pPr>
      <w:bookmarkStart w:id="69" w:name="Key_words"/>
      <w:bookmarkEnd w:id="69"/>
      <w:r w:rsidRPr="00045F6E">
        <w:t>[</w:t>
      </w:r>
      <w:r>
        <w:rPr>
          <w:rFonts w:ascii="Technika" w:hAnsi="Technika"/>
        </w:rPr>
        <w:t>2</w:t>
      </w:r>
      <w:r w:rsidRPr="00045F6E">
        <w:t>]</w:t>
      </w:r>
      <w:r>
        <w:t xml:space="preserve"> RADNER</w:t>
      </w:r>
      <w:r w:rsidRPr="00045F6E">
        <w:t xml:space="preserve">, </w:t>
      </w:r>
      <w:r>
        <w:t>S.</w:t>
      </w:r>
      <w:r w:rsidRPr="00045F6E">
        <w:t xml:space="preserve"> </w:t>
      </w:r>
      <w:r w:rsidRPr="00BB2379">
        <w:rPr>
          <w:i/>
        </w:rPr>
        <w:t>Key words for use in RFCs to Indicate Requirement Levels</w:t>
      </w:r>
      <w:r>
        <w:t xml:space="preserve"> </w:t>
      </w:r>
      <w:r>
        <w:rPr>
          <w:lang w:val="en-US"/>
        </w:rPr>
        <w:t>[online]</w:t>
      </w:r>
      <w:r w:rsidRPr="00045F6E">
        <w:t>.</w:t>
      </w:r>
      <w:r>
        <w:t xml:space="preserve"> [15.10.2017]</w:t>
      </w:r>
      <w:r w:rsidRPr="00045F6E">
        <w:t xml:space="preserve"> </w:t>
      </w:r>
      <w:r>
        <w:t xml:space="preserve">Dostupné z: </w:t>
      </w:r>
      <w:r w:rsidRPr="00BB2379">
        <w:rPr>
          <w:rFonts w:ascii="Courier New" w:hAnsi="Courier New" w:cs="Courier New"/>
        </w:rPr>
        <w:t>https://www.ietf.org/rfc/rfc2119.txt</w:t>
      </w:r>
    </w:p>
    <w:p w:rsidR="009F50B1" w:rsidRDefault="009F50B1" w:rsidP="009F50B1">
      <w:pPr>
        <w:spacing w:after="240"/>
        <w:contextualSpacing w:val="0"/>
        <w:jc w:val="left"/>
        <w:rPr>
          <w:rFonts w:ascii="Courier New" w:hAnsi="Courier New" w:cs="Courier New"/>
        </w:rPr>
      </w:pPr>
      <w:bookmarkStart w:id="70" w:name="Komarek"/>
      <w:bookmarkEnd w:id="70"/>
      <w:r w:rsidRPr="00045F6E">
        <w:t>[</w:t>
      </w:r>
      <w:r>
        <w:rPr>
          <w:rFonts w:ascii="Technika" w:hAnsi="Technika"/>
        </w:rPr>
        <w:t>3</w:t>
      </w:r>
      <w:r w:rsidRPr="00045F6E">
        <w:t>]</w:t>
      </w:r>
      <w:r>
        <w:t xml:space="preserve"> KOMÁREK, Martin. </w:t>
      </w:r>
      <w:r>
        <w:rPr>
          <w:rStyle w:val="Emphasis"/>
        </w:rPr>
        <w:t>Analýza a dokumentace požadavků</w:t>
      </w:r>
      <w:r>
        <w:t xml:space="preserve"> [přednáška]. Praha, ČVUT Fakulta elektrotechnická, březen 2016. In: </w:t>
      </w:r>
      <w:r>
        <w:rPr>
          <w:rStyle w:val="Emphasis"/>
        </w:rPr>
        <w:t>moodle.fel.cvut.cz</w:t>
      </w:r>
      <w:r>
        <w:t xml:space="preserve"> [online]. [18.10.2017]. Přednáška dostupná z: </w:t>
      </w:r>
      <w:hyperlink r:id="rId26" w:history="1">
        <w:r w:rsidR="00E37C92" w:rsidRPr="008C32E2">
          <w:rPr>
            <w:rStyle w:val="Hyperlink"/>
            <w:rFonts w:cs="Courier New"/>
          </w:rPr>
          <w:t>https://moodle.fel.cvut.cz/pluginfile.php/42038/mod_resource/content/3/ANALYZA_A DOKUMENTACE POZADAVKU_3PREDNASKA.pdf</w:t>
        </w:r>
      </w:hyperlink>
    </w:p>
    <w:p w:rsidR="00E37C92" w:rsidRDefault="00E37C92" w:rsidP="00EA7875">
      <w:pPr>
        <w:spacing w:after="240"/>
        <w:contextualSpacing w:val="0"/>
        <w:jc w:val="left"/>
      </w:pPr>
      <w:bookmarkStart w:id="71" w:name="sebek"/>
      <w:r w:rsidRPr="00045F6E">
        <w:t>[</w:t>
      </w:r>
      <w:r>
        <w:rPr>
          <w:rFonts w:ascii="Technika" w:hAnsi="Technika"/>
        </w:rPr>
        <w:t>4</w:t>
      </w:r>
      <w:r w:rsidRPr="00045F6E">
        <w:t>]</w:t>
      </w:r>
      <w:r>
        <w:t xml:space="preserve"> </w:t>
      </w:r>
      <w:bookmarkEnd w:id="71"/>
      <w:r w:rsidR="00EA7875">
        <w:t>ŠEBEK</w:t>
      </w:r>
      <w:r>
        <w:t xml:space="preserve">, </w:t>
      </w:r>
      <w:r w:rsidR="00EA7875">
        <w:t>Jiří</w:t>
      </w:r>
      <w:r>
        <w:t xml:space="preserve">. </w:t>
      </w:r>
      <w:r w:rsidR="00EA7875">
        <w:rPr>
          <w:rStyle w:val="Emphasis"/>
        </w:rPr>
        <w:t>Modely</w:t>
      </w:r>
      <w:r>
        <w:t xml:space="preserve"> [přednáška]. Praha, ČVUT </w:t>
      </w:r>
      <w:r w:rsidR="00EA7875">
        <w:t>Fakulta elektrotechnická, 2016</w:t>
      </w:r>
      <w:r>
        <w:t xml:space="preserve">. In: </w:t>
      </w:r>
      <w:r w:rsidR="00EA7875">
        <w:rPr>
          <w:rStyle w:val="Emphasis"/>
        </w:rPr>
        <w:t>cw</w:t>
      </w:r>
      <w:r>
        <w:rPr>
          <w:rStyle w:val="Emphasis"/>
        </w:rPr>
        <w:t>.fel.cvut.cz</w:t>
      </w:r>
      <w:r w:rsidR="00EA7875">
        <w:t xml:space="preserve"> [online]. [11</w:t>
      </w:r>
      <w:r>
        <w:t>.1</w:t>
      </w:r>
      <w:r w:rsidR="00EA7875">
        <w:t>1</w:t>
      </w:r>
      <w:r>
        <w:t xml:space="preserve">.2017]. Přednáška dostupná z: </w:t>
      </w:r>
      <w:r w:rsidR="00EA7875" w:rsidRPr="00EA7875">
        <w:rPr>
          <w:rStyle w:val="Hyperlink"/>
        </w:rPr>
        <w:t>https://cw.fel.cvut.cz/wiki/_media/courses/b6b36nss/prednasky/uvod_motivace.pdf</w:t>
      </w:r>
    </w:p>
    <w:p w:rsidR="00D65FA7" w:rsidRDefault="0044519E" w:rsidP="009F50B1">
      <w:pPr>
        <w:spacing w:after="240"/>
        <w:contextualSpacing w:val="0"/>
      </w:pPr>
      <w:bookmarkStart w:id="72" w:name="Use_cases_cockburn"/>
      <w:bookmarkEnd w:id="72"/>
      <w:r w:rsidRPr="00045F6E">
        <w:t>[</w:t>
      </w:r>
      <w:r w:rsidR="00EA7875">
        <w:rPr>
          <w:rFonts w:ascii="Technika" w:hAnsi="Technika"/>
        </w:rPr>
        <w:t>5</w:t>
      </w:r>
      <w:r w:rsidRPr="00045F6E">
        <w:t xml:space="preserve">] COCKBURN, Alistair. </w:t>
      </w:r>
      <w:r w:rsidRPr="00045F6E">
        <w:rPr>
          <w:i/>
          <w:iCs/>
        </w:rPr>
        <w:t>Use Cases: jak efektivně modelovat aplikace</w:t>
      </w:r>
      <w:r w:rsidRPr="00045F6E">
        <w:t>. Brno: Computer Press, 2005. ISBN 80-251-0721-3.</w:t>
      </w:r>
    </w:p>
    <w:p w:rsidR="000861EC" w:rsidRDefault="000861EC" w:rsidP="000861EC">
      <w:pPr>
        <w:spacing w:after="240"/>
        <w:contextualSpacing w:val="0"/>
        <w:jc w:val="left"/>
        <w:rPr>
          <w:rStyle w:val="Hyperlink"/>
        </w:rPr>
      </w:pPr>
      <w:bookmarkStart w:id="73" w:name="komarek_uml"/>
      <w:r>
        <w:rPr>
          <w:lang w:val="en-US"/>
        </w:rPr>
        <w:t>[</w:t>
      </w:r>
      <w:r w:rsidRPr="000861EC">
        <w:rPr>
          <w:rFonts w:ascii="Technika" w:hAnsi="Technika"/>
          <w:lang w:val="en-US"/>
        </w:rPr>
        <w:t>6</w:t>
      </w:r>
      <w:r>
        <w:rPr>
          <w:lang w:val="en-US"/>
        </w:rPr>
        <w:t>]</w:t>
      </w:r>
      <w:bookmarkEnd w:id="73"/>
      <w:r>
        <w:rPr>
          <w:lang w:val="en-US"/>
        </w:rPr>
        <w:t xml:space="preserve"> </w:t>
      </w:r>
      <w:r>
        <w:t xml:space="preserve">KOMÁREK, Martin. </w:t>
      </w:r>
      <w:r>
        <w:rPr>
          <w:rStyle w:val="Emphasis"/>
        </w:rPr>
        <w:t>Jazyk UML, stavové diagramy, úvod do případů užití</w:t>
      </w:r>
      <w:r>
        <w:t xml:space="preserve"> [přednáška]. Praha, ČVUT Fakulta elektrotechnická, březen 2016. In: </w:t>
      </w:r>
      <w:r>
        <w:rPr>
          <w:rStyle w:val="Emphasis"/>
        </w:rPr>
        <w:t>moodle.fel.cvut.cz</w:t>
      </w:r>
      <w:r>
        <w:t xml:space="preserve"> [online]. [</w:t>
      </w:r>
      <w:r w:rsidR="002745BA">
        <w:t xml:space="preserve">Cit. </w:t>
      </w:r>
      <w:r>
        <w:t xml:space="preserve">18.10.2017]. Přednáška dostupná z: </w:t>
      </w:r>
      <w:hyperlink r:id="rId27" w:history="1">
        <w:r w:rsidR="004008E5" w:rsidRPr="008F26B3">
          <w:rPr>
            <w:rStyle w:val="Hyperlink"/>
          </w:rPr>
          <w:t>https://moodle.fel.cvut.cz/pluginfile.php/42563/mod_resource/content/1/P%C5%99edn%C3%A1%C5%A1ka6_Stavy_A_uvodDo_UC.pdf</w:t>
        </w:r>
      </w:hyperlink>
    </w:p>
    <w:p w:rsidR="004008E5" w:rsidRDefault="004008E5" w:rsidP="004008E5">
      <w:pPr>
        <w:spacing w:after="240"/>
        <w:contextualSpacing w:val="0"/>
        <w:jc w:val="left"/>
        <w:rPr>
          <w:rStyle w:val="Hyperlink"/>
        </w:rPr>
      </w:pPr>
      <w:bookmarkStart w:id="74" w:name="sebek_architektury"/>
      <w:r w:rsidRPr="00045F6E">
        <w:t>[</w:t>
      </w:r>
      <w:r>
        <w:rPr>
          <w:rFonts w:ascii="Technika" w:hAnsi="Technika"/>
        </w:rPr>
        <w:t>7</w:t>
      </w:r>
      <w:r w:rsidRPr="00045F6E">
        <w:t>]</w:t>
      </w:r>
      <w:bookmarkEnd w:id="74"/>
      <w:r>
        <w:t xml:space="preserve"> ŠEBEK, Jiří. </w:t>
      </w:r>
      <w:r>
        <w:rPr>
          <w:rStyle w:val="Emphasis"/>
        </w:rPr>
        <w:t>Architektury</w:t>
      </w:r>
      <w:r>
        <w:t xml:space="preserve"> [přednáška]. Praha, ČVUT Fakulta elektrotechnická, 2016. In: </w:t>
      </w:r>
      <w:r>
        <w:rPr>
          <w:rStyle w:val="Emphasis"/>
        </w:rPr>
        <w:t>cw.fel.cvut.cz</w:t>
      </w:r>
      <w:r>
        <w:t xml:space="preserve"> [online]. [</w:t>
      </w:r>
      <w:r w:rsidR="002745BA">
        <w:t xml:space="preserve">Cit. </w:t>
      </w:r>
      <w:r>
        <w:t xml:space="preserve">11.11.2017]. Přednáška dostupná z: </w:t>
      </w:r>
      <w:hyperlink r:id="rId28" w:history="1">
        <w:r w:rsidR="002745BA" w:rsidRPr="005135F8">
          <w:rPr>
            <w:rStyle w:val="Hyperlink"/>
          </w:rPr>
          <w:t>https://cw.fel.cvut.cz/wiki/_media/courses/b6b36nss/prednasky/architektury.pdf</w:t>
        </w:r>
      </w:hyperlink>
    </w:p>
    <w:p w:rsidR="002745BA" w:rsidRDefault="002745BA" w:rsidP="002745BA">
      <w:pPr>
        <w:spacing w:after="240"/>
        <w:contextualSpacing w:val="0"/>
        <w:jc w:val="left"/>
        <w:rPr>
          <w:rStyle w:val="Hyperlink"/>
        </w:rPr>
      </w:pPr>
      <w:bookmarkStart w:id="75" w:name="web_design"/>
      <w:r w:rsidRPr="00045F6E">
        <w:t>[</w:t>
      </w:r>
      <w:r>
        <w:rPr>
          <w:rFonts w:ascii="Technika" w:hAnsi="Technika"/>
        </w:rPr>
        <w:t>8</w:t>
      </w:r>
      <w:r w:rsidRPr="00045F6E">
        <w:t>]</w:t>
      </w:r>
      <w:bookmarkEnd w:id="75"/>
      <w:r>
        <w:t xml:space="preserve"> </w:t>
      </w:r>
      <w:r w:rsidRPr="002745BA">
        <w:rPr>
          <w:i/>
        </w:rPr>
        <w:t xml:space="preserve">Návrh uživatelského rozhraní </w:t>
      </w:r>
      <w:r>
        <w:t xml:space="preserve">[online]. [Cit. 15.11.2017]. Dostupné z: </w:t>
      </w:r>
      <w:hyperlink r:id="rId29" w:history="1">
        <w:r w:rsidR="00B834D8" w:rsidRPr="005665FA">
          <w:rPr>
            <w:rStyle w:val="Hyperlink"/>
          </w:rPr>
          <w:t>http://gml.vse.cz/data/oppa-webdesign/ui.html</w:t>
        </w:r>
      </w:hyperlink>
    </w:p>
    <w:p w:rsidR="00B834D8" w:rsidRPr="00B834D8" w:rsidRDefault="00B834D8" w:rsidP="002745BA">
      <w:pPr>
        <w:spacing w:after="240"/>
        <w:contextualSpacing w:val="0"/>
        <w:jc w:val="left"/>
        <w:rPr>
          <w:rStyle w:val="Hyperlink"/>
          <w:lang w:val="en-US"/>
        </w:rPr>
      </w:pPr>
      <w:bookmarkStart w:id="76" w:name="testovani"/>
      <w:r w:rsidRPr="00045F6E">
        <w:t>[</w:t>
      </w:r>
      <w:r>
        <w:rPr>
          <w:rFonts w:ascii="Technika" w:hAnsi="Technika"/>
        </w:rPr>
        <w:t>9</w:t>
      </w:r>
      <w:r w:rsidRPr="00045F6E">
        <w:t>]</w:t>
      </w:r>
      <w:bookmarkEnd w:id="76"/>
      <w:r>
        <w:t xml:space="preserve"> BUREŠ, Miroslav. </w:t>
      </w:r>
      <w:r>
        <w:rPr>
          <w:rStyle w:val="instancename"/>
        </w:rPr>
        <w:t>Úvod do testování softwaru</w:t>
      </w:r>
      <w:r w:rsidRPr="00B834D8">
        <w:t xml:space="preserve"> </w:t>
      </w:r>
      <w:r>
        <w:t xml:space="preserve">[přednáška]. Praha, ČVUT Fakulta elektrotechnická, 2016. In: </w:t>
      </w:r>
      <w:r>
        <w:rPr>
          <w:rStyle w:val="Emphasis"/>
        </w:rPr>
        <w:t>moodle.fel.cvut.cz</w:t>
      </w:r>
      <w:r>
        <w:t xml:space="preserve"> [online]. [Cit. 21.11.2017]. Přednáška dostupná z:</w:t>
      </w:r>
      <w:r>
        <w:rPr>
          <w:rStyle w:val="Hyperlink"/>
          <w:lang w:val="en-US"/>
        </w:rPr>
        <w:t xml:space="preserve"> </w:t>
      </w:r>
      <w:r w:rsidRPr="00B834D8">
        <w:rPr>
          <w:rStyle w:val="Hyperlink"/>
          <w:lang w:val="en-US"/>
        </w:rPr>
        <w:t>https://moodle.fel.cvut.cz/pluginfile.php/41383/mod_resource/content/1/TS1_prednaska1.pdf</w:t>
      </w:r>
    </w:p>
    <w:p w:rsidR="000861EC" w:rsidRPr="000861EC" w:rsidRDefault="000861EC" w:rsidP="009F50B1">
      <w:pPr>
        <w:spacing w:after="240"/>
        <w:contextualSpacing w:val="0"/>
        <w:rPr>
          <w:lang w:val="en-US"/>
        </w:rPr>
      </w:pPr>
    </w:p>
    <w:p w:rsidR="007A0E10" w:rsidRDefault="007A0E10" w:rsidP="00D65FA7"/>
    <w:p w:rsidR="00902E0B" w:rsidRPr="00B834D8" w:rsidRDefault="00902E0B" w:rsidP="00902E0B">
      <w:pPr>
        <w:spacing w:after="240"/>
        <w:contextualSpacing w:val="0"/>
        <w:jc w:val="left"/>
        <w:rPr>
          <w:rStyle w:val="Hyperlink"/>
          <w:lang w:val="en-US"/>
        </w:rPr>
      </w:pPr>
      <w:bookmarkStart w:id="77" w:name="modelovani"/>
      <w:r w:rsidRPr="00045F6E">
        <w:t>[</w:t>
      </w:r>
      <w:r>
        <w:rPr>
          <w:rFonts w:ascii="Technika" w:hAnsi="Technika"/>
        </w:rPr>
        <w:t>10</w:t>
      </w:r>
      <w:r w:rsidRPr="00045F6E">
        <w:t>]</w:t>
      </w:r>
      <w:bookmarkEnd w:id="77"/>
      <w:r>
        <w:t xml:space="preserve"> HAJN. </w:t>
      </w:r>
      <w:r>
        <w:rPr>
          <w:rStyle w:val="instancename"/>
        </w:rPr>
        <w:t>Úvod do datového modelování</w:t>
      </w:r>
      <w:r w:rsidRPr="00B834D8">
        <w:t xml:space="preserve"> </w:t>
      </w:r>
      <w:r>
        <w:t>[online]. [Cit. 21.11.2017]. Přednáška dostupná z:</w:t>
      </w:r>
      <w:r>
        <w:rPr>
          <w:rStyle w:val="Hyperlink"/>
          <w:lang w:val="en-US"/>
        </w:rPr>
        <w:t xml:space="preserve"> </w:t>
      </w:r>
      <w:r w:rsidRPr="00902E0B">
        <w:rPr>
          <w:rStyle w:val="Hyperlink"/>
          <w:lang w:val="en-US"/>
        </w:rPr>
        <w:t>www.fi.muni.cz/~hajn/vyuka/DB%20systemy%20a%20aplikace/%davod_datov%e9_modelov%e1n%ed.doc</w:t>
      </w:r>
    </w:p>
    <w:p w:rsidR="000F38C1" w:rsidRDefault="000F38C1">
      <w:pPr>
        <w:spacing w:before="0" w:after="160"/>
        <w:contextualSpacing w:val="0"/>
        <w:jc w:val="left"/>
      </w:pPr>
      <w:r>
        <w:br w:type="page"/>
      </w:r>
    </w:p>
    <w:p w:rsidR="000F38C1" w:rsidRDefault="000F38C1" w:rsidP="007D5A8F">
      <w:pPr>
        <w:jc w:val="left"/>
        <w:sectPr w:rsidR="000F38C1" w:rsidSect="000F7526">
          <w:headerReference w:type="default" r:id="rId30"/>
          <w:headerReference w:type="first" r:id="rId31"/>
          <w:pgSz w:w="11906" w:h="16838"/>
          <w:pgMar w:top="1417" w:right="1417" w:bottom="1417" w:left="1417" w:header="708" w:footer="737" w:gutter="0"/>
          <w:cols w:space="708"/>
          <w:titlePg/>
          <w:docGrid w:linePitch="381"/>
        </w:sectPr>
      </w:pPr>
    </w:p>
    <w:p w:rsidR="000F38C1" w:rsidRDefault="000F38C1" w:rsidP="000F38C1">
      <w:pPr>
        <w:pStyle w:val="Heading1"/>
        <w:spacing w:before="120" w:after="120"/>
      </w:pPr>
      <w:bookmarkStart w:id="78" w:name="_Ref502660058"/>
      <w:r>
        <w:lastRenderedPageBreak/>
        <w:t>Entitně-relační diagram</w:t>
      </w:r>
      <w:bookmarkEnd w:id="78"/>
    </w:p>
    <w:p w:rsidR="001533CE" w:rsidRPr="001533CE" w:rsidRDefault="001533CE" w:rsidP="001533CE"/>
    <w:p w:rsidR="00B976FD" w:rsidRPr="00045F6E" w:rsidRDefault="000F38C1" w:rsidP="007D5A8F">
      <w:pPr>
        <w:jc w:val="left"/>
      </w:pPr>
      <w:r>
        <w:rPr>
          <w:noProof/>
        </w:rPr>
        <w:drawing>
          <wp:inline distT="0" distB="0" distL="0" distR="0">
            <wp:extent cx="5988613" cy="5171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iagram.png"/>
                    <pic:cNvPicPr/>
                  </pic:nvPicPr>
                  <pic:blipFill>
                    <a:blip r:embed="rId32">
                      <a:extLst>
                        <a:ext uri="{28A0092B-C50C-407E-A947-70E740481C1C}">
                          <a14:useLocalDpi xmlns:a14="http://schemas.microsoft.com/office/drawing/2010/main" val="0"/>
                        </a:ext>
                      </a:extLst>
                    </a:blip>
                    <a:stretch>
                      <a:fillRect/>
                    </a:stretch>
                  </pic:blipFill>
                  <pic:spPr>
                    <a:xfrm>
                      <a:off x="0" y="0"/>
                      <a:ext cx="5997417" cy="5178988"/>
                    </a:xfrm>
                    <a:prstGeom prst="rect">
                      <a:avLst/>
                    </a:prstGeom>
                  </pic:spPr>
                </pic:pic>
              </a:graphicData>
            </a:graphic>
          </wp:inline>
        </w:drawing>
      </w:r>
    </w:p>
    <w:sectPr w:rsidR="00B976FD" w:rsidRPr="00045F6E" w:rsidSect="000F7526">
      <w:headerReference w:type="first" r:id="rId33"/>
      <w:pgSz w:w="11906" w:h="16838"/>
      <w:pgMar w:top="1417" w:right="1417" w:bottom="1417" w:left="1417" w:header="708"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AC9" w:rsidRDefault="00791AC9" w:rsidP="007A014C">
      <w:pPr>
        <w:spacing w:before="0" w:after="0" w:line="240" w:lineRule="auto"/>
      </w:pPr>
      <w:r>
        <w:separator/>
      </w:r>
    </w:p>
  </w:endnote>
  <w:endnote w:type="continuationSeparator" w:id="0">
    <w:p w:rsidR="00791AC9" w:rsidRDefault="00791AC9" w:rsidP="007A0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ka Book">
    <w:panose1 w:val="00000400000000000000"/>
    <w:charset w:val="EE"/>
    <w:family w:val="auto"/>
    <w:pitch w:val="variable"/>
    <w:sig w:usb0="00000087" w:usb1="00000001" w:usb2="00000000" w:usb3="00000000" w:csb0="0000009B"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Technika">
    <w:panose1 w:val="00000500000000000000"/>
    <w:charset w:val="EE"/>
    <w:family w:val="auto"/>
    <w:pitch w:val="variable"/>
    <w:sig w:usb0="00000087" w:usb1="00000001" w:usb2="00000000" w:usb3="00000000" w:csb0="0000009B" w:csb1="00000000"/>
  </w:font>
  <w:font w:name="Taviraj Medium">
    <w:panose1 w:val="00000600000000000000"/>
    <w:charset w:val="EE"/>
    <w:family w:val="auto"/>
    <w:pitch w:val="variable"/>
    <w:sig w:usb0="21000007" w:usb1="00000001" w:usb2="00000000" w:usb3="00000000" w:csb0="00010193" w:csb1="00000000"/>
  </w:font>
  <w:font w:name="Calibri Light">
    <w:panose1 w:val="020F0302020204030204"/>
    <w:charset w:val="EE"/>
    <w:family w:val="swiss"/>
    <w:pitch w:val="variable"/>
    <w:sig w:usb0="A00002EF" w:usb1="4000207B" w:usb2="00000000" w:usb3="00000000" w:csb0="0000019F" w:csb1="00000000"/>
  </w:font>
  <w:font w:name="EB Garamond">
    <w:panose1 w:val="02000502000000000000"/>
    <w:charset w:val="EE"/>
    <w:family w:val="auto"/>
    <w:pitch w:val="variable"/>
    <w:sig w:usb0="E00002FF" w:usb1="500064FB" w:usb2="00000000" w:usb3="00000000" w:csb0="00000197" w:csb1="00000000"/>
  </w:font>
  <w:font w:name="Taviraj">
    <w:panose1 w:val="00000500000000000000"/>
    <w:charset w:val="EE"/>
    <w:family w:val="auto"/>
    <w:pitch w:val="variable"/>
    <w:sig w:usb0="21000007" w:usb1="00000001" w:usb2="00000000" w:usb3="00000000" w:csb0="00010193"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6755"/>
      <w:docPartObj>
        <w:docPartGallery w:val="Page Numbers (Bottom of Page)"/>
        <w:docPartUnique/>
      </w:docPartObj>
    </w:sdtPr>
    <w:sdtEndPr>
      <w:rPr>
        <w:rFonts w:ascii="Technika Book" w:hAnsi="Technika Book"/>
        <w:noProof/>
      </w:rPr>
    </w:sdtEndPr>
    <w:sdtContent>
      <w:p w:rsidR="008F5BBA" w:rsidRPr="00B72FA0" w:rsidRDefault="008F5BBA">
        <w:pPr>
          <w:pStyle w:val="Footer"/>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1C061B">
          <w:rPr>
            <w:rFonts w:ascii="Technika Book" w:hAnsi="Technika Book"/>
            <w:noProof/>
          </w:rPr>
          <w:t>18</w:t>
        </w:r>
        <w:r w:rsidRPr="00B72FA0">
          <w:rPr>
            <w:rFonts w:ascii="Technika Book" w:hAnsi="Technika Boo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585570"/>
      <w:docPartObj>
        <w:docPartGallery w:val="Page Numbers (Bottom of Page)"/>
        <w:docPartUnique/>
      </w:docPartObj>
    </w:sdtPr>
    <w:sdtEndPr>
      <w:rPr>
        <w:noProof/>
      </w:rPr>
    </w:sdtEndPr>
    <w:sdtContent>
      <w:p w:rsidR="008F5BBA" w:rsidRDefault="008F5BBA">
        <w:pPr>
          <w:pStyle w:val="Footer"/>
          <w:jc w:val="right"/>
        </w:pPr>
        <w:r>
          <w:fldChar w:fldCharType="begin"/>
        </w:r>
        <w:r>
          <w:instrText xml:space="preserve"> PAGE   \* MERGEFORMAT </w:instrText>
        </w:r>
        <w:r>
          <w:fldChar w:fldCharType="separate"/>
        </w:r>
        <w:r w:rsidR="00354B6F">
          <w:rPr>
            <w:noProof/>
          </w:rPr>
          <w:t>ix</w:t>
        </w:r>
        <w:r>
          <w:rPr>
            <w:noProof/>
          </w:rPr>
          <w:fldChar w:fldCharType="end"/>
        </w:r>
      </w:p>
    </w:sdtContent>
  </w:sdt>
  <w:p w:rsidR="008F5BBA" w:rsidRDefault="008F5B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12629"/>
      <w:docPartObj>
        <w:docPartGallery w:val="Page Numbers (Bottom of Page)"/>
        <w:docPartUnique/>
      </w:docPartObj>
    </w:sdtPr>
    <w:sdtEndPr>
      <w:rPr>
        <w:noProof/>
      </w:rPr>
    </w:sdtEndPr>
    <w:sdtContent>
      <w:p w:rsidR="008F5BBA" w:rsidRDefault="008F5BBA">
        <w:pPr>
          <w:pStyle w:val="Footer"/>
          <w:jc w:val="right"/>
        </w:pPr>
      </w:p>
    </w:sdtContent>
  </w:sdt>
  <w:p w:rsidR="008F5BBA" w:rsidRDefault="008F5B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694304"/>
      <w:docPartObj>
        <w:docPartGallery w:val="Page Numbers (Bottom of Page)"/>
        <w:docPartUnique/>
      </w:docPartObj>
    </w:sdtPr>
    <w:sdtEndPr>
      <w:rPr>
        <w:rFonts w:ascii="Technika Book" w:hAnsi="Technika Book"/>
        <w:noProof/>
      </w:rPr>
    </w:sdtEndPr>
    <w:sdtContent>
      <w:p w:rsidR="008F5BBA" w:rsidRPr="009E5FF7" w:rsidRDefault="008F5BBA" w:rsidP="00076F09">
        <w:pPr>
          <w:pStyle w:val="Footer"/>
          <w:jc w:val="right"/>
          <w:rPr>
            <w:rFonts w:ascii="Technika Book" w:hAnsi="Technika Book"/>
          </w:rPr>
        </w:pPr>
        <w:r w:rsidRPr="009E5FF7">
          <w:rPr>
            <w:rFonts w:ascii="Technika Book" w:hAnsi="Technika Book"/>
          </w:rPr>
          <w:fldChar w:fldCharType="begin"/>
        </w:r>
        <w:r w:rsidRPr="009E5FF7">
          <w:rPr>
            <w:rFonts w:ascii="Technika Book" w:hAnsi="Technika Book"/>
          </w:rPr>
          <w:instrText xml:space="preserve"> PAGE   \* MERGEFORMAT </w:instrText>
        </w:r>
        <w:r w:rsidRPr="009E5FF7">
          <w:rPr>
            <w:rFonts w:ascii="Technika Book" w:hAnsi="Technika Book"/>
          </w:rPr>
          <w:fldChar w:fldCharType="separate"/>
        </w:r>
        <w:r w:rsidR="001C061B">
          <w:rPr>
            <w:rFonts w:ascii="Technika Book" w:hAnsi="Technika Book"/>
            <w:noProof/>
          </w:rPr>
          <w:t>23</w:t>
        </w:r>
        <w:r w:rsidRPr="009E5FF7">
          <w:rPr>
            <w:rFonts w:ascii="Technika Book" w:hAnsi="Technika Book"/>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BA" w:rsidRPr="00B72FA0" w:rsidRDefault="008F5BBA">
    <w:pPr>
      <w:pStyle w:val="Footer"/>
      <w:jc w:val="right"/>
      <w:rPr>
        <w:rFonts w:ascii="Technika Book" w:hAnsi="Technika Book"/>
      </w:rPr>
    </w:pPr>
  </w:p>
  <w:p w:rsidR="008F5BBA" w:rsidRPr="009E5FF7" w:rsidRDefault="008F5BBA">
    <w:pPr>
      <w:pStyle w:val="Footer"/>
      <w:rPr>
        <w:rFonts w:ascii="Technika Book" w:hAnsi="Technika Book"/>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echnika Book" w:hAnsi="Technika Book"/>
      </w:rPr>
      <w:id w:val="1621336194"/>
      <w:docPartObj>
        <w:docPartGallery w:val="Page Numbers (Bottom of Page)"/>
        <w:docPartUnique/>
      </w:docPartObj>
    </w:sdtPr>
    <w:sdtEndPr>
      <w:rPr>
        <w:noProof/>
      </w:rPr>
    </w:sdtEndPr>
    <w:sdtContent>
      <w:p w:rsidR="008F5BBA" w:rsidRPr="00B72FA0" w:rsidRDefault="008F5BBA">
        <w:pPr>
          <w:pStyle w:val="Footer"/>
          <w:jc w:val="right"/>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D01610">
          <w:rPr>
            <w:rFonts w:ascii="Technika Book" w:hAnsi="Technika Book"/>
            <w:noProof/>
          </w:rPr>
          <w:t>1</w:t>
        </w:r>
        <w:r w:rsidRPr="00B72FA0">
          <w:rPr>
            <w:rFonts w:ascii="Technika Book" w:hAnsi="Technika Book"/>
            <w:noProof/>
          </w:rPr>
          <w:fldChar w:fldCharType="end"/>
        </w:r>
      </w:p>
    </w:sdtContent>
  </w:sdt>
  <w:p w:rsidR="008F5BBA" w:rsidRPr="009E5FF7" w:rsidRDefault="008F5BBA">
    <w:pPr>
      <w:pStyle w:val="Footer"/>
      <w:rPr>
        <w:rFonts w:ascii="Technika Book" w:hAnsi="Technika Boo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018500"/>
      <w:docPartObj>
        <w:docPartGallery w:val="Page Numbers (Bottom of Page)"/>
        <w:docPartUnique/>
      </w:docPartObj>
    </w:sdtPr>
    <w:sdtEndPr>
      <w:rPr>
        <w:noProof/>
      </w:rPr>
    </w:sdtEndPr>
    <w:sdtContent>
      <w:p w:rsidR="008F5BBA" w:rsidRDefault="008F5BBA">
        <w:pPr>
          <w:pStyle w:val="Footer"/>
          <w:jc w:val="right"/>
        </w:pPr>
        <w:r w:rsidRPr="000F7526">
          <w:rPr>
            <w:rFonts w:ascii="Technika Book" w:hAnsi="Technika Book"/>
          </w:rPr>
          <w:fldChar w:fldCharType="begin"/>
        </w:r>
        <w:r w:rsidRPr="000F7526">
          <w:rPr>
            <w:rFonts w:ascii="Technika Book" w:hAnsi="Technika Book"/>
          </w:rPr>
          <w:instrText xml:space="preserve"> PAGE   \* MERGEFORMAT </w:instrText>
        </w:r>
        <w:r w:rsidRPr="000F7526">
          <w:rPr>
            <w:rFonts w:ascii="Technika Book" w:hAnsi="Technika Book"/>
          </w:rPr>
          <w:fldChar w:fldCharType="separate"/>
        </w:r>
        <w:r w:rsidR="001C061B">
          <w:rPr>
            <w:rFonts w:ascii="Technika Book" w:hAnsi="Technika Book"/>
            <w:noProof/>
          </w:rPr>
          <w:t>21</w:t>
        </w:r>
        <w:r w:rsidRPr="000F7526">
          <w:rPr>
            <w:rFonts w:ascii="Technika Book" w:hAnsi="Technika Book"/>
            <w:noProof/>
          </w:rPr>
          <w:fldChar w:fldCharType="end"/>
        </w:r>
      </w:p>
    </w:sdtContent>
  </w:sdt>
  <w:p w:rsidR="008F5BBA" w:rsidRDefault="008F5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AC9" w:rsidRDefault="00791AC9" w:rsidP="007A014C">
      <w:pPr>
        <w:spacing w:before="0" w:after="0" w:line="240" w:lineRule="auto"/>
      </w:pPr>
      <w:r>
        <w:separator/>
      </w:r>
    </w:p>
  </w:footnote>
  <w:footnote w:type="continuationSeparator" w:id="0">
    <w:p w:rsidR="00791AC9" w:rsidRDefault="00791AC9" w:rsidP="007A0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BA" w:rsidRDefault="008F5BBA">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D01610">
      <w:rPr>
        <w:rFonts w:ascii="Technika Book" w:hAnsi="Technika Book"/>
        <w:noProof/>
      </w:rPr>
      <w:t>Úvod</w:t>
    </w:r>
    <w:r w:rsidRPr="00D41B55">
      <w:rPr>
        <w:rFonts w:ascii="Technika Book" w:hAnsi="Technika Book"/>
      </w:rPr>
      <w:fldChar w:fldCharType="end"/>
    </w:r>
  </w:p>
  <w:p w:rsidR="008F5BBA" w:rsidRPr="00D41B55" w:rsidRDefault="008F5BBA">
    <w:pPr>
      <w:pStyle w:val="Header"/>
      <w:pBdr>
        <w:bottom w:val="single" w:sz="6" w:space="1" w:color="auto"/>
      </w:pBdr>
      <w:rPr>
        <w:rFonts w:ascii="Technika Book" w:hAnsi="Technika Book"/>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BA" w:rsidRDefault="008F5BBA" w:rsidP="000F38C1">
    <w:pPr>
      <w:pStyle w:val="Heading8"/>
      <w:numPr>
        <w:ilvl w:val="0"/>
        <w:numId w:val="0"/>
      </w:numPr>
      <w:rPr>
        <w:sz w:val="52"/>
        <w:szCs w:val="52"/>
      </w:rPr>
    </w:pPr>
    <w:bookmarkStart w:id="79" w:name="prA"/>
    <w:r>
      <w:t xml:space="preserve">Příloha </w:t>
    </w:r>
    <w:r>
      <w:rPr>
        <w:sz w:val="52"/>
        <w:szCs w:val="52"/>
      </w:rPr>
      <w:t>A</w:t>
    </w:r>
  </w:p>
  <w:bookmarkEnd w:id="79"/>
  <w:p w:rsidR="008F5BBA" w:rsidRDefault="008F5BBA" w:rsidP="00A64310">
    <w:pPr>
      <w:pBdr>
        <w:bottom w:val="single" w:sz="6"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BA" w:rsidRDefault="008F5BBA">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Pr>
        <w:rFonts w:ascii="Technika Book" w:hAnsi="Technika Book"/>
        <w:noProof/>
      </w:rPr>
      <w:t>0</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Pr>
        <w:rFonts w:ascii="Technika Book" w:hAnsi="Technika Book"/>
        <w:noProof/>
      </w:rPr>
      <w:t>Úvod</w:t>
    </w:r>
    <w:r w:rsidRPr="00D41B55">
      <w:rPr>
        <w:rFonts w:ascii="Technika Book" w:hAnsi="Technika Book"/>
      </w:rPr>
      <w:fldChar w:fldCharType="end"/>
    </w:r>
  </w:p>
  <w:p w:rsidR="008F5BBA" w:rsidRDefault="008F5BBA">
    <w:pPr>
      <w:pStyle w:val="Header"/>
      <w:pBdr>
        <w:bottom w:val="single" w:sz="6" w:space="1" w:color="auto"/>
      </w:pBdr>
      <w:rPr>
        <w:rFonts w:ascii="Technika Book" w:hAnsi="Technika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BA" w:rsidRPr="005A1CD6" w:rsidRDefault="008F5BBA" w:rsidP="005A1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BA" w:rsidRDefault="008F5BBA" w:rsidP="009E5FF7">
    <w:pPr>
      <w:pStyle w:val="Header"/>
      <w:pBdr>
        <w:bottom w:val="single" w:sz="6"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BA" w:rsidRDefault="008F5BBA">
    <w:pPr>
      <w:pStyle w:val="Header"/>
      <w:pBdr>
        <w:bottom w:val="single" w:sz="6" w:space="1" w:color="auto"/>
      </w:pBdr>
      <w:rPr>
        <w:rFonts w:ascii="Technika Book" w:hAnsi="Technika Book"/>
      </w:rPr>
    </w:pPr>
    <w:r>
      <w:rPr>
        <w:rFonts w:ascii="Technika Book" w:hAnsi="Technika Book"/>
      </w:rPr>
      <w:fldChar w:fldCharType="begin"/>
    </w:r>
    <w:r>
      <w:rPr>
        <w:rFonts w:ascii="Technika Book" w:hAnsi="Technika Book"/>
      </w:rPr>
      <w:instrText xml:space="preserve"> STYLEREF  "Heading 1" \n  \* MERGEFORMAT </w:instrText>
    </w:r>
    <w:r>
      <w:rPr>
        <w:rFonts w:ascii="Technika Book" w:hAnsi="Technika Book"/>
      </w:rPr>
      <w:fldChar w:fldCharType="separate"/>
    </w:r>
    <w:r w:rsidR="001C061B">
      <w:rPr>
        <w:rFonts w:ascii="Technika Book" w:hAnsi="Technika Book"/>
        <w:noProof/>
      </w:rPr>
      <w:t>2</w:t>
    </w:r>
    <w:r>
      <w:rPr>
        <w:rFonts w:ascii="Technika Book" w:hAnsi="Technika Book"/>
      </w:rPr>
      <w:fldChar w:fldCharType="end"/>
    </w:r>
    <w:r>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1C061B">
      <w:rPr>
        <w:rFonts w:ascii="Technika Book" w:hAnsi="Technika Book"/>
        <w:noProof/>
      </w:rPr>
      <w:t>Návrh systému</w:t>
    </w:r>
    <w:r w:rsidRPr="00D41B55">
      <w:rPr>
        <w:rFonts w:ascii="Technika Book" w:hAnsi="Technika Book"/>
      </w:rPr>
      <w:fldChar w:fldCharType="end"/>
    </w:r>
  </w:p>
  <w:p w:rsidR="008F5BBA" w:rsidRPr="00D41B55" w:rsidRDefault="008F5BBA">
    <w:pPr>
      <w:pStyle w:val="Header"/>
      <w:pBdr>
        <w:bottom w:val="single" w:sz="6" w:space="1" w:color="auto"/>
      </w:pBdr>
      <w:rPr>
        <w:rFonts w:ascii="Technika Book" w:hAnsi="Technika Boo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BA" w:rsidRDefault="008F5BBA"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1C061B">
      <w:rPr>
        <w:rFonts w:ascii="Technika Book" w:hAnsi="Technika Book"/>
        <w:noProof/>
      </w:rPr>
      <w:t>2</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1C061B">
      <w:rPr>
        <w:rFonts w:ascii="Technika Book" w:hAnsi="Technika Book"/>
        <w:noProof/>
      </w:rPr>
      <w:t>Návrh systému</w:t>
    </w:r>
    <w:r w:rsidRPr="00D41B55">
      <w:rPr>
        <w:rFonts w:ascii="Technika Book" w:hAnsi="Technika Book"/>
      </w:rPr>
      <w:fldChar w:fldCharType="end"/>
    </w:r>
  </w:p>
  <w:p w:rsidR="008F5BBA" w:rsidRDefault="008F5BBA">
    <w:pPr>
      <w:pStyle w:val="Header"/>
      <w:pBdr>
        <w:bottom w:val="single" w:sz="6" w:space="1" w:color="auto"/>
      </w:pBdr>
      <w:rPr>
        <w:rFonts w:ascii="Technika Book" w:hAnsi="Technika Book"/>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BA" w:rsidRDefault="008F5BBA" w:rsidP="00A64310">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1C061B">
      <w:rPr>
        <w:noProof/>
        <w:sz w:val="52"/>
        <w:szCs w:val="52"/>
      </w:rPr>
      <w:t>5</w:t>
    </w:r>
    <w:r w:rsidRPr="00D41B55">
      <w:rPr>
        <w:sz w:val="52"/>
        <w:szCs w:val="52"/>
      </w:rPr>
      <w:fldChar w:fldCharType="end"/>
    </w:r>
  </w:p>
  <w:p w:rsidR="008F5BBA" w:rsidRDefault="008F5BBA" w:rsidP="00A64310">
    <w:pPr>
      <w:pBdr>
        <w:bottom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BA" w:rsidRDefault="008F5BBA"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1C061B">
      <w:rPr>
        <w:rFonts w:ascii="Technika Book" w:hAnsi="Technika Book"/>
        <w:noProof/>
      </w:rPr>
      <w:t>6</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1C061B">
      <w:rPr>
        <w:rFonts w:ascii="Technika Book" w:hAnsi="Technika Book"/>
        <w:noProof/>
      </w:rPr>
      <w:t>Literatura</w:t>
    </w:r>
    <w:r w:rsidRPr="00D41B55">
      <w:rPr>
        <w:rFonts w:ascii="Technika Book" w:hAnsi="Technika Book"/>
      </w:rPr>
      <w:fldChar w:fldCharType="end"/>
    </w:r>
  </w:p>
  <w:p w:rsidR="008F5BBA" w:rsidRDefault="008F5BBA">
    <w:pPr>
      <w:pStyle w:val="Header"/>
      <w:pBdr>
        <w:bottom w:val="single" w:sz="6" w:space="1" w:color="auto"/>
      </w:pBdr>
      <w:rPr>
        <w:rFonts w:ascii="Technika Book" w:hAnsi="Technika Book"/>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BA" w:rsidRDefault="008F5BBA" w:rsidP="000F38C1">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1C061B">
      <w:rPr>
        <w:noProof/>
        <w:sz w:val="52"/>
        <w:szCs w:val="52"/>
      </w:rPr>
      <w:t>6</w:t>
    </w:r>
    <w:r w:rsidRPr="00D41B55">
      <w:rPr>
        <w:sz w:val="52"/>
        <w:szCs w:val="52"/>
      </w:rPr>
      <w:fldChar w:fldCharType="end"/>
    </w:r>
  </w:p>
  <w:p w:rsidR="008F5BBA" w:rsidRDefault="008F5BBA" w:rsidP="00A64310">
    <w:pP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5E59"/>
    <w:multiLevelType w:val="hybridMultilevel"/>
    <w:tmpl w:val="6B5638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071F7"/>
    <w:multiLevelType w:val="hybridMultilevel"/>
    <w:tmpl w:val="9CF27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BC6D42"/>
    <w:multiLevelType w:val="hybridMultilevel"/>
    <w:tmpl w:val="66B0EB8C"/>
    <w:lvl w:ilvl="0" w:tplc="1BC498AE">
      <w:start w:val="1"/>
      <w:numFmt w:val="decimal"/>
      <w:lvlText w:val="%1."/>
      <w:lvlJc w:val="left"/>
      <w:pPr>
        <w:ind w:left="720" w:hanging="360"/>
      </w:pPr>
      <w:rPr>
        <w:rFonts w:ascii="Technika Book" w:hAnsi="Technika Book"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013602"/>
    <w:multiLevelType w:val="hybridMultilevel"/>
    <w:tmpl w:val="740A0B48"/>
    <w:lvl w:ilvl="0" w:tplc="699033A2">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15:restartNumberingAfterBreak="0">
    <w:nsid w:val="0D147319"/>
    <w:multiLevelType w:val="hybridMultilevel"/>
    <w:tmpl w:val="D2708F7E"/>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0E421E23"/>
    <w:multiLevelType w:val="hybridMultilevel"/>
    <w:tmpl w:val="D6DAE2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ED52D99"/>
    <w:multiLevelType w:val="hybridMultilevel"/>
    <w:tmpl w:val="068C7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58D6F26"/>
    <w:multiLevelType w:val="hybridMultilevel"/>
    <w:tmpl w:val="93CA5118"/>
    <w:lvl w:ilvl="0" w:tplc="699033A2">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94D5E76"/>
    <w:multiLevelType w:val="hybridMultilevel"/>
    <w:tmpl w:val="3E746CE0"/>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9" w15:restartNumberingAfterBreak="0">
    <w:nsid w:val="1BE6728B"/>
    <w:multiLevelType w:val="hybridMultilevel"/>
    <w:tmpl w:val="03308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D492F18"/>
    <w:multiLevelType w:val="hybridMultilevel"/>
    <w:tmpl w:val="E2D47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0883DA2"/>
    <w:multiLevelType w:val="hybridMultilevel"/>
    <w:tmpl w:val="459017A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12" w15:restartNumberingAfterBreak="0">
    <w:nsid w:val="21D0555F"/>
    <w:multiLevelType w:val="hybridMultilevel"/>
    <w:tmpl w:val="D2FEFC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23301C65"/>
    <w:multiLevelType w:val="hybridMultilevel"/>
    <w:tmpl w:val="14DA345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14" w15:restartNumberingAfterBreak="0">
    <w:nsid w:val="2A8A202D"/>
    <w:multiLevelType w:val="multilevel"/>
    <w:tmpl w:val="04050025"/>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A930B1B"/>
    <w:multiLevelType w:val="hybridMultilevel"/>
    <w:tmpl w:val="8A88E7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C8245EF"/>
    <w:multiLevelType w:val="hybridMultilevel"/>
    <w:tmpl w:val="50D42C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E897882"/>
    <w:multiLevelType w:val="hybridMultilevel"/>
    <w:tmpl w:val="CDEC6F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EB93B00"/>
    <w:multiLevelType w:val="hybridMultilevel"/>
    <w:tmpl w:val="AB961858"/>
    <w:lvl w:ilvl="0" w:tplc="699033A2">
      <w:start w:val="1"/>
      <w:numFmt w:val="bullet"/>
      <w:lvlText w:val=""/>
      <w:lvlJc w:val="left"/>
      <w:pPr>
        <w:ind w:left="720" w:hanging="360"/>
      </w:pPr>
      <w:rPr>
        <w:rFonts w:ascii="Symbol" w:hAnsi="Symbol" w:hint="default"/>
        <w:b/>
        <w:i w:val="0"/>
        <w:color w:val="auto"/>
        <w:sz w:val="16"/>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0AF56F7"/>
    <w:multiLevelType w:val="hybridMultilevel"/>
    <w:tmpl w:val="2A72E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0B37747"/>
    <w:multiLevelType w:val="hybridMultilevel"/>
    <w:tmpl w:val="4CFEF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7ED39B0"/>
    <w:multiLevelType w:val="hybridMultilevel"/>
    <w:tmpl w:val="C0260A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AD12823"/>
    <w:multiLevelType w:val="hybridMultilevel"/>
    <w:tmpl w:val="9820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F0B3858"/>
    <w:multiLevelType w:val="hybridMultilevel"/>
    <w:tmpl w:val="F1A6EE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41807EF"/>
    <w:multiLevelType w:val="hybridMultilevel"/>
    <w:tmpl w:val="24C04BB2"/>
    <w:lvl w:ilvl="0" w:tplc="699033A2">
      <w:start w:val="1"/>
      <w:numFmt w:val="bullet"/>
      <w:lvlText w:val=""/>
      <w:lvlJc w:val="left"/>
      <w:pPr>
        <w:ind w:left="1428" w:hanging="360"/>
      </w:pPr>
      <w:rPr>
        <w:rFonts w:ascii="Symbol" w:hAnsi="Symbol" w:hint="default"/>
        <w:color w:val="auto"/>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5" w15:restartNumberingAfterBreak="0">
    <w:nsid w:val="457316CE"/>
    <w:multiLevelType w:val="hybridMultilevel"/>
    <w:tmpl w:val="0C660CF6"/>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26" w15:restartNumberingAfterBreak="0">
    <w:nsid w:val="483567F7"/>
    <w:multiLevelType w:val="hybridMultilevel"/>
    <w:tmpl w:val="7B9C80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499949D2"/>
    <w:multiLevelType w:val="hybridMultilevel"/>
    <w:tmpl w:val="639E1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5217151A"/>
    <w:multiLevelType w:val="hybridMultilevel"/>
    <w:tmpl w:val="1988BB68"/>
    <w:lvl w:ilvl="0" w:tplc="8B165B3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447003E"/>
    <w:multiLevelType w:val="hybridMultilevel"/>
    <w:tmpl w:val="CB6A5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46D102F"/>
    <w:multiLevelType w:val="hybridMultilevel"/>
    <w:tmpl w:val="41EA159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1" w15:restartNumberingAfterBreak="0">
    <w:nsid w:val="5EEB2423"/>
    <w:multiLevelType w:val="hybridMultilevel"/>
    <w:tmpl w:val="F7B6833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2" w15:restartNumberingAfterBreak="0">
    <w:nsid w:val="68624670"/>
    <w:multiLevelType w:val="multilevel"/>
    <w:tmpl w:val="6B8A18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A7678ED"/>
    <w:multiLevelType w:val="hybridMultilevel"/>
    <w:tmpl w:val="1D26A6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22D7C18"/>
    <w:multiLevelType w:val="hybridMultilevel"/>
    <w:tmpl w:val="F210FE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2AD37D2"/>
    <w:multiLevelType w:val="hybridMultilevel"/>
    <w:tmpl w:val="664CEC0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36" w15:restartNumberingAfterBreak="0">
    <w:nsid w:val="732D537B"/>
    <w:multiLevelType w:val="hybridMultilevel"/>
    <w:tmpl w:val="9EF4950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7" w15:restartNumberingAfterBreak="0">
    <w:nsid w:val="76056A4A"/>
    <w:multiLevelType w:val="hybridMultilevel"/>
    <w:tmpl w:val="DBE47322"/>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8" w15:restartNumberingAfterBreak="0">
    <w:nsid w:val="796566A6"/>
    <w:multiLevelType w:val="hybridMultilevel"/>
    <w:tmpl w:val="554CA7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7F890377"/>
    <w:multiLevelType w:val="hybridMultilevel"/>
    <w:tmpl w:val="25EE5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14"/>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2"/>
  </w:num>
  <w:num w:numId="8">
    <w:abstractNumId w:val="20"/>
  </w:num>
  <w:num w:numId="9">
    <w:abstractNumId w:val="6"/>
  </w:num>
  <w:num w:numId="10">
    <w:abstractNumId w:val="7"/>
  </w:num>
  <w:num w:numId="11">
    <w:abstractNumId w:val="3"/>
  </w:num>
  <w:num w:numId="12">
    <w:abstractNumId w:val="18"/>
  </w:num>
  <w:num w:numId="13">
    <w:abstractNumId w:val="24"/>
  </w:num>
  <w:num w:numId="14">
    <w:abstractNumId w:val="22"/>
  </w:num>
  <w:num w:numId="15">
    <w:abstractNumId w:val="29"/>
  </w:num>
  <w:num w:numId="16">
    <w:abstractNumId w:val="39"/>
  </w:num>
  <w:num w:numId="17">
    <w:abstractNumId w:val="19"/>
  </w:num>
  <w:num w:numId="18">
    <w:abstractNumId w:val="1"/>
  </w:num>
  <w:num w:numId="19">
    <w:abstractNumId w:val="27"/>
  </w:num>
  <w:num w:numId="20">
    <w:abstractNumId w:val="9"/>
  </w:num>
  <w:num w:numId="21">
    <w:abstractNumId w:val="16"/>
  </w:num>
  <w:num w:numId="22">
    <w:abstractNumId w:val="5"/>
  </w:num>
  <w:num w:numId="23">
    <w:abstractNumId w:val="28"/>
  </w:num>
  <w:num w:numId="24">
    <w:abstractNumId w:val="2"/>
  </w:num>
  <w:num w:numId="25">
    <w:abstractNumId w:val="33"/>
  </w:num>
  <w:num w:numId="26">
    <w:abstractNumId w:val="17"/>
  </w:num>
  <w:num w:numId="27">
    <w:abstractNumId w:val="26"/>
  </w:num>
  <w:num w:numId="28">
    <w:abstractNumId w:val="30"/>
  </w:num>
  <w:num w:numId="29">
    <w:abstractNumId w:val="0"/>
  </w:num>
  <w:num w:numId="30">
    <w:abstractNumId w:val="38"/>
  </w:num>
  <w:num w:numId="31">
    <w:abstractNumId w:val="10"/>
  </w:num>
  <w:num w:numId="32">
    <w:abstractNumId w:val="11"/>
  </w:num>
  <w:num w:numId="33">
    <w:abstractNumId w:val="34"/>
  </w:num>
  <w:num w:numId="34">
    <w:abstractNumId w:val="8"/>
  </w:num>
  <w:num w:numId="35">
    <w:abstractNumId w:val="15"/>
  </w:num>
  <w:num w:numId="36">
    <w:abstractNumId w:val="35"/>
  </w:num>
  <w:num w:numId="37">
    <w:abstractNumId w:val="13"/>
  </w:num>
  <w:num w:numId="38">
    <w:abstractNumId w:val="31"/>
  </w:num>
  <w:num w:numId="39">
    <w:abstractNumId w:val="23"/>
  </w:num>
  <w:num w:numId="40">
    <w:abstractNumId w:val="4"/>
  </w:num>
  <w:num w:numId="41">
    <w:abstractNumId w:val="25"/>
  </w:num>
  <w:num w:numId="42">
    <w:abstractNumId w:val="37"/>
  </w:num>
  <w:num w:numId="43">
    <w:abstractNumId w:val="36"/>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57"/>
    <w:rsid w:val="00000770"/>
    <w:rsid w:val="00002A9E"/>
    <w:rsid w:val="00007EA5"/>
    <w:rsid w:val="000138E8"/>
    <w:rsid w:val="000161BC"/>
    <w:rsid w:val="000163A6"/>
    <w:rsid w:val="00024BD8"/>
    <w:rsid w:val="00024DE0"/>
    <w:rsid w:val="00030BCC"/>
    <w:rsid w:val="00035666"/>
    <w:rsid w:val="00041753"/>
    <w:rsid w:val="0004311D"/>
    <w:rsid w:val="00045F6E"/>
    <w:rsid w:val="000509FA"/>
    <w:rsid w:val="00051839"/>
    <w:rsid w:val="00054800"/>
    <w:rsid w:val="000600C7"/>
    <w:rsid w:val="00070ACA"/>
    <w:rsid w:val="00076F09"/>
    <w:rsid w:val="00077A8A"/>
    <w:rsid w:val="0008117E"/>
    <w:rsid w:val="000861EC"/>
    <w:rsid w:val="00086C62"/>
    <w:rsid w:val="000A4BA2"/>
    <w:rsid w:val="000A5ED4"/>
    <w:rsid w:val="000D629B"/>
    <w:rsid w:val="000D6300"/>
    <w:rsid w:val="000D66DD"/>
    <w:rsid w:val="000D77AA"/>
    <w:rsid w:val="000E30EB"/>
    <w:rsid w:val="000F38C1"/>
    <w:rsid w:val="000F7526"/>
    <w:rsid w:val="000F7B7E"/>
    <w:rsid w:val="0010463F"/>
    <w:rsid w:val="0011180B"/>
    <w:rsid w:val="00112388"/>
    <w:rsid w:val="001134B3"/>
    <w:rsid w:val="00132C6E"/>
    <w:rsid w:val="00134CDA"/>
    <w:rsid w:val="001533CE"/>
    <w:rsid w:val="00165567"/>
    <w:rsid w:val="00176553"/>
    <w:rsid w:val="0018078F"/>
    <w:rsid w:val="001A4514"/>
    <w:rsid w:val="001B418C"/>
    <w:rsid w:val="001B58C1"/>
    <w:rsid w:val="001C061B"/>
    <w:rsid w:val="001C1357"/>
    <w:rsid w:val="001C336D"/>
    <w:rsid w:val="001D1CE7"/>
    <w:rsid w:val="001D45A2"/>
    <w:rsid w:val="001E214A"/>
    <w:rsid w:val="001E4E78"/>
    <w:rsid w:val="001F35C1"/>
    <w:rsid w:val="00201C75"/>
    <w:rsid w:val="002140A8"/>
    <w:rsid w:val="00214BB5"/>
    <w:rsid w:val="00217C84"/>
    <w:rsid w:val="002224EC"/>
    <w:rsid w:val="002233E7"/>
    <w:rsid w:val="002267CD"/>
    <w:rsid w:val="0024626C"/>
    <w:rsid w:val="00252223"/>
    <w:rsid w:val="00254DDA"/>
    <w:rsid w:val="00255317"/>
    <w:rsid w:val="00265B1D"/>
    <w:rsid w:val="00267438"/>
    <w:rsid w:val="00270155"/>
    <w:rsid w:val="0027152B"/>
    <w:rsid w:val="002745BA"/>
    <w:rsid w:val="00277061"/>
    <w:rsid w:val="002A5E75"/>
    <w:rsid w:val="002C2A2A"/>
    <w:rsid w:val="002D47D3"/>
    <w:rsid w:val="002E3290"/>
    <w:rsid w:val="00301094"/>
    <w:rsid w:val="00311B28"/>
    <w:rsid w:val="00323FE5"/>
    <w:rsid w:val="003268CE"/>
    <w:rsid w:val="0033117B"/>
    <w:rsid w:val="0034469D"/>
    <w:rsid w:val="00354B6F"/>
    <w:rsid w:val="00361C47"/>
    <w:rsid w:val="003779C6"/>
    <w:rsid w:val="00391D08"/>
    <w:rsid w:val="003A5CFD"/>
    <w:rsid w:val="003A7D81"/>
    <w:rsid w:val="003D08D2"/>
    <w:rsid w:val="003D3E2A"/>
    <w:rsid w:val="003D5F0E"/>
    <w:rsid w:val="003E2622"/>
    <w:rsid w:val="0040027D"/>
    <w:rsid w:val="004008E5"/>
    <w:rsid w:val="00400EED"/>
    <w:rsid w:val="00404AF2"/>
    <w:rsid w:val="00410AB2"/>
    <w:rsid w:val="00410E3C"/>
    <w:rsid w:val="00422238"/>
    <w:rsid w:val="004239FD"/>
    <w:rsid w:val="00425180"/>
    <w:rsid w:val="00434839"/>
    <w:rsid w:val="00436679"/>
    <w:rsid w:val="00444F3D"/>
    <w:rsid w:val="0044519E"/>
    <w:rsid w:val="004462A4"/>
    <w:rsid w:val="00446F34"/>
    <w:rsid w:val="00457AF1"/>
    <w:rsid w:val="0046075A"/>
    <w:rsid w:val="00467719"/>
    <w:rsid w:val="00470978"/>
    <w:rsid w:val="004815C5"/>
    <w:rsid w:val="004938DD"/>
    <w:rsid w:val="004A15C0"/>
    <w:rsid w:val="004B3892"/>
    <w:rsid w:val="004B45FF"/>
    <w:rsid w:val="004C26F3"/>
    <w:rsid w:val="004C3225"/>
    <w:rsid w:val="004C478F"/>
    <w:rsid w:val="004C4B99"/>
    <w:rsid w:val="004D5AFB"/>
    <w:rsid w:val="004F1EAD"/>
    <w:rsid w:val="005067CB"/>
    <w:rsid w:val="00524665"/>
    <w:rsid w:val="005247ED"/>
    <w:rsid w:val="005265AD"/>
    <w:rsid w:val="00526F11"/>
    <w:rsid w:val="005365AD"/>
    <w:rsid w:val="005521B7"/>
    <w:rsid w:val="0055577C"/>
    <w:rsid w:val="00567077"/>
    <w:rsid w:val="00571235"/>
    <w:rsid w:val="005A1CD6"/>
    <w:rsid w:val="005A2FB3"/>
    <w:rsid w:val="005A3CAF"/>
    <w:rsid w:val="005B1FA6"/>
    <w:rsid w:val="005B6AD7"/>
    <w:rsid w:val="005C4780"/>
    <w:rsid w:val="005C4DBB"/>
    <w:rsid w:val="005C72DB"/>
    <w:rsid w:val="005D7CCE"/>
    <w:rsid w:val="005F5C7C"/>
    <w:rsid w:val="005F675B"/>
    <w:rsid w:val="005F789D"/>
    <w:rsid w:val="006300BC"/>
    <w:rsid w:val="0064125C"/>
    <w:rsid w:val="00652803"/>
    <w:rsid w:val="006564D8"/>
    <w:rsid w:val="00660BD7"/>
    <w:rsid w:val="006645CB"/>
    <w:rsid w:val="00665C64"/>
    <w:rsid w:val="0066671A"/>
    <w:rsid w:val="00666A29"/>
    <w:rsid w:val="00667C3F"/>
    <w:rsid w:val="00680C33"/>
    <w:rsid w:val="00681118"/>
    <w:rsid w:val="00684F72"/>
    <w:rsid w:val="00686456"/>
    <w:rsid w:val="00687CFF"/>
    <w:rsid w:val="006A410E"/>
    <w:rsid w:val="006A519E"/>
    <w:rsid w:val="006D6978"/>
    <w:rsid w:val="006E3F04"/>
    <w:rsid w:val="006F0765"/>
    <w:rsid w:val="006F152C"/>
    <w:rsid w:val="006F5523"/>
    <w:rsid w:val="00712407"/>
    <w:rsid w:val="00725FF0"/>
    <w:rsid w:val="0072609B"/>
    <w:rsid w:val="007263AB"/>
    <w:rsid w:val="007510A8"/>
    <w:rsid w:val="00753BBE"/>
    <w:rsid w:val="007558F0"/>
    <w:rsid w:val="007609F8"/>
    <w:rsid w:val="00762840"/>
    <w:rsid w:val="007668B1"/>
    <w:rsid w:val="00776C1B"/>
    <w:rsid w:val="00791AC9"/>
    <w:rsid w:val="007A014C"/>
    <w:rsid w:val="007A0E10"/>
    <w:rsid w:val="007A2D3C"/>
    <w:rsid w:val="007A6426"/>
    <w:rsid w:val="007B3F0A"/>
    <w:rsid w:val="007C1CDA"/>
    <w:rsid w:val="007C3544"/>
    <w:rsid w:val="007C552E"/>
    <w:rsid w:val="007D10E5"/>
    <w:rsid w:val="007D22DA"/>
    <w:rsid w:val="007D5A8F"/>
    <w:rsid w:val="007E1582"/>
    <w:rsid w:val="007F3B8D"/>
    <w:rsid w:val="007F4AEE"/>
    <w:rsid w:val="008016F6"/>
    <w:rsid w:val="0082525A"/>
    <w:rsid w:val="00835CA7"/>
    <w:rsid w:val="008441BE"/>
    <w:rsid w:val="0086015E"/>
    <w:rsid w:val="00870010"/>
    <w:rsid w:val="00873CC4"/>
    <w:rsid w:val="00883373"/>
    <w:rsid w:val="0088369E"/>
    <w:rsid w:val="00885421"/>
    <w:rsid w:val="0088744E"/>
    <w:rsid w:val="008A1391"/>
    <w:rsid w:val="008A64A4"/>
    <w:rsid w:val="008D2D40"/>
    <w:rsid w:val="008E2335"/>
    <w:rsid w:val="008E4598"/>
    <w:rsid w:val="008E56A2"/>
    <w:rsid w:val="008F5BBA"/>
    <w:rsid w:val="00902E0B"/>
    <w:rsid w:val="0090534D"/>
    <w:rsid w:val="0090744A"/>
    <w:rsid w:val="00910005"/>
    <w:rsid w:val="00913495"/>
    <w:rsid w:val="00926F1E"/>
    <w:rsid w:val="00936E34"/>
    <w:rsid w:val="00937291"/>
    <w:rsid w:val="00951384"/>
    <w:rsid w:val="009549AD"/>
    <w:rsid w:val="009641F2"/>
    <w:rsid w:val="00970576"/>
    <w:rsid w:val="00977CC7"/>
    <w:rsid w:val="009A1B25"/>
    <w:rsid w:val="009A733F"/>
    <w:rsid w:val="009B3289"/>
    <w:rsid w:val="009D487F"/>
    <w:rsid w:val="009D6BBC"/>
    <w:rsid w:val="009D7B62"/>
    <w:rsid w:val="009E148E"/>
    <w:rsid w:val="009E5FF7"/>
    <w:rsid w:val="009F50B1"/>
    <w:rsid w:val="009F58B9"/>
    <w:rsid w:val="00A030A9"/>
    <w:rsid w:val="00A12764"/>
    <w:rsid w:val="00A26FDB"/>
    <w:rsid w:val="00A32978"/>
    <w:rsid w:val="00A34F9F"/>
    <w:rsid w:val="00A371BC"/>
    <w:rsid w:val="00A40ED3"/>
    <w:rsid w:val="00A55908"/>
    <w:rsid w:val="00A609B1"/>
    <w:rsid w:val="00A64310"/>
    <w:rsid w:val="00A6498D"/>
    <w:rsid w:val="00A73185"/>
    <w:rsid w:val="00A93181"/>
    <w:rsid w:val="00A936F1"/>
    <w:rsid w:val="00AB19E1"/>
    <w:rsid w:val="00AB2B4E"/>
    <w:rsid w:val="00AC273E"/>
    <w:rsid w:val="00AC39DF"/>
    <w:rsid w:val="00AD7853"/>
    <w:rsid w:val="00AE6DB4"/>
    <w:rsid w:val="00AF3459"/>
    <w:rsid w:val="00AF7015"/>
    <w:rsid w:val="00AF7642"/>
    <w:rsid w:val="00B03978"/>
    <w:rsid w:val="00B126EF"/>
    <w:rsid w:val="00B411C9"/>
    <w:rsid w:val="00B4408D"/>
    <w:rsid w:val="00B63F4B"/>
    <w:rsid w:val="00B72FA0"/>
    <w:rsid w:val="00B834D8"/>
    <w:rsid w:val="00B90C96"/>
    <w:rsid w:val="00B92652"/>
    <w:rsid w:val="00B976FD"/>
    <w:rsid w:val="00BB1029"/>
    <w:rsid w:val="00BB155D"/>
    <w:rsid w:val="00BB2379"/>
    <w:rsid w:val="00BD36BD"/>
    <w:rsid w:val="00BD7976"/>
    <w:rsid w:val="00BE49B9"/>
    <w:rsid w:val="00C001E7"/>
    <w:rsid w:val="00C0493A"/>
    <w:rsid w:val="00C04FBE"/>
    <w:rsid w:val="00C07DE1"/>
    <w:rsid w:val="00C109F9"/>
    <w:rsid w:val="00C16B2E"/>
    <w:rsid w:val="00C17C60"/>
    <w:rsid w:val="00C258C8"/>
    <w:rsid w:val="00C3109F"/>
    <w:rsid w:val="00C31232"/>
    <w:rsid w:val="00C35BC3"/>
    <w:rsid w:val="00C36CC4"/>
    <w:rsid w:val="00C40328"/>
    <w:rsid w:val="00C42EF5"/>
    <w:rsid w:val="00C5105B"/>
    <w:rsid w:val="00C723DE"/>
    <w:rsid w:val="00C7392F"/>
    <w:rsid w:val="00C742E4"/>
    <w:rsid w:val="00C75C06"/>
    <w:rsid w:val="00C7613F"/>
    <w:rsid w:val="00C84CF4"/>
    <w:rsid w:val="00CA0C4F"/>
    <w:rsid w:val="00CA56E0"/>
    <w:rsid w:val="00CC2413"/>
    <w:rsid w:val="00CE6895"/>
    <w:rsid w:val="00CF1367"/>
    <w:rsid w:val="00CF4323"/>
    <w:rsid w:val="00CF5E8F"/>
    <w:rsid w:val="00D01610"/>
    <w:rsid w:val="00D075A0"/>
    <w:rsid w:val="00D135D7"/>
    <w:rsid w:val="00D14D58"/>
    <w:rsid w:val="00D270DE"/>
    <w:rsid w:val="00D325CC"/>
    <w:rsid w:val="00D347B4"/>
    <w:rsid w:val="00D3532D"/>
    <w:rsid w:val="00D41B55"/>
    <w:rsid w:val="00D45B2F"/>
    <w:rsid w:val="00D507B1"/>
    <w:rsid w:val="00D56860"/>
    <w:rsid w:val="00D65801"/>
    <w:rsid w:val="00D65FA7"/>
    <w:rsid w:val="00D66CDF"/>
    <w:rsid w:val="00D70D79"/>
    <w:rsid w:val="00D718D3"/>
    <w:rsid w:val="00D934E8"/>
    <w:rsid w:val="00D95D2A"/>
    <w:rsid w:val="00DA1FAB"/>
    <w:rsid w:val="00DA25F8"/>
    <w:rsid w:val="00DD0085"/>
    <w:rsid w:val="00DD6E6A"/>
    <w:rsid w:val="00DE5763"/>
    <w:rsid w:val="00DE6397"/>
    <w:rsid w:val="00E03B43"/>
    <w:rsid w:val="00E119A3"/>
    <w:rsid w:val="00E256BF"/>
    <w:rsid w:val="00E26A70"/>
    <w:rsid w:val="00E27D43"/>
    <w:rsid w:val="00E37C92"/>
    <w:rsid w:val="00E526B9"/>
    <w:rsid w:val="00E62057"/>
    <w:rsid w:val="00E65730"/>
    <w:rsid w:val="00E73B71"/>
    <w:rsid w:val="00E770B6"/>
    <w:rsid w:val="00E80DCE"/>
    <w:rsid w:val="00E854BA"/>
    <w:rsid w:val="00E906FD"/>
    <w:rsid w:val="00EA149E"/>
    <w:rsid w:val="00EA2481"/>
    <w:rsid w:val="00EA3339"/>
    <w:rsid w:val="00EA7875"/>
    <w:rsid w:val="00EB7B87"/>
    <w:rsid w:val="00EE27F4"/>
    <w:rsid w:val="00EF6350"/>
    <w:rsid w:val="00EF764A"/>
    <w:rsid w:val="00F01171"/>
    <w:rsid w:val="00F05A1D"/>
    <w:rsid w:val="00F10689"/>
    <w:rsid w:val="00F201D4"/>
    <w:rsid w:val="00F23430"/>
    <w:rsid w:val="00F23931"/>
    <w:rsid w:val="00F37D98"/>
    <w:rsid w:val="00F4491A"/>
    <w:rsid w:val="00F65DDE"/>
    <w:rsid w:val="00F71C63"/>
    <w:rsid w:val="00F81331"/>
    <w:rsid w:val="00F82FC8"/>
    <w:rsid w:val="00F844E2"/>
    <w:rsid w:val="00F92C61"/>
    <w:rsid w:val="00FB04FE"/>
    <w:rsid w:val="00FB59DE"/>
    <w:rsid w:val="00FC1603"/>
    <w:rsid w:val="00FD1185"/>
    <w:rsid w:val="00FD1278"/>
    <w:rsid w:val="00FD3FD3"/>
    <w:rsid w:val="00FE4335"/>
    <w:rsid w:val="00FF6C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C8C94"/>
  <w15:chartTrackingRefBased/>
  <w15:docId w15:val="{422668BB-82F4-4D04-AA51-00041C2A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895"/>
    <w:pPr>
      <w:spacing w:before="60" w:after="60"/>
      <w:contextualSpacing/>
      <w:jc w:val="both"/>
    </w:pPr>
    <w:rPr>
      <w:rFonts w:ascii="Constantia" w:hAnsi="Constantia"/>
      <w:sz w:val="24"/>
    </w:rPr>
  </w:style>
  <w:style w:type="paragraph" w:styleId="Heading1">
    <w:name w:val="heading 1"/>
    <w:basedOn w:val="Normal"/>
    <w:next w:val="Normal"/>
    <w:link w:val="Heading1Char"/>
    <w:uiPriority w:val="9"/>
    <w:qFormat/>
    <w:rsid w:val="00660BD7"/>
    <w:pPr>
      <w:keepNext/>
      <w:keepLines/>
      <w:numPr>
        <w:numId w:val="4"/>
      </w:numPr>
      <w:spacing w:before="480" w:after="240"/>
      <w:jc w:val="right"/>
      <w:outlineLvl w:val="0"/>
    </w:pPr>
    <w:rPr>
      <w:rFonts w:ascii="Technika" w:eastAsiaTheme="majorEastAsia" w:hAnsi="Technika" w:cstheme="majorBidi"/>
      <w:sz w:val="48"/>
      <w:szCs w:val="32"/>
    </w:rPr>
  </w:style>
  <w:style w:type="paragraph" w:styleId="Heading2">
    <w:name w:val="heading 2"/>
    <w:basedOn w:val="Normal"/>
    <w:next w:val="Normal"/>
    <w:link w:val="Heading2Char"/>
    <w:uiPriority w:val="9"/>
    <w:unhideWhenUsed/>
    <w:qFormat/>
    <w:rsid w:val="00CE6895"/>
    <w:pPr>
      <w:keepNext/>
      <w:keepLines/>
      <w:numPr>
        <w:ilvl w:val="1"/>
        <w:numId w:val="4"/>
      </w:numPr>
      <w:spacing w:before="0" w:after="0"/>
      <w:outlineLvl w:val="1"/>
    </w:pPr>
    <w:rPr>
      <w:rFonts w:ascii="Taviraj Medium" w:eastAsiaTheme="majorEastAsia" w:hAnsi="Taviraj Medium" w:cstheme="majorBidi"/>
      <w:sz w:val="34"/>
      <w:szCs w:val="26"/>
    </w:rPr>
  </w:style>
  <w:style w:type="paragraph" w:styleId="Heading3">
    <w:name w:val="heading 3"/>
    <w:basedOn w:val="Normal"/>
    <w:next w:val="Normal"/>
    <w:link w:val="Heading3Char"/>
    <w:uiPriority w:val="9"/>
    <w:unhideWhenUsed/>
    <w:qFormat/>
    <w:rsid w:val="00CE6895"/>
    <w:pPr>
      <w:keepNext/>
      <w:keepLines/>
      <w:numPr>
        <w:ilvl w:val="2"/>
        <w:numId w:val="4"/>
      </w:numPr>
      <w:spacing w:before="40" w:after="0"/>
      <w:outlineLvl w:val="2"/>
    </w:pPr>
    <w:rPr>
      <w:rFonts w:ascii="Taviraj Medium" w:eastAsiaTheme="majorEastAsia" w:hAnsi="Taviraj Medium" w:cstheme="majorBidi"/>
      <w:sz w:val="30"/>
      <w:szCs w:val="24"/>
    </w:rPr>
  </w:style>
  <w:style w:type="paragraph" w:styleId="Heading4">
    <w:name w:val="heading 4"/>
    <w:basedOn w:val="Normal"/>
    <w:next w:val="Normal"/>
    <w:link w:val="Heading4Char"/>
    <w:uiPriority w:val="9"/>
    <w:unhideWhenUsed/>
    <w:qFormat/>
    <w:rsid w:val="00686456"/>
    <w:pPr>
      <w:keepNext/>
      <w:keepLines/>
      <w:numPr>
        <w:ilvl w:val="3"/>
        <w:numId w:val="4"/>
      </w:numPr>
      <w:spacing w:before="40" w:after="0"/>
      <w:ind w:left="862" w:hanging="862"/>
      <w:outlineLvl w:val="3"/>
    </w:pPr>
    <w:rPr>
      <w:rFonts w:ascii="Taviraj Medium" w:eastAsiaTheme="majorEastAsia" w:hAnsi="Taviraj Medium" w:cstheme="majorBidi"/>
      <w:b/>
      <w:iCs/>
      <w:sz w:val="26"/>
    </w:rPr>
  </w:style>
  <w:style w:type="paragraph" w:styleId="Heading5">
    <w:name w:val="heading 5"/>
    <w:basedOn w:val="Normal"/>
    <w:next w:val="Normal"/>
    <w:link w:val="Heading5Char"/>
    <w:uiPriority w:val="9"/>
    <w:unhideWhenUsed/>
    <w:qFormat/>
    <w:rsid w:val="00D56860"/>
    <w:pPr>
      <w:keepNext/>
      <w:keepLines/>
      <w:numPr>
        <w:ilvl w:val="4"/>
        <w:numId w:val="4"/>
      </w:numPr>
      <w:spacing w:before="40" w:after="20"/>
      <w:ind w:left="1009" w:hanging="1009"/>
      <w:jc w:val="left"/>
      <w:outlineLvl w:val="4"/>
    </w:pPr>
    <w:rPr>
      <w:rFonts w:ascii="Taviraj Medium" w:eastAsiaTheme="majorEastAsia" w:hAnsi="Taviraj Medium" w:cstheme="majorBidi"/>
    </w:rPr>
  </w:style>
  <w:style w:type="paragraph" w:styleId="Heading6">
    <w:name w:val="heading 6"/>
    <w:basedOn w:val="Normal"/>
    <w:next w:val="Normal"/>
    <w:link w:val="Heading6Char"/>
    <w:uiPriority w:val="9"/>
    <w:unhideWhenUsed/>
    <w:qFormat/>
    <w:rsid w:val="00B92652"/>
    <w:pPr>
      <w:keepNext/>
      <w:keepLines/>
      <w:numPr>
        <w:ilvl w:val="5"/>
        <w:numId w:val="4"/>
      </w:numPr>
      <w:spacing w:before="40" w:after="0"/>
      <w:jc w:val="center"/>
      <w:outlineLvl w:val="5"/>
    </w:pPr>
    <w:rPr>
      <w:rFonts w:ascii="Technika Book" w:eastAsiaTheme="majorEastAsia" w:hAnsi="Technika Book" w:cstheme="majorBidi"/>
      <w:sz w:val="34"/>
    </w:rPr>
  </w:style>
  <w:style w:type="paragraph" w:styleId="Heading7">
    <w:name w:val="heading 7"/>
    <w:basedOn w:val="Normal"/>
    <w:next w:val="Normal"/>
    <w:link w:val="Heading7Char"/>
    <w:uiPriority w:val="9"/>
    <w:unhideWhenUsed/>
    <w:qFormat/>
    <w:rsid w:val="00AF76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4310"/>
    <w:pPr>
      <w:keepNext/>
      <w:keepLines/>
      <w:numPr>
        <w:ilvl w:val="7"/>
        <w:numId w:val="4"/>
      </w:numPr>
      <w:spacing w:before="40" w:after="0"/>
      <w:jc w:val="right"/>
      <w:outlineLvl w:val="7"/>
    </w:pPr>
    <w:rPr>
      <w:rFonts w:ascii="Technika Book" w:eastAsiaTheme="majorEastAsia" w:hAnsi="Technika Book" w:cstheme="majorBidi"/>
      <w:sz w:val="36"/>
      <w:szCs w:val="21"/>
    </w:rPr>
  </w:style>
  <w:style w:type="paragraph" w:styleId="Heading9">
    <w:name w:val="heading 9"/>
    <w:basedOn w:val="Normal"/>
    <w:next w:val="Normal"/>
    <w:link w:val="Heading9Char"/>
    <w:uiPriority w:val="9"/>
    <w:semiHidden/>
    <w:unhideWhenUsed/>
    <w:qFormat/>
    <w:rsid w:val="007F4AE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D7"/>
    <w:rPr>
      <w:rFonts w:ascii="Technika" w:eastAsiaTheme="majorEastAsia" w:hAnsi="Technika" w:cstheme="majorBidi"/>
      <w:sz w:val="48"/>
      <w:szCs w:val="32"/>
    </w:rPr>
  </w:style>
  <w:style w:type="paragraph" w:styleId="NoSpacing">
    <w:name w:val="No Spacing"/>
    <w:uiPriority w:val="1"/>
    <w:qFormat/>
    <w:rsid w:val="00024DE0"/>
    <w:pPr>
      <w:spacing w:after="0" w:line="240" w:lineRule="auto"/>
    </w:pPr>
    <w:rPr>
      <w:rFonts w:ascii="EB Garamond" w:hAnsi="EB Garamond"/>
      <w:sz w:val="30"/>
    </w:rPr>
  </w:style>
  <w:style w:type="character" w:customStyle="1" w:styleId="Heading2Char">
    <w:name w:val="Heading 2 Char"/>
    <w:basedOn w:val="DefaultParagraphFont"/>
    <w:link w:val="Heading2"/>
    <w:uiPriority w:val="9"/>
    <w:rsid w:val="00CE6895"/>
    <w:rPr>
      <w:rFonts w:ascii="Taviraj Medium" w:eastAsiaTheme="majorEastAsia" w:hAnsi="Taviraj Medium" w:cstheme="majorBidi"/>
      <w:sz w:val="34"/>
      <w:szCs w:val="26"/>
    </w:rPr>
  </w:style>
  <w:style w:type="character" w:customStyle="1" w:styleId="Heading3Char">
    <w:name w:val="Heading 3 Char"/>
    <w:basedOn w:val="DefaultParagraphFont"/>
    <w:link w:val="Heading3"/>
    <w:uiPriority w:val="9"/>
    <w:rsid w:val="00CE6895"/>
    <w:rPr>
      <w:rFonts w:ascii="Taviraj Medium" w:eastAsiaTheme="majorEastAsia" w:hAnsi="Taviraj Medium" w:cstheme="majorBidi"/>
      <w:sz w:val="30"/>
      <w:szCs w:val="24"/>
    </w:rPr>
  </w:style>
  <w:style w:type="character" w:customStyle="1" w:styleId="Heading4Char">
    <w:name w:val="Heading 4 Char"/>
    <w:basedOn w:val="DefaultParagraphFont"/>
    <w:link w:val="Heading4"/>
    <w:uiPriority w:val="9"/>
    <w:rsid w:val="00686456"/>
    <w:rPr>
      <w:rFonts w:ascii="Taviraj Medium" w:eastAsiaTheme="majorEastAsia" w:hAnsi="Taviraj Medium" w:cstheme="majorBidi"/>
      <w:b/>
      <w:iCs/>
      <w:sz w:val="26"/>
    </w:rPr>
  </w:style>
  <w:style w:type="paragraph" w:styleId="Title">
    <w:name w:val="Title"/>
    <w:basedOn w:val="Normal"/>
    <w:next w:val="Normal"/>
    <w:link w:val="TitleChar"/>
    <w:uiPriority w:val="10"/>
    <w:qFormat/>
    <w:rsid w:val="00AF764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4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D56860"/>
    <w:rPr>
      <w:rFonts w:ascii="Taviraj Medium" w:eastAsiaTheme="majorEastAsia" w:hAnsi="Taviraj Medium" w:cstheme="majorBidi"/>
      <w:sz w:val="24"/>
    </w:rPr>
  </w:style>
  <w:style w:type="character" w:customStyle="1" w:styleId="Heading6Char">
    <w:name w:val="Heading 6 Char"/>
    <w:basedOn w:val="DefaultParagraphFont"/>
    <w:link w:val="Heading6"/>
    <w:uiPriority w:val="9"/>
    <w:rsid w:val="00B92652"/>
    <w:rPr>
      <w:rFonts w:ascii="Technika Book" w:eastAsiaTheme="majorEastAsia" w:hAnsi="Technika Book" w:cstheme="majorBidi"/>
      <w:sz w:val="34"/>
    </w:rPr>
  </w:style>
  <w:style w:type="character" w:customStyle="1" w:styleId="Heading7Char">
    <w:name w:val="Heading 7 Char"/>
    <w:basedOn w:val="DefaultParagraphFont"/>
    <w:link w:val="Heading7"/>
    <w:uiPriority w:val="9"/>
    <w:rsid w:val="00AF7642"/>
    <w:rPr>
      <w:rFonts w:asciiTheme="majorHAnsi" w:eastAsiaTheme="majorEastAsia" w:hAnsiTheme="majorHAnsi" w:cstheme="majorBidi"/>
      <w:i/>
      <w:iCs/>
      <w:color w:val="1F3763" w:themeColor="accent1" w:themeShade="7F"/>
      <w:sz w:val="30"/>
    </w:rPr>
  </w:style>
  <w:style w:type="paragraph" w:styleId="Subtitle">
    <w:name w:val="Subtitle"/>
    <w:basedOn w:val="Normal"/>
    <w:next w:val="Normal"/>
    <w:link w:val="SubtitleChar"/>
    <w:uiPriority w:val="11"/>
    <w:qFormat/>
    <w:rsid w:val="00AF7642"/>
    <w:pPr>
      <w:numPr>
        <w:ilvl w:val="1"/>
      </w:numPr>
      <w:spacing w:after="160"/>
    </w:pPr>
    <w:rPr>
      <w:rFonts w:ascii="Taviraj" w:eastAsiaTheme="minorEastAsia" w:hAnsi="Taviraj"/>
      <w:color w:val="5A5A5A" w:themeColor="text1" w:themeTint="A5"/>
      <w:spacing w:val="15"/>
      <w:sz w:val="22"/>
    </w:rPr>
  </w:style>
  <w:style w:type="character" w:customStyle="1" w:styleId="SubtitleChar">
    <w:name w:val="Subtitle Char"/>
    <w:basedOn w:val="DefaultParagraphFont"/>
    <w:link w:val="Subtitle"/>
    <w:uiPriority w:val="11"/>
    <w:rsid w:val="00AF7642"/>
    <w:rPr>
      <w:rFonts w:ascii="Taviraj" w:eastAsiaTheme="minorEastAsia" w:hAnsi="Taviraj"/>
      <w:color w:val="5A5A5A" w:themeColor="text1" w:themeTint="A5"/>
      <w:spacing w:val="15"/>
    </w:rPr>
  </w:style>
  <w:style w:type="character" w:styleId="SubtleEmphasis">
    <w:name w:val="Subtle Emphasis"/>
    <w:basedOn w:val="DefaultParagraphFont"/>
    <w:uiPriority w:val="19"/>
    <w:qFormat/>
    <w:rsid w:val="00AF7642"/>
    <w:rPr>
      <w:i/>
      <w:iCs/>
      <w:color w:val="404040" w:themeColor="text1" w:themeTint="BF"/>
    </w:rPr>
  </w:style>
  <w:style w:type="character" w:styleId="Emphasis">
    <w:name w:val="Emphasis"/>
    <w:basedOn w:val="DefaultParagraphFont"/>
    <w:uiPriority w:val="20"/>
    <w:qFormat/>
    <w:rsid w:val="00AF7642"/>
    <w:rPr>
      <w:i/>
      <w:iCs/>
    </w:rPr>
  </w:style>
  <w:style w:type="character" w:styleId="IntenseEmphasis">
    <w:name w:val="Intense Emphasis"/>
    <w:basedOn w:val="DefaultParagraphFont"/>
    <w:uiPriority w:val="21"/>
    <w:qFormat/>
    <w:rsid w:val="00AF7642"/>
    <w:rPr>
      <w:i/>
      <w:iCs/>
      <w:color w:val="4472C4" w:themeColor="accent1"/>
    </w:rPr>
  </w:style>
  <w:style w:type="character" w:styleId="Strong">
    <w:name w:val="Strong"/>
    <w:basedOn w:val="DefaultParagraphFont"/>
    <w:uiPriority w:val="22"/>
    <w:qFormat/>
    <w:rsid w:val="00AF7642"/>
    <w:rPr>
      <w:rFonts w:ascii="Taviraj" w:hAnsi="Taviraj"/>
      <w:b/>
      <w:bCs/>
    </w:rPr>
  </w:style>
  <w:style w:type="paragraph" w:styleId="Quote">
    <w:name w:val="Quote"/>
    <w:basedOn w:val="Normal"/>
    <w:next w:val="Normal"/>
    <w:link w:val="QuoteChar"/>
    <w:uiPriority w:val="29"/>
    <w:qFormat/>
    <w:rsid w:val="00AF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7642"/>
    <w:rPr>
      <w:rFonts w:ascii="EB Garamond" w:hAnsi="EB Garamond"/>
      <w:i/>
      <w:iCs/>
      <w:color w:val="404040" w:themeColor="text1" w:themeTint="BF"/>
      <w:sz w:val="30"/>
    </w:rPr>
  </w:style>
  <w:style w:type="paragraph" w:styleId="IntenseQuote">
    <w:name w:val="Intense Quote"/>
    <w:basedOn w:val="Normal"/>
    <w:next w:val="Normal"/>
    <w:link w:val="IntenseQuoteChar"/>
    <w:uiPriority w:val="30"/>
    <w:qFormat/>
    <w:rsid w:val="00AF7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642"/>
    <w:rPr>
      <w:rFonts w:ascii="EB Garamond" w:hAnsi="EB Garamond"/>
      <w:i/>
      <w:iCs/>
      <w:color w:val="4472C4" w:themeColor="accent1"/>
      <w:sz w:val="30"/>
    </w:rPr>
  </w:style>
  <w:style w:type="character" w:styleId="SubtleReference">
    <w:name w:val="Subtle Reference"/>
    <w:basedOn w:val="DefaultParagraphFont"/>
    <w:uiPriority w:val="31"/>
    <w:qFormat/>
    <w:rsid w:val="00AF7642"/>
    <w:rPr>
      <w:smallCaps/>
      <w:color w:val="5A5A5A" w:themeColor="text1" w:themeTint="A5"/>
    </w:rPr>
  </w:style>
  <w:style w:type="character" w:styleId="IntenseReference">
    <w:name w:val="Intense Reference"/>
    <w:basedOn w:val="DefaultParagraphFont"/>
    <w:uiPriority w:val="32"/>
    <w:qFormat/>
    <w:rsid w:val="00AF7642"/>
    <w:rPr>
      <w:b/>
      <w:bCs/>
      <w:smallCaps/>
      <w:color w:val="4472C4" w:themeColor="accent1"/>
      <w:spacing w:val="5"/>
    </w:rPr>
  </w:style>
  <w:style w:type="character" w:styleId="BookTitle">
    <w:name w:val="Book Title"/>
    <w:basedOn w:val="DefaultParagraphFont"/>
    <w:uiPriority w:val="33"/>
    <w:qFormat/>
    <w:rsid w:val="00AF7642"/>
    <w:rPr>
      <w:b/>
      <w:bCs/>
      <w:i/>
      <w:iCs/>
      <w:spacing w:val="5"/>
    </w:rPr>
  </w:style>
  <w:style w:type="paragraph" w:styleId="ListParagraph">
    <w:name w:val="List Paragraph"/>
    <w:basedOn w:val="Normal"/>
    <w:uiPriority w:val="34"/>
    <w:qFormat/>
    <w:rsid w:val="00AF7642"/>
    <w:pPr>
      <w:ind w:left="720"/>
    </w:pPr>
  </w:style>
  <w:style w:type="paragraph" w:styleId="Header">
    <w:name w:val="header"/>
    <w:basedOn w:val="Normal"/>
    <w:link w:val="HeaderChar"/>
    <w:uiPriority w:val="99"/>
    <w:unhideWhenUsed/>
    <w:rsid w:val="007A014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14C"/>
    <w:rPr>
      <w:rFonts w:ascii="EB Garamond" w:hAnsi="EB Garamond"/>
      <w:sz w:val="30"/>
    </w:rPr>
  </w:style>
  <w:style w:type="paragraph" w:styleId="Footer">
    <w:name w:val="footer"/>
    <w:basedOn w:val="Normal"/>
    <w:link w:val="FooterChar"/>
    <w:uiPriority w:val="99"/>
    <w:unhideWhenUsed/>
    <w:rsid w:val="007A014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14C"/>
    <w:rPr>
      <w:rFonts w:ascii="EB Garamond" w:hAnsi="EB Garamond"/>
      <w:sz w:val="30"/>
    </w:rPr>
  </w:style>
  <w:style w:type="paragraph" w:styleId="TOCHeading">
    <w:name w:val="TOC Heading"/>
    <w:basedOn w:val="Heading1"/>
    <w:next w:val="Normal"/>
    <w:uiPriority w:val="39"/>
    <w:unhideWhenUsed/>
    <w:qFormat/>
    <w:rsid w:val="00165567"/>
    <w:pPr>
      <w:numPr>
        <w:numId w:val="0"/>
      </w:num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B411C9"/>
    <w:pPr>
      <w:tabs>
        <w:tab w:val="right" w:leader="dot" w:pos="9062"/>
      </w:tabs>
      <w:spacing w:after="100"/>
      <w:ind w:left="280"/>
    </w:pPr>
  </w:style>
  <w:style w:type="paragraph" w:styleId="TOC1">
    <w:name w:val="toc 1"/>
    <w:basedOn w:val="Normal"/>
    <w:next w:val="Normal"/>
    <w:autoRedefine/>
    <w:uiPriority w:val="39"/>
    <w:unhideWhenUsed/>
    <w:rsid w:val="00165567"/>
    <w:pPr>
      <w:spacing w:after="100"/>
    </w:pPr>
  </w:style>
  <w:style w:type="character" w:styleId="Hyperlink">
    <w:name w:val="Hyperlink"/>
    <w:basedOn w:val="DefaultParagraphFont"/>
    <w:uiPriority w:val="99"/>
    <w:unhideWhenUsed/>
    <w:rsid w:val="009F50B1"/>
    <w:rPr>
      <w:rFonts w:ascii="Courier New" w:hAnsi="Courier New"/>
      <w:color w:val="auto"/>
      <w:u w:val="none"/>
    </w:rPr>
  </w:style>
  <w:style w:type="character" w:customStyle="1" w:styleId="Heading8Char">
    <w:name w:val="Heading 8 Char"/>
    <w:basedOn w:val="DefaultParagraphFont"/>
    <w:link w:val="Heading8"/>
    <w:uiPriority w:val="9"/>
    <w:rsid w:val="00A64310"/>
    <w:rPr>
      <w:rFonts w:ascii="Technika Book" w:eastAsiaTheme="majorEastAsia" w:hAnsi="Technika Book" w:cstheme="majorBidi"/>
      <w:sz w:val="36"/>
      <w:szCs w:val="21"/>
    </w:rPr>
  </w:style>
  <w:style w:type="character" w:customStyle="1" w:styleId="Heading9Char">
    <w:name w:val="Heading 9 Char"/>
    <w:basedOn w:val="DefaultParagraphFont"/>
    <w:link w:val="Heading9"/>
    <w:uiPriority w:val="9"/>
    <w:semiHidden/>
    <w:rsid w:val="007F4AE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7015"/>
    <w:rPr>
      <w:color w:val="808080"/>
    </w:rPr>
  </w:style>
  <w:style w:type="paragraph" w:styleId="TOC3">
    <w:name w:val="toc 3"/>
    <w:basedOn w:val="Normal"/>
    <w:next w:val="Normal"/>
    <w:autoRedefine/>
    <w:uiPriority w:val="39"/>
    <w:unhideWhenUsed/>
    <w:rsid w:val="00883373"/>
    <w:pPr>
      <w:spacing w:after="100"/>
      <w:ind w:left="560"/>
    </w:pPr>
  </w:style>
  <w:style w:type="character" w:styleId="UnresolvedMention">
    <w:name w:val="Unresolved Mention"/>
    <w:basedOn w:val="DefaultParagraphFont"/>
    <w:uiPriority w:val="99"/>
    <w:semiHidden/>
    <w:unhideWhenUsed/>
    <w:rsid w:val="00F23931"/>
    <w:rPr>
      <w:color w:val="808080"/>
      <w:shd w:val="clear" w:color="auto" w:fill="E6E6E6"/>
    </w:rPr>
  </w:style>
  <w:style w:type="character" w:styleId="FollowedHyperlink">
    <w:name w:val="FollowedHyperlink"/>
    <w:basedOn w:val="DefaultParagraphFont"/>
    <w:uiPriority w:val="99"/>
    <w:semiHidden/>
    <w:unhideWhenUsed/>
    <w:rsid w:val="00DD6E6A"/>
    <w:rPr>
      <w:color w:val="954F72" w:themeColor="followedHyperlink"/>
      <w:u w:val="single"/>
    </w:rPr>
  </w:style>
  <w:style w:type="paragraph" w:styleId="BalloonText">
    <w:name w:val="Balloon Text"/>
    <w:basedOn w:val="Normal"/>
    <w:link w:val="BalloonTextChar"/>
    <w:uiPriority w:val="99"/>
    <w:semiHidden/>
    <w:unhideWhenUsed/>
    <w:rsid w:val="007D5A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A8F"/>
    <w:rPr>
      <w:rFonts w:ascii="Segoe UI" w:hAnsi="Segoe UI" w:cs="Segoe UI"/>
      <w:sz w:val="18"/>
      <w:szCs w:val="18"/>
    </w:rPr>
  </w:style>
  <w:style w:type="character" w:styleId="HTMLCite">
    <w:name w:val="HTML Cite"/>
    <w:basedOn w:val="DefaultParagraphFont"/>
    <w:uiPriority w:val="99"/>
    <w:semiHidden/>
    <w:unhideWhenUsed/>
    <w:rsid w:val="00C742E4"/>
    <w:rPr>
      <w:i/>
      <w:iCs/>
    </w:rPr>
  </w:style>
  <w:style w:type="paragraph" w:styleId="NormalWeb">
    <w:name w:val="Normal (Web)"/>
    <w:basedOn w:val="Normal"/>
    <w:uiPriority w:val="99"/>
    <w:semiHidden/>
    <w:unhideWhenUsed/>
    <w:rsid w:val="003A7D81"/>
    <w:pPr>
      <w:spacing w:before="100" w:beforeAutospacing="1" w:after="100" w:afterAutospacing="1" w:line="240" w:lineRule="auto"/>
      <w:contextualSpacing w:val="0"/>
      <w:jc w:val="left"/>
    </w:pPr>
    <w:rPr>
      <w:rFonts w:ascii="Times New Roman" w:eastAsia="Times New Roman" w:hAnsi="Times New Roman" w:cs="Times New Roman"/>
      <w:szCs w:val="24"/>
      <w:lang w:eastAsia="cs-CZ"/>
    </w:rPr>
  </w:style>
  <w:style w:type="character" w:customStyle="1" w:styleId="instancename">
    <w:name w:val="instancename"/>
    <w:basedOn w:val="DefaultParagraphFont"/>
    <w:rsid w:val="00B834D8"/>
  </w:style>
  <w:style w:type="paragraph" w:styleId="Caption">
    <w:name w:val="caption"/>
    <w:basedOn w:val="Normal"/>
    <w:next w:val="Normal"/>
    <w:uiPriority w:val="35"/>
    <w:unhideWhenUsed/>
    <w:qFormat/>
    <w:rsid w:val="005067CB"/>
    <w:pPr>
      <w:spacing w:before="0" w:after="200" w:line="240" w:lineRule="auto"/>
    </w:pPr>
    <w:rPr>
      <w:iCs/>
      <w:color w:val="44546A" w:themeColor="text2"/>
      <w:sz w:val="18"/>
      <w:szCs w:val="18"/>
    </w:rPr>
  </w:style>
  <w:style w:type="paragraph" w:styleId="TableofFigures">
    <w:name w:val="table of figures"/>
    <w:basedOn w:val="Normal"/>
    <w:next w:val="Normal"/>
    <w:uiPriority w:val="99"/>
    <w:unhideWhenUsed/>
    <w:rsid w:val="005F78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96227">
      <w:bodyDiv w:val="1"/>
      <w:marLeft w:val="0"/>
      <w:marRight w:val="0"/>
      <w:marTop w:val="0"/>
      <w:marBottom w:val="0"/>
      <w:divBdr>
        <w:top w:val="none" w:sz="0" w:space="0" w:color="auto"/>
        <w:left w:val="none" w:sz="0" w:space="0" w:color="auto"/>
        <w:bottom w:val="none" w:sz="0" w:space="0" w:color="auto"/>
        <w:right w:val="none" w:sz="0" w:space="0" w:color="auto"/>
      </w:divBdr>
      <w:divsChild>
        <w:div w:id="535044143">
          <w:marLeft w:val="0"/>
          <w:marRight w:val="0"/>
          <w:marTop w:val="0"/>
          <w:marBottom w:val="0"/>
          <w:divBdr>
            <w:top w:val="none" w:sz="0" w:space="0" w:color="auto"/>
            <w:left w:val="none" w:sz="0" w:space="0" w:color="auto"/>
            <w:bottom w:val="none" w:sz="0" w:space="0" w:color="auto"/>
            <w:right w:val="none" w:sz="0" w:space="0" w:color="auto"/>
          </w:divBdr>
        </w:div>
        <w:div w:id="551038643">
          <w:marLeft w:val="0"/>
          <w:marRight w:val="0"/>
          <w:marTop w:val="0"/>
          <w:marBottom w:val="0"/>
          <w:divBdr>
            <w:top w:val="none" w:sz="0" w:space="0" w:color="auto"/>
            <w:left w:val="none" w:sz="0" w:space="0" w:color="auto"/>
            <w:bottom w:val="none" w:sz="0" w:space="0" w:color="auto"/>
            <w:right w:val="none" w:sz="0" w:space="0" w:color="auto"/>
          </w:divBdr>
        </w:div>
        <w:div w:id="722876647">
          <w:marLeft w:val="0"/>
          <w:marRight w:val="0"/>
          <w:marTop w:val="0"/>
          <w:marBottom w:val="0"/>
          <w:divBdr>
            <w:top w:val="none" w:sz="0" w:space="0" w:color="auto"/>
            <w:left w:val="none" w:sz="0" w:space="0" w:color="auto"/>
            <w:bottom w:val="none" w:sz="0" w:space="0" w:color="auto"/>
            <w:right w:val="none" w:sz="0" w:space="0" w:color="auto"/>
          </w:divBdr>
        </w:div>
        <w:div w:id="1307855207">
          <w:marLeft w:val="0"/>
          <w:marRight w:val="0"/>
          <w:marTop w:val="0"/>
          <w:marBottom w:val="0"/>
          <w:divBdr>
            <w:top w:val="none" w:sz="0" w:space="0" w:color="auto"/>
            <w:left w:val="none" w:sz="0" w:space="0" w:color="auto"/>
            <w:bottom w:val="none" w:sz="0" w:space="0" w:color="auto"/>
            <w:right w:val="none" w:sz="0" w:space="0" w:color="auto"/>
          </w:divBdr>
        </w:div>
      </w:divsChild>
    </w:div>
    <w:div w:id="1092045405">
      <w:bodyDiv w:val="1"/>
      <w:marLeft w:val="0"/>
      <w:marRight w:val="0"/>
      <w:marTop w:val="0"/>
      <w:marBottom w:val="0"/>
      <w:divBdr>
        <w:top w:val="none" w:sz="0" w:space="0" w:color="auto"/>
        <w:left w:val="none" w:sz="0" w:space="0" w:color="auto"/>
        <w:bottom w:val="none" w:sz="0" w:space="0" w:color="auto"/>
        <w:right w:val="none" w:sz="0" w:space="0" w:color="auto"/>
      </w:divBdr>
    </w:div>
    <w:div w:id="1528522633">
      <w:bodyDiv w:val="1"/>
      <w:marLeft w:val="0"/>
      <w:marRight w:val="0"/>
      <w:marTop w:val="0"/>
      <w:marBottom w:val="0"/>
      <w:divBdr>
        <w:top w:val="none" w:sz="0" w:space="0" w:color="auto"/>
        <w:left w:val="none" w:sz="0" w:space="0" w:color="auto"/>
        <w:bottom w:val="none" w:sz="0" w:space="0" w:color="auto"/>
        <w:right w:val="none" w:sz="0" w:space="0" w:color="auto"/>
      </w:divBdr>
    </w:div>
    <w:div w:id="1587569058">
      <w:bodyDiv w:val="1"/>
      <w:marLeft w:val="0"/>
      <w:marRight w:val="0"/>
      <w:marTop w:val="0"/>
      <w:marBottom w:val="0"/>
      <w:divBdr>
        <w:top w:val="none" w:sz="0" w:space="0" w:color="auto"/>
        <w:left w:val="none" w:sz="0" w:space="0" w:color="auto"/>
        <w:bottom w:val="none" w:sz="0" w:space="0" w:color="auto"/>
        <w:right w:val="none" w:sz="0" w:space="0" w:color="auto"/>
      </w:divBdr>
      <w:divsChild>
        <w:div w:id="387999499">
          <w:marLeft w:val="0"/>
          <w:marRight w:val="0"/>
          <w:marTop w:val="0"/>
          <w:marBottom w:val="0"/>
          <w:divBdr>
            <w:top w:val="none" w:sz="0" w:space="0" w:color="auto"/>
            <w:left w:val="none" w:sz="0" w:space="0" w:color="auto"/>
            <w:bottom w:val="none" w:sz="0" w:space="0" w:color="auto"/>
            <w:right w:val="none" w:sz="0" w:space="0" w:color="auto"/>
          </w:divBdr>
        </w:div>
        <w:div w:id="746197774">
          <w:marLeft w:val="0"/>
          <w:marRight w:val="0"/>
          <w:marTop w:val="0"/>
          <w:marBottom w:val="0"/>
          <w:divBdr>
            <w:top w:val="none" w:sz="0" w:space="0" w:color="auto"/>
            <w:left w:val="none" w:sz="0" w:space="0" w:color="auto"/>
            <w:bottom w:val="none" w:sz="0" w:space="0" w:color="auto"/>
            <w:right w:val="none" w:sz="0" w:space="0" w:color="auto"/>
          </w:divBdr>
        </w:div>
        <w:div w:id="831407102">
          <w:marLeft w:val="0"/>
          <w:marRight w:val="0"/>
          <w:marTop w:val="0"/>
          <w:marBottom w:val="0"/>
          <w:divBdr>
            <w:top w:val="none" w:sz="0" w:space="0" w:color="auto"/>
            <w:left w:val="none" w:sz="0" w:space="0" w:color="auto"/>
            <w:bottom w:val="none" w:sz="0" w:space="0" w:color="auto"/>
            <w:right w:val="none" w:sz="0" w:space="0" w:color="auto"/>
          </w:divBdr>
        </w:div>
        <w:div w:id="1173573503">
          <w:marLeft w:val="0"/>
          <w:marRight w:val="0"/>
          <w:marTop w:val="0"/>
          <w:marBottom w:val="0"/>
          <w:divBdr>
            <w:top w:val="none" w:sz="0" w:space="0" w:color="auto"/>
            <w:left w:val="none" w:sz="0" w:space="0" w:color="auto"/>
            <w:bottom w:val="none" w:sz="0" w:space="0" w:color="auto"/>
            <w:right w:val="none" w:sz="0" w:space="0" w:color="auto"/>
          </w:divBdr>
        </w:div>
        <w:div w:id="1327708250">
          <w:marLeft w:val="0"/>
          <w:marRight w:val="0"/>
          <w:marTop w:val="0"/>
          <w:marBottom w:val="0"/>
          <w:divBdr>
            <w:top w:val="none" w:sz="0" w:space="0" w:color="auto"/>
            <w:left w:val="none" w:sz="0" w:space="0" w:color="auto"/>
            <w:bottom w:val="none" w:sz="0" w:space="0" w:color="auto"/>
            <w:right w:val="none" w:sz="0" w:space="0" w:color="auto"/>
          </w:divBdr>
        </w:div>
        <w:div w:id="1462453383">
          <w:marLeft w:val="0"/>
          <w:marRight w:val="0"/>
          <w:marTop w:val="0"/>
          <w:marBottom w:val="0"/>
          <w:divBdr>
            <w:top w:val="none" w:sz="0" w:space="0" w:color="auto"/>
            <w:left w:val="none" w:sz="0" w:space="0" w:color="auto"/>
            <w:bottom w:val="none" w:sz="0" w:space="0" w:color="auto"/>
            <w:right w:val="none" w:sz="0" w:space="0" w:color="auto"/>
          </w:divBdr>
        </w:div>
        <w:div w:id="1493522890">
          <w:marLeft w:val="0"/>
          <w:marRight w:val="0"/>
          <w:marTop w:val="0"/>
          <w:marBottom w:val="0"/>
          <w:divBdr>
            <w:top w:val="none" w:sz="0" w:space="0" w:color="auto"/>
            <w:left w:val="none" w:sz="0" w:space="0" w:color="auto"/>
            <w:bottom w:val="none" w:sz="0" w:space="0" w:color="auto"/>
            <w:right w:val="none" w:sz="0" w:space="0" w:color="auto"/>
          </w:divBdr>
        </w:div>
        <w:div w:id="1659767798">
          <w:marLeft w:val="0"/>
          <w:marRight w:val="0"/>
          <w:marTop w:val="0"/>
          <w:marBottom w:val="0"/>
          <w:divBdr>
            <w:top w:val="none" w:sz="0" w:space="0" w:color="auto"/>
            <w:left w:val="none" w:sz="0" w:space="0" w:color="auto"/>
            <w:bottom w:val="none" w:sz="0" w:space="0" w:color="auto"/>
            <w:right w:val="none" w:sz="0" w:space="0" w:color="auto"/>
          </w:divBdr>
        </w:div>
        <w:div w:id="2073774070">
          <w:marLeft w:val="0"/>
          <w:marRight w:val="0"/>
          <w:marTop w:val="0"/>
          <w:marBottom w:val="0"/>
          <w:divBdr>
            <w:top w:val="none" w:sz="0" w:space="0" w:color="auto"/>
            <w:left w:val="none" w:sz="0" w:space="0" w:color="auto"/>
            <w:bottom w:val="none" w:sz="0" w:space="0" w:color="auto"/>
            <w:right w:val="none" w:sz="0" w:space="0" w:color="auto"/>
          </w:divBdr>
        </w:div>
        <w:div w:id="2096588519">
          <w:marLeft w:val="0"/>
          <w:marRight w:val="0"/>
          <w:marTop w:val="0"/>
          <w:marBottom w:val="0"/>
          <w:divBdr>
            <w:top w:val="none" w:sz="0" w:space="0" w:color="auto"/>
            <w:left w:val="none" w:sz="0" w:space="0" w:color="auto"/>
            <w:bottom w:val="none" w:sz="0" w:space="0" w:color="auto"/>
            <w:right w:val="none" w:sz="0" w:space="0" w:color="auto"/>
          </w:divBdr>
        </w:div>
      </w:divsChild>
    </w:div>
    <w:div w:id="1650665654">
      <w:bodyDiv w:val="1"/>
      <w:marLeft w:val="0"/>
      <w:marRight w:val="0"/>
      <w:marTop w:val="0"/>
      <w:marBottom w:val="0"/>
      <w:divBdr>
        <w:top w:val="none" w:sz="0" w:space="0" w:color="auto"/>
        <w:left w:val="none" w:sz="0" w:space="0" w:color="auto"/>
        <w:bottom w:val="none" w:sz="0" w:space="0" w:color="auto"/>
        <w:right w:val="none" w:sz="0" w:space="0" w:color="auto"/>
      </w:divBdr>
      <w:divsChild>
        <w:div w:id="131101917">
          <w:marLeft w:val="0"/>
          <w:marRight w:val="0"/>
          <w:marTop w:val="0"/>
          <w:marBottom w:val="0"/>
          <w:divBdr>
            <w:top w:val="none" w:sz="0" w:space="0" w:color="auto"/>
            <w:left w:val="none" w:sz="0" w:space="0" w:color="auto"/>
            <w:bottom w:val="none" w:sz="0" w:space="0" w:color="auto"/>
            <w:right w:val="none" w:sz="0" w:space="0" w:color="auto"/>
          </w:divBdr>
        </w:div>
        <w:div w:id="182718174">
          <w:marLeft w:val="0"/>
          <w:marRight w:val="0"/>
          <w:marTop w:val="0"/>
          <w:marBottom w:val="0"/>
          <w:divBdr>
            <w:top w:val="none" w:sz="0" w:space="0" w:color="auto"/>
            <w:left w:val="none" w:sz="0" w:space="0" w:color="auto"/>
            <w:bottom w:val="none" w:sz="0" w:space="0" w:color="auto"/>
            <w:right w:val="none" w:sz="0" w:space="0" w:color="auto"/>
          </w:divBdr>
        </w:div>
        <w:div w:id="509565529">
          <w:marLeft w:val="0"/>
          <w:marRight w:val="0"/>
          <w:marTop w:val="0"/>
          <w:marBottom w:val="0"/>
          <w:divBdr>
            <w:top w:val="none" w:sz="0" w:space="0" w:color="auto"/>
            <w:left w:val="none" w:sz="0" w:space="0" w:color="auto"/>
            <w:bottom w:val="none" w:sz="0" w:space="0" w:color="auto"/>
            <w:right w:val="none" w:sz="0" w:space="0" w:color="auto"/>
          </w:divBdr>
        </w:div>
        <w:div w:id="592084020">
          <w:marLeft w:val="0"/>
          <w:marRight w:val="0"/>
          <w:marTop w:val="0"/>
          <w:marBottom w:val="0"/>
          <w:divBdr>
            <w:top w:val="none" w:sz="0" w:space="0" w:color="auto"/>
            <w:left w:val="none" w:sz="0" w:space="0" w:color="auto"/>
            <w:bottom w:val="none" w:sz="0" w:space="0" w:color="auto"/>
            <w:right w:val="none" w:sz="0" w:space="0" w:color="auto"/>
          </w:divBdr>
        </w:div>
        <w:div w:id="678118768">
          <w:marLeft w:val="0"/>
          <w:marRight w:val="0"/>
          <w:marTop w:val="0"/>
          <w:marBottom w:val="0"/>
          <w:divBdr>
            <w:top w:val="none" w:sz="0" w:space="0" w:color="auto"/>
            <w:left w:val="none" w:sz="0" w:space="0" w:color="auto"/>
            <w:bottom w:val="none" w:sz="0" w:space="0" w:color="auto"/>
            <w:right w:val="none" w:sz="0" w:space="0" w:color="auto"/>
          </w:divBdr>
        </w:div>
        <w:div w:id="882326497">
          <w:marLeft w:val="0"/>
          <w:marRight w:val="0"/>
          <w:marTop w:val="0"/>
          <w:marBottom w:val="0"/>
          <w:divBdr>
            <w:top w:val="none" w:sz="0" w:space="0" w:color="auto"/>
            <w:left w:val="none" w:sz="0" w:space="0" w:color="auto"/>
            <w:bottom w:val="none" w:sz="0" w:space="0" w:color="auto"/>
            <w:right w:val="none" w:sz="0" w:space="0" w:color="auto"/>
          </w:divBdr>
        </w:div>
        <w:div w:id="923565807">
          <w:marLeft w:val="0"/>
          <w:marRight w:val="0"/>
          <w:marTop w:val="0"/>
          <w:marBottom w:val="0"/>
          <w:divBdr>
            <w:top w:val="none" w:sz="0" w:space="0" w:color="auto"/>
            <w:left w:val="none" w:sz="0" w:space="0" w:color="auto"/>
            <w:bottom w:val="none" w:sz="0" w:space="0" w:color="auto"/>
            <w:right w:val="none" w:sz="0" w:space="0" w:color="auto"/>
          </w:divBdr>
        </w:div>
        <w:div w:id="1229652365">
          <w:marLeft w:val="0"/>
          <w:marRight w:val="0"/>
          <w:marTop w:val="0"/>
          <w:marBottom w:val="0"/>
          <w:divBdr>
            <w:top w:val="none" w:sz="0" w:space="0" w:color="auto"/>
            <w:left w:val="none" w:sz="0" w:space="0" w:color="auto"/>
            <w:bottom w:val="none" w:sz="0" w:space="0" w:color="auto"/>
            <w:right w:val="none" w:sz="0" w:space="0" w:color="auto"/>
          </w:divBdr>
        </w:div>
        <w:div w:id="1442722676">
          <w:marLeft w:val="0"/>
          <w:marRight w:val="0"/>
          <w:marTop w:val="0"/>
          <w:marBottom w:val="0"/>
          <w:divBdr>
            <w:top w:val="none" w:sz="0" w:space="0" w:color="auto"/>
            <w:left w:val="none" w:sz="0" w:space="0" w:color="auto"/>
            <w:bottom w:val="none" w:sz="0" w:space="0" w:color="auto"/>
            <w:right w:val="none" w:sz="0" w:space="0" w:color="auto"/>
          </w:divBdr>
        </w:div>
        <w:div w:id="1520436395">
          <w:marLeft w:val="0"/>
          <w:marRight w:val="0"/>
          <w:marTop w:val="0"/>
          <w:marBottom w:val="0"/>
          <w:divBdr>
            <w:top w:val="none" w:sz="0" w:space="0" w:color="auto"/>
            <w:left w:val="none" w:sz="0" w:space="0" w:color="auto"/>
            <w:bottom w:val="none" w:sz="0" w:space="0" w:color="auto"/>
            <w:right w:val="none" w:sz="0" w:space="0" w:color="auto"/>
          </w:divBdr>
        </w:div>
        <w:div w:id="1589655095">
          <w:marLeft w:val="0"/>
          <w:marRight w:val="0"/>
          <w:marTop w:val="0"/>
          <w:marBottom w:val="0"/>
          <w:divBdr>
            <w:top w:val="none" w:sz="0" w:space="0" w:color="auto"/>
            <w:left w:val="none" w:sz="0" w:space="0" w:color="auto"/>
            <w:bottom w:val="none" w:sz="0" w:space="0" w:color="auto"/>
            <w:right w:val="none" w:sz="0" w:space="0" w:color="auto"/>
          </w:divBdr>
        </w:div>
        <w:div w:id="1832674957">
          <w:marLeft w:val="0"/>
          <w:marRight w:val="0"/>
          <w:marTop w:val="0"/>
          <w:marBottom w:val="0"/>
          <w:divBdr>
            <w:top w:val="none" w:sz="0" w:space="0" w:color="auto"/>
            <w:left w:val="none" w:sz="0" w:space="0" w:color="auto"/>
            <w:bottom w:val="none" w:sz="0" w:space="0" w:color="auto"/>
            <w:right w:val="none" w:sz="0" w:space="0" w:color="auto"/>
          </w:divBdr>
        </w:div>
        <w:div w:id="2020423511">
          <w:marLeft w:val="0"/>
          <w:marRight w:val="0"/>
          <w:marTop w:val="0"/>
          <w:marBottom w:val="0"/>
          <w:divBdr>
            <w:top w:val="none" w:sz="0" w:space="0" w:color="auto"/>
            <w:left w:val="none" w:sz="0" w:space="0" w:color="auto"/>
            <w:bottom w:val="none" w:sz="0" w:space="0" w:color="auto"/>
            <w:right w:val="none" w:sz="0" w:space="0" w:color="auto"/>
          </w:divBdr>
        </w:div>
        <w:div w:id="2046564996">
          <w:marLeft w:val="0"/>
          <w:marRight w:val="0"/>
          <w:marTop w:val="0"/>
          <w:marBottom w:val="0"/>
          <w:divBdr>
            <w:top w:val="none" w:sz="0" w:space="0" w:color="auto"/>
            <w:left w:val="none" w:sz="0" w:space="0" w:color="auto"/>
            <w:bottom w:val="none" w:sz="0" w:space="0" w:color="auto"/>
            <w:right w:val="none" w:sz="0" w:space="0" w:color="auto"/>
          </w:divBdr>
        </w:div>
        <w:div w:id="209893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yperlink" Target="https://moodle.fel.cvut.cz/pluginfile.php/42038/mod_resource/content/3/ANALYZA_A%20DOKUMENTACE%20POZADAVKU_3PREDNASKA.pdf"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hyperlink" Target="http://gml.vse.cz/data/oppa-webdesign/u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hyperlink" Target="https://cw.fel.cvut.cz/wiki/_media/courses/b6b36nss/prednasky/architektury.pdf" TargetMode="Externa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hyperlink" Target="https://moodle.fel.cvut.cz/pluginfile.php/42563/mod_resource/content/1/P%C5%99edn%C3%A1%C5%A1ka6_Stavy_A_uvodDo_UC.pdf" TargetMode="External"/><Relationship Id="rId30" Type="http://schemas.openxmlformats.org/officeDocument/2006/relationships/header" Target="header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6E561-BA43-4A80-AA06-EDDF02F85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25664</TotalTime>
  <Pages>36</Pages>
  <Words>5167</Words>
  <Characters>30490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5</cp:revision>
  <cp:lastPrinted>2017-10-15T11:27:00Z</cp:lastPrinted>
  <dcterms:created xsi:type="dcterms:W3CDTF">2017-09-27T15:27:00Z</dcterms:created>
  <dcterms:modified xsi:type="dcterms:W3CDTF">2018-01-05T15:53:00Z</dcterms:modified>
</cp:coreProperties>
</file>