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0"/>
        <w:gridCol w:w="5310"/>
      </w:tblGrid>
      <w:tr w:rsidR="00A50196" w:rsidRPr="00382F0C" w14:paraId="1A114336" w14:textId="77777777" w:rsidTr="00AB24ED">
        <w:trPr>
          <w:trHeight w:val="12770"/>
        </w:trPr>
        <w:tc>
          <w:tcPr>
            <w:tcW w:w="5310" w:type="dxa"/>
          </w:tcPr>
          <w:p w14:paraId="43113218" w14:textId="77777777" w:rsidR="00AB24ED" w:rsidRPr="00A01E2F" w:rsidRDefault="00AB24ED" w:rsidP="00AB24E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01E2F">
              <w:rPr>
                <w:rFonts w:ascii="Tahoma" w:hAnsi="Tahoma" w:cs="Tahoma"/>
                <w:b/>
                <w:sz w:val="18"/>
                <w:szCs w:val="18"/>
              </w:rPr>
              <w:t>ДОГОВОР</w:t>
            </w:r>
          </w:p>
          <w:p w14:paraId="05BB91FF" w14:textId="77777777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7DC9DDC" w14:textId="77777777" w:rsidR="00AB24ED" w:rsidRPr="004A55F2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 xml:space="preserve">Днес </w:t>
            </w:r>
            <w:r w:rsidRPr="00685AD6">
              <w:rPr>
                <w:rFonts w:ascii="Tahoma" w:hAnsi="Tahoma" w:cs="Tahoma"/>
                <w:sz w:val="18"/>
                <w:szCs w:val="18"/>
                <w:lang w:val="ru-RU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DATE</w:t>
            </w:r>
            <w:r w:rsidRPr="00685AD6">
              <w:rPr>
                <w:rFonts w:ascii="Tahoma" w:hAnsi="Tahoma" w:cs="Tahoma"/>
                <w:sz w:val="18"/>
                <w:szCs w:val="18"/>
                <w:lang w:val="ru-RU"/>
              </w:rPr>
              <w:t>}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в гр. Поморие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между:</w:t>
            </w:r>
          </w:p>
          <w:p w14:paraId="35A0B992" w14:textId="0109D295" w:rsidR="00AB24ED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70E05EA4" w14:textId="77777777" w:rsidR="0067147E" w:rsidRPr="004A55F2" w:rsidRDefault="0067147E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71FBD5CD" w14:textId="23F80726" w:rsidR="00AB24ED" w:rsidRPr="004A55F2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ru-RU"/>
              </w:rPr>
              <w:t xml:space="preserve">1. 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NAME</w:t>
            </w: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S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Pr="00A01E2F">
              <w:rPr>
                <w:rFonts w:ascii="Tahoma" w:hAnsi="Tahoma" w:cs="Tahoma"/>
                <w:sz w:val="18"/>
                <w:szCs w:val="18"/>
                <w:lang w:val="ru-RU"/>
              </w:rPr>
              <w:t>,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с </w:t>
            </w:r>
            <w:r>
              <w:rPr>
                <w:rFonts w:ascii="Tahoma" w:hAnsi="Tahoma" w:cs="Tahoma"/>
                <w:sz w:val="18"/>
                <w:szCs w:val="18"/>
              </w:rPr>
              <w:t xml:space="preserve">постоянен 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адрес 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ADDRESSES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Pr="006135AC">
              <w:rPr>
                <w:rFonts w:ascii="Tahoma" w:hAnsi="Tahoma" w:cs="Tahoma"/>
                <w:sz w:val="18"/>
                <w:szCs w:val="18"/>
                <w:lang w:val="ru-RU"/>
              </w:rPr>
              <w:t>,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843D66">
              <w:rPr>
                <w:rFonts w:ascii="Tahoma" w:hAnsi="Tahoma" w:cs="Tahoma"/>
                <w:sz w:val="18"/>
                <w:szCs w:val="18"/>
              </w:rPr>
              <w:t>като собственик на Апартамент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A01E2F">
              <w:rPr>
                <w:rFonts w:ascii="Tahoma" w:hAnsi="Tahoma" w:cs="Tahoma"/>
                <w:sz w:val="18"/>
                <w:szCs w:val="18"/>
              </w:rPr>
              <w:t>№</w:t>
            </w:r>
            <w:r w:rsidRPr="00A15A79">
              <w:rPr>
                <w:rFonts w:ascii="Tahoma" w:hAnsi="Tahoma" w:cs="Tahoma"/>
                <w:sz w:val="18"/>
                <w:szCs w:val="18"/>
                <w:lang w:val="ru-RU"/>
              </w:rPr>
              <w:t xml:space="preserve"> </w:t>
            </w:r>
            <w:r w:rsidRPr="00DB5AE7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APARTMENT</w:t>
            </w:r>
            <w:r w:rsidRPr="00DB5AE7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Pr="00843D66"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 в сграда</w:t>
            </w:r>
            <w:r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BUILDINGNAME</w:t>
            </w:r>
            <w:r w:rsidRPr="00591A38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в комплекс „Сънсет </w:t>
            </w:r>
            <w:r w:rsidR="001D08C4">
              <w:rPr>
                <w:rFonts w:ascii="Tahoma" w:hAnsi="Tahoma" w:cs="Tahoma"/>
                <w:sz w:val="18"/>
                <w:szCs w:val="18"/>
              </w:rPr>
              <w:t>Р</w:t>
            </w:r>
            <w:r w:rsidRPr="00843D66">
              <w:rPr>
                <w:rFonts w:ascii="Tahoma" w:hAnsi="Tahoma" w:cs="Tahoma"/>
                <w:sz w:val="18"/>
                <w:szCs w:val="18"/>
              </w:rPr>
              <w:t>изорт“ град Поморие, с административен адрес град Поморие, ул. „Княз Борис 1“ №</w:t>
            </w:r>
            <w:r w:rsidRPr="00843D66">
              <w:rPr>
                <w:rFonts w:ascii="Tahoma" w:hAnsi="Tahoma" w:cs="Tahoma"/>
                <w:sz w:val="18"/>
                <w:szCs w:val="18"/>
                <w:lang w:val="en-US"/>
              </w:rPr>
              <w:t xml:space="preserve"> 219</w:t>
            </w:r>
            <w:r w:rsidRPr="00843D66">
              <w:rPr>
                <w:rFonts w:ascii="Tahoma" w:hAnsi="Tahoma" w:cs="Tahoma"/>
                <w:sz w:val="18"/>
                <w:szCs w:val="18"/>
              </w:rPr>
              <w:t>, с ел. адрес за кореспонденция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370EBD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EMAILS</w:t>
            </w:r>
            <w:r w:rsidRPr="00370EBD">
              <w:rPr>
                <w:rFonts w:ascii="Tahoma" w:hAnsi="Tahoma" w:cs="Tahoma"/>
                <w:sz w:val="18"/>
                <w:szCs w:val="18"/>
              </w:rPr>
              <w:t>}</w:t>
            </w:r>
            <w:r w:rsidRPr="00A01E2F">
              <w:rPr>
                <w:rFonts w:ascii="Tahoma" w:hAnsi="Tahoma" w:cs="Tahoma"/>
                <w:sz w:val="18"/>
                <w:szCs w:val="18"/>
              </w:rPr>
              <w:t>,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наричан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СОБСТВЕНИК </w:t>
            </w:r>
            <w:r w:rsidRPr="00843D66">
              <w:rPr>
                <w:rFonts w:ascii="Tahoma" w:hAnsi="Tahoma" w:cs="Tahoma"/>
                <w:sz w:val="18"/>
                <w:szCs w:val="18"/>
              </w:rPr>
              <w:t>от една страна</w:t>
            </w:r>
          </w:p>
          <w:p w14:paraId="6546096A" w14:textId="32BC7E38" w:rsidR="00AB24ED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4AE40FBC" w14:textId="77777777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>И</w:t>
            </w:r>
          </w:p>
          <w:p w14:paraId="2A3C6C2D" w14:textId="77777777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6B0EBBC2" w14:textId="51B9C4E4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ru-RU"/>
              </w:rPr>
              <w:t xml:space="preserve">2.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>СЪНСЕТ РЕНТАЛ ЕООД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, с ЕИК 205862836, със седалище и адрес на управление в ул. Чайка 1, 8201, Поморие, България, представлявано от управителя БОЖИДАР РУСЕВ НИКОЛОВ, с ЕГН 8502035884, и л.к. № 640712184, с ел. адрес за кореспонденция: </w:t>
            </w:r>
            <w:hyperlink r:id="rId8" w:history="1">
              <w:r w:rsidRPr="00843D66">
                <w:rPr>
                  <w:rStyle w:val="Hyperlink"/>
                  <w:rFonts w:ascii="Tahoma" w:hAnsi="Tahoma" w:cs="Tahoma"/>
                  <w:bCs/>
                  <w:sz w:val="18"/>
                  <w:szCs w:val="18"/>
                  <w:lang w:val="en-US"/>
                </w:rPr>
                <w:t>management@sunseresort.bg</w:t>
              </w:r>
            </w:hyperlink>
            <w:r w:rsidRPr="00843D66">
              <w:rPr>
                <w:rFonts w:ascii="Tahoma" w:hAnsi="Tahoma" w:cs="Tahoma"/>
                <w:bCs/>
                <w:sz w:val="18"/>
                <w:szCs w:val="18"/>
              </w:rPr>
              <w:t>, наричано</w:t>
            </w:r>
            <w:r w:rsidRPr="00843D66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>ДРУЖЕСТВОТО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 от друга страна, се сключи следния договор:</w:t>
            </w:r>
          </w:p>
          <w:p w14:paraId="387C71BD" w14:textId="77777777" w:rsidR="00AB24ED" w:rsidRPr="004A55F2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2945BE35" w14:textId="77777777" w:rsidR="00AB24ED" w:rsidRPr="00843D66" w:rsidRDefault="00AB24ED" w:rsidP="00AB24ED">
            <w:pPr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  <w:r w:rsidRPr="00843D66"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  <w:t>Страните, като отчетоха следните обстоятелства:</w:t>
            </w:r>
          </w:p>
          <w:p w14:paraId="739EBE6F" w14:textId="77777777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2BFC9798" w14:textId="77777777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>1.</w:t>
            </w:r>
            <w:r w:rsidRPr="00843D66">
              <w:rPr>
                <w:rFonts w:eastAsiaTheme="minorHAnsi" w:cstheme="minorBidi"/>
                <w:b/>
                <w:bCs/>
                <w:lang w:eastAsia="en-US"/>
              </w:rPr>
              <w:t xml:space="preserve">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>СЪНСЕТ РЕНТАЛ ЕООД</w:t>
            </w:r>
            <w:r w:rsidRPr="00843D66">
              <w:rPr>
                <w:rFonts w:ascii="Tahoma" w:hAnsi="Tahoma" w:cs="Tahoma"/>
                <w:sz w:val="18"/>
                <w:szCs w:val="18"/>
              </w:rPr>
              <w:t>, с ЕИК 205862836 е единствен Клиент за доставка на електрическа енергия към електроразпределителното дружество „ЕВН България Електроснабдяване“ ЕАД, обслужващо всички сгради и съоръжения в комплекс „Сънсет Ризорт“ в град Поморие, в който се намира имота на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СОБСТВЕНИКА</w:t>
            </w:r>
            <w:r w:rsidRPr="00843D66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14507205" w14:textId="68F5BB9E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 xml:space="preserve">2.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>СЪНСЕТ РЕНТАЛ ЕООД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, с ЕИК 205862836 е единствен Клиент за доставка на вода и обслужване на канализация към водоснабдителното дружество „Водоснабдяване и канализация - Бургас“ ЕАД обслужващо всички сгради и съоръжения в к-с „Сънсет Ризорт“ в град Поморие, в който се намира имота на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843D66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6D32EE73" w14:textId="241EF409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 xml:space="preserve">3.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>СЪНСЕТ РЕНТАЛ ЕООД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, с ЕИК 205862836 заплаща на електроразпределителното дружество „ЕВН България Електроснабдяване“ ЕАД, както и на водоснабдителното дружество „Водоснабдяване и канализация – Бургас “ ЕАД цялата консумирана електрическа енергия и вода, както и всички дължими към съответните дружества такси за к-с „Сънсет Ризорт“ град Поморие, включително и консумираната ел. енергия и вода в имота на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843D66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55F29A4D" w14:textId="6F0A9F44" w:rsidR="00AB24ED" w:rsidRPr="00AD6C79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sz w:val="18"/>
                <w:szCs w:val="18"/>
                <w:lang w:val="ru-RU"/>
              </w:rPr>
              <w:t>4</w:t>
            </w:r>
            <w:r w:rsidRPr="00A01E2F">
              <w:rPr>
                <w:rFonts w:ascii="Tahoma" w:hAnsi="Tahoma" w:cs="Tahoma"/>
                <w:sz w:val="18"/>
                <w:szCs w:val="18"/>
                <w:lang w:val="ru-RU"/>
              </w:rPr>
              <w:t xml:space="preserve">. 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Налице е техническа и правна невъзможност да бъдат обособени индивидуални партиди на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 за доставка на електрическа енергия и за вода, обслужващи апартамента му, находящ се в к-с „Сънсет Ризорт“ в град Поморие.</w:t>
            </w:r>
          </w:p>
          <w:p w14:paraId="571664CC" w14:textId="77777777" w:rsidR="00AB24ED" w:rsidRDefault="00AB24ED" w:rsidP="00AB24ED">
            <w:pPr>
              <w:rPr>
                <w:rFonts w:ascii="Tahoma" w:hAnsi="Tahoma" w:cs="Tahoma"/>
                <w:b/>
                <w:sz w:val="18"/>
                <w:szCs w:val="18"/>
                <w:lang w:val="ru-RU"/>
              </w:rPr>
            </w:pPr>
          </w:p>
          <w:p w14:paraId="1125C45F" w14:textId="77777777" w:rsidR="00AB24ED" w:rsidRDefault="00AB24ED" w:rsidP="00AB24ED">
            <w:pPr>
              <w:rPr>
                <w:rFonts w:ascii="Tahoma" w:hAnsi="Tahoma" w:cs="Tahoma"/>
                <w:b/>
                <w:sz w:val="18"/>
                <w:szCs w:val="18"/>
                <w:lang w:val="ru-RU"/>
              </w:rPr>
            </w:pPr>
            <w:r w:rsidRPr="00552139"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  <w:t>Се споразумяха за следното</w:t>
            </w:r>
            <w:r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  <w:t>:</w:t>
            </w:r>
          </w:p>
          <w:p w14:paraId="70EB3751" w14:textId="77777777" w:rsidR="00AB24ED" w:rsidRPr="004A55F2" w:rsidRDefault="00AB24ED" w:rsidP="00AB24ED">
            <w:pPr>
              <w:rPr>
                <w:rFonts w:ascii="Tahoma" w:hAnsi="Tahoma" w:cs="Tahoma"/>
                <w:b/>
                <w:sz w:val="18"/>
                <w:szCs w:val="18"/>
                <w:lang w:val="ru-RU"/>
              </w:rPr>
            </w:pPr>
          </w:p>
          <w:p w14:paraId="0AB61138" w14:textId="77777777" w:rsidR="00AB24ED" w:rsidRPr="00552139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Чл.1. ДРУЖЕСТВОТО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ще осигурява електрическа енергия и вода в имота на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552139">
              <w:rPr>
                <w:rFonts w:ascii="Tahoma" w:hAnsi="Tahoma" w:cs="Tahoma"/>
                <w:sz w:val="18"/>
                <w:szCs w:val="18"/>
              </w:rPr>
              <w:t>, при условията на настоящия договор.</w:t>
            </w:r>
          </w:p>
          <w:p w14:paraId="05BF4F50" w14:textId="77777777" w:rsidR="00AB24ED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Чл.2, ал.1.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СОБСТВЕНИКЪТ се задължава да плаща на ДРУЖЕСТВОТО за ползваната в имота му електрическа енергия, вода и канализация следните такси:</w:t>
            </w:r>
          </w:p>
          <w:p w14:paraId="17526BDC" w14:textId="77777777" w:rsidR="00AB24ED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1. </w:t>
            </w:r>
            <w:r w:rsidRPr="00370EBD">
              <w:rPr>
                <w:rFonts w:ascii="Tahoma" w:hAnsi="Tahoma" w:cs="Tahoma"/>
                <w:sz w:val="18"/>
                <w:szCs w:val="18"/>
              </w:rPr>
              <w:t>${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ANNUAL_COMMUNAL_TAX</w:t>
            </w:r>
            <w:r w:rsidRPr="00370EBD">
              <w:rPr>
                <w:rFonts w:ascii="Tahoma" w:hAnsi="Tahoma" w:cs="Tahoma"/>
                <w:sz w:val="18"/>
                <w:szCs w:val="18"/>
              </w:rPr>
              <w:t>}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552139">
              <w:rPr>
                <w:rFonts w:ascii="Tahoma" w:hAnsi="Tahoma" w:cs="Tahoma"/>
                <w:sz w:val="18"/>
                <w:szCs w:val="18"/>
              </w:rPr>
              <w:t>лева – ежегодна годишна такса, платима до края на предходната календарна година. Падежът на таксата за 2021 г. е 15.06.2021 г.</w:t>
            </w:r>
          </w:p>
          <w:p w14:paraId="50008873" w14:textId="4650F1A9" w:rsidR="00AB24ED" w:rsidRPr="00552139" w:rsidRDefault="00AB24ED" w:rsidP="00AB24ED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2. </w:t>
            </w:r>
            <w:r w:rsidRPr="00370EBD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DAILY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_COMMUNAL_TAX</w:t>
            </w:r>
            <w:r w:rsidRPr="00370EBD">
              <w:rPr>
                <w:rFonts w:ascii="Tahoma" w:hAnsi="Tahoma" w:cs="Tahoma"/>
                <w:sz w:val="18"/>
                <w:szCs w:val="18"/>
              </w:rPr>
              <w:t>}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лева – фиксирана дневна такса за всеки ден престой на собственика или негови гости, наематели или ползватели, платима в момента на </w:t>
            </w:r>
            <w:r w:rsidRPr="00552139">
              <w:rPr>
                <w:rFonts w:ascii="Tahoma" w:hAnsi="Tahoma" w:cs="Tahoma"/>
                <w:sz w:val="18"/>
                <w:szCs w:val="18"/>
              </w:rPr>
              <w:lastRenderedPageBreak/>
              <w:t>регистрация на заминаване през последният ден на всеки престой (чек-аут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)</w:t>
            </w:r>
            <w:r w:rsidRPr="00552139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3F7F8017" w14:textId="77777777" w:rsidR="00AB24ED" w:rsidRPr="00552139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Ал.2.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Дължимите по настоящия договор такси се плащат по следната банкова сметка: </w:t>
            </w:r>
          </w:p>
          <w:p w14:paraId="1961C3CE" w14:textId="2E4D8636" w:rsidR="00AB24ED" w:rsidRPr="00552139" w:rsidRDefault="00AB24ED" w:rsidP="00AB24ED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552139">
              <w:rPr>
                <w:rFonts w:ascii="Tahoma" w:hAnsi="Tahoma" w:cs="Tahoma"/>
                <w:sz w:val="18"/>
                <w:szCs w:val="18"/>
              </w:rPr>
              <w:t>Банка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: Първа инвестиционна банка АД</w:t>
            </w:r>
          </w:p>
          <w:p w14:paraId="56A17A52" w14:textId="77777777" w:rsidR="00AB24ED" w:rsidRPr="00552139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 xml:space="preserve">IBAN </w:t>
            </w:r>
            <w:r w:rsidRPr="00552139">
              <w:rPr>
                <w:rFonts w:ascii="Tahoma" w:hAnsi="Tahoma" w:cs="Tahoma"/>
                <w:sz w:val="18"/>
                <w:szCs w:val="18"/>
              </w:rPr>
              <w:t>в лева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: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BG94 FINV 9150 1017 5387 16</w:t>
            </w:r>
          </w:p>
          <w:p w14:paraId="0BDE7662" w14:textId="6B86DBE9" w:rsidR="00AB24ED" w:rsidRPr="00552139" w:rsidRDefault="00AB24ED" w:rsidP="00AB24ED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BIC/SWIFT: FINVBGSF</w:t>
            </w:r>
          </w:p>
          <w:p w14:paraId="707031DD" w14:textId="6C630897" w:rsidR="00AB24ED" w:rsidRPr="00552139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sz w:val="18"/>
                <w:szCs w:val="18"/>
              </w:rPr>
              <w:t>Получател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: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Сънсет Рентал ЕООД</w:t>
            </w:r>
          </w:p>
          <w:p w14:paraId="3951C755" w14:textId="77777777" w:rsidR="00CB117C" w:rsidRDefault="00CB117C" w:rsidP="00AB24E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1B35E831" w14:textId="43F8C2B1" w:rsidR="00AB24ED" w:rsidRPr="00552139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Чл.3,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ал.1.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С цел определяне престоя на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в имота си, същият се задължава да извърши регистрация при пристигането си и преди настаняването си в имота. Регистрацията се извършва на рецепцията в сграда Сигма в к-с „Сънсет Ризорт“ град Поморие.</w:t>
            </w:r>
          </w:p>
          <w:p w14:paraId="7E1971D8" w14:textId="77777777" w:rsidR="00AB24ED" w:rsidRPr="00552139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Ал.2.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ДРУЖЕСТВОТО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се задължава да осигури електрическа енергия и вода в имота на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, само след регистрация на собственика, съобразно предходната алинея. </w:t>
            </w:r>
          </w:p>
          <w:p w14:paraId="313167B3" w14:textId="77777777" w:rsidR="00AB24ED" w:rsidRPr="00552139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Чл.4.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При неплащане на дължимите от собственика такси,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ДРУЖЕСТВОТО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има право незабавно да преустанови осигуряването на ел. енергия и вода до имота на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. </w:t>
            </w:r>
          </w:p>
          <w:p w14:paraId="4F641E29" w14:textId="77777777" w:rsidR="00AB24ED" w:rsidRPr="00552139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Чл.5.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За осигурените електрическа енергия и вода, които не са платени своевременно,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СОБСТВЕНИКЪТ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дължи на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ДРУЖЕСТВОТО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неустойка в размер на 0,1% на ден върху общо дължимата сума, но не по-вече от 20 % от същата.   </w:t>
            </w:r>
          </w:p>
          <w:p w14:paraId="4EE5E675" w14:textId="77777777" w:rsidR="00AB24ED" w:rsidRPr="00552139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Чл.6. 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В случай, че след края на 2023 г. се установи увеличаване с над 10 % на цената на електрическата енергия, вода, такси за канализация и други такси дължими от ДРУЖЕСТВОТО към „ЕВН България Електроснабдяване“ ЕАД и „Водоснабдяване и канализация – Бургас “ ЕАД, то страните се договарят да актуализират цената по чл. 2 от настоящия договор. </w:t>
            </w:r>
          </w:p>
          <w:p w14:paraId="64C6EEFE" w14:textId="77777777" w:rsidR="00AB24ED" w:rsidRPr="00552139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Чл.7. 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При прекратяване на настоящия договор, ДРУЖЕСТВОТО преустановява изпълнение на задълженията си по него. </w:t>
            </w:r>
          </w:p>
          <w:p w14:paraId="3E013CE4" w14:textId="3ECB73F8" w:rsidR="00A01E2F" w:rsidRPr="0034202B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sz w:val="18"/>
                <w:szCs w:val="18"/>
              </w:rPr>
              <w:t>Настоящия договор се подписа в два еднообразни екземпляра, по един за всяка от страните по него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.</w:t>
            </w:r>
          </w:p>
        </w:tc>
        <w:tc>
          <w:tcPr>
            <w:tcW w:w="5310" w:type="dxa"/>
          </w:tcPr>
          <w:p w14:paraId="7BB80DB6" w14:textId="4A8D367C" w:rsidR="00AB24ED" w:rsidRPr="00A01E2F" w:rsidRDefault="00AB24ED" w:rsidP="00AB24E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B24ED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lastRenderedPageBreak/>
              <w:t>AGREEMENT</w:t>
            </w:r>
          </w:p>
          <w:p w14:paraId="5EF2F32E" w14:textId="77777777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2968137D" w14:textId="2A1E2A49" w:rsidR="00AB24ED" w:rsidRPr="004A55F2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AB24ED">
              <w:rPr>
                <w:rFonts w:ascii="Tahoma" w:hAnsi="Tahoma" w:cs="Tahoma"/>
                <w:sz w:val="18"/>
                <w:szCs w:val="18"/>
                <w:lang w:val="en-GB"/>
              </w:rPr>
              <w:t>This contract was signed today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685AD6">
              <w:rPr>
                <w:rFonts w:ascii="Tahoma" w:hAnsi="Tahoma" w:cs="Tahoma"/>
                <w:sz w:val="18"/>
                <w:szCs w:val="18"/>
                <w:lang w:val="ru-RU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DATE</w:t>
            </w:r>
            <w:r w:rsidRPr="00685AD6">
              <w:rPr>
                <w:rFonts w:ascii="Tahoma" w:hAnsi="Tahoma" w:cs="Tahoma"/>
                <w:sz w:val="18"/>
                <w:szCs w:val="18"/>
                <w:lang w:val="ru-RU"/>
              </w:rPr>
              <w:t>}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AB24ED">
              <w:rPr>
                <w:rFonts w:ascii="Tahoma" w:hAnsi="Tahoma" w:cs="Tahoma"/>
                <w:sz w:val="18"/>
                <w:szCs w:val="18"/>
                <w:lang w:val="en-GB"/>
              </w:rPr>
              <w:t>in the town of Pomorie</w:t>
            </w:r>
            <w:r w:rsidRPr="00AB24ED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AB24ED">
              <w:rPr>
                <w:rFonts w:ascii="Tahoma" w:hAnsi="Tahoma" w:cs="Tahoma"/>
                <w:sz w:val="18"/>
                <w:szCs w:val="18"/>
                <w:lang w:val="en-GB"/>
              </w:rPr>
              <w:t>by and between</w:t>
            </w:r>
            <w:r w:rsidRPr="00A01E2F">
              <w:rPr>
                <w:rFonts w:ascii="Tahoma" w:hAnsi="Tahoma" w:cs="Tahoma"/>
                <w:sz w:val="18"/>
                <w:szCs w:val="18"/>
              </w:rPr>
              <w:t>:</w:t>
            </w:r>
          </w:p>
          <w:p w14:paraId="18C06BD8" w14:textId="77777777" w:rsidR="00AB24ED" w:rsidRPr="004A55F2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28F5F13F" w14:textId="0AB70921" w:rsidR="00AB24ED" w:rsidRPr="004A55F2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ru-RU"/>
              </w:rPr>
              <w:t xml:space="preserve">1. 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NAME</w:t>
            </w: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S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Pr="00A01E2F">
              <w:rPr>
                <w:rFonts w:ascii="Tahoma" w:hAnsi="Tahoma" w:cs="Tahoma"/>
                <w:sz w:val="18"/>
                <w:szCs w:val="18"/>
                <w:lang w:val="ru-RU"/>
              </w:rPr>
              <w:t>,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AB24ED">
              <w:rPr>
                <w:rFonts w:ascii="Tahoma" w:hAnsi="Tahoma" w:cs="Tahoma"/>
                <w:sz w:val="18"/>
                <w:szCs w:val="18"/>
                <w:lang w:val="en-GB"/>
              </w:rPr>
              <w:t>permanent address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ADDRESSES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Pr="006135AC">
              <w:rPr>
                <w:rFonts w:ascii="Tahoma" w:hAnsi="Tahoma" w:cs="Tahoma"/>
                <w:sz w:val="18"/>
                <w:szCs w:val="18"/>
                <w:lang w:val="ru-RU"/>
              </w:rPr>
              <w:t>,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AB24ED">
              <w:rPr>
                <w:rFonts w:ascii="Tahoma" w:hAnsi="Tahoma" w:cs="Tahoma"/>
                <w:sz w:val="18"/>
                <w:szCs w:val="18"/>
                <w:lang w:val="en-GB"/>
              </w:rPr>
              <w:t>being the owner of Apartment</w:t>
            </w:r>
            <w:r w:rsidRPr="00AB24ED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AB24ED">
              <w:rPr>
                <w:rFonts w:ascii="Tahoma" w:hAnsi="Tahoma" w:cs="Tahoma"/>
                <w:sz w:val="18"/>
                <w:szCs w:val="18"/>
                <w:lang w:val="en-GB"/>
              </w:rPr>
              <w:t>No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>.</w:t>
            </w:r>
            <w:r w:rsidRPr="00A15A79">
              <w:rPr>
                <w:rFonts w:ascii="Tahoma" w:hAnsi="Tahoma" w:cs="Tahoma"/>
                <w:sz w:val="18"/>
                <w:szCs w:val="18"/>
                <w:lang w:val="ru-RU"/>
              </w:rPr>
              <w:t xml:space="preserve"> </w:t>
            </w:r>
            <w:r w:rsidRPr="00DB5AE7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APARTMENT</w:t>
            </w:r>
            <w:r w:rsidRPr="00DB5AE7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Pr="00843D66"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 </w:t>
            </w:r>
            <w:r w:rsidRPr="00AB24ED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in building</w:t>
            </w:r>
            <w:r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BUILDINGNAME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AB24ED">
              <w:rPr>
                <w:rFonts w:ascii="Tahoma" w:hAnsi="Tahoma" w:cs="Tahoma"/>
                <w:sz w:val="18"/>
                <w:szCs w:val="18"/>
                <w:lang w:val="en-GB"/>
              </w:rPr>
              <w:t>in Sunset Resort complex, Pomorie</w:t>
            </w:r>
            <w:r w:rsidRPr="00AB24ED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AB24ED">
              <w:rPr>
                <w:rFonts w:ascii="Tahoma" w:hAnsi="Tahoma" w:cs="Tahoma"/>
                <w:sz w:val="18"/>
                <w:szCs w:val="18"/>
                <w:lang w:val="en-GB"/>
              </w:rPr>
              <w:t xml:space="preserve">administrative address: 219 Kniaz Boris I Street, </w:t>
            </w:r>
            <w:r w:rsidRPr="00AB24ED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AB24ED">
              <w:rPr>
                <w:rFonts w:ascii="Tahoma" w:hAnsi="Tahoma" w:cs="Tahoma"/>
                <w:sz w:val="18"/>
                <w:szCs w:val="18"/>
                <w:lang w:val="en-GB"/>
              </w:rPr>
              <w:t>Pomorie</w:t>
            </w:r>
            <w:r w:rsidRPr="00AB24ED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AB24ED">
              <w:rPr>
                <w:rFonts w:ascii="Tahoma" w:hAnsi="Tahoma" w:cs="Tahoma"/>
                <w:sz w:val="18"/>
                <w:szCs w:val="18"/>
                <w:lang w:val="en-GB"/>
              </w:rPr>
              <w:t>email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370EBD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EMAILS</w:t>
            </w:r>
            <w:r w:rsidRPr="00370EBD">
              <w:rPr>
                <w:rFonts w:ascii="Tahoma" w:hAnsi="Tahoma" w:cs="Tahoma"/>
                <w:sz w:val="18"/>
                <w:szCs w:val="18"/>
              </w:rPr>
              <w:t>}</w:t>
            </w:r>
            <w:r w:rsidRPr="00A01E2F">
              <w:rPr>
                <w:rFonts w:ascii="Tahoma" w:hAnsi="Tahoma" w:cs="Tahoma"/>
                <w:sz w:val="18"/>
                <w:szCs w:val="18"/>
              </w:rPr>
              <w:t>,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AB24ED">
              <w:rPr>
                <w:rFonts w:ascii="Tahoma" w:hAnsi="Tahoma" w:cs="Tahoma"/>
                <w:sz w:val="18"/>
                <w:szCs w:val="18"/>
                <w:lang w:val="en-GB"/>
              </w:rPr>
              <w:t>hereinafter referred to as the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AB24ED">
              <w:rPr>
                <w:rFonts w:ascii="Tahoma" w:hAnsi="Tahoma" w:cs="Tahoma"/>
                <w:b/>
                <w:bCs/>
                <w:sz w:val="18"/>
                <w:szCs w:val="18"/>
              </w:rPr>
              <w:t>OWNER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Pr="00AB24ED">
              <w:rPr>
                <w:rFonts w:ascii="Tahoma" w:hAnsi="Tahoma" w:cs="Tahoma"/>
                <w:sz w:val="18"/>
                <w:szCs w:val="18"/>
                <w:lang w:val="en-GB"/>
              </w:rPr>
              <w:t>as the first party</w:t>
            </w:r>
          </w:p>
          <w:p w14:paraId="7E34C511" w14:textId="77777777" w:rsidR="00AB24ED" w:rsidRPr="004A55F2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49790C72" w14:textId="37E31EF1" w:rsidR="00AB24ED" w:rsidRPr="00AB24ED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AB24ED">
              <w:rPr>
                <w:rFonts w:ascii="Tahoma" w:hAnsi="Tahoma" w:cs="Tahoma"/>
                <w:sz w:val="18"/>
                <w:szCs w:val="18"/>
                <w:lang w:val="en-GB"/>
              </w:rPr>
              <w:t>AND</w:t>
            </w:r>
          </w:p>
          <w:p w14:paraId="43DF4136" w14:textId="77777777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66D59F9D" w14:textId="3B2A9B0F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ru-RU"/>
              </w:rPr>
              <w:t xml:space="preserve">2. </w:t>
            </w:r>
            <w:r w:rsidRPr="00AB24ED">
              <w:rPr>
                <w:rFonts w:ascii="Tahoma" w:hAnsi="Tahoma" w:cs="Tahoma"/>
                <w:b/>
                <w:bCs/>
                <w:sz w:val="18"/>
                <w:szCs w:val="18"/>
              </w:rPr>
              <w:t>SUNSET RENTAL EOOD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, </w:t>
            </w:r>
            <w:r w:rsidRPr="00AB24ED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a sole-owner limited liability company with Unique Identity Number (UIN):</w:t>
            </w:r>
            <w:r w:rsidRPr="00AB24ED">
              <w:rPr>
                <w:rFonts w:ascii="Tahoma" w:hAnsi="Tahoma" w:cs="Tahoma"/>
                <w:bCs/>
                <w:sz w:val="18"/>
                <w:szCs w:val="18"/>
              </w:rPr>
              <w:t xml:space="preserve"> 205862836, </w:t>
            </w:r>
            <w:r w:rsidRPr="00AB24ED">
              <w:rPr>
                <w:rFonts w:ascii="Tahoma" w:hAnsi="Tahoma" w:cs="Tahoma"/>
                <w:bCs/>
                <w:sz w:val="18"/>
                <w:szCs w:val="18"/>
                <w:lang w:val="en-GB"/>
              </w:rPr>
              <w:t xml:space="preserve">having the following seat and address of registered office: 1 Chayka Street, </w:t>
            </w:r>
            <w:r w:rsidRPr="00AB24ED">
              <w:rPr>
                <w:rFonts w:ascii="Tahoma" w:hAnsi="Tahoma" w:cs="Tahoma"/>
                <w:bCs/>
                <w:sz w:val="18"/>
                <w:szCs w:val="18"/>
              </w:rPr>
              <w:t xml:space="preserve">8201, </w:t>
            </w:r>
            <w:r w:rsidRPr="00AB24ED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Pomorie, Bulgaria</w:t>
            </w:r>
            <w:r w:rsidRPr="00AB24ED">
              <w:rPr>
                <w:rFonts w:ascii="Tahoma" w:hAnsi="Tahoma" w:cs="Tahoma"/>
                <w:bCs/>
                <w:sz w:val="18"/>
                <w:szCs w:val="18"/>
              </w:rPr>
              <w:t xml:space="preserve">, </w:t>
            </w:r>
            <w:r w:rsidRPr="00AB24ED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represented by its manager</w:t>
            </w:r>
            <w:r w:rsidRPr="00AB24ED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Pr="00AB24ED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BOZHIDAR RUSEV NIKOLOV</w:t>
            </w:r>
            <w:r w:rsidRPr="00AB24ED">
              <w:rPr>
                <w:rFonts w:ascii="Tahoma" w:hAnsi="Tahoma" w:cs="Tahoma"/>
                <w:bCs/>
                <w:sz w:val="18"/>
                <w:szCs w:val="18"/>
              </w:rPr>
              <w:t xml:space="preserve">, </w:t>
            </w:r>
            <w:r w:rsidRPr="00AB24ED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personal number:</w:t>
            </w:r>
            <w:r w:rsidRPr="00AB24ED">
              <w:rPr>
                <w:rFonts w:ascii="Tahoma" w:hAnsi="Tahoma" w:cs="Tahoma"/>
                <w:bCs/>
                <w:sz w:val="18"/>
                <w:szCs w:val="18"/>
              </w:rPr>
              <w:t xml:space="preserve"> 8502035884, </w:t>
            </w:r>
            <w:r w:rsidRPr="00AB24ED">
              <w:rPr>
                <w:rFonts w:ascii="Tahoma" w:hAnsi="Tahoma" w:cs="Tahoma"/>
                <w:bCs/>
                <w:sz w:val="18"/>
                <w:szCs w:val="18"/>
                <w:lang w:val="en-GB"/>
              </w:rPr>
              <w:t xml:space="preserve">holder of ID No. </w:t>
            </w:r>
            <w:r w:rsidRPr="00AB24ED">
              <w:rPr>
                <w:rFonts w:ascii="Tahoma" w:hAnsi="Tahoma" w:cs="Tahoma"/>
                <w:bCs/>
                <w:sz w:val="18"/>
                <w:szCs w:val="18"/>
              </w:rPr>
              <w:t xml:space="preserve">640712184, </w:t>
            </w:r>
            <w:r w:rsidRPr="00AB24ED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email</w:t>
            </w:r>
            <w:r w:rsidRPr="00AB24ED">
              <w:rPr>
                <w:rFonts w:ascii="Tahoma" w:hAnsi="Tahoma" w:cs="Tahoma"/>
                <w:bCs/>
                <w:sz w:val="18"/>
                <w:szCs w:val="18"/>
              </w:rPr>
              <w:t xml:space="preserve">: </w:t>
            </w:r>
            <w:hyperlink r:id="rId9" w:history="1">
              <w:r w:rsidRPr="00AB24ED">
                <w:rPr>
                  <w:rStyle w:val="Hyperlink"/>
                  <w:rFonts w:ascii="Tahoma" w:hAnsi="Tahoma" w:cs="Tahoma"/>
                  <w:bCs/>
                  <w:sz w:val="18"/>
                  <w:szCs w:val="18"/>
                  <w:lang w:val="en-US"/>
                </w:rPr>
                <w:t>management@sunseresort.bg</w:t>
              </w:r>
            </w:hyperlink>
            <w:r w:rsidRPr="00AB24ED">
              <w:rPr>
                <w:rFonts w:ascii="Tahoma" w:hAnsi="Tahoma" w:cs="Tahoma"/>
                <w:bCs/>
                <w:sz w:val="18"/>
                <w:szCs w:val="18"/>
              </w:rPr>
              <w:t xml:space="preserve">, </w:t>
            </w:r>
            <w:r w:rsidRPr="00AB24ED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hereinafter referred to as the</w:t>
            </w:r>
            <w:r w:rsidRPr="00AB24ED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Pr="00AB24ED">
              <w:rPr>
                <w:rFonts w:ascii="Tahoma" w:hAnsi="Tahoma" w:cs="Tahoma"/>
                <w:b/>
                <w:bCs/>
                <w:sz w:val="18"/>
                <w:szCs w:val="18"/>
              </w:rPr>
              <w:t>COMPANY</w:t>
            </w:r>
            <w:r w:rsidRPr="00AB24ED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,</w:t>
            </w:r>
            <w:r w:rsidRPr="00AB24ED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Pr="00AB24ED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as the second party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>:</w:t>
            </w:r>
          </w:p>
          <w:p w14:paraId="2C593290" w14:textId="77777777" w:rsidR="00AB24ED" w:rsidRPr="004A55F2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74F580B2" w14:textId="360798F8" w:rsidR="00AB24ED" w:rsidRPr="00843D66" w:rsidRDefault="00AB24ED" w:rsidP="00AB24ED">
            <w:pPr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  <w:r w:rsidRPr="00AB24ED"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  <w:lang w:val="en-GB"/>
              </w:rPr>
              <w:t>Whereas</w:t>
            </w:r>
            <w:r w:rsidRPr="00843D66"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  <w:t>:</w:t>
            </w:r>
          </w:p>
          <w:p w14:paraId="09572A53" w14:textId="77777777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6FFF56CA" w14:textId="2C6FA33E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>1.</w:t>
            </w:r>
            <w:r w:rsidRPr="00843D66">
              <w:rPr>
                <w:rFonts w:eastAsiaTheme="minorHAnsi" w:cstheme="minorBidi"/>
                <w:b/>
                <w:bCs/>
                <w:lang w:eastAsia="en-US"/>
              </w:rPr>
              <w:t xml:space="preserve"> </w:t>
            </w:r>
            <w:r w:rsidRPr="00AB24ED">
              <w:rPr>
                <w:rFonts w:ascii="Tahoma" w:hAnsi="Tahoma" w:cs="Tahoma"/>
                <w:b/>
                <w:bCs/>
                <w:sz w:val="18"/>
                <w:szCs w:val="18"/>
              </w:rPr>
              <w:t>SUNSET RENTAL EOOD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AB24ED">
              <w:rPr>
                <w:rFonts w:ascii="Tahoma" w:hAnsi="Tahoma" w:cs="Tahoma"/>
                <w:sz w:val="18"/>
                <w:szCs w:val="18"/>
                <w:lang w:val="en-GB"/>
              </w:rPr>
              <w:t>UIN:</w:t>
            </w:r>
            <w:r w:rsidRPr="00AB24ED">
              <w:rPr>
                <w:rFonts w:ascii="Tahoma" w:hAnsi="Tahoma" w:cs="Tahoma"/>
                <w:sz w:val="18"/>
                <w:szCs w:val="18"/>
              </w:rPr>
              <w:t xml:space="preserve"> 205862836 </w:t>
            </w:r>
            <w:r w:rsidRPr="00AB24ED">
              <w:rPr>
                <w:rFonts w:ascii="Tahoma" w:hAnsi="Tahoma" w:cs="Tahoma"/>
                <w:sz w:val="18"/>
                <w:szCs w:val="18"/>
                <w:lang w:val="en-GB"/>
              </w:rPr>
              <w:t>is the sole Client for the supply of electricity for the electricity distribution company EVN Bulgaria Electrosnabdyavane</w:t>
            </w:r>
            <w:r w:rsidRPr="00AB24ED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AB24ED">
              <w:rPr>
                <w:rFonts w:ascii="Tahoma" w:hAnsi="Tahoma" w:cs="Tahoma"/>
                <w:sz w:val="18"/>
                <w:szCs w:val="18"/>
                <w:lang w:val="en-GB"/>
              </w:rPr>
              <w:t>EAD</w:t>
            </w:r>
            <w:r w:rsidRPr="00AB24ED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AB24ED">
              <w:rPr>
                <w:rFonts w:ascii="Tahoma" w:hAnsi="Tahoma" w:cs="Tahoma"/>
                <w:sz w:val="18"/>
                <w:szCs w:val="18"/>
                <w:lang w:val="en-GB"/>
              </w:rPr>
              <w:t>serving all buildings and facilities in</w:t>
            </w:r>
            <w:r w:rsidRPr="00AB24ED">
              <w:rPr>
                <w:rFonts w:ascii="Tahoma" w:hAnsi="Tahoma" w:cs="Tahoma"/>
                <w:sz w:val="18"/>
                <w:szCs w:val="18"/>
              </w:rPr>
              <w:t xml:space="preserve"> Sunset </w:t>
            </w:r>
            <w:r w:rsidRPr="00AB24ED">
              <w:rPr>
                <w:rFonts w:ascii="Tahoma" w:hAnsi="Tahoma" w:cs="Tahoma"/>
                <w:sz w:val="18"/>
                <w:szCs w:val="18"/>
                <w:lang w:val="en-GB"/>
              </w:rPr>
              <w:t>Resort complex in Pomorie, where the property of the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OWNER</w:t>
            </w:r>
            <w:r w:rsidRPr="00AB24ED">
              <w:rPr>
                <w:lang w:val="en-GB"/>
              </w:rPr>
              <w:t xml:space="preserve"> </w:t>
            </w:r>
            <w:r w:rsidRPr="00AB24ED">
              <w:rPr>
                <w:rFonts w:ascii="Tahoma" w:hAnsi="Tahoma" w:cs="Tahoma"/>
                <w:sz w:val="18"/>
                <w:szCs w:val="18"/>
                <w:lang w:val="en-GB"/>
              </w:rPr>
              <w:t>is located</w:t>
            </w:r>
            <w:r w:rsidRPr="00AB24ED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647D1921" w14:textId="77777777" w:rsidR="00CB117C" w:rsidRDefault="00CB117C" w:rsidP="00AB24ED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31B17CC5" w14:textId="2E39F2D0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 xml:space="preserve">2. </w:t>
            </w:r>
            <w:r w:rsidRPr="00AB24ED">
              <w:rPr>
                <w:rFonts w:ascii="Tahoma" w:hAnsi="Tahoma" w:cs="Tahoma"/>
                <w:b/>
                <w:bCs/>
                <w:sz w:val="18"/>
                <w:szCs w:val="18"/>
              </w:rPr>
              <w:t>SUNSET RENTAL EOOD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AB24ED">
              <w:rPr>
                <w:rFonts w:ascii="Tahoma" w:hAnsi="Tahoma" w:cs="Tahoma"/>
                <w:sz w:val="18"/>
                <w:szCs w:val="18"/>
                <w:lang w:val="en-GB"/>
              </w:rPr>
              <w:t>UIN:</w:t>
            </w:r>
            <w:r w:rsidRPr="00AB24ED">
              <w:rPr>
                <w:rFonts w:ascii="Tahoma" w:hAnsi="Tahoma" w:cs="Tahoma"/>
                <w:sz w:val="18"/>
                <w:szCs w:val="18"/>
              </w:rPr>
              <w:t xml:space="preserve"> 205862836 </w:t>
            </w:r>
            <w:r w:rsidRPr="00AB24ED">
              <w:rPr>
                <w:rFonts w:ascii="Tahoma" w:hAnsi="Tahoma" w:cs="Tahoma"/>
                <w:sz w:val="18"/>
                <w:szCs w:val="18"/>
                <w:lang w:val="en-GB"/>
              </w:rPr>
              <w:t>is the sole Client for the supply of water and sewer service for the water supply utility company Vodosnabdyavane i kanalizatsia</w:t>
            </w:r>
            <w:r w:rsidRPr="00AB24ED">
              <w:rPr>
                <w:rFonts w:ascii="Tahoma" w:hAnsi="Tahoma" w:cs="Tahoma"/>
                <w:sz w:val="18"/>
                <w:szCs w:val="18"/>
              </w:rPr>
              <w:t xml:space="preserve"> – </w:t>
            </w:r>
            <w:r w:rsidRPr="00AB24ED">
              <w:rPr>
                <w:rFonts w:ascii="Tahoma" w:hAnsi="Tahoma" w:cs="Tahoma"/>
                <w:sz w:val="18"/>
                <w:szCs w:val="18"/>
                <w:lang w:val="en-GB"/>
              </w:rPr>
              <w:t>Burgas EAD,</w:t>
            </w:r>
            <w:r w:rsidRPr="00AB24ED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AB24ED">
              <w:rPr>
                <w:rFonts w:ascii="Tahoma" w:hAnsi="Tahoma" w:cs="Tahoma"/>
                <w:sz w:val="18"/>
                <w:szCs w:val="18"/>
                <w:lang w:val="en-GB"/>
              </w:rPr>
              <w:t>serving all buildings and facilities in</w:t>
            </w:r>
            <w:r w:rsidRPr="00AB24ED">
              <w:rPr>
                <w:rFonts w:ascii="Tahoma" w:hAnsi="Tahoma" w:cs="Tahoma"/>
                <w:sz w:val="18"/>
                <w:szCs w:val="18"/>
              </w:rPr>
              <w:t xml:space="preserve"> Sunset </w:t>
            </w:r>
            <w:r w:rsidRPr="00AB24ED">
              <w:rPr>
                <w:rFonts w:ascii="Tahoma" w:hAnsi="Tahoma" w:cs="Tahoma"/>
                <w:sz w:val="18"/>
                <w:szCs w:val="18"/>
                <w:lang w:val="en-GB"/>
              </w:rPr>
              <w:t>Resort complex in Pomorie, where the property of the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B117C"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OWNER</w:t>
            </w:r>
            <w:r w:rsidR="00CB117C" w:rsidRPr="00AB24ED">
              <w:rPr>
                <w:lang w:val="en-GB"/>
              </w:rPr>
              <w:t xml:space="preserve"> </w:t>
            </w:r>
            <w:r w:rsidR="00CB117C" w:rsidRPr="00AB24ED">
              <w:rPr>
                <w:rFonts w:ascii="Tahoma" w:hAnsi="Tahoma" w:cs="Tahoma"/>
                <w:sz w:val="18"/>
                <w:szCs w:val="18"/>
                <w:lang w:val="en-GB"/>
              </w:rPr>
              <w:t>is located</w:t>
            </w:r>
            <w:r w:rsidR="00CB117C" w:rsidRPr="00AB24ED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302B69FD" w14:textId="77777777" w:rsidR="00CB117C" w:rsidRDefault="00CB117C" w:rsidP="00AB24ED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10C4EF0" w14:textId="5284BC6F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 xml:space="preserve">3. </w:t>
            </w:r>
            <w:r w:rsidR="00CB117C" w:rsidRPr="00CB117C">
              <w:rPr>
                <w:rFonts w:ascii="Tahoma" w:hAnsi="Tahoma" w:cs="Tahoma"/>
                <w:b/>
                <w:bCs/>
                <w:sz w:val="18"/>
                <w:szCs w:val="18"/>
              </w:rPr>
              <w:t>SUNSET RENTAL EOOD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="00CB117C" w:rsidRPr="00CB117C">
              <w:rPr>
                <w:rFonts w:ascii="Tahoma" w:hAnsi="Tahoma" w:cs="Tahoma"/>
                <w:sz w:val="18"/>
                <w:szCs w:val="18"/>
                <w:lang w:val="en-GB"/>
              </w:rPr>
              <w:t>UIN:</w:t>
            </w:r>
            <w:r w:rsidR="00CB117C" w:rsidRPr="00CB117C">
              <w:rPr>
                <w:rFonts w:ascii="Tahoma" w:hAnsi="Tahoma" w:cs="Tahoma"/>
                <w:sz w:val="18"/>
                <w:szCs w:val="18"/>
              </w:rPr>
              <w:t xml:space="preserve"> 205862836 </w:t>
            </w:r>
            <w:r w:rsidR="00CB117C" w:rsidRPr="00CB117C">
              <w:rPr>
                <w:rFonts w:ascii="Tahoma" w:hAnsi="Tahoma" w:cs="Tahoma"/>
                <w:sz w:val="18"/>
                <w:szCs w:val="18"/>
                <w:lang w:val="en-GB"/>
              </w:rPr>
              <w:t>pay</w:t>
            </w:r>
            <w:r w:rsidR="00CB117C"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B117C" w:rsidRPr="00CB117C">
              <w:rPr>
                <w:rFonts w:ascii="Tahoma" w:hAnsi="Tahoma" w:cs="Tahoma"/>
                <w:sz w:val="18"/>
                <w:szCs w:val="18"/>
                <w:lang w:val="en-GB"/>
              </w:rPr>
              <w:t xml:space="preserve">the electricity distribution company </w:t>
            </w:r>
            <w:r w:rsidR="00CB117C"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B117C" w:rsidRPr="00CB117C">
              <w:rPr>
                <w:rFonts w:ascii="Tahoma" w:hAnsi="Tahoma" w:cs="Tahoma"/>
                <w:sz w:val="18"/>
                <w:szCs w:val="18"/>
                <w:lang w:val="en-GB"/>
              </w:rPr>
              <w:t>EVN Bulgaria Electrosnabdyavane</w:t>
            </w:r>
            <w:r w:rsidR="00CB117C"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B117C" w:rsidRPr="00CB117C">
              <w:rPr>
                <w:rFonts w:ascii="Tahoma" w:hAnsi="Tahoma" w:cs="Tahoma"/>
                <w:sz w:val="18"/>
                <w:szCs w:val="18"/>
                <w:lang w:val="en-GB"/>
              </w:rPr>
              <w:t>EAD</w:t>
            </w:r>
            <w:r w:rsidR="00CB117C" w:rsidRPr="00CB117C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="00CB117C" w:rsidRPr="00CB117C">
              <w:rPr>
                <w:rFonts w:ascii="Tahoma" w:hAnsi="Tahoma" w:cs="Tahoma"/>
                <w:sz w:val="18"/>
                <w:szCs w:val="18"/>
                <w:lang w:val="en-GB"/>
              </w:rPr>
              <w:t>as well as the water supply utility company Vodosnabdyavane i kanalizatsia</w:t>
            </w:r>
            <w:r w:rsidR="00CB117C" w:rsidRPr="00CB117C">
              <w:rPr>
                <w:rFonts w:ascii="Tahoma" w:hAnsi="Tahoma" w:cs="Tahoma"/>
                <w:sz w:val="18"/>
                <w:szCs w:val="18"/>
              </w:rPr>
              <w:t xml:space="preserve"> – </w:t>
            </w:r>
            <w:r w:rsidR="00CB117C" w:rsidRPr="00CB117C">
              <w:rPr>
                <w:rFonts w:ascii="Tahoma" w:hAnsi="Tahoma" w:cs="Tahoma"/>
                <w:sz w:val="18"/>
                <w:szCs w:val="18"/>
                <w:lang w:val="en-GB"/>
              </w:rPr>
              <w:t>Burgas EAD</w:t>
            </w:r>
            <w:r w:rsidR="00CB117C"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B117C" w:rsidRPr="00CB117C">
              <w:rPr>
                <w:rFonts w:ascii="Tahoma" w:hAnsi="Tahoma" w:cs="Tahoma"/>
                <w:sz w:val="18"/>
                <w:szCs w:val="18"/>
                <w:lang w:val="en-GB"/>
              </w:rPr>
              <w:t>for the whole consumed electricity and water, including all fees due and payable to the said utility companies</w:t>
            </w:r>
            <w:r w:rsidR="00CB117C"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B117C" w:rsidRPr="00CB117C">
              <w:rPr>
                <w:rFonts w:ascii="Tahoma" w:hAnsi="Tahoma" w:cs="Tahoma"/>
                <w:sz w:val="18"/>
                <w:szCs w:val="18"/>
                <w:lang w:val="en-GB"/>
              </w:rPr>
              <w:t>for</w:t>
            </w:r>
            <w:r w:rsidR="00CB117C" w:rsidRPr="00CB117C">
              <w:rPr>
                <w:rFonts w:ascii="Tahoma" w:hAnsi="Tahoma" w:cs="Tahoma"/>
                <w:sz w:val="18"/>
                <w:szCs w:val="18"/>
              </w:rPr>
              <w:t xml:space="preserve"> Sunset </w:t>
            </w:r>
            <w:r w:rsidR="00CB117C" w:rsidRPr="00CB117C">
              <w:rPr>
                <w:rFonts w:ascii="Tahoma" w:hAnsi="Tahoma" w:cs="Tahoma"/>
                <w:sz w:val="18"/>
                <w:szCs w:val="18"/>
                <w:lang w:val="en-GB"/>
              </w:rPr>
              <w:t>Resort complex, Pomorie</w:t>
            </w:r>
            <w:r w:rsidR="00CB117C" w:rsidRPr="00CB117C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="00CB117C" w:rsidRPr="00CB117C">
              <w:rPr>
                <w:rFonts w:ascii="Tahoma" w:hAnsi="Tahoma" w:cs="Tahoma"/>
                <w:sz w:val="18"/>
                <w:szCs w:val="18"/>
                <w:lang w:val="en-GB"/>
              </w:rPr>
              <w:t>including for the consumed electricity and water in the property of the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B117C"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OWNER</w:t>
            </w:r>
            <w:r w:rsidRPr="00843D66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36FF4F46" w14:textId="77777777" w:rsidR="00CB117C" w:rsidRDefault="00CB117C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503CF799" w14:textId="0898DDEF" w:rsidR="00AB24ED" w:rsidRPr="00AD6C79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sz w:val="18"/>
                <w:szCs w:val="18"/>
                <w:lang w:val="ru-RU"/>
              </w:rPr>
              <w:t>4</w:t>
            </w:r>
            <w:r w:rsidRPr="00A01E2F">
              <w:rPr>
                <w:rFonts w:ascii="Tahoma" w:hAnsi="Tahoma" w:cs="Tahoma"/>
                <w:sz w:val="18"/>
                <w:szCs w:val="18"/>
                <w:lang w:val="ru-RU"/>
              </w:rPr>
              <w:t xml:space="preserve">. </w:t>
            </w:r>
            <w:r w:rsidR="00CB117C" w:rsidRPr="00CB117C">
              <w:rPr>
                <w:rFonts w:ascii="Tahoma" w:hAnsi="Tahoma" w:cs="Tahoma"/>
                <w:sz w:val="18"/>
                <w:szCs w:val="18"/>
                <w:lang w:val="en-GB"/>
              </w:rPr>
              <w:t>It is technically and legally impossible to open individual accounts for the</w:t>
            </w:r>
            <w:r w:rsidR="00CB117C"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B117C" w:rsidRPr="00CB117C">
              <w:rPr>
                <w:rFonts w:ascii="Tahoma" w:hAnsi="Tahoma" w:cs="Tahoma"/>
                <w:b/>
                <w:bCs/>
                <w:sz w:val="18"/>
                <w:szCs w:val="18"/>
              </w:rPr>
              <w:t>OWNER</w:t>
            </w:r>
            <w:r w:rsidR="00CB117C"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B117C" w:rsidRPr="00CB117C">
              <w:rPr>
                <w:rFonts w:ascii="Tahoma" w:hAnsi="Tahoma" w:cs="Tahoma"/>
                <w:sz w:val="18"/>
                <w:szCs w:val="18"/>
                <w:lang w:val="en-GB"/>
              </w:rPr>
              <w:t>for the supply of electricity and water to his apartment, situated in</w:t>
            </w:r>
            <w:r w:rsidR="00CB117C" w:rsidRPr="00CB117C">
              <w:rPr>
                <w:rFonts w:ascii="Tahoma" w:hAnsi="Tahoma" w:cs="Tahoma"/>
                <w:sz w:val="18"/>
                <w:szCs w:val="18"/>
              </w:rPr>
              <w:t xml:space="preserve"> Sunset </w:t>
            </w:r>
            <w:r w:rsidR="00CB117C" w:rsidRPr="00CB117C">
              <w:rPr>
                <w:rFonts w:ascii="Tahoma" w:hAnsi="Tahoma" w:cs="Tahoma"/>
                <w:sz w:val="18"/>
                <w:szCs w:val="18"/>
                <w:lang w:val="en-GB"/>
              </w:rPr>
              <w:t>Resort complex,</w:t>
            </w:r>
            <w:r w:rsidR="00CB117C"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B117C" w:rsidRPr="00CB117C">
              <w:rPr>
                <w:rFonts w:ascii="Tahoma" w:hAnsi="Tahoma" w:cs="Tahoma"/>
                <w:sz w:val="18"/>
                <w:szCs w:val="18"/>
                <w:lang w:val="en-GB"/>
              </w:rPr>
              <w:t>Pomorie</w:t>
            </w:r>
            <w:r w:rsidRPr="00843D66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04BCDC55" w14:textId="5C5D4D11" w:rsidR="00CB117C" w:rsidRDefault="00CB117C" w:rsidP="00AB24ED">
            <w:pPr>
              <w:rPr>
                <w:rFonts w:ascii="Tahoma" w:hAnsi="Tahoma" w:cs="Tahoma"/>
                <w:b/>
                <w:sz w:val="18"/>
                <w:szCs w:val="18"/>
                <w:lang w:val="ru-RU"/>
              </w:rPr>
            </w:pPr>
          </w:p>
          <w:p w14:paraId="02627B1E" w14:textId="77777777" w:rsidR="00CB117C" w:rsidRDefault="00CB117C" w:rsidP="00AB24ED">
            <w:pPr>
              <w:rPr>
                <w:rFonts w:ascii="Tahoma" w:hAnsi="Tahoma" w:cs="Tahoma"/>
                <w:b/>
                <w:sz w:val="18"/>
                <w:szCs w:val="18"/>
                <w:lang w:val="ru-RU"/>
              </w:rPr>
            </w:pPr>
          </w:p>
          <w:p w14:paraId="10C5930C" w14:textId="33CE8CFF" w:rsidR="00AB24ED" w:rsidRDefault="00CB117C" w:rsidP="00AB24ED">
            <w:pPr>
              <w:rPr>
                <w:rFonts w:ascii="Tahoma" w:hAnsi="Tahoma" w:cs="Tahoma"/>
                <w:b/>
                <w:sz w:val="18"/>
                <w:szCs w:val="18"/>
                <w:lang w:val="ru-RU"/>
              </w:rPr>
            </w:pPr>
            <w:r w:rsidRPr="00CB117C"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  <w:lang w:val="en-GB"/>
              </w:rPr>
              <w:t>The parties agreed on the following</w:t>
            </w:r>
            <w:r w:rsidR="00AB24ED"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  <w:t>:</w:t>
            </w:r>
          </w:p>
          <w:p w14:paraId="06A6F29A" w14:textId="77777777" w:rsidR="00AB24ED" w:rsidRPr="004A55F2" w:rsidRDefault="00AB24ED" w:rsidP="00AB24ED">
            <w:pPr>
              <w:rPr>
                <w:rFonts w:ascii="Tahoma" w:hAnsi="Tahoma" w:cs="Tahoma"/>
                <w:b/>
                <w:sz w:val="18"/>
                <w:szCs w:val="18"/>
                <w:lang w:val="ru-RU"/>
              </w:rPr>
            </w:pPr>
          </w:p>
          <w:p w14:paraId="3DC48296" w14:textId="76AE79F9" w:rsidR="00CB117C" w:rsidRPr="00CB117C" w:rsidRDefault="00CB117C" w:rsidP="00CB117C">
            <w:pPr>
              <w:rPr>
                <w:rFonts w:ascii="Tahoma" w:hAnsi="Tahoma" w:cs="Tahoma"/>
                <w:sz w:val="18"/>
                <w:szCs w:val="18"/>
              </w:rPr>
            </w:pPr>
            <w:r w:rsidRPr="00CB117C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Art. 1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The</w:t>
            </w:r>
            <w:r w:rsidRPr="00CB117C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 xml:space="preserve"> </w:t>
            </w:r>
            <w:r w:rsidRPr="00CB117C">
              <w:rPr>
                <w:rFonts w:ascii="Tahoma" w:hAnsi="Tahoma" w:cs="Tahoma"/>
                <w:b/>
                <w:bCs/>
                <w:sz w:val="18"/>
                <w:szCs w:val="18"/>
              </w:rPr>
              <w:t>COMPANY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will provide electricity and water in the property of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the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B117C">
              <w:rPr>
                <w:rFonts w:ascii="Tahoma" w:hAnsi="Tahoma" w:cs="Tahoma"/>
                <w:b/>
                <w:bCs/>
                <w:sz w:val="18"/>
                <w:szCs w:val="18"/>
              </w:rPr>
              <w:t>OWNER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under the terms and conditions of this contract</w:t>
            </w:r>
            <w:r w:rsidRPr="00CB117C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5024B9BB" w14:textId="5C700CF6" w:rsidR="00AB24ED" w:rsidRDefault="00CB117C" w:rsidP="00CB117C">
            <w:pPr>
              <w:rPr>
                <w:rFonts w:ascii="Tahoma" w:hAnsi="Tahoma" w:cs="Tahoma"/>
                <w:sz w:val="18"/>
                <w:szCs w:val="18"/>
              </w:rPr>
            </w:pPr>
            <w:r w:rsidRPr="00CB117C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Art. 2 </w:t>
            </w:r>
            <w:r w:rsidRPr="00CB117C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par</w:t>
            </w:r>
            <w:r w:rsidRPr="00CB117C">
              <w:rPr>
                <w:rFonts w:ascii="Tahoma" w:hAnsi="Tahoma" w:cs="Tahoma"/>
                <w:b/>
                <w:bCs/>
                <w:sz w:val="18"/>
                <w:szCs w:val="18"/>
              </w:rPr>
              <w:t>. 1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 xml:space="preserve">The 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OWNER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shall pay the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COMPANY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for the electricity, water and sewer consumed in his property the following fees</w:t>
            </w:r>
            <w:r w:rsidR="00AB24ED" w:rsidRPr="00552139">
              <w:rPr>
                <w:rFonts w:ascii="Tahoma" w:hAnsi="Tahoma" w:cs="Tahoma"/>
                <w:sz w:val="18"/>
                <w:szCs w:val="18"/>
              </w:rPr>
              <w:t>:</w:t>
            </w:r>
          </w:p>
          <w:p w14:paraId="2BF61D9E" w14:textId="7CF01343" w:rsidR="00AB24ED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1. </w:t>
            </w:r>
            <w:r w:rsidRPr="00370EBD">
              <w:rPr>
                <w:rFonts w:ascii="Tahoma" w:hAnsi="Tahoma" w:cs="Tahoma"/>
                <w:sz w:val="18"/>
                <w:szCs w:val="18"/>
              </w:rPr>
              <w:t>${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ANNUAL_COMMUNAL_TAX</w:t>
            </w:r>
            <w:r w:rsidRPr="00370EBD">
              <w:rPr>
                <w:rFonts w:ascii="Tahoma" w:hAnsi="Tahoma" w:cs="Tahoma"/>
                <w:sz w:val="18"/>
                <w:szCs w:val="18"/>
              </w:rPr>
              <w:t>}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B117C" w:rsidRPr="00CB117C">
              <w:rPr>
                <w:rFonts w:ascii="Tahoma" w:hAnsi="Tahoma" w:cs="Tahoma"/>
                <w:sz w:val="18"/>
                <w:szCs w:val="18"/>
                <w:lang w:val="en-GB"/>
              </w:rPr>
              <w:t>BGN</w:t>
            </w:r>
            <w:r w:rsidR="00CB117C" w:rsidRPr="00CB117C">
              <w:rPr>
                <w:rFonts w:ascii="Tahoma" w:hAnsi="Tahoma" w:cs="Tahoma"/>
                <w:sz w:val="18"/>
                <w:szCs w:val="18"/>
              </w:rPr>
              <w:t xml:space="preserve"> – </w:t>
            </w:r>
            <w:r w:rsidR="00CB117C" w:rsidRPr="00CB117C">
              <w:rPr>
                <w:rFonts w:ascii="Tahoma" w:hAnsi="Tahoma" w:cs="Tahoma"/>
                <w:sz w:val="18"/>
                <w:szCs w:val="18"/>
                <w:lang w:val="en-GB"/>
              </w:rPr>
              <w:t>annual fee</w:t>
            </w:r>
            <w:r w:rsidR="00CB117C" w:rsidRPr="00CB117C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="00CB117C" w:rsidRPr="00CB117C">
              <w:rPr>
                <w:rFonts w:ascii="Tahoma" w:hAnsi="Tahoma" w:cs="Tahoma"/>
                <w:sz w:val="18"/>
                <w:szCs w:val="18"/>
                <w:lang w:val="en-GB"/>
              </w:rPr>
              <w:t>payable before the end of the previous calendar year</w:t>
            </w:r>
            <w:r w:rsidR="00CB117C" w:rsidRPr="00CB117C">
              <w:rPr>
                <w:rFonts w:ascii="Tahoma" w:hAnsi="Tahoma" w:cs="Tahoma"/>
                <w:sz w:val="18"/>
                <w:szCs w:val="18"/>
              </w:rPr>
              <w:t xml:space="preserve">. </w:t>
            </w:r>
            <w:r w:rsidR="00CB117C" w:rsidRPr="00CB117C">
              <w:rPr>
                <w:rFonts w:ascii="Tahoma" w:hAnsi="Tahoma" w:cs="Tahoma"/>
                <w:sz w:val="18"/>
                <w:szCs w:val="18"/>
                <w:lang w:val="en-GB"/>
              </w:rPr>
              <w:t>The deadline for the payment of the fee for</w:t>
            </w:r>
            <w:r w:rsidR="00CB117C" w:rsidRPr="00CB117C">
              <w:rPr>
                <w:rFonts w:ascii="Tahoma" w:hAnsi="Tahoma" w:cs="Tahoma"/>
                <w:sz w:val="18"/>
                <w:szCs w:val="18"/>
              </w:rPr>
              <w:t xml:space="preserve"> 2021 </w:t>
            </w:r>
            <w:r w:rsidR="00CB117C" w:rsidRPr="00CB117C">
              <w:rPr>
                <w:rFonts w:ascii="Tahoma" w:hAnsi="Tahoma" w:cs="Tahoma"/>
                <w:sz w:val="18"/>
                <w:szCs w:val="18"/>
                <w:lang w:val="en-GB"/>
              </w:rPr>
              <w:t>is</w:t>
            </w:r>
            <w:r w:rsidR="00CB117C" w:rsidRPr="00CB117C">
              <w:rPr>
                <w:rFonts w:ascii="Tahoma" w:hAnsi="Tahoma" w:cs="Tahoma"/>
                <w:sz w:val="18"/>
                <w:szCs w:val="18"/>
              </w:rPr>
              <w:t xml:space="preserve"> 15.06.2021</w:t>
            </w:r>
            <w:r w:rsidRPr="00552139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1BDAF258" w14:textId="399F0F72" w:rsidR="00AB24ED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2. </w:t>
            </w:r>
            <w:r w:rsidRPr="00370EBD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DAILY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_COMMUNAL_TAX</w:t>
            </w:r>
            <w:r w:rsidRPr="00370EBD">
              <w:rPr>
                <w:rFonts w:ascii="Tahoma" w:hAnsi="Tahoma" w:cs="Tahoma"/>
                <w:sz w:val="18"/>
                <w:szCs w:val="18"/>
              </w:rPr>
              <w:t>}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B117C" w:rsidRPr="00CB117C">
              <w:rPr>
                <w:rFonts w:ascii="Tahoma" w:hAnsi="Tahoma" w:cs="Tahoma"/>
                <w:sz w:val="18"/>
                <w:szCs w:val="18"/>
                <w:lang w:val="en-GB"/>
              </w:rPr>
              <w:t>BGN</w:t>
            </w:r>
            <w:r w:rsidR="00CB117C" w:rsidRPr="00CB117C">
              <w:rPr>
                <w:rFonts w:ascii="Tahoma" w:hAnsi="Tahoma" w:cs="Tahoma"/>
                <w:sz w:val="18"/>
                <w:szCs w:val="18"/>
              </w:rPr>
              <w:t xml:space="preserve"> – </w:t>
            </w:r>
            <w:r w:rsidR="00CB117C" w:rsidRPr="00CB117C">
              <w:rPr>
                <w:rFonts w:ascii="Tahoma" w:hAnsi="Tahoma" w:cs="Tahoma"/>
                <w:sz w:val="18"/>
                <w:szCs w:val="18"/>
                <w:lang w:val="en-GB"/>
              </w:rPr>
              <w:t>fixed daily fee for each day of stay of the</w:t>
            </w:r>
            <w:r w:rsidR="00CB117C" w:rsidRPr="00CB117C">
              <w:rPr>
                <w:rFonts w:ascii="Tahoma" w:hAnsi="Tahoma" w:cs="Tahoma"/>
                <w:sz w:val="18"/>
                <w:szCs w:val="18"/>
              </w:rPr>
              <w:t xml:space="preserve"> owner </w:t>
            </w:r>
            <w:r w:rsidR="00CB117C" w:rsidRPr="00CB117C">
              <w:rPr>
                <w:rFonts w:ascii="Tahoma" w:hAnsi="Tahoma" w:cs="Tahoma"/>
                <w:sz w:val="18"/>
                <w:szCs w:val="18"/>
                <w:lang w:val="en-GB"/>
              </w:rPr>
              <w:t>or his guests</w:t>
            </w:r>
            <w:r w:rsidR="00CB117C" w:rsidRPr="00CB117C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="00CB117C" w:rsidRPr="00CB117C">
              <w:rPr>
                <w:rFonts w:ascii="Tahoma" w:hAnsi="Tahoma" w:cs="Tahoma"/>
                <w:sz w:val="18"/>
                <w:szCs w:val="18"/>
                <w:lang w:val="en-GB"/>
              </w:rPr>
              <w:t xml:space="preserve">tenants or users, due </w:t>
            </w:r>
            <w:r w:rsidR="00CB117C" w:rsidRPr="00CB117C">
              <w:rPr>
                <w:rFonts w:ascii="Tahoma" w:hAnsi="Tahoma" w:cs="Tahoma"/>
                <w:sz w:val="18"/>
                <w:szCs w:val="18"/>
                <w:lang w:val="en-GB"/>
              </w:rPr>
              <w:lastRenderedPageBreak/>
              <w:t xml:space="preserve">and payable at checkout on the last day of every stay </w:t>
            </w:r>
            <w:r w:rsidR="00CB117C" w:rsidRPr="00CB117C">
              <w:rPr>
                <w:rFonts w:ascii="Tahoma" w:hAnsi="Tahoma" w:cs="Tahoma"/>
                <w:sz w:val="18"/>
                <w:szCs w:val="18"/>
              </w:rPr>
              <w:t>(</w:t>
            </w:r>
            <w:r w:rsidR="00CB117C" w:rsidRPr="00CB117C">
              <w:rPr>
                <w:rFonts w:ascii="Tahoma" w:hAnsi="Tahoma" w:cs="Tahoma"/>
                <w:sz w:val="18"/>
                <w:szCs w:val="18"/>
                <w:lang w:val="en-GB"/>
              </w:rPr>
              <w:t>checkout</w:t>
            </w:r>
            <w:r w:rsidR="00CB117C" w:rsidRPr="00CB117C">
              <w:rPr>
                <w:rFonts w:ascii="Tahoma" w:hAnsi="Tahoma" w:cs="Tahoma"/>
                <w:sz w:val="18"/>
                <w:szCs w:val="18"/>
              </w:rPr>
              <w:t>)</w:t>
            </w:r>
            <w:r w:rsidRPr="00552139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12190BBB" w14:textId="77777777" w:rsidR="00CB117C" w:rsidRPr="00CB117C" w:rsidRDefault="00CB117C" w:rsidP="00CB117C">
            <w:pPr>
              <w:rPr>
                <w:rFonts w:ascii="Tahoma" w:hAnsi="Tahoma" w:cs="Tahoma"/>
                <w:sz w:val="18"/>
                <w:szCs w:val="18"/>
              </w:rPr>
            </w:pPr>
            <w:r w:rsidRPr="00CB117C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Par</w:t>
            </w:r>
            <w:r w:rsidRPr="00CB117C">
              <w:rPr>
                <w:rFonts w:ascii="Tahoma" w:hAnsi="Tahoma" w:cs="Tahoma"/>
                <w:b/>
                <w:bCs/>
                <w:sz w:val="18"/>
                <w:szCs w:val="18"/>
              </w:rPr>
              <w:t>. 2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All fees due and payable under this contract shall be paid into the following bank account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: </w:t>
            </w:r>
          </w:p>
          <w:p w14:paraId="65E3C79E" w14:textId="77777777" w:rsidR="00CB117C" w:rsidRPr="00CB117C" w:rsidRDefault="00CB117C" w:rsidP="00CB117C">
            <w:pPr>
              <w:rPr>
                <w:rFonts w:ascii="Tahoma" w:hAnsi="Tahoma" w:cs="Tahoma"/>
                <w:sz w:val="18"/>
                <w:szCs w:val="18"/>
              </w:rPr>
            </w:pP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Bank</w:t>
            </w:r>
            <w:r w:rsidRPr="00CB117C">
              <w:rPr>
                <w:rFonts w:ascii="Tahoma" w:hAnsi="Tahoma" w:cs="Tahoma"/>
                <w:sz w:val="18"/>
                <w:szCs w:val="18"/>
                <w:lang w:val="en-US"/>
              </w:rPr>
              <w:t>: Fibank</w:t>
            </w:r>
          </w:p>
          <w:p w14:paraId="6E6DEB90" w14:textId="77777777" w:rsidR="00CB117C" w:rsidRPr="00CB117C" w:rsidRDefault="00CB117C" w:rsidP="00CB117C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CB117C">
              <w:rPr>
                <w:rFonts w:ascii="Tahoma" w:hAnsi="Tahoma" w:cs="Tahoma"/>
                <w:sz w:val="18"/>
                <w:szCs w:val="18"/>
                <w:lang w:val="en-US"/>
              </w:rPr>
              <w:t>IBAN in BGN: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BG94FINV91501017538716</w:t>
            </w:r>
          </w:p>
          <w:p w14:paraId="09F2D420" w14:textId="77777777" w:rsidR="00CB117C" w:rsidRPr="00CB117C" w:rsidRDefault="00CB117C" w:rsidP="00CB117C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CB117C">
              <w:rPr>
                <w:rFonts w:ascii="Tahoma" w:hAnsi="Tahoma" w:cs="Tahoma"/>
                <w:sz w:val="18"/>
                <w:szCs w:val="18"/>
                <w:lang w:val="en-US"/>
              </w:rPr>
              <w:t>BIC/SWIFT: FINVBGSF</w:t>
            </w:r>
          </w:p>
          <w:p w14:paraId="43C076D0" w14:textId="77777777" w:rsidR="00CB117C" w:rsidRPr="00CB117C" w:rsidRDefault="00CB117C" w:rsidP="00CB117C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Beneficiary: Sunset Rental EOOD</w:t>
            </w:r>
          </w:p>
          <w:p w14:paraId="499AE354" w14:textId="77777777" w:rsidR="00CB117C" w:rsidRPr="00CB117C" w:rsidRDefault="00CB117C" w:rsidP="00CB117C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560FD838" w14:textId="77777777" w:rsidR="00CB117C" w:rsidRPr="00CB117C" w:rsidRDefault="00CB117C" w:rsidP="00CB117C">
            <w:pPr>
              <w:rPr>
                <w:rFonts w:ascii="Tahoma" w:hAnsi="Tahoma" w:cs="Tahoma"/>
                <w:sz w:val="18"/>
                <w:szCs w:val="18"/>
              </w:rPr>
            </w:pPr>
            <w:r w:rsidRPr="00CB117C">
              <w:rPr>
                <w:rFonts w:ascii="Tahoma" w:hAnsi="Tahoma" w:cs="Tahoma"/>
                <w:b/>
                <w:bCs/>
                <w:sz w:val="18"/>
                <w:szCs w:val="18"/>
              </w:rPr>
              <w:t>Art. 3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B117C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par</w:t>
            </w:r>
            <w:r w:rsidRPr="00CB117C">
              <w:rPr>
                <w:rFonts w:ascii="Tahoma" w:hAnsi="Tahoma" w:cs="Tahoma"/>
                <w:b/>
                <w:bCs/>
                <w:sz w:val="18"/>
                <w:szCs w:val="18"/>
              </w:rPr>
              <w:t>. 1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For the purpose of calculating the duration of his stay in the property of the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B117C">
              <w:rPr>
                <w:rFonts w:ascii="Tahoma" w:hAnsi="Tahoma" w:cs="Tahoma"/>
                <w:b/>
                <w:bCs/>
                <w:sz w:val="18"/>
                <w:szCs w:val="18"/>
              </w:rPr>
              <w:t>OWNER</w:t>
            </w:r>
            <w:r w:rsidRPr="00CB117C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,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the latter shall check in upon arrival before starting his stay in the property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.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 xml:space="preserve">Such registration shall be made at the reception in Sigma building in 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Sunset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Resort complex, Pomorie</w:t>
            </w:r>
            <w:r w:rsidRPr="00CB117C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38E6B9DB" w14:textId="77777777" w:rsidR="00CB117C" w:rsidRPr="00CB117C" w:rsidRDefault="00CB117C" w:rsidP="00CB117C">
            <w:pPr>
              <w:rPr>
                <w:rFonts w:ascii="Tahoma" w:hAnsi="Tahoma" w:cs="Tahoma"/>
                <w:sz w:val="18"/>
                <w:szCs w:val="18"/>
              </w:rPr>
            </w:pPr>
            <w:r w:rsidRPr="00CB117C">
              <w:rPr>
                <w:rFonts w:ascii="Tahoma" w:hAnsi="Tahoma" w:cs="Tahoma"/>
                <w:b/>
                <w:bCs/>
                <w:sz w:val="18"/>
                <w:szCs w:val="18"/>
                <w:lang w:val="en-GB"/>
              </w:rPr>
              <w:t>Par</w:t>
            </w:r>
            <w:r w:rsidRPr="00CB117C">
              <w:rPr>
                <w:rFonts w:ascii="Tahoma" w:hAnsi="Tahoma" w:cs="Tahoma"/>
                <w:b/>
                <w:bCs/>
                <w:sz w:val="18"/>
                <w:szCs w:val="18"/>
              </w:rPr>
              <w:t>. 2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 xml:space="preserve">The </w:t>
            </w:r>
            <w:r w:rsidRPr="00CB117C">
              <w:rPr>
                <w:rFonts w:ascii="Tahoma" w:hAnsi="Tahoma" w:cs="Tahoma"/>
                <w:b/>
                <w:bCs/>
                <w:sz w:val="18"/>
                <w:szCs w:val="18"/>
              </w:rPr>
              <w:t>COMPANY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shall provide electricity and water in the property of the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B117C">
              <w:rPr>
                <w:rFonts w:ascii="Tahoma" w:hAnsi="Tahoma" w:cs="Tahoma"/>
                <w:b/>
                <w:bCs/>
                <w:sz w:val="18"/>
                <w:szCs w:val="18"/>
              </w:rPr>
              <w:t>OWNER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only after the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owner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has checked in, as provided in the previous paragraph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. </w:t>
            </w:r>
          </w:p>
          <w:p w14:paraId="1AF79496" w14:textId="77777777" w:rsidR="00CB117C" w:rsidRDefault="00CB117C" w:rsidP="00CB117C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0674D46A" w14:textId="283DCB3E" w:rsidR="00CB117C" w:rsidRPr="00CB117C" w:rsidRDefault="00CB117C" w:rsidP="00CB117C">
            <w:pPr>
              <w:rPr>
                <w:rFonts w:ascii="Tahoma" w:hAnsi="Tahoma" w:cs="Tahoma"/>
                <w:sz w:val="18"/>
                <w:szCs w:val="18"/>
              </w:rPr>
            </w:pPr>
            <w:r w:rsidRPr="00CB117C">
              <w:rPr>
                <w:rFonts w:ascii="Tahoma" w:hAnsi="Tahoma" w:cs="Tahoma"/>
                <w:b/>
                <w:bCs/>
                <w:sz w:val="18"/>
                <w:szCs w:val="18"/>
              </w:rPr>
              <w:t>Art. 4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 xml:space="preserve">If the 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owner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fails to pay any fee that is due and payable</w:t>
            </w:r>
            <w:r w:rsidRPr="00CB117C">
              <w:rPr>
                <w:rFonts w:ascii="Tahoma" w:hAnsi="Tahoma" w:cs="Tahoma"/>
                <w:sz w:val="18"/>
                <w:szCs w:val="18"/>
              </w:rPr>
              <w:t>,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 xml:space="preserve"> the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B117C">
              <w:rPr>
                <w:rFonts w:ascii="Tahoma" w:hAnsi="Tahoma" w:cs="Tahoma"/>
                <w:b/>
                <w:bCs/>
                <w:sz w:val="18"/>
                <w:szCs w:val="18"/>
              </w:rPr>
              <w:t>COMPANY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shall have the right to act immediately and cut electricity and water supply to the property of the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B117C">
              <w:rPr>
                <w:rFonts w:ascii="Tahoma" w:hAnsi="Tahoma" w:cs="Tahoma"/>
                <w:b/>
                <w:bCs/>
                <w:sz w:val="18"/>
                <w:szCs w:val="18"/>
              </w:rPr>
              <w:t>OWNER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. </w:t>
            </w:r>
          </w:p>
          <w:p w14:paraId="4B058F6B" w14:textId="3C75185C" w:rsidR="00CB117C" w:rsidRPr="00CB117C" w:rsidRDefault="00CB117C" w:rsidP="00CB117C">
            <w:pPr>
              <w:rPr>
                <w:rFonts w:ascii="Tahoma" w:hAnsi="Tahoma" w:cs="Tahoma"/>
                <w:sz w:val="18"/>
                <w:szCs w:val="18"/>
              </w:rPr>
            </w:pPr>
            <w:r w:rsidRPr="00CB117C">
              <w:rPr>
                <w:rFonts w:ascii="Tahoma" w:hAnsi="Tahoma" w:cs="Tahoma"/>
                <w:b/>
                <w:bCs/>
                <w:sz w:val="18"/>
                <w:szCs w:val="18"/>
              </w:rPr>
              <w:t>Art. 5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For all electricity and water supplied but not paid within the agreed deadlines</w:t>
            </w:r>
            <w:r w:rsidRPr="00CB117C">
              <w:rPr>
                <w:rFonts w:ascii="Tahoma" w:hAnsi="Tahoma" w:cs="Tahoma"/>
                <w:sz w:val="18"/>
                <w:szCs w:val="18"/>
              </w:rPr>
              <w:t>,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 xml:space="preserve"> the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B117C">
              <w:rPr>
                <w:rFonts w:ascii="Tahoma" w:hAnsi="Tahoma" w:cs="Tahoma"/>
                <w:b/>
                <w:bCs/>
                <w:sz w:val="18"/>
                <w:szCs w:val="18"/>
              </w:rPr>
              <w:t>OWNER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shall owe the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B117C">
              <w:rPr>
                <w:rFonts w:ascii="Tahoma" w:hAnsi="Tahoma" w:cs="Tahoma"/>
                <w:b/>
                <w:bCs/>
                <w:sz w:val="18"/>
                <w:szCs w:val="18"/>
              </w:rPr>
              <w:t>COMPANY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default penalty to the amount of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0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.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1%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 xml:space="preserve">per day on the total amount due and payable but not more than 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20 %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of it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.   </w:t>
            </w:r>
          </w:p>
          <w:p w14:paraId="2F5BDC74" w14:textId="66C30634" w:rsidR="00CB117C" w:rsidRPr="00CB117C" w:rsidRDefault="00CB117C" w:rsidP="00CB117C">
            <w:pPr>
              <w:rPr>
                <w:rFonts w:ascii="Tahoma" w:hAnsi="Tahoma" w:cs="Tahoma"/>
                <w:sz w:val="18"/>
                <w:szCs w:val="18"/>
              </w:rPr>
            </w:pPr>
            <w:r w:rsidRPr="00CB117C">
              <w:rPr>
                <w:rFonts w:ascii="Tahoma" w:hAnsi="Tahoma" w:cs="Tahoma"/>
                <w:b/>
                <w:bCs/>
                <w:sz w:val="18"/>
                <w:szCs w:val="18"/>
              </w:rPr>
              <w:t>Art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. </w:t>
            </w:r>
            <w:r w:rsidRPr="00CB117C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6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 xml:space="preserve">If, after the end of </w:t>
            </w:r>
            <w:r w:rsidRPr="00CB117C">
              <w:rPr>
                <w:rFonts w:ascii="Tahoma" w:hAnsi="Tahoma" w:cs="Tahoma"/>
                <w:sz w:val="18"/>
                <w:szCs w:val="18"/>
              </w:rPr>
              <w:t>2023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, there is increase of more than 10</w:t>
            </w:r>
            <w:r w:rsidR="00F951CE">
              <w:rPr>
                <w:rFonts w:ascii="Tahoma" w:hAnsi="Tahoma" w:cs="Tahoma"/>
                <w:sz w:val="18"/>
                <w:szCs w:val="18"/>
                <w:lang w:val="en-GB"/>
              </w:rPr>
              <w:t xml:space="preserve">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 xml:space="preserve">% of the price of the electricity, water, sewer service or other fees due and payable by the </w:t>
            </w:r>
            <w:r w:rsidRPr="00CB117C">
              <w:rPr>
                <w:rFonts w:ascii="Tahoma" w:hAnsi="Tahoma" w:cs="Tahoma"/>
                <w:sz w:val="18"/>
                <w:szCs w:val="18"/>
              </w:rPr>
              <w:t>COMPANY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 xml:space="preserve"> to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EVN Bulgaria Electrosnabdyavane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EAD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and Vodosnabdyavane i kanalizatsia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–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Burgas EAD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then the parties agree hereby to update the price under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 art. 2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of this contract, accordingly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. </w:t>
            </w:r>
          </w:p>
          <w:p w14:paraId="773290B4" w14:textId="77777777" w:rsidR="00CB117C" w:rsidRDefault="00CB117C" w:rsidP="00CB117C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  <w:p w14:paraId="72252D26" w14:textId="5A07C58D" w:rsidR="00CB117C" w:rsidRPr="00CB117C" w:rsidRDefault="00CB117C" w:rsidP="00CB117C">
            <w:pPr>
              <w:rPr>
                <w:rFonts w:ascii="Tahoma" w:hAnsi="Tahoma" w:cs="Tahoma"/>
                <w:sz w:val="18"/>
                <w:szCs w:val="18"/>
              </w:rPr>
            </w:pPr>
            <w:r w:rsidRPr="00CB117C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Art. 7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With the termination of this contract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 xml:space="preserve">the 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COMPANY </w:t>
            </w: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will stop performing its obligations under it</w:t>
            </w:r>
            <w:r w:rsidRPr="00CB117C">
              <w:rPr>
                <w:rFonts w:ascii="Tahoma" w:hAnsi="Tahoma" w:cs="Tahoma"/>
                <w:sz w:val="18"/>
                <w:szCs w:val="18"/>
              </w:rPr>
              <w:t xml:space="preserve">. </w:t>
            </w:r>
          </w:p>
          <w:p w14:paraId="42E9FAA8" w14:textId="77777777" w:rsidR="00CB117C" w:rsidRDefault="00CB117C" w:rsidP="00CB117C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14:paraId="09DA62E9" w14:textId="69E64B77" w:rsidR="00A01E2F" w:rsidRPr="0034202B" w:rsidRDefault="00CB117C" w:rsidP="00CB117C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CB117C">
              <w:rPr>
                <w:rFonts w:ascii="Tahoma" w:hAnsi="Tahoma" w:cs="Tahoma"/>
                <w:sz w:val="18"/>
                <w:szCs w:val="18"/>
                <w:lang w:val="en-GB"/>
              </w:rPr>
              <w:t>This contract was signed in two counterparts, one for each of the parties under it</w:t>
            </w:r>
            <w:r w:rsidRPr="00CB117C"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</w:tbl>
    <w:p w14:paraId="53BF6274" w14:textId="77777777" w:rsidR="0048293A" w:rsidRPr="00CD4171" w:rsidRDefault="0048293A" w:rsidP="00AB24ED">
      <w:pPr>
        <w:rPr>
          <w:rFonts w:ascii="Tahoma" w:hAnsi="Tahoma" w:cs="Tahoma"/>
          <w:sz w:val="18"/>
          <w:szCs w:val="18"/>
        </w:rPr>
      </w:pPr>
    </w:p>
    <w:sectPr w:rsidR="0048293A" w:rsidRPr="00CD4171" w:rsidSect="00D9458F">
      <w:footerReference w:type="default" r:id="rId1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216C7" w14:textId="77777777" w:rsidR="006E5CE3" w:rsidRDefault="006E5CE3" w:rsidP="0049682D">
      <w:r>
        <w:separator/>
      </w:r>
    </w:p>
  </w:endnote>
  <w:endnote w:type="continuationSeparator" w:id="0">
    <w:p w14:paraId="2EEAE92E" w14:textId="77777777" w:rsidR="006E5CE3" w:rsidRDefault="006E5CE3" w:rsidP="00496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E64C" w14:textId="77777777" w:rsidR="00AB24ED" w:rsidRPr="007609A4" w:rsidRDefault="00AB24ED" w:rsidP="00AB24ED">
    <w:pPr>
      <w:pStyle w:val="Footer"/>
      <w:jc w:val="center"/>
      <w:rPr>
        <w:lang w:val="en-US"/>
      </w:rPr>
    </w:pPr>
    <w:r w:rsidRPr="00BA20B1">
      <w:rPr>
        <w:rFonts w:ascii="Tahoma" w:hAnsi="Tahoma" w:cs="Tahoma"/>
        <w:b/>
        <w:sz w:val="16"/>
        <w:szCs w:val="16"/>
        <w:u w:val="single"/>
      </w:rPr>
      <w:t>ПОДПИСИ</w:t>
    </w:r>
    <w:r>
      <w:rPr>
        <w:rFonts w:ascii="Tahoma" w:hAnsi="Tahoma" w:cs="Tahoma"/>
        <w:b/>
        <w:sz w:val="16"/>
        <w:szCs w:val="16"/>
        <w:u w:val="single"/>
        <w:lang w:val="en-US"/>
      </w:rPr>
      <w:t xml:space="preserve"> / </w:t>
    </w:r>
    <w:r w:rsidRPr="00BA20B1">
      <w:rPr>
        <w:rFonts w:ascii="Tahoma" w:hAnsi="Tahoma" w:cs="Tahoma"/>
        <w:b/>
        <w:sz w:val="16"/>
        <w:szCs w:val="16"/>
        <w:u w:val="single"/>
        <w:lang w:val="en-US"/>
      </w:rPr>
      <w:t>SIGNATURES</w:t>
    </w:r>
  </w:p>
  <w:p w14:paraId="798CE06D" w14:textId="77777777" w:rsidR="00AB24ED" w:rsidRPr="00BA20B1" w:rsidRDefault="00AB24ED" w:rsidP="00AB24ED">
    <w:pPr>
      <w:ind w:left="708" w:firstLine="708"/>
      <w:rPr>
        <w:rFonts w:ascii="Tahoma" w:hAnsi="Tahoma" w:cs="Tahoma"/>
        <w:sz w:val="16"/>
        <w:szCs w:val="16"/>
        <w:lang w:val="en-US"/>
      </w:rPr>
    </w:pPr>
  </w:p>
  <w:p w14:paraId="2C8AA83D" w14:textId="77777777" w:rsidR="00AB24ED" w:rsidRPr="00BA20B1" w:rsidRDefault="00AB24ED" w:rsidP="00AB24ED">
    <w:pPr>
      <w:ind w:left="708" w:firstLine="708"/>
      <w:rPr>
        <w:rFonts w:ascii="Tahoma" w:hAnsi="Tahoma" w:cs="Tahoma"/>
        <w:sz w:val="16"/>
        <w:szCs w:val="16"/>
        <w:lang w:val="en-US"/>
      </w:rPr>
    </w:pPr>
  </w:p>
  <w:p w14:paraId="5E6502B3" w14:textId="77777777" w:rsidR="00AB24ED" w:rsidRPr="00BA20B1" w:rsidRDefault="00AB24ED" w:rsidP="00AB24ED">
    <w:pPr>
      <w:rPr>
        <w:rFonts w:ascii="Tahoma" w:hAnsi="Tahoma" w:cs="Tahoma"/>
        <w:sz w:val="16"/>
        <w:szCs w:val="16"/>
        <w:lang w:val="en-US"/>
      </w:rPr>
    </w:pPr>
    <w:r w:rsidRPr="00BA20B1">
      <w:rPr>
        <w:rFonts w:ascii="Tahoma" w:hAnsi="Tahoma" w:cs="Tahoma"/>
        <w:sz w:val="16"/>
        <w:szCs w:val="16"/>
        <w:lang w:val="en-US"/>
      </w:rPr>
      <w:t xml:space="preserve">             </w:t>
    </w:r>
    <w:r>
      <w:rPr>
        <w:rFonts w:ascii="Tahoma" w:hAnsi="Tahoma" w:cs="Tahoma"/>
        <w:sz w:val="16"/>
        <w:szCs w:val="16"/>
        <w:lang w:val="en-US"/>
      </w:rPr>
      <w:t xml:space="preserve">     </w:t>
    </w:r>
    <w:r w:rsidRPr="00BA20B1">
      <w:rPr>
        <w:rFonts w:ascii="Tahoma" w:hAnsi="Tahoma" w:cs="Tahoma"/>
        <w:sz w:val="16"/>
        <w:szCs w:val="16"/>
        <w:lang w:val="en-US"/>
      </w:rPr>
      <w:t>----------------------------------------------</w:t>
    </w:r>
    <w:r w:rsidRPr="00BA20B1">
      <w:rPr>
        <w:rFonts w:ascii="Tahoma" w:hAnsi="Tahoma" w:cs="Tahoma"/>
        <w:sz w:val="16"/>
        <w:szCs w:val="16"/>
        <w:lang w:val="en-US"/>
      </w:rPr>
      <w:tab/>
    </w:r>
    <w:r w:rsidRPr="00BA20B1">
      <w:rPr>
        <w:rFonts w:ascii="Tahoma" w:hAnsi="Tahoma" w:cs="Tahoma"/>
        <w:sz w:val="16"/>
        <w:szCs w:val="16"/>
        <w:lang w:val="en-US"/>
      </w:rPr>
      <w:tab/>
    </w:r>
    <w:r w:rsidRPr="00BA20B1">
      <w:rPr>
        <w:rFonts w:ascii="Tahoma" w:hAnsi="Tahoma" w:cs="Tahoma"/>
        <w:sz w:val="16"/>
        <w:szCs w:val="16"/>
        <w:lang w:val="en-US"/>
      </w:rPr>
      <w:tab/>
    </w:r>
    <w:r w:rsidRPr="00BA20B1">
      <w:rPr>
        <w:rFonts w:ascii="Tahoma" w:hAnsi="Tahoma" w:cs="Tahoma"/>
        <w:sz w:val="16"/>
        <w:szCs w:val="16"/>
        <w:lang w:val="en-US"/>
      </w:rPr>
      <w:tab/>
      <w:t>----------------------------------------------</w:t>
    </w:r>
  </w:p>
  <w:p w14:paraId="6425855C" w14:textId="64FF9B35" w:rsidR="00AB24ED" w:rsidRPr="00BA20B1" w:rsidRDefault="00AB24ED" w:rsidP="00AB24ED">
    <w:pPr>
      <w:rPr>
        <w:rFonts w:ascii="Tahoma" w:hAnsi="Tahoma" w:cs="Tahoma"/>
        <w:b/>
        <w:sz w:val="16"/>
        <w:szCs w:val="16"/>
        <w:lang w:val="en-US"/>
      </w:rPr>
    </w:pPr>
    <w:r w:rsidRPr="00BA20B1">
      <w:rPr>
        <w:rFonts w:ascii="Tahoma" w:hAnsi="Tahoma" w:cs="Tahoma"/>
        <w:sz w:val="16"/>
        <w:szCs w:val="16"/>
        <w:lang w:val="en-US"/>
      </w:rPr>
      <w:t xml:space="preserve">             </w:t>
    </w:r>
    <w:r>
      <w:rPr>
        <w:rFonts w:ascii="Tahoma" w:hAnsi="Tahoma" w:cs="Tahoma"/>
        <w:sz w:val="16"/>
        <w:szCs w:val="16"/>
        <w:lang w:val="en-US"/>
      </w:rPr>
      <w:t xml:space="preserve">      </w:t>
    </w:r>
    <w:r w:rsidRPr="00BA20B1">
      <w:rPr>
        <w:rFonts w:ascii="Tahoma" w:hAnsi="Tahoma" w:cs="Tahoma"/>
        <w:sz w:val="16"/>
        <w:szCs w:val="16"/>
      </w:rPr>
      <w:t xml:space="preserve">За </w:t>
    </w:r>
    <w:r>
      <w:rPr>
        <w:rFonts w:ascii="Tahoma" w:hAnsi="Tahoma" w:cs="Tahoma"/>
        <w:b/>
        <w:sz w:val="16"/>
        <w:szCs w:val="16"/>
      </w:rPr>
      <w:t>Собственика</w:t>
    </w:r>
    <w:r w:rsidRPr="00BA20B1">
      <w:rPr>
        <w:rFonts w:ascii="Tahoma" w:hAnsi="Tahoma" w:cs="Tahoma"/>
        <w:sz w:val="16"/>
        <w:szCs w:val="16"/>
        <w:lang w:val="en-US"/>
      </w:rPr>
      <w:t xml:space="preserve"> / For the </w:t>
    </w:r>
    <w:r>
      <w:rPr>
        <w:rFonts w:ascii="Tahoma" w:hAnsi="Tahoma" w:cs="Tahoma"/>
        <w:b/>
        <w:sz w:val="16"/>
        <w:szCs w:val="16"/>
        <w:lang w:val="en-US"/>
      </w:rPr>
      <w:t>Owner</w:t>
    </w:r>
    <w:r w:rsidRPr="00BA20B1">
      <w:rPr>
        <w:rFonts w:ascii="Tahoma" w:hAnsi="Tahoma" w:cs="Tahoma"/>
        <w:b/>
        <w:sz w:val="16"/>
        <w:szCs w:val="16"/>
        <w:lang w:val="en-US"/>
      </w:rPr>
      <w:tab/>
    </w:r>
    <w:r w:rsidRPr="00BA20B1">
      <w:rPr>
        <w:rFonts w:ascii="Tahoma" w:hAnsi="Tahoma" w:cs="Tahoma"/>
        <w:b/>
        <w:sz w:val="16"/>
        <w:szCs w:val="16"/>
        <w:lang w:val="en-US"/>
      </w:rPr>
      <w:tab/>
    </w:r>
    <w:r w:rsidRPr="00BA20B1">
      <w:rPr>
        <w:rFonts w:ascii="Tahoma" w:hAnsi="Tahoma" w:cs="Tahoma"/>
        <w:b/>
        <w:sz w:val="16"/>
        <w:szCs w:val="16"/>
        <w:lang w:val="en-US"/>
      </w:rPr>
      <w:tab/>
    </w:r>
    <w:r>
      <w:rPr>
        <w:rFonts w:ascii="Tahoma" w:hAnsi="Tahoma" w:cs="Tahoma"/>
        <w:b/>
        <w:sz w:val="16"/>
        <w:szCs w:val="16"/>
        <w:lang w:val="en-US"/>
      </w:rPr>
      <w:t xml:space="preserve">                             </w:t>
    </w:r>
    <w:r w:rsidRPr="00BA20B1">
      <w:rPr>
        <w:rFonts w:ascii="Tahoma" w:hAnsi="Tahoma" w:cs="Tahoma"/>
        <w:sz w:val="16"/>
        <w:szCs w:val="16"/>
      </w:rPr>
      <w:t xml:space="preserve">За </w:t>
    </w:r>
    <w:r>
      <w:rPr>
        <w:rFonts w:ascii="Tahoma" w:hAnsi="Tahoma" w:cs="Tahoma"/>
        <w:b/>
        <w:sz w:val="16"/>
        <w:szCs w:val="16"/>
      </w:rPr>
      <w:t>Дружеството</w:t>
    </w:r>
    <w:r w:rsidRPr="00BA20B1">
      <w:rPr>
        <w:rFonts w:ascii="Tahoma" w:hAnsi="Tahoma" w:cs="Tahoma"/>
        <w:sz w:val="16"/>
        <w:szCs w:val="16"/>
        <w:lang w:val="en-US"/>
      </w:rPr>
      <w:t xml:space="preserve"> / For the </w:t>
    </w:r>
    <w:r>
      <w:rPr>
        <w:rFonts w:ascii="Tahoma" w:hAnsi="Tahoma" w:cs="Tahoma"/>
        <w:b/>
        <w:sz w:val="16"/>
        <w:szCs w:val="16"/>
        <w:lang w:val="en-US"/>
      </w:rPr>
      <w:t>Company</w:t>
    </w:r>
  </w:p>
  <w:p w14:paraId="0E7A0FB0" w14:textId="77777777" w:rsidR="00AB24ED" w:rsidRDefault="00AB24ED" w:rsidP="00AB24ED">
    <w:pPr>
      <w:pStyle w:val="Footer"/>
      <w:rPr>
        <w:lang w:val="en-US"/>
      </w:rPr>
    </w:pPr>
  </w:p>
  <w:p w14:paraId="7BB890AD" w14:textId="7B670459" w:rsidR="00AB24ED" w:rsidRPr="00300B38" w:rsidRDefault="00AB24ED" w:rsidP="00AB24ED">
    <w:pPr>
      <w:pStyle w:val="Footer"/>
      <w:rPr>
        <w:lang w:val="en-US"/>
      </w:rPr>
    </w:pPr>
    <w:r>
      <w:rPr>
        <w:lang w:val="en-US"/>
      </w:rPr>
      <w:t xml:space="preserve">                             </w:t>
    </w:r>
    <w:r w:rsidRPr="00AB24ED">
      <w:rPr>
        <w:rFonts w:ascii="Tahoma" w:hAnsi="Tahoma" w:cs="Tahoma"/>
        <w:sz w:val="14"/>
        <w:szCs w:val="14"/>
        <w:lang w:val="en-US"/>
      </w:rPr>
      <w:t xml:space="preserve">Страница </w:t>
    </w:r>
    <w:r w:rsidRPr="00AB24ED">
      <w:rPr>
        <w:rFonts w:ascii="Tahoma" w:hAnsi="Tahoma" w:cs="Tahoma"/>
        <w:b/>
        <w:bCs/>
        <w:sz w:val="14"/>
        <w:szCs w:val="14"/>
        <w:lang w:val="en-US"/>
      </w:rPr>
      <w:fldChar w:fldCharType="begin"/>
    </w:r>
    <w:r w:rsidRPr="00AB24ED">
      <w:rPr>
        <w:rFonts w:ascii="Tahoma" w:hAnsi="Tahoma" w:cs="Tahoma"/>
        <w:b/>
        <w:bCs/>
        <w:sz w:val="14"/>
        <w:szCs w:val="14"/>
        <w:lang w:val="en-US"/>
      </w:rPr>
      <w:instrText>PAGE  \* Arabic  \* MERGEFORMAT</w:instrText>
    </w:r>
    <w:r w:rsidRPr="00AB24ED">
      <w:rPr>
        <w:rFonts w:ascii="Tahoma" w:hAnsi="Tahoma" w:cs="Tahoma"/>
        <w:b/>
        <w:bCs/>
        <w:sz w:val="14"/>
        <w:szCs w:val="14"/>
        <w:lang w:val="en-US"/>
      </w:rPr>
      <w:fldChar w:fldCharType="separate"/>
    </w:r>
    <w:r w:rsidRPr="00AB24ED">
      <w:rPr>
        <w:rFonts w:ascii="Tahoma" w:hAnsi="Tahoma" w:cs="Tahoma"/>
        <w:b/>
        <w:bCs/>
        <w:sz w:val="14"/>
        <w:szCs w:val="14"/>
        <w:lang w:val="en-US"/>
      </w:rPr>
      <w:t>1</w:t>
    </w:r>
    <w:r w:rsidRPr="00AB24ED">
      <w:rPr>
        <w:rFonts w:ascii="Tahoma" w:hAnsi="Tahoma" w:cs="Tahoma"/>
        <w:sz w:val="14"/>
        <w:szCs w:val="14"/>
      </w:rPr>
      <w:fldChar w:fldCharType="end"/>
    </w:r>
    <w:r w:rsidRPr="00AB24ED">
      <w:rPr>
        <w:rFonts w:ascii="Tahoma" w:hAnsi="Tahoma" w:cs="Tahoma"/>
        <w:sz w:val="14"/>
        <w:szCs w:val="14"/>
        <w:lang w:val="en-US"/>
      </w:rPr>
      <w:t xml:space="preserve"> от </w:t>
    </w:r>
    <w:r w:rsidRPr="00AB24ED">
      <w:rPr>
        <w:rFonts w:ascii="Tahoma" w:hAnsi="Tahoma" w:cs="Tahoma"/>
        <w:b/>
        <w:bCs/>
        <w:sz w:val="14"/>
        <w:szCs w:val="14"/>
        <w:lang w:val="en-US"/>
      </w:rPr>
      <w:fldChar w:fldCharType="begin"/>
    </w:r>
    <w:r w:rsidRPr="00AB24ED">
      <w:rPr>
        <w:rFonts w:ascii="Tahoma" w:hAnsi="Tahoma" w:cs="Tahoma"/>
        <w:b/>
        <w:bCs/>
        <w:sz w:val="14"/>
        <w:szCs w:val="14"/>
        <w:lang w:val="en-US"/>
      </w:rPr>
      <w:instrText>NUMPAGES  \* Arabic  \* MERGEFORMAT</w:instrText>
    </w:r>
    <w:r w:rsidRPr="00AB24ED">
      <w:rPr>
        <w:rFonts w:ascii="Tahoma" w:hAnsi="Tahoma" w:cs="Tahoma"/>
        <w:b/>
        <w:bCs/>
        <w:sz w:val="14"/>
        <w:szCs w:val="14"/>
        <w:lang w:val="en-US"/>
      </w:rPr>
      <w:fldChar w:fldCharType="separate"/>
    </w:r>
    <w:r w:rsidRPr="00AB24ED">
      <w:rPr>
        <w:rFonts w:ascii="Tahoma" w:hAnsi="Tahoma" w:cs="Tahoma"/>
        <w:b/>
        <w:bCs/>
        <w:sz w:val="14"/>
        <w:szCs w:val="14"/>
        <w:lang w:val="en-US"/>
      </w:rPr>
      <w:t>2</w:t>
    </w:r>
    <w:r w:rsidRPr="00AB24ED">
      <w:rPr>
        <w:rFonts w:ascii="Tahoma" w:hAnsi="Tahoma" w:cs="Tahoma"/>
        <w:sz w:val="14"/>
        <w:szCs w:val="14"/>
      </w:rPr>
      <w:fldChar w:fldCharType="end"/>
    </w:r>
    <w:r>
      <w:rPr>
        <w:rFonts w:ascii="Tahoma" w:hAnsi="Tahoma" w:cs="Tahoma"/>
        <w:b/>
        <w:sz w:val="14"/>
        <w:szCs w:val="14"/>
        <w:lang w:val="en-US"/>
      </w:rPr>
      <w:tab/>
      <w:t xml:space="preserve">                                                                                                              </w:t>
    </w:r>
    <w:r>
      <w:rPr>
        <w:rFonts w:ascii="Tahoma" w:hAnsi="Tahoma" w:cs="Tahoma"/>
        <w:sz w:val="14"/>
        <w:szCs w:val="14"/>
        <w:lang w:val="en-US"/>
      </w:rPr>
      <w:t>Page</w:t>
    </w:r>
    <w:r w:rsidRPr="00B502AD">
      <w:rPr>
        <w:rFonts w:ascii="Tahoma" w:hAnsi="Tahoma" w:cs="Tahoma"/>
        <w:sz w:val="14"/>
        <w:szCs w:val="14"/>
      </w:rPr>
      <w:t xml:space="preserve"> </w:t>
    </w:r>
    <w:r w:rsidRPr="00AB24ED">
      <w:rPr>
        <w:rFonts w:ascii="Tahoma" w:hAnsi="Tahoma" w:cs="Tahoma"/>
        <w:b/>
        <w:bCs/>
        <w:sz w:val="14"/>
        <w:szCs w:val="14"/>
        <w:lang w:val="en-US"/>
      </w:rPr>
      <w:fldChar w:fldCharType="begin"/>
    </w:r>
    <w:r w:rsidRPr="00AB24ED">
      <w:rPr>
        <w:rFonts w:ascii="Tahoma" w:hAnsi="Tahoma" w:cs="Tahoma"/>
        <w:b/>
        <w:bCs/>
        <w:sz w:val="14"/>
        <w:szCs w:val="14"/>
        <w:lang w:val="en-US"/>
      </w:rPr>
      <w:instrText>PAGE  \* Arabic  \* MERGEFORMAT</w:instrText>
    </w:r>
    <w:r w:rsidRPr="00AB24ED">
      <w:rPr>
        <w:rFonts w:ascii="Tahoma" w:hAnsi="Tahoma" w:cs="Tahoma"/>
        <w:b/>
        <w:bCs/>
        <w:sz w:val="14"/>
        <w:szCs w:val="14"/>
        <w:lang w:val="en-US"/>
      </w:rPr>
      <w:fldChar w:fldCharType="separate"/>
    </w:r>
    <w:r>
      <w:rPr>
        <w:rFonts w:ascii="Tahoma" w:hAnsi="Tahoma" w:cs="Tahoma"/>
        <w:b/>
        <w:bCs/>
        <w:sz w:val="14"/>
        <w:szCs w:val="14"/>
        <w:lang w:val="en-US"/>
      </w:rPr>
      <w:t>1</w:t>
    </w:r>
    <w:r w:rsidRPr="00AB24ED">
      <w:rPr>
        <w:rFonts w:ascii="Tahoma" w:hAnsi="Tahoma" w:cs="Tahoma"/>
        <w:sz w:val="14"/>
        <w:szCs w:val="14"/>
      </w:rPr>
      <w:fldChar w:fldCharType="end"/>
    </w:r>
    <w:r>
      <w:rPr>
        <w:rFonts w:ascii="Tahoma" w:hAnsi="Tahoma" w:cs="Tahoma"/>
        <w:sz w:val="14"/>
        <w:szCs w:val="14"/>
      </w:rPr>
      <w:t xml:space="preserve"> </w:t>
    </w:r>
    <w:r>
      <w:rPr>
        <w:rFonts w:ascii="Tahoma" w:hAnsi="Tahoma" w:cs="Tahoma"/>
        <w:sz w:val="14"/>
        <w:szCs w:val="14"/>
        <w:lang w:val="en-US"/>
      </w:rPr>
      <w:t>of</w:t>
    </w:r>
    <w:r w:rsidRPr="00B502AD">
      <w:rPr>
        <w:rFonts w:ascii="Tahoma" w:hAnsi="Tahoma" w:cs="Tahoma"/>
        <w:sz w:val="14"/>
        <w:szCs w:val="14"/>
      </w:rPr>
      <w:t xml:space="preserve"> </w:t>
    </w:r>
    <w:r w:rsidRPr="00AB24ED">
      <w:rPr>
        <w:rFonts w:ascii="Tahoma" w:hAnsi="Tahoma" w:cs="Tahoma"/>
        <w:b/>
        <w:bCs/>
        <w:sz w:val="14"/>
        <w:szCs w:val="14"/>
        <w:lang w:val="en-US"/>
      </w:rPr>
      <w:fldChar w:fldCharType="begin"/>
    </w:r>
    <w:r w:rsidRPr="00AB24ED">
      <w:rPr>
        <w:rFonts w:ascii="Tahoma" w:hAnsi="Tahoma" w:cs="Tahoma"/>
        <w:b/>
        <w:bCs/>
        <w:sz w:val="14"/>
        <w:szCs w:val="14"/>
        <w:lang w:val="en-US"/>
      </w:rPr>
      <w:instrText>NUMPAGES  \* Arabic  \* MERGEFORMAT</w:instrText>
    </w:r>
    <w:r w:rsidRPr="00AB24ED">
      <w:rPr>
        <w:rFonts w:ascii="Tahoma" w:hAnsi="Tahoma" w:cs="Tahoma"/>
        <w:b/>
        <w:bCs/>
        <w:sz w:val="14"/>
        <w:szCs w:val="14"/>
        <w:lang w:val="en-US"/>
      </w:rPr>
      <w:fldChar w:fldCharType="separate"/>
    </w:r>
    <w:r>
      <w:rPr>
        <w:rFonts w:ascii="Tahoma" w:hAnsi="Tahoma" w:cs="Tahoma"/>
        <w:b/>
        <w:bCs/>
        <w:sz w:val="14"/>
        <w:szCs w:val="14"/>
        <w:lang w:val="en-US"/>
      </w:rPr>
      <w:t>2</w:t>
    </w:r>
    <w:r w:rsidRPr="00AB24ED">
      <w:rPr>
        <w:rFonts w:ascii="Tahoma" w:hAnsi="Tahoma" w:cs="Tahoma"/>
        <w:sz w:val="14"/>
        <w:szCs w:val="14"/>
      </w:rPr>
      <w:fldChar w:fldCharType="end"/>
    </w:r>
  </w:p>
  <w:p w14:paraId="72933076" w14:textId="77777777" w:rsidR="00AB24ED" w:rsidRDefault="00AB24ED" w:rsidP="00AB24ED">
    <w:pPr>
      <w:pStyle w:val="Footer"/>
    </w:pPr>
  </w:p>
  <w:p w14:paraId="7BF4B610" w14:textId="77777777" w:rsidR="00AB24ED" w:rsidRDefault="00AB24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5F57F" w14:textId="77777777" w:rsidR="006E5CE3" w:rsidRDefault="006E5CE3" w:rsidP="0049682D">
      <w:r>
        <w:separator/>
      </w:r>
    </w:p>
  </w:footnote>
  <w:footnote w:type="continuationSeparator" w:id="0">
    <w:p w14:paraId="2C3E6379" w14:textId="77777777" w:rsidR="006E5CE3" w:rsidRDefault="006E5CE3" w:rsidP="00496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18FB"/>
    <w:multiLevelType w:val="multilevel"/>
    <w:tmpl w:val="45449C2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47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" w15:restartNumberingAfterBreak="0">
    <w:nsid w:val="59060C89"/>
    <w:multiLevelType w:val="multilevel"/>
    <w:tmpl w:val="45449C2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47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196"/>
    <w:rsid w:val="00001B79"/>
    <w:rsid w:val="00003288"/>
    <w:rsid w:val="00013D04"/>
    <w:rsid w:val="00016C8A"/>
    <w:rsid w:val="00021C9A"/>
    <w:rsid w:val="0003019D"/>
    <w:rsid w:val="00032EA5"/>
    <w:rsid w:val="00036308"/>
    <w:rsid w:val="00036E5C"/>
    <w:rsid w:val="0003708F"/>
    <w:rsid w:val="0004343E"/>
    <w:rsid w:val="000439F6"/>
    <w:rsid w:val="0004707A"/>
    <w:rsid w:val="000509C3"/>
    <w:rsid w:val="0005180D"/>
    <w:rsid w:val="00053880"/>
    <w:rsid w:val="0005419F"/>
    <w:rsid w:val="00061F84"/>
    <w:rsid w:val="0006291F"/>
    <w:rsid w:val="00065F0D"/>
    <w:rsid w:val="00070C69"/>
    <w:rsid w:val="00071E85"/>
    <w:rsid w:val="0007267F"/>
    <w:rsid w:val="00073E01"/>
    <w:rsid w:val="00081E17"/>
    <w:rsid w:val="00081FA6"/>
    <w:rsid w:val="000849F1"/>
    <w:rsid w:val="00085DE6"/>
    <w:rsid w:val="00087A17"/>
    <w:rsid w:val="000901D6"/>
    <w:rsid w:val="000A0E1C"/>
    <w:rsid w:val="000A2CDF"/>
    <w:rsid w:val="000B4B65"/>
    <w:rsid w:val="00104D20"/>
    <w:rsid w:val="00112C3A"/>
    <w:rsid w:val="00115A0C"/>
    <w:rsid w:val="001163C0"/>
    <w:rsid w:val="0012037B"/>
    <w:rsid w:val="0012190D"/>
    <w:rsid w:val="0012481E"/>
    <w:rsid w:val="00130033"/>
    <w:rsid w:val="001346B3"/>
    <w:rsid w:val="00141964"/>
    <w:rsid w:val="00142893"/>
    <w:rsid w:val="0014642B"/>
    <w:rsid w:val="00150FFF"/>
    <w:rsid w:val="00157257"/>
    <w:rsid w:val="00161091"/>
    <w:rsid w:val="001634E6"/>
    <w:rsid w:val="00165977"/>
    <w:rsid w:val="0016757A"/>
    <w:rsid w:val="001718CF"/>
    <w:rsid w:val="00173047"/>
    <w:rsid w:val="00174032"/>
    <w:rsid w:val="00176506"/>
    <w:rsid w:val="00184D08"/>
    <w:rsid w:val="00185615"/>
    <w:rsid w:val="001856BD"/>
    <w:rsid w:val="00187669"/>
    <w:rsid w:val="00191687"/>
    <w:rsid w:val="00191DC8"/>
    <w:rsid w:val="001942ED"/>
    <w:rsid w:val="00195F78"/>
    <w:rsid w:val="00196ED7"/>
    <w:rsid w:val="001A1311"/>
    <w:rsid w:val="001A258F"/>
    <w:rsid w:val="001A2DE1"/>
    <w:rsid w:val="001A46BA"/>
    <w:rsid w:val="001B375D"/>
    <w:rsid w:val="001B414A"/>
    <w:rsid w:val="001B51B5"/>
    <w:rsid w:val="001B5BC1"/>
    <w:rsid w:val="001C4E85"/>
    <w:rsid w:val="001D08C4"/>
    <w:rsid w:val="001D0D26"/>
    <w:rsid w:val="001D2483"/>
    <w:rsid w:val="001D3B3A"/>
    <w:rsid w:val="001D5C51"/>
    <w:rsid w:val="001D604D"/>
    <w:rsid w:val="001D658D"/>
    <w:rsid w:val="001E1124"/>
    <w:rsid w:val="001E3A61"/>
    <w:rsid w:val="001E5634"/>
    <w:rsid w:val="001E6156"/>
    <w:rsid w:val="001E70FC"/>
    <w:rsid w:val="001F1C2D"/>
    <w:rsid w:val="001F22FD"/>
    <w:rsid w:val="001F3426"/>
    <w:rsid w:val="0020158A"/>
    <w:rsid w:val="0020328F"/>
    <w:rsid w:val="0020629E"/>
    <w:rsid w:val="00211F3F"/>
    <w:rsid w:val="00212ECF"/>
    <w:rsid w:val="002138A1"/>
    <w:rsid w:val="00213F6E"/>
    <w:rsid w:val="00215AA6"/>
    <w:rsid w:val="00220119"/>
    <w:rsid w:val="00220A69"/>
    <w:rsid w:val="00220AB2"/>
    <w:rsid w:val="0022135E"/>
    <w:rsid w:val="00225725"/>
    <w:rsid w:val="00225AF4"/>
    <w:rsid w:val="0023624C"/>
    <w:rsid w:val="002366B9"/>
    <w:rsid w:val="002441AB"/>
    <w:rsid w:val="0024723F"/>
    <w:rsid w:val="0025209B"/>
    <w:rsid w:val="00252550"/>
    <w:rsid w:val="00254F72"/>
    <w:rsid w:val="00262B1D"/>
    <w:rsid w:val="002659AF"/>
    <w:rsid w:val="00285361"/>
    <w:rsid w:val="002877D8"/>
    <w:rsid w:val="00294632"/>
    <w:rsid w:val="00296385"/>
    <w:rsid w:val="002967B4"/>
    <w:rsid w:val="002A1A28"/>
    <w:rsid w:val="002A2554"/>
    <w:rsid w:val="002A43C5"/>
    <w:rsid w:val="002A4A7A"/>
    <w:rsid w:val="002A64E8"/>
    <w:rsid w:val="002B2963"/>
    <w:rsid w:val="002B74C8"/>
    <w:rsid w:val="002B7FC4"/>
    <w:rsid w:val="002C1194"/>
    <w:rsid w:val="002C23B5"/>
    <w:rsid w:val="002C26D0"/>
    <w:rsid w:val="002C2CE4"/>
    <w:rsid w:val="002D1DE9"/>
    <w:rsid w:val="002D658E"/>
    <w:rsid w:val="002E0A5A"/>
    <w:rsid w:val="002E0E82"/>
    <w:rsid w:val="002E1DCE"/>
    <w:rsid w:val="002E2637"/>
    <w:rsid w:val="002E2A4D"/>
    <w:rsid w:val="002E75D6"/>
    <w:rsid w:val="002E79B3"/>
    <w:rsid w:val="002F19A6"/>
    <w:rsid w:val="002F4233"/>
    <w:rsid w:val="002F76F4"/>
    <w:rsid w:val="002F7BEC"/>
    <w:rsid w:val="00300B38"/>
    <w:rsid w:val="003022D0"/>
    <w:rsid w:val="00303ABA"/>
    <w:rsid w:val="003068FB"/>
    <w:rsid w:val="00310305"/>
    <w:rsid w:val="003113E1"/>
    <w:rsid w:val="00312466"/>
    <w:rsid w:val="00317EEA"/>
    <w:rsid w:val="003206EB"/>
    <w:rsid w:val="00320C18"/>
    <w:rsid w:val="00323FD0"/>
    <w:rsid w:val="00332261"/>
    <w:rsid w:val="0033349E"/>
    <w:rsid w:val="00334490"/>
    <w:rsid w:val="00341264"/>
    <w:rsid w:val="0034152F"/>
    <w:rsid w:val="0034202B"/>
    <w:rsid w:val="00342D4C"/>
    <w:rsid w:val="00343FA3"/>
    <w:rsid w:val="003444F3"/>
    <w:rsid w:val="00350C44"/>
    <w:rsid w:val="00360114"/>
    <w:rsid w:val="003654A7"/>
    <w:rsid w:val="00365AD2"/>
    <w:rsid w:val="00370BDC"/>
    <w:rsid w:val="00370D39"/>
    <w:rsid w:val="00370EBD"/>
    <w:rsid w:val="00371490"/>
    <w:rsid w:val="00373B5E"/>
    <w:rsid w:val="00377E7A"/>
    <w:rsid w:val="0038246A"/>
    <w:rsid w:val="00382F0C"/>
    <w:rsid w:val="003B40F5"/>
    <w:rsid w:val="003B663E"/>
    <w:rsid w:val="003C23DD"/>
    <w:rsid w:val="003C31A2"/>
    <w:rsid w:val="003C31BE"/>
    <w:rsid w:val="003C658A"/>
    <w:rsid w:val="003C7BAC"/>
    <w:rsid w:val="003D36D0"/>
    <w:rsid w:val="003D5D27"/>
    <w:rsid w:val="003D66BA"/>
    <w:rsid w:val="003D6B5F"/>
    <w:rsid w:val="003E12E0"/>
    <w:rsid w:val="003E40EA"/>
    <w:rsid w:val="003E5E45"/>
    <w:rsid w:val="003E7206"/>
    <w:rsid w:val="003E7C98"/>
    <w:rsid w:val="003F4CA1"/>
    <w:rsid w:val="003F7E45"/>
    <w:rsid w:val="0040497E"/>
    <w:rsid w:val="004073B7"/>
    <w:rsid w:val="00414F10"/>
    <w:rsid w:val="00415C7F"/>
    <w:rsid w:val="00421362"/>
    <w:rsid w:val="0042333C"/>
    <w:rsid w:val="00423972"/>
    <w:rsid w:val="00423DA5"/>
    <w:rsid w:val="00423E6C"/>
    <w:rsid w:val="004279B5"/>
    <w:rsid w:val="00430095"/>
    <w:rsid w:val="00436734"/>
    <w:rsid w:val="004408BF"/>
    <w:rsid w:val="00442D57"/>
    <w:rsid w:val="0044625F"/>
    <w:rsid w:val="00447219"/>
    <w:rsid w:val="00447333"/>
    <w:rsid w:val="00447B20"/>
    <w:rsid w:val="00450446"/>
    <w:rsid w:val="00451306"/>
    <w:rsid w:val="00463A22"/>
    <w:rsid w:val="00466588"/>
    <w:rsid w:val="00474ABA"/>
    <w:rsid w:val="0048293A"/>
    <w:rsid w:val="00486B75"/>
    <w:rsid w:val="00487581"/>
    <w:rsid w:val="00491A31"/>
    <w:rsid w:val="00491FD3"/>
    <w:rsid w:val="00493240"/>
    <w:rsid w:val="00494A54"/>
    <w:rsid w:val="00496616"/>
    <w:rsid w:val="0049682D"/>
    <w:rsid w:val="004A0B4F"/>
    <w:rsid w:val="004A11AE"/>
    <w:rsid w:val="004A3EC8"/>
    <w:rsid w:val="004A55F2"/>
    <w:rsid w:val="004B313B"/>
    <w:rsid w:val="004B36B5"/>
    <w:rsid w:val="004B409B"/>
    <w:rsid w:val="004B509E"/>
    <w:rsid w:val="004B58FE"/>
    <w:rsid w:val="004D4C54"/>
    <w:rsid w:val="004D74B1"/>
    <w:rsid w:val="004E214A"/>
    <w:rsid w:val="004E2608"/>
    <w:rsid w:val="004E2A48"/>
    <w:rsid w:val="004E671A"/>
    <w:rsid w:val="004F55A6"/>
    <w:rsid w:val="004F6F2C"/>
    <w:rsid w:val="00504EA3"/>
    <w:rsid w:val="00506E66"/>
    <w:rsid w:val="0051052B"/>
    <w:rsid w:val="00512345"/>
    <w:rsid w:val="00515B98"/>
    <w:rsid w:val="005169A4"/>
    <w:rsid w:val="00517724"/>
    <w:rsid w:val="0052597C"/>
    <w:rsid w:val="00526BB6"/>
    <w:rsid w:val="00527050"/>
    <w:rsid w:val="005312C0"/>
    <w:rsid w:val="005342C3"/>
    <w:rsid w:val="00534C4D"/>
    <w:rsid w:val="00537B87"/>
    <w:rsid w:val="005420CF"/>
    <w:rsid w:val="00542E88"/>
    <w:rsid w:val="00542ED1"/>
    <w:rsid w:val="0054370B"/>
    <w:rsid w:val="00545FB4"/>
    <w:rsid w:val="00550005"/>
    <w:rsid w:val="005501AF"/>
    <w:rsid w:val="005537F8"/>
    <w:rsid w:val="00557928"/>
    <w:rsid w:val="0056132F"/>
    <w:rsid w:val="005613E1"/>
    <w:rsid w:val="00563F4E"/>
    <w:rsid w:val="00566C8A"/>
    <w:rsid w:val="00567EB2"/>
    <w:rsid w:val="005711E2"/>
    <w:rsid w:val="0057151D"/>
    <w:rsid w:val="00571A16"/>
    <w:rsid w:val="00571A18"/>
    <w:rsid w:val="00572ABB"/>
    <w:rsid w:val="0057413F"/>
    <w:rsid w:val="005745FB"/>
    <w:rsid w:val="005757EA"/>
    <w:rsid w:val="00576794"/>
    <w:rsid w:val="00576FEB"/>
    <w:rsid w:val="005807B8"/>
    <w:rsid w:val="00581B57"/>
    <w:rsid w:val="0058430C"/>
    <w:rsid w:val="00584A01"/>
    <w:rsid w:val="00586978"/>
    <w:rsid w:val="00591A38"/>
    <w:rsid w:val="00596853"/>
    <w:rsid w:val="00597404"/>
    <w:rsid w:val="005A0ABC"/>
    <w:rsid w:val="005A1ADA"/>
    <w:rsid w:val="005A3BCE"/>
    <w:rsid w:val="005A5828"/>
    <w:rsid w:val="005A79D7"/>
    <w:rsid w:val="005B6E21"/>
    <w:rsid w:val="005C1947"/>
    <w:rsid w:val="005C31A2"/>
    <w:rsid w:val="005C5C0E"/>
    <w:rsid w:val="005D09ED"/>
    <w:rsid w:val="005D1946"/>
    <w:rsid w:val="005D357B"/>
    <w:rsid w:val="005D56DC"/>
    <w:rsid w:val="005E2F57"/>
    <w:rsid w:val="005E4921"/>
    <w:rsid w:val="005E4E42"/>
    <w:rsid w:val="005E7AEC"/>
    <w:rsid w:val="005F188B"/>
    <w:rsid w:val="00600097"/>
    <w:rsid w:val="00603C15"/>
    <w:rsid w:val="00606C5D"/>
    <w:rsid w:val="006135AC"/>
    <w:rsid w:val="00613707"/>
    <w:rsid w:val="006159E2"/>
    <w:rsid w:val="00616AA7"/>
    <w:rsid w:val="006216B2"/>
    <w:rsid w:val="006240A5"/>
    <w:rsid w:val="00624809"/>
    <w:rsid w:val="00627D16"/>
    <w:rsid w:val="00635E02"/>
    <w:rsid w:val="006478B2"/>
    <w:rsid w:val="0065450F"/>
    <w:rsid w:val="0065678A"/>
    <w:rsid w:val="00656C25"/>
    <w:rsid w:val="00663B4F"/>
    <w:rsid w:val="0067061D"/>
    <w:rsid w:val="0067147E"/>
    <w:rsid w:val="00672741"/>
    <w:rsid w:val="00672E50"/>
    <w:rsid w:val="00676133"/>
    <w:rsid w:val="00680D2F"/>
    <w:rsid w:val="00683FB9"/>
    <w:rsid w:val="00685AD6"/>
    <w:rsid w:val="00687AF6"/>
    <w:rsid w:val="00694075"/>
    <w:rsid w:val="00695502"/>
    <w:rsid w:val="006978B4"/>
    <w:rsid w:val="006A1F28"/>
    <w:rsid w:val="006A1F71"/>
    <w:rsid w:val="006A21CE"/>
    <w:rsid w:val="006A6286"/>
    <w:rsid w:val="006B00A8"/>
    <w:rsid w:val="006B2F4D"/>
    <w:rsid w:val="006B355D"/>
    <w:rsid w:val="006B5FC0"/>
    <w:rsid w:val="006D0A97"/>
    <w:rsid w:val="006D1611"/>
    <w:rsid w:val="006D260F"/>
    <w:rsid w:val="006D6154"/>
    <w:rsid w:val="006E2B45"/>
    <w:rsid w:val="006E320F"/>
    <w:rsid w:val="006E3F69"/>
    <w:rsid w:val="006E5CE3"/>
    <w:rsid w:val="006F2196"/>
    <w:rsid w:val="006F698F"/>
    <w:rsid w:val="00701EC1"/>
    <w:rsid w:val="0070284C"/>
    <w:rsid w:val="007031FE"/>
    <w:rsid w:val="00705FEE"/>
    <w:rsid w:val="00706203"/>
    <w:rsid w:val="00711A25"/>
    <w:rsid w:val="007231A5"/>
    <w:rsid w:val="00723AA5"/>
    <w:rsid w:val="007260DC"/>
    <w:rsid w:val="00727E4F"/>
    <w:rsid w:val="00732E05"/>
    <w:rsid w:val="007463EB"/>
    <w:rsid w:val="00751166"/>
    <w:rsid w:val="00752E20"/>
    <w:rsid w:val="00756BBE"/>
    <w:rsid w:val="007604AA"/>
    <w:rsid w:val="007617AA"/>
    <w:rsid w:val="007678EF"/>
    <w:rsid w:val="007713E8"/>
    <w:rsid w:val="00776C89"/>
    <w:rsid w:val="00777EBC"/>
    <w:rsid w:val="00780D88"/>
    <w:rsid w:val="00784620"/>
    <w:rsid w:val="00787C28"/>
    <w:rsid w:val="007914BD"/>
    <w:rsid w:val="007A1C4D"/>
    <w:rsid w:val="007A6E57"/>
    <w:rsid w:val="007A71DA"/>
    <w:rsid w:val="007A737D"/>
    <w:rsid w:val="007B3BF2"/>
    <w:rsid w:val="007B43DD"/>
    <w:rsid w:val="007B7168"/>
    <w:rsid w:val="007C63F0"/>
    <w:rsid w:val="007C6898"/>
    <w:rsid w:val="007C7E8A"/>
    <w:rsid w:val="007D0C90"/>
    <w:rsid w:val="007D172C"/>
    <w:rsid w:val="007D3249"/>
    <w:rsid w:val="007D5687"/>
    <w:rsid w:val="007D5D4B"/>
    <w:rsid w:val="007E15CC"/>
    <w:rsid w:val="007E2445"/>
    <w:rsid w:val="007E2630"/>
    <w:rsid w:val="007E4A7A"/>
    <w:rsid w:val="007E51F7"/>
    <w:rsid w:val="007E6F9D"/>
    <w:rsid w:val="007F120C"/>
    <w:rsid w:val="007F2CD9"/>
    <w:rsid w:val="007F405E"/>
    <w:rsid w:val="007F7222"/>
    <w:rsid w:val="007F7547"/>
    <w:rsid w:val="00801DEA"/>
    <w:rsid w:val="008038B9"/>
    <w:rsid w:val="00807352"/>
    <w:rsid w:val="00811B8A"/>
    <w:rsid w:val="00816344"/>
    <w:rsid w:val="00816A1B"/>
    <w:rsid w:val="00820020"/>
    <w:rsid w:val="00821421"/>
    <w:rsid w:val="00833946"/>
    <w:rsid w:val="00833EA3"/>
    <w:rsid w:val="00837A97"/>
    <w:rsid w:val="00843585"/>
    <w:rsid w:val="00844913"/>
    <w:rsid w:val="00851C86"/>
    <w:rsid w:val="00855BAC"/>
    <w:rsid w:val="008606B0"/>
    <w:rsid w:val="00860B74"/>
    <w:rsid w:val="008630CF"/>
    <w:rsid w:val="00864D46"/>
    <w:rsid w:val="008723D7"/>
    <w:rsid w:val="00875B35"/>
    <w:rsid w:val="00883D96"/>
    <w:rsid w:val="008841F5"/>
    <w:rsid w:val="00885775"/>
    <w:rsid w:val="008903C0"/>
    <w:rsid w:val="00892CB4"/>
    <w:rsid w:val="00893242"/>
    <w:rsid w:val="00897CE5"/>
    <w:rsid w:val="008A29D4"/>
    <w:rsid w:val="008A65A9"/>
    <w:rsid w:val="008B2EF1"/>
    <w:rsid w:val="008B42A3"/>
    <w:rsid w:val="008B76DD"/>
    <w:rsid w:val="008B7F32"/>
    <w:rsid w:val="008C23A9"/>
    <w:rsid w:val="008C2926"/>
    <w:rsid w:val="008C7AA4"/>
    <w:rsid w:val="008C7D53"/>
    <w:rsid w:val="008D64E1"/>
    <w:rsid w:val="008E095B"/>
    <w:rsid w:val="008E168F"/>
    <w:rsid w:val="008E4647"/>
    <w:rsid w:val="008F7311"/>
    <w:rsid w:val="009022DF"/>
    <w:rsid w:val="0091480C"/>
    <w:rsid w:val="0091484C"/>
    <w:rsid w:val="00914F6D"/>
    <w:rsid w:val="00915DAA"/>
    <w:rsid w:val="00920322"/>
    <w:rsid w:val="009274A7"/>
    <w:rsid w:val="00927927"/>
    <w:rsid w:val="00934942"/>
    <w:rsid w:val="009353DA"/>
    <w:rsid w:val="00946EC7"/>
    <w:rsid w:val="009545B3"/>
    <w:rsid w:val="0097236F"/>
    <w:rsid w:val="009742A4"/>
    <w:rsid w:val="009774AF"/>
    <w:rsid w:val="00991488"/>
    <w:rsid w:val="009920BA"/>
    <w:rsid w:val="00996970"/>
    <w:rsid w:val="009A410C"/>
    <w:rsid w:val="009A5F6F"/>
    <w:rsid w:val="009A6531"/>
    <w:rsid w:val="009B2F8E"/>
    <w:rsid w:val="009B3019"/>
    <w:rsid w:val="009B3D0C"/>
    <w:rsid w:val="009B4687"/>
    <w:rsid w:val="009B4858"/>
    <w:rsid w:val="009C0E81"/>
    <w:rsid w:val="009C5C40"/>
    <w:rsid w:val="009D2163"/>
    <w:rsid w:val="009D30B6"/>
    <w:rsid w:val="009D315E"/>
    <w:rsid w:val="009D3974"/>
    <w:rsid w:val="009D4D16"/>
    <w:rsid w:val="009E7FCC"/>
    <w:rsid w:val="009F0C72"/>
    <w:rsid w:val="009F4524"/>
    <w:rsid w:val="00A01E2F"/>
    <w:rsid w:val="00A01E68"/>
    <w:rsid w:val="00A02228"/>
    <w:rsid w:val="00A026F8"/>
    <w:rsid w:val="00A0584B"/>
    <w:rsid w:val="00A059C8"/>
    <w:rsid w:val="00A11ECE"/>
    <w:rsid w:val="00A13486"/>
    <w:rsid w:val="00A14685"/>
    <w:rsid w:val="00A15A79"/>
    <w:rsid w:val="00A22732"/>
    <w:rsid w:val="00A3243C"/>
    <w:rsid w:val="00A354FA"/>
    <w:rsid w:val="00A40C3B"/>
    <w:rsid w:val="00A419B5"/>
    <w:rsid w:val="00A50196"/>
    <w:rsid w:val="00A520A1"/>
    <w:rsid w:val="00A60091"/>
    <w:rsid w:val="00A61E9E"/>
    <w:rsid w:val="00A67A15"/>
    <w:rsid w:val="00A71134"/>
    <w:rsid w:val="00A72FBC"/>
    <w:rsid w:val="00A74561"/>
    <w:rsid w:val="00A80385"/>
    <w:rsid w:val="00A80677"/>
    <w:rsid w:val="00A80FE0"/>
    <w:rsid w:val="00A8177E"/>
    <w:rsid w:val="00A81BA5"/>
    <w:rsid w:val="00A82A56"/>
    <w:rsid w:val="00A84E57"/>
    <w:rsid w:val="00A957C0"/>
    <w:rsid w:val="00A9741C"/>
    <w:rsid w:val="00AA2E48"/>
    <w:rsid w:val="00AB0233"/>
    <w:rsid w:val="00AB24ED"/>
    <w:rsid w:val="00AC00D1"/>
    <w:rsid w:val="00AC0249"/>
    <w:rsid w:val="00AC3890"/>
    <w:rsid w:val="00AC5490"/>
    <w:rsid w:val="00AC5C15"/>
    <w:rsid w:val="00AD6C79"/>
    <w:rsid w:val="00AE0417"/>
    <w:rsid w:val="00AE6D42"/>
    <w:rsid w:val="00AF09DC"/>
    <w:rsid w:val="00AF0BA1"/>
    <w:rsid w:val="00AF11FE"/>
    <w:rsid w:val="00AF66B4"/>
    <w:rsid w:val="00AF72CE"/>
    <w:rsid w:val="00B0438B"/>
    <w:rsid w:val="00B04495"/>
    <w:rsid w:val="00B049EF"/>
    <w:rsid w:val="00B04D0E"/>
    <w:rsid w:val="00B06561"/>
    <w:rsid w:val="00B0779D"/>
    <w:rsid w:val="00B07859"/>
    <w:rsid w:val="00B07FF8"/>
    <w:rsid w:val="00B10242"/>
    <w:rsid w:val="00B104E2"/>
    <w:rsid w:val="00B120FB"/>
    <w:rsid w:val="00B13790"/>
    <w:rsid w:val="00B17B01"/>
    <w:rsid w:val="00B21DD2"/>
    <w:rsid w:val="00B232A1"/>
    <w:rsid w:val="00B32419"/>
    <w:rsid w:val="00B426D8"/>
    <w:rsid w:val="00B4406A"/>
    <w:rsid w:val="00B46231"/>
    <w:rsid w:val="00B50C38"/>
    <w:rsid w:val="00B50E89"/>
    <w:rsid w:val="00B51210"/>
    <w:rsid w:val="00B525E4"/>
    <w:rsid w:val="00B55291"/>
    <w:rsid w:val="00B605BA"/>
    <w:rsid w:val="00B6355D"/>
    <w:rsid w:val="00B6487D"/>
    <w:rsid w:val="00B73D70"/>
    <w:rsid w:val="00B8026C"/>
    <w:rsid w:val="00B8500C"/>
    <w:rsid w:val="00B86A2C"/>
    <w:rsid w:val="00B879C9"/>
    <w:rsid w:val="00B901EE"/>
    <w:rsid w:val="00B92C46"/>
    <w:rsid w:val="00B93C7C"/>
    <w:rsid w:val="00B942D6"/>
    <w:rsid w:val="00BA35D2"/>
    <w:rsid w:val="00BA3D44"/>
    <w:rsid w:val="00BA3F65"/>
    <w:rsid w:val="00BA58C4"/>
    <w:rsid w:val="00BC0204"/>
    <w:rsid w:val="00BC10AD"/>
    <w:rsid w:val="00BC3DC9"/>
    <w:rsid w:val="00BC66E3"/>
    <w:rsid w:val="00BC7E97"/>
    <w:rsid w:val="00BF2327"/>
    <w:rsid w:val="00BF3D59"/>
    <w:rsid w:val="00C00266"/>
    <w:rsid w:val="00C00FC8"/>
    <w:rsid w:val="00C10719"/>
    <w:rsid w:val="00C17E31"/>
    <w:rsid w:val="00C22205"/>
    <w:rsid w:val="00C24E9D"/>
    <w:rsid w:val="00C301AA"/>
    <w:rsid w:val="00C374A3"/>
    <w:rsid w:val="00C41E2B"/>
    <w:rsid w:val="00C451F1"/>
    <w:rsid w:val="00C4738F"/>
    <w:rsid w:val="00C5631A"/>
    <w:rsid w:val="00C616C0"/>
    <w:rsid w:val="00C62311"/>
    <w:rsid w:val="00C651F3"/>
    <w:rsid w:val="00C669CE"/>
    <w:rsid w:val="00C678CE"/>
    <w:rsid w:val="00C67CF9"/>
    <w:rsid w:val="00C762E6"/>
    <w:rsid w:val="00C80AE6"/>
    <w:rsid w:val="00C80E8D"/>
    <w:rsid w:val="00C82F1E"/>
    <w:rsid w:val="00C82F62"/>
    <w:rsid w:val="00C83DE5"/>
    <w:rsid w:val="00C9708E"/>
    <w:rsid w:val="00C97BFD"/>
    <w:rsid w:val="00CA0A10"/>
    <w:rsid w:val="00CA18A6"/>
    <w:rsid w:val="00CA3825"/>
    <w:rsid w:val="00CA399E"/>
    <w:rsid w:val="00CA4CA0"/>
    <w:rsid w:val="00CA4EE5"/>
    <w:rsid w:val="00CB01B6"/>
    <w:rsid w:val="00CB117C"/>
    <w:rsid w:val="00CC3761"/>
    <w:rsid w:val="00CC4F30"/>
    <w:rsid w:val="00CD02F0"/>
    <w:rsid w:val="00CD1883"/>
    <w:rsid w:val="00CD284B"/>
    <w:rsid w:val="00CD4171"/>
    <w:rsid w:val="00CE03F7"/>
    <w:rsid w:val="00CE1A9F"/>
    <w:rsid w:val="00CE4168"/>
    <w:rsid w:val="00CF407B"/>
    <w:rsid w:val="00CF452D"/>
    <w:rsid w:val="00CF452E"/>
    <w:rsid w:val="00CF5A3B"/>
    <w:rsid w:val="00D003D9"/>
    <w:rsid w:val="00D00B93"/>
    <w:rsid w:val="00D02149"/>
    <w:rsid w:val="00D06775"/>
    <w:rsid w:val="00D070A7"/>
    <w:rsid w:val="00D11F62"/>
    <w:rsid w:val="00D122B7"/>
    <w:rsid w:val="00D1311C"/>
    <w:rsid w:val="00D13200"/>
    <w:rsid w:val="00D13ADE"/>
    <w:rsid w:val="00D1573E"/>
    <w:rsid w:val="00D20546"/>
    <w:rsid w:val="00D20BD7"/>
    <w:rsid w:val="00D2113D"/>
    <w:rsid w:val="00D33FE8"/>
    <w:rsid w:val="00D3419A"/>
    <w:rsid w:val="00D353D0"/>
    <w:rsid w:val="00D35A34"/>
    <w:rsid w:val="00D37D0D"/>
    <w:rsid w:val="00D41338"/>
    <w:rsid w:val="00D43857"/>
    <w:rsid w:val="00D5110C"/>
    <w:rsid w:val="00D52C24"/>
    <w:rsid w:val="00D536EB"/>
    <w:rsid w:val="00D552D1"/>
    <w:rsid w:val="00D55AAE"/>
    <w:rsid w:val="00D61078"/>
    <w:rsid w:val="00D61D30"/>
    <w:rsid w:val="00D662A3"/>
    <w:rsid w:val="00D723C9"/>
    <w:rsid w:val="00D72A63"/>
    <w:rsid w:val="00D764E7"/>
    <w:rsid w:val="00D7659E"/>
    <w:rsid w:val="00D76620"/>
    <w:rsid w:val="00D860D4"/>
    <w:rsid w:val="00D9240A"/>
    <w:rsid w:val="00D9458F"/>
    <w:rsid w:val="00D95E8C"/>
    <w:rsid w:val="00DA0EE9"/>
    <w:rsid w:val="00DA327C"/>
    <w:rsid w:val="00DA6053"/>
    <w:rsid w:val="00DA7B7C"/>
    <w:rsid w:val="00DB5AE7"/>
    <w:rsid w:val="00DB61F0"/>
    <w:rsid w:val="00DB66B8"/>
    <w:rsid w:val="00DC1248"/>
    <w:rsid w:val="00DC23CB"/>
    <w:rsid w:val="00DC383E"/>
    <w:rsid w:val="00DC47CA"/>
    <w:rsid w:val="00DD5448"/>
    <w:rsid w:val="00DD6465"/>
    <w:rsid w:val="00DE156F"/>
    <w:rsid w:val="00DE6B1B"/>
    <w:rsid w:val="00DF38F8"/>
    <w:rsid w:val="00DF5664"/>
    <w:rsid w:val="00DF5A21"/>
    <w:rsid w:val="00DF5BAF"/>
    <w:rsid w:val="00E051E0"/>
    <w:rsid w:val="00E055D0"/>
    <w:rsid w:val="00E07943"/>
    <w:rsid w:val="00E131A7"/>
    <w:rsid w:val="00E17A24"/>
    <w:rsid w:val="00E243A7"/>
    <w:rsid w:val="00E4066B"/>
    <w:rsid w:val="00E42954"/>
    <w:rsid w:val="00E50800"/>
    <w:rsid w:val="00E517AE"/>
    <w:rsid w:val="00E62BEE"/>
    <w:rsid w:val="00E66B21"/>
    <w:rsid w:val="00E67F1A"/>
    <w:rsid w:val="00E74C38"/>
    <w:rsid w:val="00E779AD"/>
    <w:rsid w:val="00E90A29"/>
    <w:rsid w:val="00E97F17"/>
    <w:rsid w:val="00EA3155"/>
    <w:rsid w:val="00EA64A4"/>
    <w:rsid w:val="00EB13E3"/>
    <w:rsid w:val="00EB2103"/>
    <w:rsid w:val="00EB261F"/>
    <w:rsid w:val="00EB37E7"/>
    <w:rsid w:val="00EC1A63"/>
    <w:rsid w:val="00EC5609"/>
    <w:rsid w:val="00ED0DAE"/>
    <w:rsid w:val="00ED2147"/>
    <w:rsid w:val="00ED56CC"/>
    <w:rsid w:val="00EE14F6"/>
    <w:rsid w:val="00EE71BE"/>
    <w:rsid w:val="00EF5369"/>
    <w:rsid w:val="00EF5925"/>
    <w:rsid w:val="00EF6A28"/>
    <w:rsid w:val="00F029F0"/>
    <w:rsid w:val="00F07799"/>
    <w:rsid w:val="00F1078C"/>
    <w:rsid w:val="00F16FE1"/>
    <w:rsid w:val="00F20998"/>
    <w:rsid w:val="00F26660"/>
    <w:rsid w:val="00F2712B"/>
    <w:rsid w:val="00F33EB1"/>
    <w:rsid w:val="00F34244"/>
    <w:rsid w:val="00F346D9"/>
    <w:rsid w:val="00F41F46"/>
    <w:rsid w:val="00F52BC6"/>
    <w:rsid w:val="00F571CF"/>
    <w:rsid w:val="00F6098C"/>
    <w:rsid w:val="00F619EB"/>
    <w:rsid w:val="00F628B4"/>
    <w:rsid w:val="00F64058"/>
    <w:rsid w:val="00F6521C"/>
    <w:rsid w:val="00F720EE"/>
    <w:rsid w:val="00F77F51"/>
    <w:rsid w:val="00F8150E"/>
    <w:rsid w:val="00F823A5"/>
    <w:rsid w:val="00F8611E"/>
    <w:rsid w:val="00F877EE"/>
    <w:rsid w:val="00F951CE"/>
    <w:rsid w:val="00F962BD"/>
    <w:rsid w:val="00FA1FEE"/>
    <w:rsid w:val="00FA4EB3"/>
    <w:rsid w:val="00FA66E1"/>
    <w:rsid w:val="00FA6EFF"/>
    <w:rsid w:val="00FC0FC4"/>
    <w:rsid w:val="00FC1C2F"/>
    <w:rsid w:val="00FC3A9A"/>
    <w:rsid w:val="00FC3BEE"/>
    <w:rsid w:val="00FD133C"/>
    <w:rsid w:val="00FD17A0"/>
    <w:rsid w:val="00FD26A9"/>
    <w:rsid w:val="00FD284E"/>
    <w:rsid w:val="00FD2C00"/>
    <w:rsid w:val="00FE5ED3"/>
    <w:rsid w:val="00FE7652"/>
    <w:rsid w:val="00FF0426"/>
    <w:rsid w:val="00FF0D94"/>
    <w:rsid w:val="00FF3123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B842BE4"/>
  <w15:chartTrackingRefBased/>
  <w15:docId w15:val="{4673F553-BACE-4873-9787-5C492A5F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0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77EBC"/>
    <w:rPr>
      <w:color w:val="0000FF"/>
      <w:u w:val="single"/>
    </w:rPr>
  </w:style>
  <w:style w:type="character" w:customStyle="1" w:styleId="shorttext">
    <w:name w:val="short_text"/>
    <w:basedOn w:val="DefaultParagraphFont"/>
    <w:rsid w:val="002E0A5A"/>
  </w:style>
  <w:style w:type="character" w:customStyle="1" w:styleId="hps">
    <w:name w:val="hps"/>
    <w:basedOn w:val="DefaultParagraphFont"/>
    <w:rsid w:val="002E0A5A"/>
  </w:style>
  <w:style w:type="character" w:styleId="Strong">
    <w:name w:val="Strong"/>
    <w:qFormat/>
    <w:rsid w:val="00B32419"/>
    <w:rPr>
      <w:b/>
      <w:bCs/>
    </w:rPr>
  </w:style>
  <w:style w:type="paragraph" w:styleId="Header">
    <w:name w:val="header"/>
    <w:basedOn w:val="Normal"/>
    <w:link w:val="HeaderChar"/>
    <w:rsid w:val="0049682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49682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9682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9682D"/>
    <w:rPr>
      <w:sz w:val="24"/>
      <w:szCs w:val="24"/>
    </w:rPr>
  </w:style>
  <w:style w:type="paragraph" w:styleId="BalloonText">
    <w:name w:val="Balloon Text"/>
    <w:basedOn w:val="Normal"/>
    <w:link w:val="BalloonTextChar"/>
    <w:rsid w:val="004968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968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3F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2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gement@sunseresort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nagement@sunseresort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4262D-04A3-4620-B37E-346AC7BA0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1278</Words>
  <Characters>7285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ДОГОВОР ЗА НАЕМ</vt:lpstr>
      <vt:lpstr>ДОГОВОР ЗА НАЕМ</vt:lpstr>
    </vt:vector>
  </TitlesOfParts>
  <Company>Sunset Resort</Company>
  <LinksUpToDate>false</LinksUpToDate>
  <CharactersWithSpaces>8546</CharactersWithSpaces>
  <SharedDoc>false</SharedDoc>
  <HLinks>
    <vt:vector size="12" baseType="variant">
      <vt:variant>
        <vt:i4>2818075</vt:i4>
      </vt:variant>
      <vt:variant>
        <vt:i4>45</vt:i4>
      </vt:variant>
      <vt:variant>
        <vt:i4>0</vt:i4>
      </vt:variant>
      <vt:variant>
        <vt:i4>5</vt:i4>
      </vt:variant>
      <vt:variant>
        <vt:lpwstr>mailto:management@sunsetresort.bg</vt:lpwstr>
      </vt:variant>
      <vt:variant>
        <vt:lpwstr/>
      </vt:variant>
      <vt:variant>
        <vt:i4>2818075</vt:i4>
      </vt:variant>
      <vt:variant>
        <vt:i4>21</vt:i4>
      </vt:variant>
      <vt:variant>
        <vt:i4>0</vt:i4>
      </vt:variant>
      <vt:variant>
        <vt:i4>5</vt:i4>
      </vt:variant>
      <vt:variant>
        <vt:lpwstr>mailto:management@sunsetresort.bg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ЗА НАЕМ</dc:title>
  <dc:subject/>
  <dc:creator>George</dc:creator>
  <cp:keywords/>
  <dc:description/>
  <cp:lastModifiedBy>Mespil</cp:lastModifiedBy>
  <cp:revision>15</cp:revision>
  <cp:lastPrinted>2014-06-24T08:41:00Z</cp:lastPrinted>
  <dcterms:created xsi:type="dcterms:W3CDTF">2021-05-21T12:31:00Z</dcterms:created>
  <dcterms:modified xsi:type="dcterms:W3CDTF">2021-05-25T08:01:00Z</dcterms:modified>
</cp:coreProperties>
</file>