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719" w:rsidRPr="00931B7F" w:rsidRDefault="000E3719" w:rsidP="000E3719">
      <w:pPr>
        <w:pStyle w:val="11"/>
        <w:ind w:firstLine="720"/>
        <w:jc w:val="center"/>
        <w:rPr>
          <w:sz w:val="28"/>
          <w:szCs w:val="28"/>
          <w:lang w:val="uk-UA"/>
        </w:rPr>
      </w:pPr>
      <w:bookmarkStart w:id="0" w:name="панель-карт"/>
      <w:r>
        <w:rPr>
          <w:sz w:val="28"/>
          <w:szCs w:val="28"/>
          <w:lang w:val="uk-UA"/>
        </w:rPr>
        <w:t>МІНІСТЕРСТВО ОСВІТИ І</w:t>
      </w:r>
      <w:r w:rsidRPr="00931B7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НАУКИ </w:t>
      </w:r>
      <w:r w:rsidRPr="00931B7F">
        <w:rPr>
          <w:sz w:val="28"/>
          <w:szCs w:val="28"/>
          <w:lang w:val="uk-UA"/>
        </w:rPr>
        <w:t>УКРАЇНИ</w:t>
      </w:r>
    </w:p>
    <w:p w:rsidR="000E3719" w:rsidRPr="006518E5" w:rsidRDefault="000E3719" w:rsidP="000E3719">
      <w:pPr>
        <w:pStyle w:val="1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НАЦІОНАЛЬНИЙ ТЕХНІЧНИЙ УНІВЕРСИТЕТ УКРАЇНИ «КПІ</w:t>
      </w:r>
      <w:r w:rsidRPr="00CA2C9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ім. Ігоря Сікорського</w:t>
      </w:r>
      <w:r w:rsidRPr="00931B7F">
        <w:rPr>
          <w:sz w:val="28"/>
          <w:szCs w:val="28"/>
          <w:lang w:val="uk-UA"/>
        </w:rPr>
        <w:t>»</w:t>
      </w:r>
      <w:r w:rsidRPr="006518E5">
        <w:rPr>
          <w:sz w:val="28"/>
          <w:szCs w:val="28"/>
          <w:lang w:val="ru-RU"/>
        </w:rPr>
        <w:t xml:space="preserve"> </w:t>
      </w:r>
    </w:p>
    <w:p w:rsidR="000E3719" w:rsidRPr="00931B7F" w:rsidRDefault="000E3719" w:rsidP="000E3719">
      <w:pPr>
        <w:pStyle w:val="11"/>
        <w:jc w:val="center"/>
        <w:rPr>
          <w:sz w:val="28"/>
          <w:szCs w:val="28"/>
          <w:lang w:val="uk-UA"/>
        </w:rPr>
      </w:pPr>
    </w:p>
    <w:p w:rsidR="000E3719" w:rsidRPr="00931B7F" w:rsidRDefault="000E3719" w:rsidP="000E3719">
      <w:pPr>
        <w:pStyle w:val="1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Кафедра</w:t>
      </w:r>
    </w:p>
    <w:p w:rsidR="000E3719" w:rsidRPr="00931B7F" w:rsidRDefault="000E3719" w:rsidP="000E3719">
      <w:pPr>
        <w:pStyle w:val="1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 xml:space="preserve">автоматизованих систем обробки інформації та управління </w:t>
      </w:r>
    </w:p>
    <w:p w:rsidR="000E3719" w:rsidRDefault="000E3719" w:rsidP="000E3719">
      <w:pPr>
        <w:pStyle w:val="11"/>
        <w:rPr>
          <w:b/>
          <w:sz w:val="28"/>
          <w:lang w:val="uk-UA"/>
        </w:rPr>
      </w:pPr>
    </w:p>
    <w:p w:rsidR="000E3719" w:rsidRDefault="000E3719" w:rsidP="000E3719">
      <w:pPr>
        <w:pStyle w:val="11"/>
        <w:rPr>
          <w:b/>
          <w:sz w:val="36"/>
          <w:lang w:val="uk-UA"/>
        </w:rPr>
      </w:pPr>
    </w:p>
    <w:p w:rsidR="000E3719" w:rsidRDefault="000E3719" w:rsidP="000E3719">
      <w:pPr>
        <w:pStyle w:val="11"/>
        <w:jc w:val="center"/>
        <w:rPr>
          <w:b/>
          <w:sz w:val="36"/>
          <w:lang w:val="uk-UA"/>
        </w:rPr>
      </w:pPr>
    </w:p>
    <w:p w:rsidR="000E3719" w:rsidRDefault="000E3719" w:rsidP="000E3719">
      <w:pPr>
        <w:pStyle w:val="11"/>
        <w:jc w:val="center"/>
        <w:rPr>
          <w:b/>
          <w:sz w:val="36"/>
          <w:lang w:val="uk-UA"/>
        </w:rPr>
      </w:pPr>
    </w:p>
    <w:p w:rsidR="000E3719" w:rsidRPr="00FB5BE8" w:rsidRDefault="000E3719" w:rsidP="000E3719">
      <w:pPr>
        <w:pStyle w:val="11"/>
        <w:jc w:val="center"/>
        <w:rPr>
          <w:b/>
          <w:sz w:val="36"/>
          <w:lang w:val="ru-RU"/>
        </w:rPr>
      </w:pPr>
    </w:p>
    <w:p w:rsidR="000E3719" w:rsidRDefault="000E3719" w:rsidP="000E3719">
      <w:pPr>
        <w:pStyle w:val="11"/>
        <w:jc w:val="center"/>
        <w:rPr>
          <w:b/>
          <w:sz w:val="36"/>
          <w:lang w:val="uk-UA"/>
        </w:rPr>
      </w:pPr>
    </w:p>
    <w:p w:rsidR="000E3719" w:rsidRDefault="000E3719" w:rsidP="000E3719">
      <w:pPr>
        <w:pStyle w:val="11"/>
        <w:jc w:val="center"/>
        <w:rPr>
          <w:b/>
          <w:sz w:val="36"/>
          <w:lang w:val="uk-UA"/>
        </w:rPr>
      </w:pPr>
    </w:p>
    <w:p w:rsidR="000E3719" w:rsidRDefault="000E3719" w:rsidP="000E3719">
      <w:pPr>
        <w:pStyle w:val="11"/>
        <w:spacing w:after="120"/>
        <w:jc w:val="center"/>
        <w:rPr>
          <w:b/>
          <w:sz w:val="36"/>
          <w:lang w:val="uk-UA"/>
        </w:rPr>
      </w:pPr>
      <w:r>
        <w:rPr>
          <w:b/>
          <w:sz w:val="36"/>
          <w:lang w:val="uk-UA"/>
        </w:rPr>
        <w:t>КУРСОВА РОБОТА</w:t>
      </w:r>
    </w:p>
    <w:p w:rsidR="000E3719" w:rsidRPr="00B5500E" w:rsidRDefault="000E3719" w:rsidP="000E3719">
      <w:pPr>
        <w:pStyle w:val="11"/>
        <w:jc w:val="center"/>
        <w:rPr>
          <w:sz w:val="28"/>
          <w:lang w:val="uk-UA"/>
        </w:rPr>
      </w:pPr>
    </w:p>
    <w:p w:rsidR="000E3719" w:rsidRPr="00931B7F" w:rsidRDefault="000E3719" w:rsidP="000E3719">
      <w:pPr>
        <w:pStyle w:val="11"/>
        <w:jc w:val="center"/>
        <w:rPr>
          <w:sz w:val="28"/>
          <w:lang w:val="uk-UA"/>
        </w:rPr>
      </w:pPr>
      <w:r w:rsidRPr="00931B7F">
        <w:rPr>
          <w:sz w:val="28"/>
          <w:lang w:val="uk-UA"/>
        </w:rPr>
        <w:t>з дисципліни</w:t>
      </w:r>
    </w:p>
    <w:p w:rsidR="000E3719" w:rsidRPr="00931B7F" w:rsidRDefault="000E3719" w:rsidP="000E3719">
      <w:pPr>
        <w:pStyle w:val="11"/>
        <w:jc w:val="center"/>
        <w:rPr>
          <w:sz w:val="32"/>
          <w:lang w:val="uk-UA"/>
        </w:rPr>
      </w:pPr>
      <w:r w:rsidRPr="00931B7F">
        <w:rPr>
          <w:sz w:val="32"/>
          <w:lang w:val="uk-UA"/>
        </w:rPr>
        <w:t>“</w:t>
      </w:r>
      <w:r w:rsidRPr="00A63EF4">
        <w:rPr>
          <w:bCs/>
          <w:sz w:val="28"/>
          <w:szCs w:val="28"/>
          <w:lang w:val="ru-RU"/>
        </w:rPr>
        <w:t xml:space="preserve"> </w:t>
      </w:r>
      <w:r w:rsidR="00D2615B">
        <w:rPr>
          <w:bCs/>
          <w:sz w:val="28"/>
          <w:szCs w:val="28"/>
          <w:lang w:val="ru-RU"/>
        </w:rPr>
        <w:t>Розробка ігрових застосувань</w:t>
      </w:r>
      <w:r w:rsidRPr="006B5E13">
        <w:rPr>
          <w:bCs/>
          <w:sz w:val="28"/>
          <w:szCs w:val="28"/>
          <w:lang w:val="ru-RU"/>
        </w:rPr>
        <w:t xml:space="preserve"> </w:t>
      </w:r>
      <w:r w:rsidRPr="00931B7F">
        <w:rPr>
          <w:sz w:val="32"/>
          <w:lang w:val="uk-UA"/>
        </w:rPr>
        <w:t>”</w:t>
      </w:r>
    </w:p>
    <w:p w:rsidR="000E3719" w:rsidRPr="00D2615B" w:rsidRDefault="00D2615B" w:rsidP="00D2615B">
      <w:pPr>
        <w:pStyle w:val="11"/>
        <w:tabs>
          <w:tab w:val="center" w:pos="4844"/>
          <w:tab w:val="left" w:pos="5790"/>
        </w:tabs>
        <w:rPr>
          <w:sz w:val="28"/>
          <w:szCs w:val="28"/>
          <w:lang w:val="uk-UA"/>
        </w:rPr>
      </w:pPr>
      <w:r>
        <w:rPr>
          <w:sz w:val="32"/>
          <w:lang w:val="uk-UA"/>
        </w:rPr>
        <w:tab/>
      </w:r>
      <w:r w:rsidR="000E3719" w:rsidRPr="00D2615B">
        <w:rPr>
          <w:sz w:val="28"/>
          <w:szCs w:val="28"/>
          <w:lang w:val="uk-UA"/>
        </w:rPr>
        <w:t>на тему</w:t>
      </w:r>
      <w:r w:rsidRPr="00D2615B">
        <w:rPr>
          <w:sz w:val="28"/>
          <w:szCs w:val="28"/>
          <w:lang w:val="uk-UA"/>
        </w:rPr>
        <w:tab/>
      </w:r>
    </w:p>
    <w:p w:rsidR="000E3719" w:rsidRPr="00D2615B" w:rsidRDefault="000E3719" w:rsidP="000E3719">
      <w:pPr>
        <w:pStyle w:val="11"/>
        <w:jc w:val="center"/>
        <w:rPr>
          <w:sz w:val="28"/>
          <w:szCs w:val="28"/>
          <w:lang w:val="uk-UA"/>
        </w:rPr>
      </w:pPr>
      <w:r w:rsidRPr="00931B7F">
        <w:rPr>
          <w:sz w:val="32"/>
          <w:lang w:val="uk-UA"/>
        </w:rPr>
        <w:t xml:space="preserve"> </w:t>
      </w:r>
      <w:r w:rsidRPr="00FD0393">
        <w:rPr>
          <w:sz w:val="28"/>
          <w:szCs w:val="28"/>
          <w:lang w:val="uk-UA"/>
        </w:rPr>
        <w:t>"</w:t>
      </w:r>
      <w:r w:rsidR="00D2615B">
        <w:rPr>
          <w:sz w:val="28"/>
          <w:szCs w:val="28"/>
          <w:lang w:val="uk-UA"/>
        </w:rPr>
        <w:t xml:space="preserve">Розробка карткової гри </w:t>
      </w:r>
      <w:r w:rsidR="00D2615B" w:rsidRPr="00D2615B">
        <w:rPr>
          <w:sz w:val="28"/>
          <w:szCs w:val="28"/>
          <w:lang w:val="uk-UA"/>
        </w:rPr>
        <w:t>‘</w:t>
      </w:r>
      <w:r w:rsidR="00D2615B">
        <w:rPr>
          <w:sz w:val="28"/>
          <w:szCs w:val="28"/>
        </w:rPr>
        <w:t>Faculty</w:t>
      </w:r>
      <w:r w:rsidR="00D2615B" w:rsidRPr="00D2615B">
        <w:rPr>
          <w:sz w:val="28"/>
          <w:szCs w:val="28"/>
          <w:lang w:val="uk-UA"/>
        </w:rPr>
        <w:t xml:space="preserve"> </w:t>
      </w:r>
      <w:r w:rsidR="00D2615B">
        <w:rPr>
          <w:sz w:val="28"/>
          <w:szCs w:val="28"/>
        </w:rPr>
        <w:t>wars</w:t>
      </w:r>
      <w:r w:rsidR="00D2615B" w:rsidRPr="00D2615B">
        <w:rPr>
          <w:sz w:val="28"/>
          <w:szCs w:val="28"/>
          <w:lang w:val="uk-UA"/>
        </w:rPr>
        <w:t>’</w:t>
      </w:r>
      <w:r w:rsidRPr="00FD0393">
        <w:rPr>
          <w:sz w:val="28"/>
          <w:szCs w:val="28"/>
          <w:lang w:val="uk-UA"/>
        </w:rPr>
        <w:t>"</w:t>
      </w:r>
    </w:p>
    <w:p w:rsidR="000E3719" w:rsidRDefault="000E3719" w:rsidP="000E3719">
      <w:pPr>
        <w:pStyle w:val="11"/>
        <w:rPr>
          <w:lang w:val="uk-UA"/>
        </w:rPr>
      </w:pPr>
    </w:p>
    <w:p w:rsidR="000E3719" w:rsidRDefault="000E3719" w:rsidP="000E3719">
      <w:pPr>
        <w:pStyle w:val="11"/>
        <w:rPr>
          <w:lang w:val="uk-UA"/>
        </w:rPr>
      </w:pPr>
    </w:p>
    <w:p w:rsidR="000E3719" w:rsidRDefault="000E3719" w:rsidP="000E3719">
      <w:pPr>
        <w:pStyle w:val="11"/>
        <w:rPr>
          <w:lang w:val="uk-UA"/>
        </w:rPr>
      </w:pPr>
    </w:p>
    <w:p w:rsidR="000E3719" w:rsidRDefault="000E3719" w:rsidP="000E3719">
      <w:pPr>
        <w:pStyle w:val="11"/>
        <w:rPr>
          <w:lang w:val="uk-UA"/>
        </w:rPr>
      </w:pPr>
    </w:p>
    <w:p w:rsidR="000E3719" w:rsidRDefault="000E3719" w:rsidP="000E3719">
      <w:pPr>
        <w:pStyle w:val="11"/>
        <w:rPr>
          <w:lang w:val="uk-UA"/>
        </w:rPr>
      </w:pPr>
    </w:p>
    <w:p w:rsidR="000E3719" w:rsidRDefault="000E3719" w:rsidP="000E3719">
      <w:pPr>
        <w:pStyle w:val="11"/>
        <w:rPr>
          <w:lang w:val="uk-UA"/>
        </w:rPr>
      </w:pPr>
    </w:p>
    <w:p w:rsidR="000E3719" w:rsidRDefault="000E3719" w:rsidP="000E3719">
      <w:pPr>
        <w:pStyle w:val="11"/>
        <w:rPr>
          <w:lang w:val="uk-UA"/>
        </w:rPr>
      </w:pPr>
    </w:p>
    <w:tbl>
      <w:tblPr>
        <w:tblW w:w="978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686"/>
        <w:gridCol w:w="2693"/>
        <w:gridCol w:w="3402"/>
      </w:tblGrid>
      <w:tr w:rsidR="000E3719" w:rsidRPr="00D2615B" w:rsidTr="00B469EE">
        <w:tc>
          <w:tcPr>
            <w:tcW w:w="3686" w:type="dxa"/>
          </w:tcPr>
          <w:p w:rsidR="000E3719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Керівник</w:t>
            </w:r>
            <w:r w:rsidRPr="0026600C">
              <w:rPr>
                <w:sz w:val="28"/>
                <w:szCs w:val="28"/>
                <w:lang w:val="uk-UA"/>
              </w:rPr>
              <w:t xml:space="preserve">:  </w:t>
            </w:r>
          </w:p>
          <w:p w:rsidR="000E3719" w:rsidRPr="0026600C" w:rsidRDefault="000E3719" w:rsidP="0032790E">
            <w:pPr>
              <w:pStyle w:val="11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ст.вик. </w:t>
            </w:r>
            <w:r w:rsidR="0032790E">
              <w:rPr>
                <w:sz w:val="28"/>
                <w:szCs w:val="28"/>
                <w:lang w:val="uk-UA"/>
              </w:rPr>
              <w:t>Коротенко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32790E">
              <w:rPr>
                <w:sz w:val="28"/>
                <w:szCs w:val="28"/>
                <w:lang w:val="uk-UA"/>
              </w:rPr>
              <w:t>А</w:t>
            </w:r>
            <w:r w:rsidRPr="00202F0C">
              <w:rPr>
                <w:sz w:val="28"/>
                <w:szCs w:val="28"/>
                <w:lang w:val="uk-UA"/>
              </w:rPr>
              <w:t xml:space="preserve">. </w:t>
            </w:r>
            <w:r w:rsidR="0032790E">
              <w:rPr>
                <w:sz w:val="28"/>
                <w:szCs w:val="28"/>
                <w:lang w:val="uk-UA"/>
              </w:rPr>
              <w:t>А</w:t>
            </w:r>
            <w:r w:rsidRPr="00202F0C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2693" w:type="dxa"/>
          </w:tcPr>
          <w:p w:rsidR="000E3719" w:rsidRPr="0026600C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</w:p>
        </w:tc>
        <w:tc>
          <w:tcPr>
            <w:tcW w:w="3402" w:type="dxa"/>
          </w:tcPr>
          <w:p w:rsidR="000E3719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Виконали</w:t>
            </w:r>
            <w:r w:rsidRPr="0026600C">
              <w:rPr>
                <w:sz w:val="28"/>
                <w:szCs w:val="28"/>
                <w:lang w:val="uk-UA"/>
              </w:rPr>
              <w:t xml:space="preserve"> : </w:t>
            </w:r>
          </w:p>
          <w:p w:rsidR="000E3719" w:rsidRDefault="000E3719" w:rsidP="00B469EE">
            <w:pPr>
              <w:pStyle w:val="11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Гасс Л.Е, </w:t>
            </w:r>
          </w:p>
          <w:p w:rsidR="000E3719" w:rsidRPr="00F13D09" w:rsidRDefault="000E3719" w:rsidP="00B469EE">
            <w:pPr>
              <w:pStyle w:val="11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Златокрилець М.О.</w:t>
            </w:r>
          </w:p>
        </w:tc>
      </w:tr>
      <w:tr w:rsidR="000E3719" w:rsidRPr="0026600C" w:rsidTr="00B469EE">
        <w:tc>
          <w:tcPr>
            <w:tcW w:w="3686" w:type="dxa"/>
          </w:tcPr>
          <w:p w:rsidR="000E3719" w:rsidRPr="0026600C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  <w:r w:rsidRPr="0026600C">
              <w:rPr>
                <w:sz w:val="28"/>
                <w:szCs w:val="28"/>
                <w:lang w:val="uk-UA"/>
              </w:rPr>
              <w:t>Допущений до захисту</w:t>
            </w:r>
          </w:p>
        </w:tc>
        <w:tc>
          <w:tcPr>
            <w:tcW w:w="2693" w:type="dxa"/>
          </w:tcPr>
          <w:p w:rsidR="000E3719" w:rsidRPr="0026600C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</w:p>
        </w:tc>
        <w:tc>
          <w:tcPr>
            <w:tcW w:w="3402" w:type="dxa"/>
          </w:tcPr>
          <w:p w:rsidR="000E3719" w:rsidRPr="0026600C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  <w:r w:rsidRPr="0026600C">
              <w:rPr>
                <w:sz w:val="28"/>
                <w:szCs w:val="28"/>
                <w:lang w:val="uk-UA"/>
              </w:rPr>
              <w:t>студент</w:t>
            </w:r>
            <w:r>
              <w:rPr>
                <w:sz w:val="28"/>
                <w:szCs w:val="28"/>
                <w:lang w:val="uk-UA"/>
              </w:rPr>
              <w:t>и</w:t>
            </w:r>
            <w:r w:rsidRPr="0026600C">
              <w:rPr>
                <w:sz w:val="28"/>
                <w:szCs w:val="28"/>
                <w:lang w:val="uk-UA"/>
              </w:rPr>
              <w:t xml:space="preserve"> гр</w:t>
            </w:r>
            <w:r w:rsidRPr="0026600C">
              <w:rPr>
                <w:sz w:val="28"/>
                <w:szCs w:val="28"/>
                <w:lang w:val="uk-UA"/>
              </w:rPr>
              <w:fldChar w:fldCharType="begin"/>
            </w:r>
            <w:r w:rsidRPr="0026600C">
              <w:rPr>
                <w:sz w:val="28"/>
                <w:szCs w:val="28"/>
                <w:lang w:val="uk-UA"/>
              </w:rPr>
              <w:instrText>SYMBOL 46 \f "Symbol" \s 12</w:instrText>
            </w:r>
            <w:r w:rsidRPr="0026600C">
              <w:rPr>
                <w:sz w:val="28"/>
                <w:szCs w:val="28"/>
                <w:lang w:val="uk-UA"/>
              </w:rPr>
              <w:fldChar w:fldCharType="separate"/>
            </w:r>
            <w:r w:rsidRPr="0026600C">
              <w:rPr>
                <w:sz w:val="28"/>
                <w:szCs w:val="28"/>
                <w:lang w:val="uk-UA"/>
              </w:rPr>
              <w:t>.</w:t>
            </w:r>
            <w:r w:rsidRPr="0026600C">
              <w:rPr>
                <w:sz w:val="28"/>
                <w:szCs w:val="28"/>
                <w:lang w:val="uk-UA"/>
              </w:rPr>
              <w:fldChar w:fldCharType="end"/>
            </w:r>
            <w:r w:rsidRPr="0026600C">
              <w:rPr>
                <w:sz w:val="28"/>
                <w:szCs w:val="28"/>
                <w:lang w:val="uk-UA"/>
              </w:rPr>
              <w:t xml:space="preserve"> ІП-</w:t>
            </w:r>
            <w:r>
              <w:rPr>
                <w:sz w:val="28"/>
                <w:szCs w:val="28"/>
                <w:lang w:val="uk-UA"/>
              </w:rPr>
              <w:t>61</w:t>
            </w:r>
            <w:r w:rsidRPr="0026600C">
              <w:rPr>
                <w:sz w:val="28"/>
                <w:szCs w:val="28"/>
                <w:lang w:val="uk-UA"/>
              </w:rPr>
              <w:fldChar w:fldCharType="begin"/>
            </w:r>
            <w:r w:rsidRPr="0026600C">
              <w:rPr>
                <w:sz w:val="28"/>
                <w:szCs w:val="28"/>
                <w:lang w:val="uk-UA"/>
              </w:rPr>
              <w:instrText>SYMBOL 44 \f "Symbol" \s 12</w:instrText>
            </w:r>
            <w:r w:rsidRPr="0026600C">
              <w:rPr>
                <w:sz w:val="28"/>
                <w:szCs w:val="28"/>
                <w:lang w:val="uk-UA"/>
              </w:rPr>
              <w:fldChar w:fldCharType="separate"/>
            </w:r>
            <w:r w:rsidRPr="0026600C">
              <w:rPr>
                <w:sz w:val="28"/>
                <w:szCs w:val="28"/>
                <w:lang w:val="uk-UA"/>
              </w:rPr>
              <w:t>,</w:t>
            </w:r>
            <w:r w:rsidRPr="0026600C">
              <w:rPr>
                <w:sz w:val="28"/>
                <w:szCs w:val="28"/>
                <w:lang w:val="uk-UA"/>
              </w:rPr>
              <w:fldChar w:fldCharType="end"/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26600C">
              <w:rPr>
                <w:sz w:val="28"/>
                <w:szCs w:val="28"/>
                <w:lang w:val="uk-UA"/>
              </w:rPr>
              <w:t>ФІОТ</w:t>
            </w:r>
          </w:p>
        </w:tc>
      </w:tr>
      <w:tr w:rsidR="000E3719" w:rsidTr="00B469EE">
        <w:trPr>
          <w:trHeight w:val="630"/>
        </w:trPr>
        <w:tc>
          <w:tcPr>
            <w:tcW w:w="3686" w:type="dxa"/>
          </w:tcPr>
          <w:p w:rsidR="000E3719" w:rsidRPr="0026600C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  <w:r w:rsidRPr="0026600C">
              <w:rPr>
                <w:sz w:val="28"/>
                <w:szCs w:val="28"/>
                <w:lang w:val="uk-UA"/>
              </w:rPr>
              <w:fldChar w:fldCharType="begin"/>
            </w:r>
            <w:r w:rsidRPr="0026600C">
              <w:rPr>
                <w:sz w:val="28"/>
                <w:szCs w:val="28"/>
                <w:lang w:val="uk-UA"/>
              </w:rPr>
              <w:instrText>SYMBOL 178 \f "Symbol" \s 12</w:instrText>
            </w:r>
            <w:r w:rsidRPr="0026600C">
              <w:rPr>
                <w:sz w:val="28"/>
                <w:szCs w:val="28"/>
                <w:lang w:val="uk-UA"/>
              </w:rPr>
              <w:fldChar w:fldCharType="separate"/>
            </w:r>
            <w:r w:rsidRPr="0026600C">
              <w:rPr>
                <w:sz w:val="28"/>
                <w:szCs w:val="28"/>
                <w:lang w:val="uk-UA"/>
              </w:rPr>
              <w:t>І</w:t>
            </w:r>
            <w:r w:rsidRPr="0026600C">
              <w:rPr>
                <w:sz w:val="28"/>
                <w:szCs w:val="28"/>
                <w:lang w:val="uk-UA"/>
              </w:rPr>
              <w:fldChar w:fldCharType="end"/>
            </w:r>
            <w:r w:rsidRPr="0026600C">
              <w:rPr>
                <w:sz w:val="28"/>
                <w:szCs w:val="28"/>
                <w:lang w:val="uk-UA"/>
              </w:rPr>
              <w:t>___</w:t>
            </w:r>
            <w:r w:rsidRPr="0026600C">
              <w:rPr>
                <w:sz w:val="28"/>
                <w:szCs w:val="28"/>
                <w:lang w:val="uk-UA"/>
              </w:rPr>
              <w:fldChar w:fldCharType="begin"/>
            </w:r>
            <w:r w:rsidRPr="0026600C">
              <w:rPr>
                <w:sz w:val="28"/>
                <w:szCs w:val="28"/>
                <w:lang w:val="uk-UA"/>
              </w:rPr>
              <w:instrText>SYMBOL 178 \f "Symbol" \s 12</w:instrText>
            </w:r>
            <w:r w:rsidRPr="0026600C">
              <w:rPr>
                <w:sz w:val="28"/>
                <w:szCs w:val="28"/>
                <w:lang w:val="uk-UA"/>
              </w:rPr>
              <w:fldChar w:fldCharType="separate"/>
            </w:r>
            <w:r w:rsidRPr="0026600C">
              <w:rPr>
                <w:sz w:val="28"/>
                <w:szCs w:val="28"/>
                <w:lang w:val="uk-UA"/>
              </w:rPr>
              <w:t>І</w:t>
            </w:r>
            <w:r w:rsidRPr="0026600C">
              <w:rPr>
                <w:sz w:val="28"/>
                <w:szCs w:val="28"/>
                <w:lang w:val="uk-UA"/>
              </w:rPr>
              <w:fldChar w:fldCharType="end"/>
            </w:r>
            <w:r w:rsidR="0032790E">
              <w:rPr>
                <w:sz w:val="28"/>
                <w:szCs w:val="28"/>
                <w:lang w:val="uk-UA"/>
              </w:rPr>
              <w:t xml:space="preserve"> ________ 2019</w:t>
            </w:r>
            <w:r>
              <w:rPr>
                <w:sz w:val="28"/>
                <w:szCs w:val="28"/>
                <w:lang w:val="uk-UA"/>
              </w:rPr>
              <w:t xml:space="preserve">  ____</w:t>
            </w:r>
            <w:r w:rsidRPr="0026600C">
              <w:rPr>
                <w:sz w:val="28"/>
                <w:szCs w:val="28"/>
                <w:lang w:val="uk-UA"/>
              </w:rPr>
              <w:t>__</w:t>
            </w:r>
          </w:p>
          <w:p w:rsidR="000E3719" w:rsidRDefault="000E3719" w:rsidP="00B469EE">
            <w:pPr>
              <w:pStyle w:val="11"/>
              <w:rPr>
                <w:lang w:val="uk-UA"/>
              </w:rPr>
            </w:pPr>
            <w:r>
              <w:rPr>
                <w:sz w:val="16"/>
                <w:lang w:val="uk-UA"/>
              </w:rPr>
              <w:t xml:space="preserve">                                                                  </w:t>
            </w:r>
            <w:r>
              <w:rPr>
                <w:sz w:val="16"/>
              </w:rPr>
              <w:t xml:space="preserve">    </w:t>
            </w:r>
            <w:r>
              <w:rPr>
                <w:sz w:val="16"/>
                <w:lang w:val="uk-UA"/>
              </w:rPr>
              <w:t>підпис</w:t>
            </w:r>
          </w:p>
        </w:tc>
        <w:tc>
          <w:tcPr>
            <w:tcW w:w="2693" w:type="dxa"/>
          </w:tcPr>
          <w:p w:rsidR="000E3719" w:rsidRDefault="000E3719" w:rsidP="00B469EE">
            <w:pPr>
              <w:pStyle w:val="11"/>
              <w:rPr>
                <w:lang w:val="uk-UA"/>
              </w:rPr>
            </w:pPr>
          </w:p>
        </w:tc>
        <w:tc>
          <w:tcPr>
            <w:tcW w:w="3402" w:type="dxa"/>
          </w:tcPr>
          <w:p w:rsidR="000E3719" w:rsidRPr="0026600C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4</w:t>
            </w:r>
            <w:r w:rsidRPr="0026600C">
              <w:rPr>
                <w:sz w:val="28"/>
                <w:szCs w:val="28"/>
                <w:lang w:val="uk-UA"/>
              </w:rPr>
              <w:t xml:space="preserve"> курс</w:t>
            </w:r>
          </w:p>
          <w:p w:rsidR="000E3719" w:rsidRPr="0026600C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  <w:r w:rsidRPr="0026600C">
              <w:rPr>
                <w:sz w:val="28"/>
                <w:szCs w:val="28"/>
                <w:lang w:val="uk-UA"/>
              </w:rPr>
              <w:t>№ IП-</w:t>
            </w:r>
            <w:r>
              <w:rPr>
                <w:sz w:val="28"/>
                <w:szCs w:val="28"/>
                <w:lang w:val="uk-UA"/>
              </w:rPr>
              <w:t xml:space="preserve">6105, </w:t>
            </w:r>
            <w:r w:rsidRPr="0026600C">
              <w:rPr>
                <w:sz w:val="28"/>
                <w:szCs w:val="28"/>
                <w:lang w:val="uk-UA"/>
              </w:rPr>
              <w:t>№ IП-</w:t>
            </w:r>
            <w:r>
              <w:rPr>
                <w:sz w:val="28"/>
                <w:szCs w:val="28"/>
                <w:lang w:val="uk-UA"/>
              </w:rPr>
              <w:t xml:space="preserve">6109 </w:t>
            </w:r>
          </w:p>
        </w:tc>
      </w:tr>
      <w:tr w:rsidR="000E3719" w:rsidTr="00B469EE">
        <w:trPr>
          <w:trHeight w:val="926"/>
        </w:trPr>
        <w:tc>
          <w:tcPr>
            <w:tcW w:w="3686" w:type="dxa"/>
          </w:tcPr>
          <w:p w:rsidR="000E3719" w:rsidRPr="0026600C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  <w:r w:rsidRPr="0026600C">
              <w:rPr>
                <w:sz w:val="28"/>
                <w:szCs w:val="28"/>
                <w:lang w:val="uk-UA"/>
              </w:rPr>
              <w:t>Захистив з оцінкою</w:t>
            </w:r>
          </w:p>
          <w:p w:rsidR="000E3719" w:rsidRDefault="000E3719" w:rsidP="00B469EE">
            <w:pPr>
              <w:pStyle w:val="11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___________       _____________</w:t>
            </w:r>
          </w:p>
          <w:p w:rsidR="000E3719" w:rsidRDefault="000E3719" w:rsidP="00B469EE">
            <w:pPr>
              <w:pStyle w:val="11"/>
              <w:rPr>
                <w:sz w:val="16"/>
                <w:lang w:val="uk-UA"/>
              </w:rPr>
            </w:pPr>
            <w:r>
              <w:rPr>
                <w:sz w:val="24"/>
                <w:lang w:val="uk-UA"/>
              </w:rPr>
              <w:t xml:space="preserve">      </w:t>
            </w:r>
            <w:r>
              <w:rPr>
                <w:sz w:val="16"/>
                <w:lang w:val="uk-UA"/>
              </w:rPr>
              <w:t xml:space="preserve"> оцінка                              підпис</w:t>
            </w:r>
          </w:p>
          <w:p w:rsidR="000E3719" w:rsidRPr="0026600C" w:rsidRDefault="000E3719" w:rsidP="00B469EE">
            <w:pPr>
              <w:pStyle w:val="11"/>
              <w:rPr>
                <w:sz w:val="28"/>
                <w:szCs w:val="28"/>
                <w:lang w:val="uk-UA"/>
              </w:rPr>
            </w:pPr>
            <w:r w:rsidRPr="0026600C">
              <w:rPr>
                <w:sz w:val="28"/>
                <w:szCs w:val="28"/>
                <w:lang w:val="uk-UA"/>
              </w:rPr>
              <w:fldChar w:fldCharType="begin"/>
            </w:r>
            <w:r w:rsidRPr="0026600C">
              <w:rPr>
                <w:sz w:val="28"/>
                <w:szCs w:val="28"/>
                <w:lang w:val="uk-UA"/>
              </w:rPr>
              <w:instrText>SYMBOL 178 \f "Symbol" \s 12</w:instrText>
            </w:r>
            <w:r w:rsidRPr="0026600C">
              <w:rPr>
                <w:sz w:val="28"/>
                <w:szCs w:val="28"/>
                <w:lang w:val="uk-UA"/>
              </w:rPr>
              <w:fldChar w:fldCharType="separate"/>
            </w:r>
            <w:r w:rsidRPr="0026600C">
              <w:rPr>
                <w:sz w:val="28"/>
                <w:szCs w:val="28"/>
                <w:lang w:val="uk-UA"/>
              </w:rPr>
              <w:t>І</w:t>
            </w:r>
            <w:r w:rsidRPr="0026600C">
              <w:rPr>
                <w:sz w:val="28"/>
                <w:szCs w:val="28"/>
                <w:lang w:val="uk-UA"/>
              </w:rPr>
              <w:fldChar w:fldCharType="end"/>
            </w:r>
            <w:r w:rsidRPr="0026600C">
              <w:rPr>
                <w:sz w:val="28"/>
                <w:szCs w:val="28"/>
                <w:lang w:val="uk-UA"/>
              </w:rPr>
              <w:t>___</w:t>
            </w:r>
            <w:r w:rsidRPr="0026600C">
              <w:rPr>
                <w:sz w:val="28"/>
                <w:szCs w:val="28"/>
                <w:lang w:val="uk-UA"/>
              </w:rPr>
              <w:fldChar w:fldCharType="begin"/>
            </w:r>
            <w:r w:rsidRPr="0026600C">
              <w:rPr>
                <w:sz w:val="28"/>
                <w:szCs w:val="28"/>
                <w:lang w:val="uk-UA"/>
              </w:rPr>
              <w:instrText>SYMBOL 178 \f "Symbol" \s 12</w:instrText>
            </w:r>
            <w:r w:rsidRPr="0026600C">
              <w:rPr>
                <w:sz w:val="28"/>
                <w:szCs w:val="28"/>
                <w:lang w:val="uk-UA"/>
              </w:rPr>
              <w:fldChar w:fldCharType="separate"/>
            </w:r>
            <w:r w:rsidRPr="0026600C">
              <w:rPr>
                <w:sz w:val="28"/>
                <w:szCs w:val="28"/>
                <w:lang w:val="uk-UA"/>
              </w:rPr>
              <w:t>І</w:t>
            </w:r>
            <w:r w:rsidRPr="0026600C">
              <w:rPr>
                <w:sz w:val="28"/>
                <w:szCs w:val="28"/>
                <w:lang w:val="uk-UA"/>
              </w:rPr>
              <w:fldChar w:fldCharType="end"/>
            </w:r>
            <w:r w:rsidRPr="0026600C">
              <w:rPr>
                <w:sz w:val="28"/>
                <w:szCs w:val="28"/>
                <w:lang w:val="uk-UA"/>
              </w:rPr>
              <w:t xml:space="preserve"> _________ 201</w:t>
            </w:r>
            <w:r w:rsidR="0032790E">
              <w:rPr>
                <w:sz w:val="28"/>
                <w:szCs w:val="28"/>
                <w:lang w:val="uk-UA"/>
              </w:rPr>
              <w:t>9</w:t>
            </w:r>
          </w:p>
          <w:p w:rsidR="000E3719" w:rsidRDefault="000E3719" w:rsidP="00B469EE">
            <w:pPr>
              <w:pStyle w:val="11"/>
              <w:rPr>
                <w:lang w:val="uk-UA"/>
              </w:rPr>
            </w:pPr>
          </w:p>
        </w:tc>
        <w:tc>
          <w:tcPr>
            <w:tcW w:w="2693" w:type="dxa"/>
          </w:tcPr>
          <w:p w:rsidR="000E3719" w:rsidRDefault="000E3719" w:rsidP="00B469EE">
            <w:pPr>
              <w:pStyle w:val="11"/>
              <w:rPr>
                <w:lang w:val="uk-UA"/>
              </w:rPr>
            </w:pPr>
          </w:p>
        </w:tc>
        <w:tc>
          <w:tcPr>
            <w:tcW w:w="3402" w:type="dxa"/>
          </w:tcPr>
          <w:p w:rsidR="000E3719" w:rsidRDefault="000E3719" w:rsidP="00B469EE">
            <w:pPr>
              <w:pStyle w:val="11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Підпис:</w:t>
            </w:r>
          </w:p>
        </w:tc>
      </w:tr>
    </w:tbl>
    <w:p w:rsidR="000E3719" w:rsidRDefault="000E3719" w:rsidP="000E3719">
      <w:pPr>
        <w:pStyle w:val="11"/>
        <w:rPr>
          <w:lang w:val="uk-UA"/>
        </w:rPr>
      </w:pPr>
    </w:p>
    <w:p w:rsidR="000E3719" w:rsidRDefault="000E3719" w:rsidP="000E3719">
      <w:pPr>
        <w:pStyle w:val="11"/>
        <w:jc w:val="center"/>
        <w:rPr>
          <w:sz w:val="24"/>
          <w:lang w:val="uk-UA"/>
        </w:rPr>
      </w:pPr>
    </w:p>
    <w:p w:rsidR="000E3719" w:rsidRDefault="000E3719" w:rsidP="000E3719">
      <w:pPr>
        <w:pStyle w:val="11"/>
        <w:rPr>
          <w:sz w:val="24"/>
          <w:lang w:val="uk-UA"/>
        </w:rPr>
      </w:pPr>
    </w:p>
    <w:p w:rsidR="000E3719" w:rsidRDefault="000E3719" w:rsidP="000E3719">
      <w:pPr>
        <w:pStyle w:val="11"/>
        <w:jc w:val="center"/>
        <w:rPr>
          <w:sz w:val="24"/>
          <w:lang w:val="uk-UA"/>
        </w:rPr>
      </w:pPr>
    </w:p>
    <w:p w:rsidR="000E3719" w:rsidRDefault="000E3719" w:rsidP="000E3719">
      <w:pPr>
        <w:pStyle w:val="11"/>
        <w:jc w:val="center"/>
        <w:rPr>
          <w:sz w:val="24"/>
          <w:lang w:val="uk-UA"/>
        </w:rPr>
      </w:pPr>
    </w:p>
    <w:p w:rsidR="00077DE8" w:rsidRPr="00D50FC8" w:rsidRDefault="000E3719" w:rsidP="000E3719">
      <w:pPr>
        <w:pStyle w:val="a0"/>
        <w:jc w:val="center"/>
      </w:pPr>
      <w:r w:rsidRPr="0026600C">
        <w:rPr>
          <w:szCs w:val="28"/>
          <w:lang w:val="uk-UA"/>
        </w:rPr>
        <w:t>Київ 201</w:t>
      </w:r>
      <w:r w:rsidR="0032790E">
        <w:rPr>
          <w:szCs w:val="28"/>
          <w:lang w:val="uk-UA"/>
        </w:rPr>
        <w:t>9</w:t>
      </w:r>
    </w:p>
    <w:bookmarkStart w:id="1" w:name="faculty-wars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4"/>
        </w:rPr>
        <w:id w:val="7739007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57D3" w:rsidRPr="001E57D3" w:rsidRDefault="001E57D3" w:rsidP="001E57D3">
          <w:pPr>
            <w:pStyle w:val="ae"/>
            <w:spacing w:after="240"/>
            <w:rPr>
              <w:rFonts w:ascii="Times New Roman" w:hAnsi="Times New Roman" w:cs="Times New Roman"/>
              <w:b/>
              <w:color w:val="auto"/>
              <w:lang w:val="ru-RU"/>
            </w:rPr>
          </w:pPr>
          <w:r w:rsidRPr="001E57D3">
            <w:rPr>
              <w:rFonts w:ascii="Times New Roman" w:hAnsi="Times New Roman" w:cs="Times New Roman"/>
              <w:b/>
              <w:color w:val="auto"/>
              <w:lang w:val="ru-RU"/>
            </w:rPr>
            <w:t>Оглавление</w:t>
          </w:r>
        </w:p>
        <w:p w:rsidR="001E57D3" w:rsidRDefault="001E57D3">
          <w:pPr>
            <w:pStyle w:val="12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050147" w:history="1">
            <w:r w:rsidRPr="001A1A10">
              <w:rPr>
                <w:rStyle w:val="ad"/>
                <w:noProof/>
              </w:rPr>
              <w:t>Faculty Wars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_Toc29050147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29050148" w:history="1">
            <w:r w:rsidR="001E57D3" w:rsidRPr="001A1A10">
              <w:rPr>
                <w:rStyle w:val="ad"/>
                <w:noProof/>
                <w:lang w:val="ru-RU"/>
              </w:rPr>
              <w:t>Общие положения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_Toc29050148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3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49" w:history="1">
            <w:r w:rsidR="001E57D3" w:rsidRPr="001A1A10">
              <w:rPr>
                <w:rStyle w:val="ad"/>
                <w:noProof/>
              </w:rPr>
              <w:t>Схожие проекты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_Toc29050149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3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50" w:history="1">
            <w:r w:rsidR="001E57D3" w:rsidRPr="001A1A10">
              <w:rPr>
                <w:rStyle w:val="ad"/>
                <w:noProof/>
                <w:lang w:val="ru-RU"/>
              </w:rPr>
              <w:t>Наш игрок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_Toc29050150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3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51" w:history="1">
            <w:r w:rsidR="001E57D3" w:rsidRPr="001A1A10">
              <w:rPr>
                <w:rStyle w:val="ad"/>
                <w:noProof/>
                <w:lang w:val="ru-RU"/>
              </w:rPr>
              <w:t>Механики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_Toc29050151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3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52" w:history="1">
            <w:r w:rsidR="001E57D3" w:rsidRPr="001A1A10">
              <w:rPr>
                <w:rStyle w:val="ad"/>
                <w:noProof/>
              </w:rPr>
              <w:t>Эмоциональные триггеры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_Toc29050152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4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53" w:history="1">
            <w:r w:rsidR="001E57D3" w:rsidRPr="001A1A10">
              <w:rPr>
                <w:rStyle w:val="ad"/>
                <w:noProof/>
              </w:rPr>
              <w:t>Планы по дальнейшему развитию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_Toc29050153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4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29050154" w:history="1">
            <w:r w:rsidR="001E57D3" w:rsidRPr="001A1A10">
              <w:rPr>
                <w:rStyle w:val="ad"/>
                <w:noProof/>
              </w:rPr>
              <w:t>Описание игры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_Toc29050154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5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55" w:history="1">
            <w:r w:rsidR="001E57D3" w:rsidRPr="001A1A10">
              <w:rPr>
                <w:rStyle w:val="ad"/>
                <w:noProof/>
              </w:rPr>
              <w:t>Подготовка к матчу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_Toc29050155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5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56" w:history="1">
            <w:r w:rsidR="001E57D3" w:rsidRPr="001A1A10">
              <w:rPr>
                <w:rStyle w:val="ad"/>
                <w:noProof/>
                <w:lang w:val="ru-RU"/>
              </w:rPr>
              <w:t>Матч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_Toc29050156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6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12"/>
            <w:tabs>
              <w:tab w:val="right" w:leader="dot" w:pos="9679"/>
            </w:tabs>
            <w:rPr>
              <w:noProof/>
            </w:rPr>
          </w:pPr>
          <w:hyperlink w:anchor="_Toc29050157" w:history="1">
            <w:r w:rsidR="001E57D3" w:rsidRPr="001A1A10">
              <w:rPr>
                <w:rStyle w:val="ad"/>
                <w:noProof/>
                <w:lang w:val="ru-RU"/>
              </w:rPr>
              <w:t>Панель карт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_Toc29050157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8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58" w:history="1">
            <w:r w:rsidR="001E57D3" w:rsidRPr="001A1A10">
              <w:rPr>
                <w:rStyle w:val="ad"/>
                <w:noProof/>
                <w:lang w:val="ru-RU"/>
              </w:rPr>
              <w:t>Задача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_Toc29050158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8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59" w:history="1">
            <w:r w:rsidR="001E57D3" w:rsidRPr="001A1A10">
              <w:rPr>
                <w:rStyle w:val="ad"/>
                <w:noProof/>
                <w:lang w:val="ru-RU"/>
              </w:rPr>
              <w:t>Решение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_Toc29050159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8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12"/>
            <w:tabs>
              <w:tab w:val="right" w:leader="dot" w:pos="9679"/>
            </w:tabs>
            <w:rPr>
              <w:noProof/>
            </w:rPr>
          </w:pPr>
          <w:hyperlink w:anchor="_Toc29050160" w:history="1">
            <w:r w:rsidR="001E57D3" w:rsidRPr="001A1A10">
              <w:rPr>
                <w:rStyle w:val="ad"/>
                <w:noProof/>
              </w:rPr>
              <w:t>User</w:t>
            </w:r>
            <w:r w:rsidR="001E57D3" w:rsidRPr="001A1A10">
              <w:rPr>
                <w:rStyle w:val="ad"/>
                <w:noProof/>
                <w:lang w:val="ru-RU"/>
              </w:rPr>
              <w:t xml:space="preserve"> </w:t>
            </w:r>
            <w:r w:rsidR="001E57D3" w:rsidRPr="001A1A10">
              <w:rPr>
                <w:rStyle w:val="ad"/>
                <w:noProof/>
              </w:rPr>
              <w:t>basket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_Toc29050160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15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61" w:history="1">
            <w:r w:rsidR="001E57D3" w:rsidRPr="001A1A10">
              <w:rPr>
                <w:rStyle w:val="ad"/>
                <w:noProof/>
                <w:lang w:val="ru-RU"/>
              </w:rPr>
              <w:t>Проблема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_Toc29050161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15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12"/>
            <w:tabs>
              <w:tab w:val="right" w:leader="dot" w:pos="9679"/>
            </w:tabs>
            <w:rPr>
              <w:noProof/>
            </w:rPr>
          </w:pPr>
          <w:hyperlink w:anchor="_Toc29050162" w:history="1">
            <w:r w:rsidR="001E57D3" w:rsidRPr="001A1A10">
              <w:rPr>
                <w:rStyle w:val="ad"/>
                <w:noProof/>
              </w:rPr>
              <w:t>Quantity</w:t>
            </w:r>
            <w:r w:rsidR="001E57D3" w:rsidRPr="001A1A10">
              <w:rPr>
                <w:rStyle w:val="ad"/>
                <w:noProof/>
                <w:lang w:val="ru-RU"/>
              </w:rPr>
              <w:t xml:space="preserve"> </w:t>
            </w:r>
            <w:r w:rsidR="001E57D3" w:rsidRPr="001A1A10">
              <w:rPr>
                <w:rStyle w:val="ad"/>
                <w:noProof/>
              </w:rPr>
              <w:t>and</w:t>
            </w:r>
            <w:r w:rsidR="001E57D3" w:rsidRPr="001A1A10">
              <w:rPr>
                <w:rStyle w:val="ad"/>
                <w:noProof/>
                <w:lang w:val="ru-RU"/>
              </w:rPr>
              <w:t xml:space="preserve"> </w:t>
            </w:r>
            <w:r w:rsidR="001E57D3" w:rsidRPr="001A1A10">
              <w:rPr>
                <w:rStyle w:val="ad"/>
                <w:noProof/>
              </w:rPr>
              <w:t>price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_Toc29050162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16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63" w:history="1">
            <w:r w:rsidR="001E57D3" w:rsidRPr="001A1A10">
              <w:rPr>
                <w:rStyle w:val="ad"/>
                <w:noProof/>
                <w:lang w:val="ru-RU"/>
              </w:rPr>
              <w:t>Первоначальная проблема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_Toc29050163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16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B83C0E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9050164" w:history="1">
            <w:r w:rsidR="001E57D3" w:rsidRPr="001A1A10">
              <w:rPr>
                <w:rStyle w:val="ad"/>
                <w:noProof/>
                <w:lang w:val="ru-RU"/>
              </w:rPr>
              <w:t>Решение</w:t>
            </w:r>
            <w:r w:rsidR="001E57D3">
              <w:rPr>
                <w:noProof/>
                <w:webHidden/>
              </w:rPr>
              <w:tab/>
            </w:r>
            <w:r w:rsidR="001E57D3">
              <w:rPr>
                <w:noProof/>
                <w:webHidden/>
              </w:rPr>
              <w:fldChar w:fldCharType="begin"/>
            </w:r>
            <w:r w:rsidR="001E57D3">
              <w:rPr>
                <w:noProof/>
                <w:webHidden/>
              </w:rPr>
              <w:instrText xml:space="preserve"> PAGEREF _Toc29050164 \h </w:instrText>
            </w:r>
            <w:r w:rsidR="001E57D3">
              <w:rPr>
                <w:noProof/>
                <w:webHidden/>
              </w:rPr>
            </w:r>
            <w:r w:rsidR="001E57D3">
              <w:rPr>
                <w:noProof/>
                <w:webHidden/>
              </w:rPr>
              <w:fldChar w:fldCharType="separate"/>
            </w:r>
            <w:r w:rsidR="001E57D3">
              <w:rPr>
                <w:noProof/>
                <w:webHidden/>
              </w:rPr>
              <w:t>17</w:t>
            </w:r>
            <w:r w:rsidR="001E57D3">
              <w:rPr>
                <w:noProof/>
                <w:webHidden/>
              </w:rPr>
              <w:fldChar w:fldCharType="end"/>
            </w:r>
          </w:hyperlink>
        </w:p>
        <w:p w:rsidR="001E57D3" w:rsidRDefault="001E57D3">
          <w:r>
            <w:rPr>
              <w:b/>
              <w:bCs/>
              <w:noProof/>
            </w:rPr>
            <w:fldChar w:fldCharType="end"/>
          </w:r>
        </w:p>
      </w:sdtContent>
    </w:sdt>
    <w:p w:rsidR="001E57D3" w:rsidRDefault="001E57D3" w:rsidP="001E57D3">
      <w:pPr>
        <w:pStyle w:val="a0"/>
      </w:pPr>
    </w:p>
    <w:p w:rsidR="00D50FC8" w:rsidRDefault="00D50FC8" w:rsidP="00D50FC8">
      <w:pPr>
        <w:pStyle w:val="1"/>
      </w:pPr>
      <w:bookmarkStart w:id="2" w:name="_Toc29050147"/>
      <w:r>
        <w:lastRenderedPageBreak/>
        <w:t>Faculty Wars</w:t>
      </w:r>
      <w:bookmarkEnd w:id="1"/>
      <w:bookmarkEnd w:id="2"/>
    </w:p>
    <w:p w:rsidR="00D50FC8" w:rsidRPr="00D50FC8" w:rsidRDefault="00D50FC8" w:rsidP="00D50FC8">
      <w:pPr>
        <w:pStyle w:val="FirstParagraph"/>
        <w:rPr>
          <w:lang w:val="ru-RU"/>
        </w:rPr>
      </w:pPr>
      <w:r>
        <w:t>Game development project. KPI</w:t>
      </w:r>
      <w:r w:rsidRPr="00D50FC8">
        <w:rPr>
          <w:lang w:val="ru-RU"/>
        </w:rPr>
        <w:t xml:space="preserve"> 2019</w:t>
      </w:r>
    </w:p>
    <w:p w:rsidR="00D50FC8" w:rsidRPr="00D50FC8" w:rsidRDefault="00D50FC8" w:rsidP="00D50FC8">
      <w:pPr>
        <w:pStyle w:val="a0"/>
        <w:rPr>
          <w:lang w:val="ru-RU"/>
        </w:rPr>
      </w:pPr>
      <w:r w:rsidRPr="00D50FC8">
        <w:rPr>
          <w:lang w:val="ru-RU"/>
        </w:rPr>
        <w:t>Разработчики: Златокрылец Николай, Гасс Леонид</w:t>
      </w:r>
    </w:p>
    <w:p w:rsidR="00D50FC8" w:rsidRPr="00D50FC8" w:rsidRDefault="00D50FC8" w:rsidP="00D50FC8">
      <w:pPr>
        <w:pStyle w:val="2"/>
        <w:rPr>
          <w:lang w:val="ru-RU"/>
        </w:rPr>
      </w:pPr>
      <w:bookmarkStart w:id="3" w:name="общие-положения"/>
      <w:bookmarkStart w:id="4" w:name="_Toc29050148"/>
      <w:r w:rsidRPr="00D50FC8">
        <w:rPr>
          <w:lang w:val="ru-RU"/>
        </w:rPr>
        <w:t>Общие положения</w:t>
      </w:r>
      <w:bookmarkEnd w:id="3"/>
      <w:bookmarkEnd w:id="4"/>
    </w:p>
    <w:p w:rsidR="00D50FC8" w:rsidRDefault="00D50FC8" w:rsidP="00D50FC8">
      <w:pPr>
        <w:pStyle w:val="FirstParagraph"/>
      </w:pPr>
      <w:r>
        <w:t>Faculty</w:t>
      </w:r>
      <w:r w:rsidRPr="00D50FC8">
        <w:rPr>
          <w:lang w:val="ru-RU"/>
        </w:rPr>
        <w:t xml:space="preserve"> </w:t>
      </w:r>
      <w:r>
        <w:t>wars</w:t>
      </w:r>
      <w:r w:rsidRPr="00D50FC8">
        <w:rPr>
          <w:lang w:val="ru-RU"/>
        </w:rPr>
        <w:t xml:space="preserve"> - карточная игра, имеющая элементы настольной игры. Матчи проходят для двух игроков (на данный момент реализован режим игры человека против компьютера). </w:t>
      </w:r>
      <w:r>
        <w:t>Цель игры - победить все фишки противника.</w:t>
      </w:r>
    </w:p>
    <w:p w:rsidR="00D50FC8" w:rsidRDefault="00D50FC8" w:rsidP="00D50FC8">
      <w:pPr>
        <w:pStyle w:val="3"/>
      </w:pPr>
      <w:bookmarkStart w:id="5" w:name="схожие-проекты"/>
      <w:bookmarkStart w:id="6" w:name="_Toc29050149"/>
      <w:r>
        <w:t>Схожие проекты</w:t>
      </w:r>
      <w:bookmarkEnd w:id="5"/>
      <w:bookmarkEnd w:id="6"/>
    </w:p>
    <w:p w:rsidR="00D50FC8" w:rsidRPr="00D50FC8" w:rsidRDefault="00D50FC8" w:rsidP="00D50FC8">
      <w:pPr>
        <w:numPr>
          <w:ilvl w:val="0"/>
          <w:numId w:val="5"/>
        </w:numPr>
        <w:ind w:left="1276" w:hanging="567"/>
        <w:jc w:val="left"/>
        <w:rPr>
          <w:lang w:val="ru-RU"/>
        </w:rPr>
      </w:pPr>
      <w:r>
        <w:rPr>
          <w:b/>
        </w:rPr>
        <w:t>Hearthstone</w:t>
      </w:r>
      <w:r w:rsidRPr="00D50FC8">
        <w:rPr>
          <w:b/>
          <w:lang w:val="ru-RU"/>
        </w:rPr>
        <w:t>.</w:t>
      </w:r>
      <w:r w:rsidRPr="00D50FC8">
        <w:rPr>
          <w:lang w:val="ru-RU"/>
        </w:rPr>
        <w:t xml:space="preserve"> Популярная коллекционная карточная игра. Имеет схожие механики разыгрывания существ и применения заклинаний.</w:t>
      </w:r>
    </w:p>
    <w:p w:rsidR="00D50FC8" w:rsidRPr="00D50FC8" w:rsidRDefault="00D50FC8" w:rsidP="00D50FC8">
      <w:pPr>
        <w:numPr>
          <w:ilvl w:val="0"/>
          <w:numId w:val="5"/>
        </w:numPr>
        <w:ind w:left="1276" w:hanging="567"/>
        <w:jc w:val="left"/>
        <w:rPr>
          <w:lang w:val="ru-RU"/>
        </w:rPr>
      </w:pPr>
      <w:r>
        <w:rPr>
          <w:b/>
        </w:rPr>
        <w:t>Gwent</w:t>
      </w:r>
      <w:r w:rsidRPr="00D50FC8">
        <w:rPr>
          <w:b/>
          <w:lang w:val="ru-RU"/>
        </w:rPr>
        <w:t>.</w:t>
      </w:r>
      <w:r w:rsidRPr="00D50FC8">
        <w:rPr>
          <w:lang w:val="ru-RU"/>
        </w:rPr>
        <w:t xml:space="preserve"> Коллекционная карточная игра. Помимо прочего имеет усложненную структуру поля игры.</w:t>
      </w:r>
    </w:p>
    <w:p w:rsidR="00D50FC8" w:rsidRPr="00D50FC8" w:rsidRDefault="00D50FC8" w:rsidP="00D50FC8">
      <w:pPr>
        <w:numPr>
          <w:ilvl w:val="0"/>
          <w:numId w:val="5"/>
        </w:numPr>
        <w:ind w:left="1276" w:hanging="567"/>
        <w:jc w:val="left"/>
        <w:rPr>
          <w:lang w:val="ru-RU"/>
        </w:rPr>
      </w:pPr>
      <w:r w:rsidRPr="00D50FC8">
        <w:rPr>
          <w:b/>
          <w:lang w:val="ru-RU"/>
        </w:rPr>
        <w:t>Отличия нашей игры.</w:t>
      </w:r>
      <w:r w:rsidRPr="00D50FC8">
        <w:rPr>
          <w:lang w:val="ru-RU"/>
        </w:rPr>
        <w:t xml:space="preserve"> Существа представляют из себя не карты, а отдельные сущности. Поле также представляет из себя сложную структуру, которая влияет на силы персонажей и с которой можно взаимодействовать.</w:t>
      </w:r>
    </w:p>
    <w:p w:rsidR="00D50FC8" w:rsidRPr="00D50FC8" w:rsidRDefault="00D50FC8" w:rsidP="00D50FC8">
      <w:pPr>
        <w:pStyle w:val="3"/>
        <w:rPr>
          <w:lang w:val="ru-RU"/>
        </w:rPr>
      </w:pPr>
      <w:bookmarkStart w:id="7" w:name="наш-игрок"/>
      <w:bookmarkStart w:id="8" w:name="_Toc29050150"/>
      <w:r w:rsidRPr="00D50FC8">
        <w:rPr>
          <w:lang w:val="ru-RU"/>
        </w:rPr>
        <w:t>Наш игрок</w:t>
      </w:r>
      <w:bookmarkEnd w:id="7"/>
      <w:bookmarkEnd w:id="8"/>
    </w:p>
    <w:p w:rsidR="00D50FC8" w:rsidRPr="00D50FC8" w:rsidRDefault="00D50FC8" w:rsidP="00D50FC8">
      <w:pPr>
        <w:pStyle w:val="FirstParagraph"/>
        <w:rPr>
          <w:lang w:val="ru-RU"/>
        </w:rPr>
      </w:pPr>
      <w:r w:rsidRPr="00D50FC8">
        <w:rPr>
          <w:lang w:val="ru-RU"/>
        </w:rPr>
        <w:t>Человек, который любит играть в карточные игры, разрабатывать собственную стратегию игры, подбирать под неё имеющиеся в его распоряжении элементы (персонажей и карты).</w:t>
      </w:r>
    </w:p>
    <w:p w:rsidR="00D50FC8" w:rsidRPr="00D50FC8" w:rsidRDefault="00D50FC8" w:rsidP="00D50FC8">
      <w:pPr>
        <w:pStyle w:val="3"/>
        <w:rPr>
          <w:lang w:val="ru-RU"/>
        </w:rPr>
      </w:pPr>
      <w:bookmarkStart w:id="9" w:name="механики"/>
      <w:bookmarkStart w:id="10" w:name="_Toc29050151"/>
      <w:r w:rsidRPr="00D50FC8">
        <w:rPr>
          <w:lang w:val="ru-RU"/>
        </w:rPr>
        <w:t>Механики</w:t>
      </w:r>
      <w:bookmarkEnd w:id="9"/>
      <w:bookmarkEnd w:id="10"/>
    </w:p>
    <w:p w:rsidR="00D50FC8" w:rsidRDefault="00D50FC8" w:rsidP="00D50FC8">
      <w:pPr>
        <w:pStyle w:val="FirstParagraph"/>
        <w:rPr>
          <w:lang w:val="ru-RU"/>
        </w:rPr>
      </w:pPr>
      <w:r w:rsidRPr="00D50FC8">
        <w:rPr>
          <w:lang w:val="ru-RU"/>
        </w:rPr>
        <w:t>Персо</w:t>
      </w:r>
      <w:r>
        <w:rPr>
          <w:lang w:val="ru-RU"/>
        </w:rPr>
        <w:t xml:space="preserve">нажи: </w:t>
      </w:r>
    </w:p>
    <w:p w:rsidR="00D50FC8" w:rsidRDefault="00D50FC8" w:rsidP="00D50FC8">
      <w:pPr>
        <w:pStyle w:val="FirstParagraph"/>
        <w:numPr>
          <w:ilvl w:val="0"/>
          <w:numId w:val="7"/>
        </w:numPr>
        <w:rPr>
          <w:lang w:val="ru-RU"/>
        </w:rPr>
      </w:pPr>
      <w:r w:rsidRPr="00D50FC8">
        <w:rPr>
          <w:lang w:val="ru-RU"/>
        </w:rPr>
        <w:t>Установка персо</w:t>
      </w:r>
      <w:r>
        <w:rPr>
          <w:lang w:val="ru-RU"/>
        </w:rPr>
        <w:t>нажа на выбранную клетку поля</w:t>
      </w:r>
    </w:p>
    <w:p w:rsidR="00D50FC8" w:rsidRDefault="00D50FC8" w:rsidP="00D50FC8">
      <w:pPr>
        <w:pStyle w:val="FirstParagraph"/>
        <w:numPr>
          <w:ilvl w:val="0"/>
          <w:numId w:val="7"/>
        </w:numPr>
        <w:rPr>
          <w:lang w:val="ru-RU"/>
        </w:rPr>
      </w:pPr>
      <w:r w:rsidRPr="00D50FC8">
        <w:rPr>
          <w:lang w:val="ru-RU"/>
        </w:rPr>
        <w:t>Перемещен</w:t>
      </w:r>
      <w:r>
        <w:rPr>
          <w:lang w:val="ru-RU"/>
        </w:rPr>
        <w:t>ие персонажа на другую клетку</w:t>
      </w:r>
    </w:p>
    <w:p w:rsidR="00D50FC8" w:rsidRDefault="00D50FC8" w:rsidP="00D50FC8">
      <w:pPr>
        <w:pStyle w:val="Fir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Возврат персонажа в руку</w:t>
      </w:r>
    </w:p>
    <w:p w:rsidR="00D50FC8" w:rsidRDefault="00D50FC8" w:rsidP="00D50FC8">
      <w:pPr>
        <w:pStyle w:val="Fir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lastRenderedPageBreak/>
        <w:t>Уничтожение персонажа</w:t>
      </w:r>
    </w:p>
    <w:p w:rsidR="00D50FC8" w:rsidRDefault="00D50FC8" w:rsidP="00D50FC8">
      <w:pPr>
        <w:pStyle w:val="Fir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Воскрешение персонажа</w:t>
      </w:r>
    </w:p>
    <w:p w:rsidR="00D50FC8" w:rsidRPr="00D50FC8" w:rsidRDefault="00D50FC8" w:rsidP="00D50FC8">
      <w:pPr>
        <w:pStyle w:val="FirstParagraph"/>
        <w:numPr>
          <w:ilvl w:val="0"/>
          <w:numId w:val="7"/>
        </w:numPr>
        <w:rPr>
          <w:lang w:val="ru-RU"/>
        </w:rPr>
      </w:pPr>
      <w:r w:rsidRPr="00D50FC8">
        <w:rPr>
          <w:lang w:val="ru-RU"/>
        </w:rPr>
        <w:t>Изменение силы персонажа</w:t>
      </w:r>
    </w:p>
    <w:p w:rsidR="00D50FC8" w:rsidRDefault="00D50FC8" w:rsidP="00D50FC8">
      <w:pPr>
        <w:pStyle w:val="a0"/>
        <w:rPr>
          <w:lang w:val="ru-RU"/>
        </w:rPr>
      </w:pPr>
      <w:r>
        <w:rPr>
          <w:lang w:val="ru-RU"/>
        </w:rPr>
        <w:t>Клетки поля:</w:t>
      </w:r>
    </w:p>
    <w:p w:rsidR="00D50FC8" w:rsidRDefault="00D50FC8" w:rsidP="00D50FC8">
      <w:pPr>
        <w:pStyle w:val="a0"/>
        <w:numPr>
          <w:ilvl w:val="0"/>
          <w:numId w:val="7"/>
        </w:numPr>
        <w:rPr>
          <w:lang w:val="ru-RU"/>
        </w:rPr>
      </w:pPr>
      <w:r>
        <w:rPr>
          <w:lang w:val="ru-RU"/>
        </w:rPr>
        <w:t>Открытие клетки поля</w:t>
      </w:r>
    </w:p>
    <w:p w:rsidR="00D50FC8" w:rsidRDefault="00D50FC8" w:rsidP="00D50FC8">
      <w:pPr>
        <w:pStyle w:val="a0"/>
        <w:numPr>
          <w:ilvl w:val="0"/>
          <w:numId w:val="7"/>
        </w:numPr>
        <w:rPr>
          <w:lang w:val="ru-RU"/>
        </w:rPr>
      </w:pPr>
      <w:r w:rsidRPr="00D50FC8">
        <w:rPr>
          <w:lang w:val="ru-RU"/>
        </w:rPr>
        <w:t>Изменение эффекта клет</w:t>
      </w:r>
      <w:r>
        <w:rPr>
          <w:lang w:val="ru-RU"/>
        </w:rPr>
        <w:t>ки поля</w:t>
      </w:r>
    </w:p>
    <w:p w:rsidR="00D50FC8" w:rsidRDefault="00D50FC8" w:rsidP="00D50FC8">
      <w:pPr>
        <w:pStyle w:val="a0"/>
        <w:numPr>
          <w:ilvl w:val="0"/>
          <w:numId w:val="7"/>
        </w:numPr>
        <w:rPr>
          <w:lang w:val="ru-RU"/>
        </w:rPr>
      </w:pPr>
      <w:r>
        <w:rPr>
          <w:lang w:val="ru-RU"/>
        </w:rPr>
        <w:t>Исчезновение клетки поля</w:t>
      </w:r>
    </w:p>
    <w:p w:rsidR="00D50FC8" w:rsidRPr="00D50FC8" w:rsidRDefault="00D50FC8" w:rsidP="00D50FC8">
      <w:pPr>
        <w:pStyle w:val="a0"/>
        <w:numPr>
          <w:ilvl w:val="0"/>
          <w:numId w:val="7"/>
        </w:numPr>
        <w:rPr>
          <w:lang w:val="ru-RU"/>
        </w:rPr>
      </w:pPr>
      <w:r w:rsidRPr="00D50FC8">
        <w:rPr>
          <w:lang w:val="ru-RU"/>
        </w:rPr>
        <w:t>Блокировка клетки поля</w:t>
      </w:r>
    </w:p>
    <w:p w:rsidR="00D50FC8" w:rsidRDefault="00D50FC8" w:rsidP="00D50FC8">
      <w:pPr>
        <w:pStyle w:val="3"/>
      </w:pPr>
      <w:bookmarkStart w:id="11" w:name="эмоциональные-триггеры"/>
      <w:bookmarkStart w:id="12" w:name="_Toc29050152"/>
      <w:r>
        <w:t>Эмоциональные триггеры</w:t>
      </w:r>
      <w:bookmarkEnd w:id="11"/>
      <w:bookmarkEnd w:id="12"/>
    </w:p>
    <w:p w:rsidR="00D50FC8" w:rsidRDefault="00D50FC8" w:rsidP="00060757">
      <w:pPr>
        <w:numPr>
          <w:ilvl w:val="0"/>
          <w:numId w:val="8"/>
        </w:numPr>
        <w:ind w:left="1276" w:hanging="567"/>
        <w:jc w:val="left"/>
      </w:pPr>
      <w:r>
        <w:t>Learning</w:t>
      </w:r>
    </w:p>
    <w:p w:rsidR="00060757" w:rsidRDefault="00D50FC8" w:rsidP="0060147F">
      <w:pPr>
        <w:numPr>
          <w:ilvl w:val="0"/>
          <w:numId w:val="8"/>
        </w:numPr>
        <w:spacing w:line="240" w:lineRule="auto"/>
        <w:ind w:left="1276" w:hanging="567"/>
        <w:jc w:val="left"/>
      </w:pPr>
      <w:r>
        <w:t>Challenge</w:t>
      </w:r>
    </w:p>
    <w:p w:rsidR="00060757" w:rsidRDefault="00060757" w:rsidP="00060757">
      <w:pPr>
        <w:spacing w:line="240" w:lineRule="auto"/>
        <w:jc w:val="left"/>
      </w:pPr>
    </w:p>
    <w:p w:rsidR="00D50FC8" w:rsidRDefault="00D50FC8" w:rsidP="00D50FC8">
      <w:pPr>
        <w:pStyle w:val="FirstParagraph"/>
      </w:pPr>
      <w:r>
        <w:t>В будущем:</w:t>
      </w:r>
    </w:p>
    <w:p w:rsidR="00D50FC8" w:rsidRDefault="00D50FC8" w:rsidP="00D50FC8">
      <w:pPr>
        <w:pStyle w:val="FirstParagraph"/>
        <w:numPr>
          <w:ilvl w:val="1"/>
          <w:numId w:val="10"/>
        </w:numPr>
      </w:pPr>
      <w:r>
        <w:t>Social interaction</w:t>
      </w:r>
    </w:p>
    <w:p w:rsidR="00D50FC8" w:rsidRDefault="00D50FC8" w:rsidP="00D50FC8">
      <w:pPr>
        <w:pStyle w:val="FirstParagraph"/>
        <w:numPr>
          <w:ilvl w:val="1"/>
          <w:numId w:val="10"/>
        </w:numPr>
      </w:pPr>
      <w:r>
        <w:t>Acquisition</w:t>
      </w:r>
    </w:p>
    <w:p w:rsidR="00D50FC8" w:rsidRDefault="00D50FC8" w:rsidP="00D50FC8">
      <w:pPr>
        <w:pStyle w:val="3"/>
      </w:pPr>
      <w:bookmarkStart w:id="13" w:name="планы-по-дальнейшему-развитию"/>
      <w:bookmarkStart w:id="14" w:name="_Toc29050153"/>
      <w:r>
        <w:t>Планы по дальнейшему развитию</w:t>
      </w:r>
      <w:bookmarkEnd w:id="13"/>
      <w:bookmarkEnd w:id="14"/>
    </w:p>
    <w:p w:rsidR="00D50FC8" w:rsidRDefault="00D50FC8" w:rsidP="00D50FC8">
      <w:pPr>
        <w:numPr>
          <w:ilvl w:val="0"/>
          <w:numId w:val="11"/>
        </w:numPr>
        <w:ind w:left="1276" w:hanging="567"/>
        <w:jc w:val="left"/>
      </w:pPr>
      <w:r>
        <w:t>Реализовать разные уровни сложности</w:t>
      </w:r>
    </w:p>
    <w:p w:rsidR="00D50FC8" w:rsidRPr="00D50FC8" w:rsidRDefault="00D50FC8" w:rsidP="00D50FC8">
      <w:pPr>
        <w:numPr>
          <w:ilvl w:val="0"/>
          <w:numId w:val="11"/>
        </w:numPr>
        <w:ind w:left="1276" w:hanging="567"/>
        <w:jc w:val="left"/>
        <w:rPr>
          <w:lang w:val="ru-RU"/>
        </w:rPr>
      </w:pPr>
      <w:r w:rsidRPr="00D50FC8">
        <w:rPr>
          <w:lang w:val="ru-RU"/>
        </w:rPr>
        <w:t>Реализовать мультиплеер. Возможность организовывать матчи между двумя людьми.</w:t>
      </w:r>
    </w:p>
    <w:p w:rsidR="00D50FC8" w:rsidRPr="00D50FC8" w:rsidRDefault="00D50FC8" w:rsidP="00D50FC8">
      <w:pPr>
        <w:numPr>
          <w:ilvl w:val="0"/>
          <w:numId w:val="11"/>
        </w:numPr>
        <w:ind w:left="1276" w:hanging="567"/>
        <w:jc w:val="left"/>
        <w:rPr>
          <w:lang w:val="ru-RU"/>
        </w:rPr>
      </w:pPr>
      <w:r w:rsidRPr="00D50FC8">
        <w:rPr>
          <w:lang w:val="ru-RU"/>
        </w:rPr>
        <w:t>Сделать коллекцию карт. Наборы перед матчем можно составлять не из всех персонажей и карт, а лишь из тех, что есть в коллекции игрока.</w:t>
      </w:r>
    </w:p>
    <w:p w:rsidR="00D50FC8" w:rsidRDefault="00D50FC8" w:rsidP="00D50FC8">
      <w:pPr>
        <w:numPr>
          <w:ilvl w:val="0"/>
          <w:numId w:val="11"/>
        </w:numPr>
        <w:ind w:left="1276" w:hanging="567"/>
        <w:jc w:val="left"/>
      </w:pPr>
      <w:r>
        <w:t>Придумать дополнительные режимы игры.</w:t>
      </w:r>
    </w:p>
    <w:p w:rsidR="00D50FC8" w:rsidRDefault="00D50FC8" w:rsidP="00D50FC8">
      <w:pPr>
        <w:spacing w:line="240" w:lineRule="auto"/>
        <w:jc w:val="left"/>
      </w:pPr>
    </w:p>
    <w:p w:rsidR="00D50FC8" w:rsidRDefault="00D50FC8" w:rsidP="00D50FC8">
      <w:pPr>
        <w:pStyle w:val="2"/>
      </w:pPr>
      <w:bookmarkStart w:id="15" w:name="описание-игры"/>
      <w:bookmarkStart w:id="16" w:name="_Toc29050154"/>
      <w:r>
        <w:lastRenderedPageBreak/>
        <w:t>Описание игры</w:t>
      </w:r>
      <w:bookmarkEnd w:id="15"/>
      <w:bookmarkEnd w:id="16"/>
    </w:p>
    <w:p w:rsidR="00D50FC8" w:rsidRDefault="00D50FC8" w:rsidP="00D50FC8">
      <w:pPr>
        <w:pStyle w:val="3"/>
      </w:pPr>
      <w:bookmarkStart w:id="17" w:name="подготовка-к-матчу"/>
      <w:bookmarkStart w:id="18" w:name="_Toc29050155"/>
      <w:r>
        <w:t>Подготовка к матчу</w:t>
      </w:r>
      <w:bookmarkEnd w:id="17"/>
      <w:bookmarkEnd w:id="18"/>
    </w:p>
    <w:p w:rsidR="00D50FC8" w:rsidRPr="00D50FC8" w:rsidRDefault="00D50FC8" w:rsidP="00D50FC8">
      <w:pPr>
        <w:pStyle w:val="FirstParagraph"/>
        <w:rPr>
          <w:lang w:val="ru-RU"/>
        </w:rPr>
      </w:pPr>
      <w:r w:rsidRPr="00D50FC8">
        <w:rPr>
          <w:lang w:val="ru-RU"/>
        </w:rPr>
        <w:t>Когда игрок принимает решение начать игру, он попадает на экран подготовки к матчу. На этом этапе он выбирает класс, за который будет играть. Игрок получает 1000 монет, на которые он может приобрести персонажей и карты того класса, который он выбрал. Монеты присутствуют только на этапе подготовки к матчу, после начала матча все оставшиеся монеты пропадают.</w:t>
      </w:r>
    </w:p>
    <w:p w:rsidR="00D50FC8" w:rsidRPr="00D50FC8" w:rsidRDefault="00D50FC8" w:rsidP="00D50FC8">
      <w:pPr>
        <w:pStyle w:val="a0"/>
        <w:rPr>
          <w:lang w:val="ru-RU"/>
        </w:rPr>
      </w:pPr>
      <w:r w:rsidRPr="00D50FC8">
        <w:rPr>
          <w:lang w:val="ru-RU"/>
        </w:rPr>
        <w:t>В игре присутствуют три класса, которые соответствуют трем факультетам КПИ: ФИВТ, ФПМ и ИПСА. Каждый класс имеет свою стратегию игры, своих персонажей и карты.</w:t>
      </w:r>
    </w:p>
    <w:p w:rsidR="00D50FC8" w:rsidRPr="00D50FC8" w:rsidRDefault="00D50FC8" w:rsidP="00D50FC8">
      <w:pPr>
        <w:pStyle w:val="a0"/>
        <w:rPr>
          <w:lang w:val="ru-RU"/>
        </w:rPr>
      </w:pPr>
      <w:r w:rsidRPr="00D50FC8">
        <w:rPr>
          <w:lang w:val="ru-RU"/>
        </w:rPr>
        <w:t>Персонажи характеризуются одним параметром (помимо цены в монетах) – силой. Чем выше начальная сила персонажа – тем больше его начальное преимущество в бою.</w:t>
      </w:r>
    </w:p>
    <w:p w:rsidR="00D50FC8" w:rsidRPr="00D50FC8" w:rsidRDefault="00D50FC8" w:rsidP="00D50FC8">
      <w:pPr>
        <w:pStyle w:val="a0"/>
        <w:rPr>
          <w:lang w:val="ru-RU"/>
        </w:rPr>
      </w:pPr>
      <w:r w:rsidRPr="00D50FC8">
        <w:rPr>
          <w:lang w:val="ru-RU"/>
        </w:rPr>
        <w:t>Карты бывают трех типов: золотые, серебряные и нейтральные. Золотая карта может использоваться только в бою, где не было использовано ни одной карты типа, отличного от нейтрального. Серебряная карта – только в бою, где не было использовано ни одной золотой и не больше одной серебряной карты (не больше двух серебряных карт за один бой). Нейтральные карты могут быть использованы в любом количестве в любом бою. Большая часть карт может играться только во время боя. Однако, есть карты, которые можно играть в любое время матча. Такие карты имеют только нейтральный тип.</w:t>
      </w:r>
    </w:p>
    <w:p w:rsidR="00D50FC8" w:rsidRDefault="00D50FC8" w:rsidP="00D50FC8">
      <w:pPr>
        <w:pStyle w:val="a0"/>
        <w:rPr>
          <w:lang w:val="ru-RU"/>
        </w:rPr>
      </w:pPr>
      <w:r w:rsidRPr="00D50FC8">
        <w:rPr>
          <w:lang w:val="ru-RU"/>
        </w:rPr>
        <w:t>К</w:t>
      </w:r>
      <w:r>
        <w:rPr>
          <w:lang w:val="ru-RU"/>
        </w:rPr>
        <w:t xml:space="preserve">раткая характеристика классов: </w:t>
      </w:r>
    </w:p>
    <w:p w:rsidR="00D50FC8" w:rsidRPr="00D50FC8" w:rsidRDefault="00D50FC8" w:rsidP="00D50FC8">
      <w:pPr>
        <w:pStyle w:val="a0"/>
        <w:numPr>
          <w:ilvl w:val="1"/>
          <w:numId w:val="12"/>
        </w:numPr>
        <w:rPr>
          <w:lang w:val="ru-RU"/>
        </w:rPr>
      </w:pPr>
      <w:r w:rsidRPr="00D50FC8">
        <w:rPr>
          <w:b/>
          <w:lang w:val="ru-RU"/>
        </w:rPr>
        <w:t>ИПСА.</w:t>
      </w:r>
      <w:r w:rsidRPr="00D50FC8">
        <w:rPr>
          <w:lang w:val="ru-RU"/>
        </w:rPr>
        <w:t xml:space="preserve"> Класс использует стратегию, ориентированную на победу силой. Имеет сильных персонажей, а также карты, позволяющие без труда получить преимущество в силе.</w:t>
      </w:r>
    </w:p>
    <w:p w:rsidR="00D50FC8" w:rsidRPr="00D50FC8" w:rsidRDefault="00D50FC8" w:rsidP="00D50FC8">
      <w:pPr>
        <w:numPr>
          <w:ilvl w:val="0"/>
          <w:numId w:val="12"/>
        </w:numPr>
        <w:ind w:left="1134" w:hanging="425"/>
        <w:jc w:val="left"/>
        <w:rPr>
          <w:lang w:val="ru-RU"/>
        </w:rPr>
      </w:pPr>
      <w:r w:rsidRPr="00D50FC8">
        <w:rPr>
          <w:b/>
          <w:lang w:val="ru-RU"/>
        </w:rPr>
        <w:t>ФИВТ.</w:t>
      </w:r>
      <w:r w:rsidRPr="00D50FC8">
        <w:rPr>
          <w:lang w:val="ru-RU"/>
        </w:rPr>
        <w:t xml:space="preserve"> Класс использует стратегию, ориентированную на игру большим количеством персонажей и взаимодействие персонажей на </w:t>
      </w:r>
      <w:r w:rsidRPr="00D50FC8">
        <w:rPr>
          <w:lang w:val="ru-RU"/>
        </w:rPr>
        <w:lastRenderedPageBreak/>
        <w:t>поле. Имеет слабых, но дешевых персонажей и карты, позволяющие получить дополнительные бонусы от взаимодействия персонажей на поле.</w:t>
      </w:r>
    </w:p>
    <w:p w:rsidR="00D50FC8" w:rsidRPr="00D50FC8" w:rsidRDefault="00D50FC8" w:rsidP="00D50FC8">
      <w:pPr>
        <w:numPr>
          <w:ilvl w:val="0"/>
          <w:numId w:val="12"/>
        </w:numPr>
        <w:ind w:left="1134" w:hanging="425"/>
        <w:jc w:val="left"/>
        <w:rPr>
          <w:lang w:val="ru-RU"/>
        </w:rPr>
      </w:pPr>
      <w:r w:rsidRPr="00D50FC8">
        <w:rPr>
          <w:b/>
          <w:lang w:val="ru-RU"/>
        </w:rPr>
        <w:t>ФПМ.</w:t>
      </w:r>
      <w:r w:rsidRPr="00D50FC8">
        <w:rPr>
          <w:lang w:val="ru-RU"/>
        </w:rPr>
        <w:t xml:space="preserve"> Класс использует стратегию, ориентированную на игру большим количеством карт и взаимодействие с клетками поля. Имеет дорогих персонажей и относительно дешевые карты, позволяющие в том числе взаимодействовать с полем игры.</w:t>
      </w:r>
    </w:p>
    <w:p w:rsidR="00D50FC8" w:rsidRPr="00D50FC8" w:rsidRDefault="00D50FC8" w:rsidP="00D50FC8">
      <w:pPr>
        <w:pStyle w:val="3"/>
        <w:rPr>
          <w:lang w:val="ru-RU"/>
        </w:rPr>
      </w:pPr>
      <w:bookmarkStart w:id="19" w:name="матч"/>
      <w:bookmarkStart w:id="20" w:name="_Toc29050156"/>
      <w:r w:rsidRPr="00D50FC8">
        <w:rPr>
          <w:lang w:val="ru-RU"/>
        </w:rPr>
        <w:t>Матч</w:t>
      </w:r>
      <w:bookmarkEnd w:id="19"/>
      <w:bookmarkEnd w:id="20"/>
    </w:p>
    <w:p w:rsidR="00D50FC8" w:rsidRPr="00D50FC8" w:rsidRDefault="00D50FC8" w:rsidP="00D50FC8">
      <w:pPr>
        <w:pStyle w:val="FirstParagraph"/>
        <w:rPr>
          <w:lang w:val="ru-RU"/>
        </w:rPr>
      </w:pPr>
      <w:r w:rsidRPr="00D50FC8">
        <w:rPr>
          <w:lang w:val="ru-RU"/>
        </w:rPr>
        <w:t>Игроки ходят по очереди. Ход игрока состоит в том, чтоб положить свою фишку на любую клетку поля, кроме тех, на которых уже находятся союзные фишки. Также можно в свой ход сыграть нейтральную карту, если в её описании указано, что данная карта может играться в любой момент.</w:t>
      </w:r>
    </w:p>
    <w:p w:rsidR="00D50FC8" w:rsidRPr="00D50FC8" w:rsidRDefault="00D50FC8" w:rsidP="00D50FC8">
      <w:pPr>
        <w:pStyle w:val="a0"/>
        <w:rPr>
          <w:lang w:val="ru-RU"/>
        </w:rPr>
      </w:pPr>
      <w:r w:rsidRPr="00D50FC8">
        <w:rPr>
          <w:lang w:val="ru-RU"/>
        </w:rPr>
        <w:t>Как только на клетке поля оказываются фишки обоих игроков, на этой клетке начинается бой. Клетка поля открывается, оказывая эффект на силу персонажей в зависимости от их классовой принадлежности (бонус или штраф к силе). Во время боя меняется структура хода игроков: теперь ход состоит не из выкладывания фишки на поле, а в разыгрывании карты. Таким образом, во время боя игроки по очереди разыгрывают карты из руки. Имеют место ограничения на количество карт, которые можно разыграть за один бой, в зависимости от типа карты. Они описаны выше, в абзаце с описанием всех типов карт.</w:t>
      </w:r>
    </w:p>
    <w:p w:rsidR="00D50FC8" w:rsidRPr="00D50FC8" w:rsidRDefault="00D50FC8" w:rsidP="00D50FC8">
      <w:pPr>
        <w:pStyle w:val="a0"/>
        <w:rPr>
          <w:lang w:val="ru-RU"/>
        </w:rPr>
      </w:pPr>
      <w:r w:rsidRPr="00D50FC8">
        <w:rPr>
          <w:lang w:val="ru-RU"/>
        </w:rPr>
        <w:t>Когда оба игрока в бою подряд пропускают ход, бой завершается. Фишка, имеющая больший уровень силы, побеждает и возвращается в руку игрока. Проигравшая фишка идет в отбой. Если силы равны, обе фишки возвращаются к владельцам.</w:t>
      </w:r>
    </w:p>
    <w:p w:rsidR="00D50FC8" w:rsidRPr="00D2615B" w:rsidRDefault="00D50FC8" w:rsidP="00D50FC8">
      <w:pPr>
        <w:pStyle w:val="a0"/>
        <w:rPr>
          <w:lang w:val="ru-RU"/>
        </w:rPr>
      </w:pPr>
      <w:r w:rsidRPr="00D50FC8">
        <w:rPr>
          <w:lang w:val="ru-RU"/>
        </w:rPr>
        <w:t xml:space="preserve">Когда один из игроков проигрывает все свои фишки, матч завершается. </w:t>
      </w:r>
      <w:r w:rsidRPr="00D2615B">
        <w:rPr>
          <w:lang w:val="ru-RU"/>
        </w:rPr>
        <w:t>Побеждает игрок, у которого остались фишки на руках.</w:t>
      </w:r>
    </w:p>
    <w:p w:rsidR="004F7B31" w:rsidRPr="004F7B31" w:rsidRDefault="004F7B31" w:rsidP="00D50FC8">
      <w:pPr>
        <w:pStyle w:val="a0"/>
        <w:rPr>
          <w:lang w:val="ru-RU"/>
        </w:rPr>
      </w:pPr>
      <w:r>
        <w:rPr>
          <w:lang w:val="ru-RU"/>
        </w:rPr>
        <w:lastRenderedPageBreak/>
        <w:t>Далее описаны некоторые из реализованных задач, возникших в ходе работы над проектом.</w:t>
      </w:r>
    </w:p>
    <w:p w:rsidR="00C563C1" w:rsidRPr="00C563C1" w:rsidRDefault="00C10356" w:rsidP="008452BC">
      <w:pPr>
        <w:pStyle w:val="1"/>
        <w:rPr>
          <w:lang w:val="ru-RU"/>
        </w:rPr>
      </w:pPr>
      <w:bookmarkStart w:id="21" w:name="_Toc29050157"/>
      <w:r w:rsidRPr="00C563C1">
        <w:rPr>
          <w:lang w:val="ru-RU"/>
        </w:rPr>
        <w:lastRenderedPageBreak/>
        <w:t>Панель карт</w:t>
      </w:r>
      <w:bookmarkEnd w:id="0"/>
      <w:bookmarkEnd w:id="21"/>
    </w:p>
    <w:p w:rsidR="0046386E" w:rsidRPr="00C563C1" w:rsidRDefault="008452BC">
      <w:pPr>
        <w:pStyle w:val="FirstParagraph"/>
        <w:rPr>
          <w:lang w:val="ru-RU"/>
        </w:rPr>
      </w:pPr>
      <w:r>
        <w:rPr>
          <w:i/>
          <w:lang w:val="ru-RU"/>
        </w:rPr>
        <w:t>Раздел описал</w:t>
      </w:r>
      <w:r w:rsidR="00C10356" w:rsidRPr="00C563C1">
        <w:rPr>
          <w:i/>
          <w:lang w:val="ru-RU"/>
        </w:rPr>
        <w:t xml:space="preserve"> Златокрылец Николай</w:t>
      </w:r>
    </w:p>
    <w:p w:rsidR="0046386E" w:rsidRPr="00C563C1" w:rsidRDefault="00C10356">
      <w:pPr>
        <w:pStyle w:val="3"/>
        <w:rPr>
          <w:lang w:val="ru-RU"/>
        </w:rPr>
      </w:pPr>
      <w:bookmarkStart w:id="22" w:name="задача"/>
      <w:bookmarkStart w:id="23" w:name="_Toc29050158"/>
      <w:r w:rsidRPr="00C563C1">
        <w:rPr>
          <w:lang w:val="ru-RU"/>
        </w:rPr>
        <w:t>Задача</w:t>
      </w:r>
      <w:bookmarkEnd w:id="22"/>
      <w:bookmarkEnd w:id="23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>Необходимо реализовать панель с картами игрока, которые на данный момент находятся у него в руке. В каждый момент времени карты должны находиться на равном расстоянии друг от друга. Если карт в руке много, они не должны вылезать за правый и левый края панели. Если карт в руке мало, они должны не занимать всё пространство панели, а группироваться в центре.</w:t>
      </w:r>
    </w:p>
    <w:p w:rsidR="0046386E" w:rsidRPr="00C563C1" w:rsidRDefault="00C10356">
      <w:pPr>
        <w:pStyle w:val="a0"/>
        <w:rPr>
          <w:lang w:val="ru-RU"/>
        </w:rPr>
      </w:pPr>
      <w:r w:rsidRPr="00C563C1">
        <w:rPr>
          <w:lang w:val="ru-RU"/>
        </w:rPr>
        <w:t>При наведении мыши на карту панели должна отображаться её увеличенная версия для того, чтоб можно было прочитать описание.</w:t>
      </w:r>
    </w:p>
    <w:p w:rsidR="0046386E" w:rsidRPr="00C563C1" w:rsidRDefault="00C10356">
      <w:pPr>
        <w:pStyle w:val="a0"/>
        <w:rPr>
          <w:lang w:val="ru-RU"/>
        </w:rPr>
      </w:pPr>
      <w:r w:rsidRPr="00C563C1">
        <w:rPr>
          <w:lang w:val="ru-RU"/>
        </w:rPr>
        <w:t>В ход игрока доступные для разыгрывания карты должны подсвечиваться голубым цветом на панели карт</w:t>
      </w:r>
    </w:p>
    <w:p w:rsidR="0046386E" w:rsidRPr="00C563C1" w:rsidRDefault="00C10356">
      <w:pPr>
        <w:pStyle w:val="3"/>
        <w:rPr>
          <w:lang w:val="ru-RU"/>
        </w:rPr>
      </w:pPr>
      <w:bookmarkStart w:id="24" w:name="решение"/>
      <w:bookmarkStart w:id="25" w:name="_Toc29050159"/>
      <w:r w:rsidRPr="00C563C1">
        <w:rPr>
          <w:lang w:val="ru-RU"/>
        </w:rPr>
        <w:t>Решение</w:t>
      </w:r>
      <w:bookmarkEnd w:id="24"/>
      <w:bookmarkEnd w:id="25"/>
    </w:p>
    <w:p w:rsidR="0046386E" w:rsidRPr="00C563C1" w:rsidRDefault="00C10356">
      <w:pPr>
        <w:pStyle w:val="4"/>
        <w:rPr>
          <w:lang w:val="ru-RU"/>
        </w:rPr>
      </w:pPr>
      <w:bookmarkStart w:id="26" w:name="общий-подход"/>
      <w:r w:rsidRPr="00C563C1">
        <w:rPr>
          <w:lang w:val="ru-RU"/>
        </w:rPr>
        <w:t>Общий подход</w:t>
      </w:r>
      <w:bookmarkEnd w:id="26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 xml:space="preserve">Панель с картами реализована как </w:t>
      </w:r>
      <w:r>
        <w:t>UI</w:t>
      </w:r>
      <w:r w:rsidRPr="00C563C1">
        <w:rPr>
          <w:lang w:val="ru-RU"/>
        </w:rPr>
        <w:t xml:space="preserve">-элемент типа </w:t>
      </w:r>
      <w:r>
        <w:t>Panel</w:t>
      </w:r>
      <w:r w:rsidRPr="00C563C1">
        <w:rPr>
          <w:lang w:val="ru-RU"/>
        </w:rPr>
        <w:t xml:space="preserve">. Карты панели представляют из себя дочерние по отношению к панели объекты </w:t>
      </w:r>
      <w:r>
        <w:t>Image</w:t>
      </w:r>
      <w:r w:rsidRPr="00C563C1">
        <w:rPr>
          <w:lang w:val="ru-RU"/>
        </w:rPr>
        <w:t>.</w:t>
      </w:r>
    </w:p>
    <w:p w:rsidR="0046386E" w:rsidRPr="00C563C1" w:rsidRDefault="00C10356">
      <w:pPr>
        <w:pStyle w:val="a0"/>
        <w:rPr>
          <w:lang w:val="ru-RU"/>
        </w:rPr>
      </w:pPr>
      <w:r w:rsidRPr="00C563C1">
        <w:rPr>
          <w:lang w:val="ru-RU"/>
        </w:rPr>
        <w:t>Каждый раз, когда меняется количество карт в панели, вызывается метод, который исправляет координаты объектов-карт.</w:t>
      </w:r>
    </w:p>
    <w:p w:rsidR="0046386E" w:rsidRPr="00C563C1" w:rsidRDefault="00C10356">
      <w:pPr>
        <w:pStyle w:val="4"/>
        <w:rPr>
          <w:lang w:val="ru-RU"/>
        </w:rPr>
      </w:pPr>
      <w:bookmarkStart w:id="27" w:name="вычисление-координат-карт"/>
      <w:r w:rsidRPr="00C563C1">
        <w:rPr>
          <w:lang w:val="ru-RU"/>
        </w:rPr>
        <w:t>Вычисление координат карт</w:t>
      </w:r>
      <w:bookmarkEnd w:id="27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>Есть две ситуации, которые необходимо обрабатывать по-разному:</w:t>
      </w:r>
    </w:p>
    <w:p w:rsidR="0046386E" w:rsidRPr="00C563C1" w:rsidRDefault="00C10356">
      <w:pPr>
        <w:numPr>
          <w:ilvl w:val="0"/>
          <w:numId w:val="2"/>
        </w:numPr>
        <w:rPr>
          <w:lang w:val="ru-RU"/>
        </w:rPr>
      </w:pPr>
      <w:r w:rsidRPr="00C563C1">
        <w:rPr>
          <w:lang w:val="ru-RU"/>
        </w:rPr>
        <w:t>Количество карт в руке слишком мало: их суммарная ширина + суммарная ширина отступов между картами меньше ширины панели.</w:t>
      </w:r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>Пример такой ситуации изображен на рисунке ниже.</w:t>
      </w:r>
    </w:p>
    <w:p w:rsidR="0046386E" w:rsidRPr="00C563C1" w:rsidRDefault="00C10356" w:rsidP="00C563C1">
      <w:pPr>
        <w:pStyle w:val="CaptionedFigure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334000" cy="1255790"/>
            <wp:effectExtent l="0" t="0" r="0" b="0"/>
            <wp:docPr id="1" name="Picture" descr="alt te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llustrations/fewCardsOnPanel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86E" w:rsidRPr="00C563C1" w:rsidRDefault="00C10356">
      <w:pPr>
        <w:pStyle w:val="a0"/>
        <w:rPr>
          <w:lang w:val="ru-RU"/>
        </w:rPr>
      </w:pPr>
      <w:r w:rsidRPr="00C563C1">
        <w:rPr>
          <w:lang w:val="ru-RU"/>
        </w:rPr>
        <w:t>В такой ситуации необходимо рассчитать расстояние от краев панели до крайних карт. Вычисляется оно по следующей формуле:</w:t>
      </w:r>
    </w:p>
    <w:p w:rsidR="0046386E" w:rsidRPr="00C563C1" w:rsidRDefault="00C10356" w:rsidP="004F7B31">
      <w:pPr>
        <w:pStyle w:val="a0"/>
        <w:jc w:val="left"/>
        <w:rPr>
          <w:lang w:val="ru-RU"/>
        </w:rPr>
      </w:pPr>
      <w:r>
        <w:t>margin</w:t>
      </w:r>
      <w:r w:rsidRPr="00C563C1">
        <w:rPr>
          <w:lang w:val="ru-RU"/>
        </w:rPr>
        <w:t xml:space="preserve"> = (ширина_панели - суммарная_ширина_карт_и_отступов_между_ними) / 2</w:t>
      </w:r>
    </w:p>
    <w:p w:rsidR="0046386E" w:rsidRPr="00C563C1" w:rsidRDefault="00C10356">
      <w:pPr>
        <w:pStyle w:val="a0"/>
        <w:rPr>
          <w:lang w:val="ru-RU"/>
        </w:rPr>
      </w:pPr>
      <w:r w:rsidRPr="00C563C1">
        <w:rPr>
          <w:lang w:val="ru-RU"/>
        </w:rPr>
        <w:t>После этого Х-координата каждой карты (0 по иксу - левый край панели) вычисляется следующим образом (Х-координата карты - координата её левого края):</w:t>
      </w:r>
    </w:p>
    <w:p w:rsidR="0046386E" w:rsidRPr="00C563C1" w:rsidRDefault="00C10356" w:rsidP="004F7B31">
      <w:pPr>
        <w:pStyle w:val="a0"/>
        <w:jc w:val="left"/>
        <w:rPr>
          <w:lang w:val="ru-RU"/>
        </w:rPr>
      </w:pPr>
      <w:r>
        <w:t>coordX</w:t>
      </w:r>
      <w:r w:rsidRPr="00C563C1">
        <w:rPr>
          <w:lang w:val="ru-RU"/>
        </w:rPr>
        <w:t xml:space="preserve"> = </w:t>
      </w:r>
      <w:r>
        <w:t>margin</w:t>
      </w:r>
      <w:r w:rsidRPr="00C563C1">
        <w:rPr>
          <w:lang w:val="ru-RU"/>
        </w:rPr>
        <w:t xml:space="preserve"> + индекс_карты * (ширина_карты + отступ_между_картами)</w:t>
      </w:r>
    </w:p>
    <w:p w:rsidR="0046386E" w:rsidRDefault="00C10356">
      <w:pPr>
        <w:pStyle w:val="a0"/>
      </w:pPr>
      <w:r w:rsidRPr="00C563C1">
        <w:rPr>
          <w:lang w:val="ru-RU"/>
        </w:rPr>
        <w:t xml:space="preserve">Таким образом, все карты на панели располагаются в центре, на равном фиксированном расстоянии друг от друга. </w:t>
      </w:r>
      <w:r>
        <w:t>Графическая иллюстрация формулы приведена на рисунке ниже.</w:t>
      </w:r>
    </w:p>
    <w:p w:rsidR="00C563C1" w:rsidRDefault="00C10356" w:rsidP="00C563C1">
      <w:pPr>
        <w:pStyle w:val="CaptionedFigure"/>
        <w:rPr>
          <w:lang w:val="ru-RU"/>
        </w:rPr>
      </w:pPr>
      <w:r>
        <w:rPr>
          <w:noProof/>
        </w:rPr>
        <w:drawing>
          <wp:inline distT="0" distB="0" distL="0" distR="0">
            <wp:extent cx="5334000" cy="1102833"/>
            <wp:effectExtent l="0" t="0" r="0" b="0"/>
            <wp:docPr id="2" name="Picture" descr="alt te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llustrations/fewCardsOnPanelSchem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86E" w:rsidRPr="00C563C1" w:rsidRDefault="00C10356" w:rsidP="004F7B31">
      <w:pPr>
        <w:pStyle w:val="CaptionedFigure"/>
        <w:numPr>
          <w:ilvl w:val="1"/>
          <w:numId w:val="14"/>
        </w:numPr>
        <w:ind w:left="567" w:hanging="567"/>
        <w:rPr>
          <w:lang w:val="ru-RU"/>
        </w:rPr>
      </w:pPr>
      <w:r w:rsidRPr="00C563C1">
        <w:rPr>
          <w:lang w:val="ru-RU"/>
        </w:rPr>
        <w:t>Количество карт в руке таково, что их суммарная ширина + суммарная ширина отступов между картами превышает ширину панели</w:t>
      </w:r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>Пример такой ситуации изображен на рисунке ниже.</w:t>
      </w:r>
    </w:p>
    <w:p w:rsidR="0046386E" w:rsidRDefault="00C10356">
      <w:pPr>
        <w:pStyle w:val="a0"/>
      </w:pPr>
      <w:r>
        <w:rPr>
          <w:noProof/>
        </w:rPr>
        <w:drawing>
          <wp:inline distT="0" distB="0" distL="0" distR="0">
            <wp:extent cx="5334000" cy="111988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llustrations/manyCardsOnPane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86E" w:rsidRPr="00C563C1" w:rsidRDefault="00C10356">
      <w:pPr>
        <w:pStyle w:val="a0"/>
        <w:rPr>
          <w:lang w:val="ru-RU"/>
        </w:rPr>
      </w:pPr>
      <w:r w:rsidRPr="00C563C1">
        <w:rPr>
          <w:lang w:val="ru-RU"/>
        </w:rPr>
        <w:lastRenderedPageBreak/>
        <w:t>Решение проблемы в таком случае следующее. Вычисляем расстояние между центрами карт (в общем случае они могут накладываться друг на друга) по следующей формуле:</w:t>
      </w:r>
    </w:p>
    <w:p w:rsidR="0046386E" w:rsidRPr="00C563C1" w:rsidRDefault="00C10356">
      <w:pPr>
        <w:pStyle w:val="a0"/>
        <w:rPr>
          <w:lang w:val="ru-RU"/>
        </w:rPr>
      </w:pPr>
      <w:r>
        <w:t>cardsDist</w:t>
      </w:r>
      <w:r w:rsidRPr="00C563C1">
        <w:rPr>
          <w:lang w:val="ru-RU"/>
        </w:rPr>
        <w:t xml:space="preserve"> = (ширина_панели - ширина_карты) / (количество_карт - 1)</w:t>
      </w:r>
    </w:p>
    <w:p w:rsidR="0046386E" w:rsidRPr="00C563C1" w:rsidRDefault="00C10356">
      <w:pPr>
        <w:pStyle w:val="a0"/>
        <w:rPr>
          <w:lang w:val="ru-RU"/>
        </w:rPr>
      </w:pPr>
      <w:r w:rsidRPr="00C563C1">
        <w:rPr>
          <w:i/>
          <w:lang w:val="ru-RU"/>
        </w:rPr>
        <w:t>Пояснение к формуле.</w:t>
      </w:r>
      <w:r w:rsidRPr="00C563C1">
        <w:rPr>
          <w:lang w:val="ru-RU"/>
        </w:rPr>
        <w:t xml:space="preserve"> Мы вычисляем расстояние между левыми краями карт. Для этого нам нужно из всего пространства панели по горизонтали вычесть ширину одной карты (той, которая находится справа и показывается полностью) и разделить эту длину на количество промежутков между картами (их на 1 меньше, чем карт).</w:t>
      </w:r>
    </w:p>
    <w:p w:rsidR="0046386E" w:rsidRPr="00C563C1" w:rsidRDefault="00C10356">
      <w:pPr>
        <w:pStyle w:val="a0"/>
        <w:rPr>
          <w:lang w:val="ru-RU"/>
        </w:rPr>
      </w:pPr>
      <w:r w:rsidRPr="00C563C1">
        <w:rPr>
          <w:lang w:val="ru-RU"/>
        </w:rPr>
        <w:t>Далее Х-координата карты в панели вычисляется по формуле ниже:</w:t>
      </w:r>
    </w:p>
    <w:p w:rsidR="0046386E" w:rsidRPr="00C563C1" w:rsidRDefault="00C10356">
      <w:pPr>
        <w:pStyle w:val="a0"/>
        <w:rPr>
          <w:lang w:val="ru-RU"/>
        </w:rPr>
      </w:pPr>
      <w:r>
        <w:t>coordX</w:t>
      </w:r>
      <w:r w:rsidRPr="00C563C1">
        <w:rPr>
          <w:lang w:val="ru-RU"/>
        </w:rPr>
        <w:t xml:space="preserve"> = </w:t>
      </w:r>
      <w:r>
        <w:t>cardsDist</w:t>
      </w:r>
      <w:r w:rsidRPr="00C563C1">
        <w:rPr>
          <w:lang w:val="ru-RU"/>
        </w:rPr>
        <w:t xml:space="preserve"> * индекс_карты</w:t>
      </w:r>
    </w:p>
    <w:p w:rsidR="0046386E" w:rsidRPr="00C563C1" w:rsidRDefault="00C10356">
      <w:pPr>
        <w:pStyle w:val="a0"/>
        <w:rPr>
          <w:lang w:val="ru-RU"/>
        </w:rPr>
      </w:pPr>
      <w:r w:rsidRPr="00C563C1">
        <w:rPr>
          <w:lang w:val="ru-RU"/>
        </w:rPr>
        <w:t>Таким образом, карты занимают всё пространство панели и находятся на равном расстоянии друг от друга.</w:t>
      </w:r>
    </w:p>
    <w:p w:rsidR="0046386E" w:rsidRPr="00C563C1" w:rsidRDefault="00C10356">
      <w:pPr>
        <w:pStyle w:val="4"/>
        <w:rPr>
          <w:lang w:val="ru-RU"/>
        </w:rPr>
      </w:pPr>
      <w:bookmarkStart w:id="28" w:name="X7609d74273d6d041b84d1748af0ccd9dd1ece54"/>
      <w:r w:rsidRPr="00C563C1">
        <w:rPr>
          <w:lang w:val="ru-RU"/>
        </w:rPr>
        <w:t>Отображение увеличенной версии карты при наведении мыши</w:t>
      </w:r>
      <w:bookmarkEnd w:id="28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>Пример такой увеличенной версии изображен на рисунке ниже.</w:t>
      </w:r>
    </w:p>
    <w:p w:rsidR="0046386E" w:rsidRDefault="00C10356">
      <w:pPr>
        <w:pStyle w:val="a0"/>
      </w:pPr>
      <w:r>
        <w:rPr>
          <w:noProof/>
        </w:rPr>
        <w:drawing>
          <wp:inline distT="0" distB="0" distL="0" distR="0">
            <wp:extent cx="5333670" cy="370522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llustrations/bigCardVersio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25" cy="3706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86E" w:rsidRPr="00C563C1" w:rsidRDefault="00C10356">
      <w:pPr>
        <w:pStyle w:val="5"/>
        <w:rPr>
          <w:lang w:val="ru-RU"/>
        </w:rPr>
      </w:pPr>
      <w:bookmarkStart w:id="29" w:name="путь-решения"/>
      <w:r w:rsidRPr="00C563C1">
        <w:rPr>
          <w:lang w:val="ru-RU"/>
        </w:rPr>
        <w:lastRenderedPageBreak/>
        <w:t>Путь решения</w:t>
      </w:r>
      <w:bookmarkEnd w:id="29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 xml:space="preserve">Данная возможность была реализована следующим образом. Каждая карта представляет из себя объект-наследник </w:t>
      </w:r>
      <w:r>
        <w:t>MonoBehaviour</w:t>
      </w:r>
      <w:r w:rsidRPr="00C563C1">
        <w:rPr>
          <w:lang w:val="ru-RU"/>
        </w:rPr>
        <w:t xml:space="preserve"> (имеющий компонент </w:t>
      </w:r>
      <w:r>
        <w:t>UI</w:t>
      </w:r>
      <w:r w:rsidRPr="00C563C1">
        <w:rPr>
          <w:lang w:val="ru-RU"/>
        </w:rPr>
        <w:t xml:space="preserve"> </w:t>
      </w:r>
      <w:r>
        <w:t>Image</w:t>
      </w:r>
      <w:r w:rsidRPr="00C563C1">
        <w:rPr>
          <w:lang w:val="ru-RU"/>
        </w:rPr>
        <w:t>), который хранит в себе дочерний объект такого же типа. При инициализации объекта-карты, инициализируется также дочерний объект с увеличенными в 4 раза размерами, который после инициализации становится неактивен. При наведении мыши на карту, её увеличенная версия становится активной. Когда курсор покидает область карты, увеличенная версия становится неактивной.</w:t>
      </w:r>
    </w:p>
    <w:p w:rsidR="0046386E" w:rsidRPr="00C563C1" w:rsidRDefault="00C10356">
      <w:pPr>
        <w:pStyle w:val="5"/>
        <w:rPr>
          <w:lang w:val="ru-RU"/>
        </w:rPr>
      </w:pPr>
      <w:bookmarkStart w:id="30" w:name="преимущества"/>
      <w:r w:rsidRPr="00C563C1">
        <w:rPr>
          <w:lang w:val="ru-RU"/>
        </w:rPr>
        <w:t>Преимущества</w:t>
      </w:r>
      <w:bookmarkEnd w:id="30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>Увеличенные версии начальных карт создаются сразу при загрузке игры. Создание объектов не занимает время непосредственно в момент наведения на карту.</w:t>
      </w:r>
    </w:p>
    <w:p w:rsidR="0046386E" w:rsidRPr="00C563C1" w:rsidRDefault="00C10356">
      <w:pPr>
        <w:pStyle w:val="5"/>
        <w:rPr>
          <w:lang w:val="ru-RU"/>
        </w:rPr>
      </w:pPr>
      <w:bookmarkStart w:id="31" w:name="недостатки"/>
      <w:r w:rsidRPr="00C563C1">
        <w:rPr>
          <w:lang w:val="ru-RU"/>
        </w:rPr>
        <w:t>Недостатки</w:t>
      </w:r>
      <w:bookmarkEnd w:id="31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>Увеличено время загрузки игры, особенно если игрок имеет большое количество карт в стартовой руке.</w:t>
      </w:r>
    </w:p>
    <w:p w:rsidR="0046386E" w:rsidRPr="00C563C1" w:rsidRDefault="00C10356">
      <w:pPr>
        <w:pStyle w:val="5"/>
        <w:rPr>
          <w:lang w:val="ru-RU"/>
        </w:rPr>
      </w:pPr>
      <w:bookmarkStart w:id="32" w:name="проблемы-возникшие-в-ходе-решения"/>
      <w:r w:rsidRPr="00C563C1">
        <w:rPr>
          <w:lang w:val="ru-RU"/>
        </w:rPr>
        <w:t>Проблемы, возникшие в ходе решения</w:t>
      </w:r>
      <w:bookmarkEnd w:id="32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 xml:space="preserve">Поскольку увеличенная версия карты является таким же объектом, как и обычная версия, она обладает всеми свойствами обычной карты на панели, в том числе, созданием своей увеличенной версии. В связи с этим возникал баг, из-за которого можно было навести курсор мыши на увеличенную версию карты и увидеть сверху от неё еще в 4 раза увеличенную версию этой же карты. Баг был исправлен удалением компонента </w:t>
      </w:r>
      <w:r>
        <w:t>Script</w:t>
      </w:r>
      <w:r w:rsidRPr="00C563C1">
        <w:rPr>
          <w:lang w:val="ru-RU"/>
        </w:rPr>
        <w:t xml:space="preserve"> из увеличенной версии карты после её инициализации. Увеличенная версия карты является просто изображением, которое никак не взаимодействует с игроком, потому её компонент </w:t>
      </w:r>
      <w:r>
        <w:t>Script</w:t>
      </w:r>
      <w:r w:rsidRPr="00C563C1">
        <w:rPr>
          <w:lang w:val="ru-RU"/>
        </w:rPr>
        <w:t xml:space="preserve"> можно удалить.</w:t>
      </w:r>
    </w:p>
    <w:p w:rsidR="0046386E" w:rsidRPr="00C563C1" w:rsidRDefault="00C10356">
      <w:pPr>
        <w:pStyle w:val="5"/>
        <w:rPr>
          <w:lang w:val="ru-RU"/>
        </w:rPr>
      </w:pPr>
      <w:bookmarkStart w:id="33" w:name="альтернативные-пути-решения"/>
      <w:r w:rsidRPr="00C563C1">
        <w:rPr>
          <w:lang w:val="ru-RU"/>
        </w:rPr>
        <w:lastRenderedPageBreak/>
        <w:t>Альтернативные пути решения</w:t>
      </w:r>
      <w:bookmarkEnd w:id="33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>Первоначально увеличенная версия карты не создавалась сразу после её добавления на панель (инициализации), а с момент наведения мыши. И уничтожалась, когда курсор покидал область карты. Онако, это вызывало проблемы с производительностью, а также приводило к непредсказуемому поведению, когда курсор мыши перемещался слишком быстро по панели. В связи с этим была проведена оптимизация, в ходе которой была написана реализация, описанная выше.</w:t>
      </w:r>
    </w:p>
    <w:p w:rsidR="0046386E" w:rsidRPr="00C563C1" w:rsidRDefault="00C10356">
      <w:pPr>
        <w:pStyle w:val="4"/>
        <w:rPr>
          <w:lang w:val="ru-RU"/>
        </w:rPr>
      </w:pPr>
      <w:bookmarkStart w:id="34" w:name="подсветка-доступных-карт-на-панели"/>
      <w:r w:rsidRPr="00C563C1">
        <w:rPr>
          <w:lang w:val="ru-RU"/>
        </w:rPr>
        <w:t>Подсветка доступных карт на панели</w:t>
      </w:r>
      <w:bookmarkEnd w:id="34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>В ход игрока карты, которые можно разыграть в данный момент, подсвечиваются голубым цветом.</w:t>
      </w:r>
    </w:p>
    <w:p w:rsidR="0046386E" w:rsidRDefault="00C10356">
      <w:pPr>
        <w:pStyle w:val="a0"/>
      </w:pPr>
      <w:r>
        <w:rPr>
          <w:noProof/>
        </w:rPr>
        <w:drawing>
          <wp:inline distT="0" distB="0" distL="0" distR="0">
            <wp:extent cx="5334000" cy="298784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llustrations/cardsHighlighting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86E" w:rsidRPr="00C563C1" w:rsidRDefault="00C10356">
      <w:pPr>
        <w:pStyle w:val="5"/>
        <w:rPr>
          <w:lang w:val="ru-RU"/>
        </w:rPr>
      </w:pPr>
      <w:bookmarkStart w:id="35" w:name="путь-решения-1"/>
      <w:r w:rsidRPr="00C563C1">
        <w:rPr>
          <w:lang w:val="ru-RU"/>
        </w:rPr>
        <w:t>Путь решения</w:t>
      </w:r>
      <w:bookmarkEnd w:id="35"/>
    </w:p>
    <w:p w:rsidR="0046386E" w:rsidRPr="00C563C1" w:rsidRDefault="00C10356">
      <w:pPr>
        <w:pStyle w:val="FirstParagraph"/>
        <w:rPr>
          <w:lang w:val="ru-RU"/>
        </w:rPr>
      </w:pPr>
      <w:r w:rsidRPr="00C563C1">
        <w:rPr>
          <w:lang w:val="ru-RU"/>
        </w:rPr>
        <w:t xml:space="preserve">Для подсветки был создан префаб, представляющий из себя элемент </w:t>
      </w:r>
      <w:r>
        <w:t>UI</w:t>
      </w:r>
      <w:r w:rsidRPr="00C563C1">
        <w:rPr>
          <w:lang w:val="ru-RU"/>
        </w:rPr>
        <w:t xml:space="preserve"> </w:t>
      </w:r>
      <w:r>
        <w:t>Image</w:t>
      </w:r>
      <w:r w:rsidRPr="00C563C1">
        <w:rPr>
          <w:lang w:val="ru-RU"/>
        </w:rPr>
        <w:t xml:space="preserve">. В объекте панели карт хранится хеш-таблица со всеми объектами подсветки, которые созданы и отбражаются в данный момент. Когда вызывается метод подсветки карт, на основании списка карт, которые можно </w:t>
      </w:r>
      <w:r w:rsidRPr="00C563C1">
        <w:rPr>
          <w:lang w:val="ru-RU"/>
        </w:rPr>
        <w:lastRenderedPageBreak/>
        <w:t>разыграть в данный момент (список передается в метод и формируется контроллером игры на основании правил), создаются объекты подсветки и им присваивается позиция соответствующих им карт. В случае изменения позиции карты, изменяется также позиция её подсветки. Когда вызывается метод удаления подсветок карт, все объекты подсветки удаляются.</w:t>
      </w:r>
    </w:p>
    <w:p w:rsidR="0046386E" w:rsidRDefault="00C10356">
      <w:pPr>
        <w:pStyle w:val="5"/>
      </w:pPr>
      <w:bookmarkStart w:id="36" w:name="альтернативные-пути-решения-1"/>
      <w:r>
        <w:t>Альтернативные пути решения</w:t>
      </w:r>
      <w:bookmarkEnd w:id="36"/>
    </w:p>
    <w:p w:rsidR="0046386E" w:rsidRPr="00C563C1" w:rsidRDefault="00C10356">
      <w:pPr>
        <w:numPr>
          <w:ilvl w:val="0"/>
          <w:numId w:val="4"/>
        </w:numPr>
        <w:rPr>
          <w:lang w:val="ru-RU"/>
        </w:rPr>
      </w:pPr>
      <w:r w:rsidRPr="00C563C1">
        <w:rPr>
          <w:i/>
          <w:lang w:val="ru-RU"/>
        </w:rPr>
        <w:t>Не создавать объекты подсветки каждый раз, когда необходимо подсветить карты, а один раз, при добавлении карты в панель.</w:t>
      </w:r>
      <w:r w:rsidRPr="00C563C1">
        <w:rPr>
          <w:lang w:val="ru-RU"/>
        </w:rPr>
        <w:t xml:space="preserve"> Данный вариант реализации не был принят, поскольку потеря производительности при текущем варианте подсветки невелика и является несущественной: подсветка создается в начале хода игрока и удаляется после совершения действия. В эти моменты даже небольшая потеря кадров является несущественной. В то же время, реализация такого варианта подсветки является более громоздкой и менее производительной при изменении количества карт в панели: необходимо хранить помимо карт также их подсветки, при смене позиции карты менять также позицию подсветки, даже если она неактивна в данный момент.</w:t>
      </w:r>
    </w:p>
    <w:p w:rsidR="0046386E" w:rsidRDefault="00C10356">
      <w:pPr>
        <w:numPr>
          <w:ilvl w:val="0"/>
          <w:numId w:val="4"/>
        </w:numPr>
        <w:rPr>
          <w:lang w:val="ru-RU"/>
        </w:rPr>
      </w:pPr>
      <w:r w:rsidRPr="00C563C1">
        <w:rPr>
          <w:i/>
          <w:lang w:val="ru-RU"/>
        </w:rPr>
        <w:t>Хранить объекты подсветки на в панели карт, а в объектах самих карт.</w:t>
      </w:r>
      <w:r w:rsidRPr="00C563C1">
        <w:rPr>
          <w:lang w:val="ru-RU"/>
        </w:rPr>
        <w:t xml:space="preserve"> Данный вариант реализации является вполне приемлимым вариантом решения. Однако он не дает ощутимых преимуществ как в производительности, так и в читаемости кода, по сравнению с текущим вариантом реализации.</w:t>
      </w:r>
    </w:p>
    <w:p w:rsidR="003F765F" w:rsidRPr="003F765F" w:rsidRDefault="003F765F" w:rsidP="003F765F">
      <w:pPr>
        <w:pStyle w:val="1"/>
        <w:rPr>
          <w:lang w:val="ru-RU"/>
        </w:rPr>
      </w:pPr>
      <w:bookmarkStart w:id="37" w:name="user-basket"/>
      <w:bookmarkStart w:id="38" w:name="_Toc29050160"/>
      <w:r>
        <w:lastRenderedPageBreak/>
        <w:t>User</w:t>
      </w:r>
      <w:r w:rsidRPr="003F765F">
        <w:rPr>
          <w:lang w:val="ru-RU"/>
        </w:rPr>
        <w:t xml:space="preserve"> </w:t>
      </w:r>
      <w:r>
        <w:t>basket</w:t>
      </w:r>
      <w:bookmarkEnd w:id="37"/>
      <w:bookmarkEnd w:id="38"/>
    </w:p>
    <w:p w:rsidR="00667FF1" w:rsidRDefault="00667FF1" w:rsidP="003F765F">
      <w:pPr>
        <w:pStyle w:val="FirstParagraph"/>
        <w:rPr>
          <w:lang w:val="ru-RU"/>
        </w:rPr>
      </w:pPr>
      <w:r>
        <w:rPr>
          <w:i/>
          <w:lang w:val="ru-RU"/>
        </w:rPr>
        <w:t>Раздел описал</w:t>
      </w:r>
      <w:r w:rsidRPr="00C563C1">
        <w:rPr>
          <w:i/>
          <w:lang w:val="ru-RU"/>
        </w:rPr>
        <w:t xml:space="preserve"> </w:t>
      </w:r>
      <w:r>
        <w:rPr>
          <w:i/>
          <w:lang w:val="ru-RU"/>
        </w:rPr>
        <w:t>Гасс Леонид</w:t>
      </w:r>
    </w:p>
    <w:p w:rsidR="003F765F" w:rsidRPr="003F765F" w:rsidRDefault="003F765F" w:rsidP="003F765F">
      <w:pPr>
        <w:pStyle w:val="FirstParagraph"/>
        <w:rPr>
          <w:lang w:val="ru-RU"/>
        </w:rPr>
      </w:pPr>
      <w:r w:rsidRPr="003F765F">
        <w:rPr>
          <w:lang w:val="ru-RU"/>
        </w:rPr>
        <w:t>Добавление карт и фишек при покупке</w:t>
      </w:r>
    </w:p>
    <w:p w:rsidR="003F765F" w:rsidRPr="003F765F" w:rsidRDefault="003F765F" w:rsidP="003F765F">
      <w:pPr>
        <w:pStyle w:val="3"/>
        <w:rPr>
          <w:lang w:val="ru-RU"/>
        </w:rPr>
      </w:pPr>
      <w:bookmarkStart w:id="39" w:name="проблема"/>
      <w:bookmarkStart w:id="40" w:name="_Toc29050161"/>
      <w:r w:rsidRPr="003F765F">
        <w:rPr>
          <w:lang w:val="ru-RU"/>
        </w:rPr>
        <w:t>Проблема</w:t>
      </w:r>
      <w:bookmarkEnd w:id="39"/>
      <w:bookmarkEnd w:id="40"/>
    </w:p>
    <w:p w:rsidR="003F765F" w:rsidRPr="003F765F" w:rsidRDefault="003F765F" w:rsidP="003F765F">
      <w:pPr>
        <w:pStyle w:val="FirstParagraph"/>
        <w:rPr>
          <w:lang w:val="ru-RU"/>
        </w:rPr>
      </w:pPr>
      <w:r w:rsidRPr="003F765F">
        <w:rPr>
          <w:lang w:val="ru-RU"/>
        </w:rPr>
        <w:t>Выбранные фишки и карты для покупки пользователем надо обозначать выбранными так, чтобы пользователь понимал, что он покупает</w:t>
      </w:r>
      <w:r>
        <w:rPr>
          <w:lang w:val="ru-RU"/>
        </w:rPr>
        <w:t>,</w:t>
      </w:r>
      <w:r w:rsidRPr="003F765F">
        <w:rPr>
          <w:lang w:val="ru-RU"/>
        </w:rPr>
        <w:t xml:space="preserve"> и имел возможность изменить свой выбор. Для этого было решено создать общий список с выбранными картами и фишками, где отображается цена и описание элемента.</w:t>
      </w:r>
    </w:p>
    <w:p w:rsidR="003F765F" w:rsidRPr="003F765F" w:rsidRDefault="00D2615B" w:rsidP="003F765F">
      <w:pPr>
        <w:pStyle w:val="a0"/>
        <w:ind w:firstLine="0"/>
        <w:jc w:val="center"/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280.5pt">
            <v:imagedata r:id="rId13" o:title="preparing_scene"/>
          </v:shape>
        </w:pict>
      </w:r>
    </w:p>
    <w:p w:rsidR="003F765F" w:rsidRDefault="003F765F" w:rsidP="003F765F">
      <w:pPr>
        <w:pStyle w:val="a0"/>
        <w:rPr>
          <w:lang w:val="ru-RU"/>
        </w:rPr>
      </w:pPr>
      <w:r w:rsidRPr="003F765F">
        <w:rPr>
          <w:lang w:val="ru-RU"/>
        </w:rPr>
        <w:t>В коде был создан клас</w:t>
      </w:r>
      <w:r w:rsidR="00667FF1">
        <w:rPr>
          <w:lang w:val="ru-RU"/>
        </w:rPr>
        <w:t>с</w:t>
      </w:r>
      <w:r w:rsidRPr="003F765F">
        <w:rPr>
          <w:lang w:val="ru-RU"/>
        </w:rPr>
        <w:t xml:space="preserve"> </w:t>
      </w:r>
      <w:r>
        <w:t>PickedShopItem</w:t>
      </w:r>
      <w:r w:rsidRPr="003F765F">
        <w:rPr>
          <w:lang w:val="ru-RU"/>
        </w:rPr>
        <w:t>, который содержит уникальный идентификатор элемента, цену, описание и тип элемента: фишка или карта. При добавлении/удалении данных элементов из корзины добавляются/удаляются соответствующие объекты в списке выбранных элементов, информация к</w:t>
      </w:r>
      <w:r w:rsidR="00667FF1">
        <w:rPr>
          <w:lang w:val="ru-RU"/>
        </w:rPr>
        <w:t>оторого используется при переход</w:t>
      </w:r>
      <w:r w:rsidRPr="003F765F">
        <w:rPr>
          <w:lang w:val="ru-RU"/>
        </w:rPr>
        <w:t>е на экран боя.</w:t>
      </w:r>
    </w:p>
    <w:p w:rsidR="004F1501" w:rsidRPr="004F1501" w:rsidRDefault="004F1501" w:rsidP="004F1501">
      <w:pPr>
        <w:pStyle w:val="1"/>
        <w:rPr>
          <w:lang w:val="ru-RU"/>
        </w:rPr>
      </w:pPr>
      <w:bookmarkStart w:id="41" w:name="quantity-and-price"/>
      <w:bookmarkStart w:id="42" w:name="_Toc29050162"/>
      <w:r>
        <w:lastRenderedPageBreak/>
        <w:t>Quantity</w:t>
      </w:r>
      <w:r w:rsidRPr="004F1501">
        <w:rPr>
          <w:lang w:val="ru-RU"/>
        </w:rPr>
        <w:t xml:space="preserve"> </w:t>
      </w:r>
      <w:r>
        <w:t>and</w:t>
      </w:r>
      <w:r w:rsidRPr="004F1501">
        <w:rPr>
          <w:lang w:val="ru-RU"/>
        </w:rPr>
        <w:t xml:space="preserve"> </w:t>
      </w:r>
      <w:r>
        <w:t>price</w:t>
      </w:r>
      <w:bookmarkEnd w:id="41"/>
      <w:bookmarkEnd w:id="42"/>
    </w:p>
    <w:p w:rsidR="00D71786" w:rsidRDefault="00D71786" w:rsidP="004F1501">
      <w:pPr>
        <w:pStyle w:val="FirstParagraph"/>
        <w:rPr>
          <w:lang w:val="ru-RU"/>
        </w:rPr>
      </w:pPr>
      <w:r>
        <w:rPr>
          <w:i/>
          <w:lang w:val="ru-RU"/>
        </w:rPr>
        <w:t>Раздел описал</w:t>
      </w:r>
      <w:r w:rsidRPr="00C563C1">
        <w:rPr>
          <w:i/>
          <w:lang w:val="ru-RU"/>
        </w:rPr>
        <w:t xml:space="preserve"> </w:t>
      </w:r>
      <w:r>
        <w:rPr>
          <w:i/>
          <w:lang w:val="ru-RU"/>
        </w:rPr>
        <w:t>Гасс Леонид</w:t>
      </w:r>
    </w:p>
    <w:p w:rsidR="004F1501" w:rsidRPr="004F1501" w:rsidRDefault="004F1501" w:rsidP="004F1501">
      <w:pPr>
        <w:pStyle w:val="FirstParagraph"/>
        <w:rPr>
          <w:lang w:val="ru-RU"/>
        </w:rPr>
      </w:pPr>
      <w:r w:rsidRPr="004F1501">
        <w:rPr>
          <w:lang w:val="ru-RU"/>
        </w:rPr>
        <w:t>Распределение количества и цен на карты/фишки для каждого факультета</w:t>
      </w:r>
    </w:p>
    <w:p w:rsidR="004F1501" w:rsidRPr="004F1501" w:rsidRDefault="004F1501" w:rsidP="004F1501">
      <w:pPr>
        <w:pStyle w:val="3"/>
        <w:rPr>
          <w:lang w:val="ru-RU"/>
        </w:rPr>
      </w:pPr>
      <w:bookmarkStart w:id="43" w:name="первоначальная-проблема"/>
      <w:bookmarkStart w:id="44" w:name="_Toc29050163"/>
      <w:r w:rsidRPr="004F1501">
        <w:rPr>
          <w:lang w:val="ru-RU"/>
        </w:rPr>
        <w:t>Первоначальная проблема</w:t>
      </w:r>
      <w:bookmarkEnd w:id="43"/>
      <w:bookmarkEnd w:id="44"/>
    </w:p>
    <w:p w:rsidR="004F1501" w:rsidRDefault="004F1501" w:rsidP="004F1501">
      <w:pPr>
        <w:pStyle w:val="FirstParagraph"/>
        <w:rPr>
          <w:lang w:val="ru-RU"/>
        </w:rPr>
      </w:pPr>
      <w:r w:rsidRPr="004F1501">
        <w:rPr>
          <w:lang w:val="ru-RU"/>
        </w:rPr>
        <w:t xml:space="preserve">В игре присутствует три различных факультета за которые пользователь может играть: ФИВТ, ИПСА, ФПМ. Каждый из них </w:t>
      </w:r>
      <w:r>
        <w:rPr>
          <w:lang w:val="ru-RU"/>
        </w:rPr>
        <w:t>имеет свои уникальные свойства:</w:t>
      </w:r>
    </w:p>
    <w:p w:rsidR="004F1501" w:rsidRDefault="004F1501" w:rsidP="004F1501">
      <w:pPr>
        <w:pStyle w:val="FirstParagraph"/>
        <w:rPr>
          <w:lang w:val="ru-RU"/>
        </w:rPr>
      </w:pPr>
      <w:r w:rsidRPr="004F1501">
        <w:rPr>
          <w:lang w:val="ru-RU"/>
        </w:rPr>
        <w:t>- ФИВТ: имеет преимущество в количестве. Игрок играет большим количеством фишек, и карты имеют эффект на несколько карт сразу. Ведется групповой бой. Класс использует стратегию, ориентированную на игру большим количеством персонажей и взаимодействие персонажей на поле. Имеет слабых, но дешевых персонажей и карты, позволяющие получить дополнительные бонусы от вза</w:t>
      </w:r>
      <w:r>
        <w:rPr>
          <w:lang w:val="ru-RU"/>
        </w:rPr>
        <w:t>имодействия персонажей на поле.</w:t>
      </w:r>
    </w:p>
    <w:p w:rsidR="004F1501" w:rsidRDefault="004F1501" w:rsidP="004F1501">
      <w:pPr>
        <w:pStyle w:val="FirstParagraph"/>
        <w:rPr>
          <w:lang w:val="ru-RU"/>
        </w:rPr>
      </w:pPr>
      <w:r w:rsidRPr="004F1501">
        <w:rPr>
          <w:lang w:val="ru-RU"/>
        </w:rPr>
        <w:t>- ИПСА: имеет преимущество в силе. Пользователь играет не большим количеством фишек, но при этом сила их в сравнении с предыдущим классом в разы выше. То же самое касается и карт, они дают большой урон для противника и значительно усиливают собственные фишки. Класс использует стратегию, ориентированную на победу силой. Имеет сильных персонажей и карты, позволяющие без труд</w:t>
      </w:r>
      <w:r>
        <w:rPr>
          <w:lang w:val="ru-RU"/>
        </w:rPr>
        <w:t>а получить преимущество в силе.</w:t>
      </w:r>
    </w:p>
    <w:p w:rsidR="004F1501" w:rsidRPr="004F1501" w:rsidRDefault="004F1501" w:rsidP="004F1501">
      <w:pPr>
        <w:pStyle w:val="FirstParagraph"/>
        <w:rPr>
          <w:lang w:val="ru-RU"/>
        </w:rPr>
      </w:pPr>
      <w:r w:rsidRPr="004F1501">
        <w:rPr>
          <w:lang w:val="ru-RU"/>
        </w:rPr>
        <w:t>- ФПМ: Класс использует стратегию, ориентированную на игру большим количеством карт и взаимодействие с клетками поля. Имеет дорогих персонажей и относительно дешевые карты, позволяющие, в том числе взаимодействовать с полем игры.</w:t>
      </w:r>
    </w:p>
    <w:p w:rsidR="004F1501" w:rsidRPr="004F1501" w:rsidRDefault="004F1501" w:rsidP="004F1501">
      <w:pPr>
        <w:pStyle w:val="3"/>
        <w:rPr>
          <w:lang w:val="ru-RU"/>
        </w:rPr>
      </w:pPr>
      <w:bookmarkStart w:id="45" w:name="_Toc29050164"/>
      <w:r w:rsidRPr="004F1501">
        <w:rPr>
          <w:lang w:val="ru-RU"/>
        </w:rPr>
        <w:lastRenderedPageBreak/>
        <w:t>Решение</w:t>
      </w:r>
      <w:bookmarkEnd w:id="45"/>
    </w:p>
    <w:p w:rsidR="004F1501" w:rsidRDefault="004F1501" w:rsidP="004F1501">
      <w:pPr>
        <w:pStyle w:val="FirstParagraph"/>
      </w:pPr>
      <w:r w:rsidRPr="004F1501">
        <w:rPr>
          <w:lang w:val="ru-RU"/>
        </w:rPr>
        <w:t xml:space="preserve">Для каждого факультета был проведен эксперимент и высчитаны средние показатели количества фишек и карт для ведения боя с опытным игроком. </w:t>
      </w:r>
      <w:r>
        <w:t>При исследовании были получены следующие результаты:</w:t>
      </w:r>
    </w:p>
    <w:p w:rsidR="004F1501" w:rsidRDefault="004F1501" w:rsidP="00D71786">
      <w:pPr>
        <w:numPr>
          <w:ilvl w:val="0"/>
          <w:numId w:val="6"/>
        </w:numPr>
        <w:spacing w:line="240" w:lineRule="auto"/>
        <w:jc w:val="left"/>
      </w:pPr>
      <w:r>
        <w:t>Количество фишек</w:t>
      </w:r>
    </w:p>
    <w:p w:rsidR="008E2B71" w:rsidRDefault="008E2B71" w:rsidP="008E2B71">
      <w:pPr>
        <w:spacing w:line="240" w:lineRule="auto"/>
        <w:jc w:val="left"/>
      </w:pPr>
    </w:p>
    <w:p w:rsidR="004F1501" w:rsidRDefault="004F1501" w:rsidP="004F1501">
      <w:pPr>
        <w:pStyle w:val="SourceCode"/>
        <w:jc w:val="left"/>
        <w:rPr>
          <w:rStyle w:val="NormalTok"/>
          <w:rFonts w:ascii="Times New Roman" w:hAnsi="Times New Roman" w:cs="Times New Roman"/>
          <w:sz w:val="28"/>
          <w:szCs w:val="28"/>
          <w:lang w:val="ru-RU"/>
        </w:rPr>
      </w:pP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ФИВТ </w:t>
      </w:r>
      <w:r w:rsidRPr="004F1501">
        <w:rPr>
          <w:rStyle w:val="ExtensionTok"/>
          <w:rFonts w:ascii="Times New Roman" w:hAnsi="Times New Roman" w:cs="Times New Roman"/>
          <w:sz w:val="28"/>
          <w:szCs w:val="28"/>
          <w:lang w:val="ru-RU"/>
        </w:rPr>
        <w:t>-</w:t>
      </w: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 6 (средняя цена = 65)</w:t>
      </w:r>
    </w:p>
    <w:p w:rsidR="004F1501" w:rsidRDefault="004F1501" w:rsidP="004F1501">
      <w:pPr>
        <w:pStyle w:val="SourceCode"/>
        <w:jc w:val="left"/>
        <w:rPr>
          <w:rStyle w:val="NormalTok"/>
          <w:rFonts w:ascii="Times New Roman" w:hAnsi="Times New Roman" w:cs="Times New Roman"/>
          <w:sz w:val="28"/>
          <w:szCs w:val="28"/>
          <w:lang w:val="ru-RU"/>
        </w:rPr>
      </w:pP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ИПСА </w:t>
      </w:r>
      <w:r w:rsidRPr="004F1501">
        <w:rPr>
          <w:rStyle w:val="ExtensionTok"/>
          <w:rFonts w:ascii="Times New Roman" w:hAnsi="Times New Roman" w:cs="Times New Roman"/>
          <w:sz w:val="28"/>
          <w:szCs w:val="28"/>
          <w:lang w:val="ru-RU"/>
        </w:rPr>
        <w:t>-</w:t>
      </w: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 4 (средняя цена = 100)</w:t>
      </w:r>
    </w:p>
    <w:p w:rsidR="004F1501" w:rsidRPr="004F1501" w:rsidRDefault="004F1501" w:rsidP="004F1501">
      <w:pPr>
        <w:pStyle w:val="SourceCode"/>
        <w:jc w:val="left"/>
        <w:rPr>
          <w:rFonts w:cs="Times New Roman"/>
          <w:szCs w:val="28"/>
          <w:lang w:val="ru-RU"/>
        </w:rPr>
      </w:pP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ФПМ </w:t>
      </w:r>
      <w:r w:rsidRPr="004F1501">
        <w:rPr>
          <w:rStyle w:val="ExtensionTok"/>
          <w:rFonts w:ascii="Times New Roman" w:hAnsi="Times New Roman" w:cs="Times New Roman"/>
          <w:sz w:val="28"/>
          <w:szCs w:val="28"/>
          <w:lang w:val="ru-RU"/>
        </w:rPr>
        <w:t>-</w:t>
      </w: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 3 (средняя цена = 118)</w:t>
      </w:r>
    </w:p>
    <w:p w:rsidR="004F1501" w:rsidRDefault="004F1501" w:rsidP="00D71786">
      <w:pPr>
        <w:numPr>
          <w:ilvl w:val="0"/>
          <w:numId w:val="6"/>
        </w:numPr>
        <w:spacing w:line="240" w:lineRule="auto"/>
        <w:jc w:val="left"/>
      </w:pPr>
      <w:r>
        <w:t>Количество карт</w:t>
      </w:r>
    </w:p>
    <w:p w:rsidR="008E2B71" w:rsidRDefault="008E2B71" w:rsidP="008E2B71">
      <w:pPr>
        <w:spacing w:line="240" w:lineRule="auto"/>
        <w:jc w:val="left"/>
      </w:pPr>
      <w:bookmarkStart w:id="46" w:name="_GoBack"/>
      <w:bookmarkEnd w:id="46"/>
    </w:p>
    <w:p w:rsidR="004F1501" w:rsidRDefault="004F1501" w:rsidP="004F1501">
      <w:pPr>
        <w:pStyle w:val="SourceCode"/>
        <w:jc w:val="left"/>
        <w:rPr>
          <w:rStyle w:val="NormalTok"/>
          <w:rFonts w:ascii="Times New Roman" w:hAnsi="Times New Roman" w:cs="Times New Roman"/>
          <w:sz w:val="28"/>
          <w:szCs w:val="28"/>
          <w:lang w:val="ru-RU"/>
        </w:rPr>
      </w:pP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ФИВТ </w:t>
      </w:r>
      <w:r w:rsidRPr="004F1501">
        <w:rPr>
          <w:rStyle w:val="ExtensionTok"/>
          <w:rFonts w:ascii="Times New Roman" w:hAnsi="Times New Roman" w:cs="Times New Roman"/>
          <w:sz w:val="28"/>
          <w:szCs w:val="28"/>
          <w:lang w:val="ru-RU"/>
        </w:rPr>
        <w:t>-</w:t>
      </w: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 14 (средняя цена = 44)</w:t>
      </w:r>
    </w:p>
    <w:p w:rsidR="004F1501" w:rsidRDefault="004F1501" w:rsidP="004F1501">
      <w:pPr>
        <w:pStyle w:val="SourceCode"/>
        <w:jc w:val="left"/>
        <w:rPr>
          <w:rStyle w:val="NormalTok"/>
          <w:rFonts w:ascii="Times New Roman" w:hAnsi="Times New Roman" w:cs="Times New Roman"/>
          <w:sz w:val="28"/>
          <w:szCs w:val="28"/>
          <w:lang w:val="ru-RU"/>
        </w:rPr>
      </w:pP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ИПСА </w:t>
      </w:r>
      <w:r w:rsidRPr="004F1501">
        <w:rPr>
          <w:rStyle w:val="ExtensionTok"/>
          <w:rFonts w:ascii="Times New Roman" w:hAnsi="Times New Roman" w:cs="Times New Roman"/>
          <w:sz w:val="28"/>
          <w:szCs w:val="28"/>
          <w:lang w:val="ru-RU"/>
        </w:rPr>
        <w:t>-</w:t>
      </w: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 9 (средняя цена = 67)</w:t>
      </w:r>
    </w:p>
    <w:p w:rsidR="004F1501" w:rsidRPr="004F1501" w:rsidRDefault="004F1501" w:rsidP="004F1501">
      <w:pPr>
        <w:pStyle w:val="SourceCode"/>
        <w:jc w:val="left"/>
        <w:rPr>
          <w:lang w:val="ru-RU"/>
        </w:rPr>
      </w:pP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ФПМ </w:t>
      </w:r>
      <w:r w:rsidRPr="004F1501">
        <w:rPr>
          <w:rStyle w:val="ExtensionTok"/>
          <w:rFonts w:ascii="Times New Roman" w:hAnsi="Times New Roman" w:cs="Times New Roman"/>
          <w:sz w:val="28"/>
          <w:szCs w:val="28"/>
          <w:lang w:val="ru-RU"/>
        </w:rPr>
        <w:t>-</w:t>
      </w:r>
      <w:r w:rsidRPr="004F1501">
        <w:rPr>
          <w:rStyle w:val="NormalTok"/>
          <w:rFonts w:ascii="Times New Roman" w:hAnsi="Times New Roman" w:cs="Times New Roman"/>
          <w:sz w:val="28"/>
          <w:szCs w:val="28"/>
          <w:lang w:val="ru-RU"/>
        </w:rPr>
        <w:t xml:space="preserve"> 13 (средняя цена = 50)</w:t>
      </w:r>
    </w:p>
    <w:p w:rsidR="004F1501" w:rsidRPr="004F1501" w:rsidRDefault="004F1501" w:rsidP="004F1501">
      <w:pPr>
        <w:pStyle w:val="FirstParagraph"/>
        <w:rPr>
          <w:lang w:val="ru-RU"/>
        </w:rPr>
      </w:pPr>
      <w:r w:rsidRPr="004F1501">
        <w:rPr>
          <w:lang w:val="ru-RU"/>
        </w:rPr>
        <w:t>В связи с полученным результатом для всех фишек и карт была выставлена цена в зависимости от факультета и силы/способностей данного элемента.</w:t>
      </w:r>
    </w:p>
    <w:p w:rsidR="004F1501" w:rsidRPr="003F765F" w:rsidRDefault="004F1501" w:rsidP="003F765F">
      <w:pPr>
        <w:pStyle w:val="a0"/>
        <w:rPr>
          <w:lang w:val="ru-RU"/>
        </w:rPr>
      </w:pPr>
    </w:p>
    <w:p w:rsidR="003F765F" w:rsidRPr="00C563C1" w:rsidRDefault="003F765F" w:rsidP="003F765F">
      <w:pPr>
        <w:rPr>
          <w:lang w:val="ru-RU"/>
        </w:rPr>
      </w:pPr>
    </w:p>
    <w:sectPr w:rsidR="003F765F" w:rsidRPr="00C563C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3C0E" w:rsidRDefault="00B83C0E">
      <w:pPr>
        <w:spacing w:line="240" w:lineRule="auto"/>
      </w:pPr>
      <w:r>
        <w:separator/>
      </w:r>
    </w:p>
  </w:endnote>
  <w:endnote w:type="continuationSeparator" w:id="0">
    <w:p w:rsidR="00B83C0E" w:rsidRDefault="00B83C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3C0E" w:rsidRDefault="00B83C0E">
      <w:r>
        <w:separator/>
      </w:r>
    </w:p>
  </w:footnote>
  <w:footnote w:type="continuationSeparator" w:id="0">
    <w:p w:rsidR="00B83C0E" w:rsidRDefault="00B83C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A454B4C"/>
    <w:multiLevelType w:val="multilevel"/>
    <w:tmpl w:val="FAA6339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>
    <w:nsid w:val="0BCD562A"/>
    <w:multiLevelType w:val="multilevel"/>
    <w:tmpl w:val="9D1A7D4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2">
    <w:nsid w:val="14CF0B25"/>
    <w:multiLevelType w:val="hybridMultilevel"/>
    <w:tmpl w:val="B82E42D8"/>
    <w:lvl w:ilvl="0" w:tplc="CC185C5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7DB69CC"/>
    <w:multiLevelType w:val="multilevel"/>
    <w:tmpl w:val="FB86F0E6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4">
    <w:nsid w:val="2BC97908"/>
    <w:multiLevelType w:val="multilevel"/>
    <w:tmpl w:val="D9EE1156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default"/>
      </w:r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5">
    <w:nsid w:val="2C1AE401"/>
    <w:multiLevelType w:val="multilevel"/>
    <w:tmpl w:val="2B84D3A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>
    <w:nsid w:val="341679BA"/>
    <w:multiLevelType w:val="multilevel"/>
    <w:tmpl w:val="9E20E28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7">
    <w:nsid w:val="3CA8490F"/>
    <w:multiLevelType w:val="multilevel"/>
    <w:tmpl w:val="53BE12C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8">
    <w:nsid w:val="47261BAD"/>
    <w:multiLevelType w:val="multilevel"/>
    <w:tmpl w:val="F2927F8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">
    <w:nsid w:val="636442A8"/>
    <w:multiLevelType w:val="multilevel"/>
    <w:tmpl w:val="AB6CFDE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10">
    <w:nsid w:val="668A796B"/>
    <w:multiLevelType w:val="multilevel"/>
    <w:tmpl w:val="AB6CFDE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11">
    <w:nsid w:val="70A3663E"/>
    <w:multiLevelType w:val="multilevel"/>
    <w:tmpl w:val="53BE12C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12">
    <w:nsid w:val="71315DCA"/>
    <w:multiLevelType w:val="multilevel"/>
    <w:tmpl w:val="0EE278E8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5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8"/>
  </w:num>
  <w:num w:numId="5">
    <w:abstractNumId w:val="0"/>
  </w:num>
  <w:num w:numId="6">
    <w:abstractNumId w:val="1"/>
  </w:num>
  <w:num w:numId="7">
    <w:abstractNumId w:val="2"/>
  </w:num>
  <w:num w:numId="8">
    <w:abstractNumId w:val="10"/>
  </w:num>
  <w:num w:numId="9">
    <w:abstractNumId w:val="9"/>
  </w:num>
  <w:num w:numId="10">
    <w:abstractNumId w:val="4"/>
  </w:num>
  <w:num w:numId="11">
    <w:abstractNumId w:val="6"/>
  </w:num>
  <w:num w:numId="12">
    <w:abstractNumId w:val="11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60757"/>
    <w:rsid w:val="00077DE8"/>
    <w:rsid w:val="000E3719"/>
    <w:rsid w:val="001E57D3"/>
    <w:rsid w:val="0032790E"/>
    <w:rsid w:val="003F765F"/>
    <w:rsid w:val="0046386E"/>
    <w:rsid w:val="004E29B3"/>
    <w:rsid w:val="004F1501"/>
    <w:rsid w:val="004F7B31"/>
    <w:rsid w:val="00590D07"/>
    <w:rsid w:val="00667FF1"/>
    <w:rsid w:val="00784D58"/>
    <w:rsid w:val="008452BC"/>
    <w:rsid w:val="008D6863"/>
    <w:rsid w:val="008E2B71"/>
    <w:rsid w:val="00B83C0E"/>
    <w:rsid w:val="00B86B75"/>
    <w:rsid w:val="00BC48D5"/>
    <w:rsid w:val="00C10356"/>
    <w:rsid w:val="00C36279"/>
    <w:rsid w:val="00C563C1"/>
    <w:rsid w:val="00D2615B"/>
    <w:rsid w:val="00D50FC8"/>
    <w:rsid w:val="00D71786"/>
    <w:rsid w:val="00E315A3"/>
    <w:rsid w:val="00F56A5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A9885E1-BFB9-4786-B042-08E170E9A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757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link w:val="10"/>
    <w:uiPriority w:val="9"/>
    <w:qFormat/>
    <w:rsid w:val="003F765F"/>
    <w:pPr>
      <w:keepNext/>
      <w:keepLines/>
      <w:pageBreakBefore/>
      <w:spacing w:before="24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D50FC8"/>
    <w:pPr>
      <w:keepNext/>
      <w:keepLines/>
      <w:spacing w:before="200"/>
      <w:outlineLvl w:val="1"/>
    </w:pPr>
    <w:rPr>
      <w:rFonts w:eastAsiaTheme="majorEastAsia" w:cstheme="majorBidi"/>
      <w:b/>
      <w:bCs/>
      <w:sz w:val="32"/>
      <w:szCs w:val="28"/>
    </w:rPr>
  </w:style>
  <w:style w:type="paragraph" w:styleId="3">
    <w:name w:val="heading 3"/>
    <w:basedOn w:val="a"/>
    <w:next w:val="a0"/>
    <w:uiPriority w:val="9"/>
    <w:unhideWhenUsed/>
    <w:qFormat/>
    <w:rsid w:val="00C563C1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0"/>
    <w:uiPriority w:val="9"/>
    <w:unhideWhenUsed/>
    <w:qFormat/>
    <w:rsid w:val="00C563C1"/>
    <w:pPr>
      <w:keepNext/>
      <w:keepLines/>
      <w:spacing w:before="200" w:after="120"/>
      <w:outlineLvl w:val="3"/>
    </w:pPr>
    <w:rPr>
      <w:rFonts w:eastAsiaTheme="majorEastAsia" w:cstheme="majorBidi"/>
      <w:bCs/>
      <w:i/>
    </w:rPr>
  </w:style>
  <w:style w:type="paragraph" w:styleId="5">
    <w:name w:val="heading 5"/>
    <w:basedOn w:val="a"/>
    <w:next w:val="a0"/>
    <w:uiPriority w:val="9"/>
    <w:unhideWhenUsed/>
    <w:qFormat/>
    <w:rsid w:val="00C563C1"/>
    <w:pPr>
      <w:keepNext/>
      <w:keepLines/>
      <w:spacing w:before="200" w:after="120"/>
      <w:outlineLvl w:val="4"/>
    </w:pPr>
    <w:rPr>
      <w:rFonts w:eastAsiaTheme="majorEastAsia" w:cstheme="majorBidi"/>
      <w:i/>
      <w:iCs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rsid w:val="00C563C1"/>
  </w:style>
  <w:style w:type="paragraph" w:customStyle="1" w:styleId="FirstParagraph">
    <w:name w:val="First Paragraph"/>
    <w:basedOn w:val="a0"/>
    <w:next w:val="a0"/>
    <w:qFormat/>
    <w:rsid w:val="00C563C1"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rsid w:val="00C563C1"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10">
    <w:name w:val="Заголовок 1 Знак"/>
    <w:basedOn w:val="a1"/>
    <w:link w:val="1"/>
    <w:uiPriority w:val="9"/>
    <w:rsid w:val="000E3719"/>
    <w:rPr>
      <w:rFonts w:ascii="Times New Roman" w:eastAsiaTheme="majorEastAsia" w:hAnsi="Times New Roman" w:cstheme="majorBidi"/>
      <w:b/>
      <w:bCs/>
      <w:sz w:val="32"/>
      <w:szCs w:val="32"/>
    </w:rPr>
  </w:style>
  <w:style w:type="paragraph" w:customStyle="1" w:styleId="11">
    <w:name w:val="Обычный1"/>
    <w:rsid w:val="000E3719"/>
    <w:pPr>
      <w:spacing w:after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1E57D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1E57D3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1E57D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BD734-BF5C-4861-AC87-F63794C3C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2423</Words>
  <Characters>13814</Characters>
  <Application>Microsoft Office Word</Application>
  <DocSecurity>0</DocSecurity>
  <Lines>115</Lines>
  <Paragraphs>32</Paragraphs>
  <ScaleCrop>false</ScaleCrop>
  <Company/>
  <LinksUpToDate>false</LinksUpToDate>
  <CharactersWithSpaces>16205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Николай Златокрылец</cp:lastModifiedBy>
  <cp:revision>17</cp:revision>
  <dcterms:created xsi:type="dcterms:W3CDTF">2020-01-04T14:40:00Z</dcterms:created>
  <dcterms:modified xsi:type="dcterms:W3CDTF">2020-01-04T15:19:00Z</dcterms:modified>
</cp:coreProperties>
</file>