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031D" w14:textId="77777777" w:rsidR="00CA2130" w:rsidRPr="00842F85" w:rsidRDefault="00CA2130" w:rsidP="00CA2130">
      <w:pPr>
        <w:pStyle w:val="Default"/>
        <w:jc w:val="center"/>
        <w:rPr>
          <w:color w:val="1F3864" w:themeColor="accent1" w:themeShade="80"/>
          <w:sz w:val="56"/>
          <w:szCs w:val="56"/>
        </w:rPr>
      </w:pPr>
      <w:r w:rsidRPr="00842F85">
        <w:rPr>
          <w:color w:val="1F3864" w:themeColor="accent1" w:themeShade="80"/>
          <w:sz w:val="56"/>
          <w:szCs w:val="56"/>
        </w:rPr>
        <w:t>Tóth Zalán</w:t>
      </w:r>
    </w:p>
    <w:p w14:paraId="657736A4" w14:textId="77777777" w:rsidR="00CA2130" w:rsidRPr="00842F85" w:rsidRDefault="00CA2130" w:rsidP="00CA2130">
      <w:pPr>
        <w:pStyle w:val="Default"/>
        <w:jc w:val="center"/>
        <w:rPr>
          <w:sz w:val="22"/>
          <w:szCs w:val="22"/>
        </w:rPr>
      </w:pPr>
      <w:r w:rsidRPr="00842F85">
        <w:rPr>
          <w:sz w:val="22"/>
          <w:szCs w:val="22"/>
        </w:rPr>
        <w:t>(</w:t>
      </w:r>
      <w:r w:rsidRPr="00842F85">
        <w:rPr>
          <w:color w:val="C45911" w:themeColor="accent2" w:themeShade="BF"/>
          <w:sz w:val="22"/>
          <w:szCs w:val="22"/>
        </w:rPr>
        <w:t>CZ72YM</w:t>
      </w:r>
      <w:r w:rsidRPr="00842F85">
        <w:rPr>
          <w:sz w:val="22"/>
          <w:szCs w:val="22"/>
        </w:rPr>
        <w:t>)</w:t>
      </w:r>
      <w:r w:rsidRPr="00842F85">
        <w:rPr>
          <w:sz w:val="22"/>
          <w:szCs w:val="22"/>
        </w:rPr>
        <w:br/>
      </w:r>
    </w:p>
    <w:p w14:paraId="483BBF19" w14:textId="6F09D4CC" w:rsidR="001E6FD3" w:rsidRDefault="00CA2130" w:rsidP="00CA2130">
      <w:r>
        <w:br/>
      </w:r>
      <w:r w:rsidRPr="00842F85">
        <w:rPr>
          <w:rStyle w:val="Cmsor1Char"/>
        </w:rPr>
        <w:t>Feladat</w:t>
      </w:r>
      <w:r>
        <w:rPr>
          <w:rStyle w:val="Cmsor1Char"/>
        </w:rPr>
        <w:t xml:space="preserve"> leírás</w:t>
      </w:r>
      <w:r>
        <w:t>:</w:t>
      </w:r>
    </w:p>
    <w:p w14:paraId="38DFE236" w14:textId="77777777" w:rsidR="00CA2130" w:rsidRPr="00CA2130" w:rsidRDefault="00CA2130" w:rsidP="00CA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5F593" w14:textId="77777777" w:rsidR="00CA2130" w:rsidRPr="00CA2130" w:rsidRDefault="00CA2130" w:rsidP="00CA21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A21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130">
        <w:rPr>
          <w:rFonts w:ascii="Times New Roman" w:hAnsi="Times New Roman" w:cs="Times New Roman"/>
          <w:color w:val="000000"/>
        </w:rPr>
        <w:t xml:space="preserve">Készítsünk programot, amellyel a következő két személyes játékot lehet játszani. Adott egy </w:t>
      </w:r>
      <w:r w:rsidRPr="00CA2130">
        <w:rPr>
          <w:rFonts w:ascii="Times New Roman" w:hAnsi="Times New Roman" w:cs="Times New Roman"/>
          <w:i/>
          <w:iCs/>
          <w:color w:val="000000"/>
        </w:rPr>
        <w:t xml:space="preserve">n </w:t>
      </w:r>
      <w:r w:rsidRPr="00CA2130">
        <w:rPr>
          <w:rFonts w:ascii="Times New Roman" w:hAnsi="Times New Roman" w:cs="Times New Roman"/>
          <w:color w:val="000000"/>
        </w:rPr>
        <w:t xml:space="preserve">× </w:t>
      </w:r>
      <w:r w:rsidRPr="00CA2130">
        <w:rPr>
          <w:rFonts w:ascii="Times New Roman" w:hAnsi="Times New Roman" w:cs="Times New Roman"/>
          <w:i/>
          <w:iCs/>
          <w:color w:val="000000"/>
        </w:rPr>
        <w:t xml:space="preserve">n </w:t>
      </w:r>
      <w:r w:rsidRPr="00CA2130">
        <w:rPr>
          <w:rFonts w:ascii="Times New Roman" w:hAnsi="Times New Roman" w:cs="Times New Roman"/>
          <w:color w:val="000000"/>
        </w:rPr>
        <w:t>mezőből álló tábla, amelyen kezdetben a játékosoknak n fehér, illetve n fekete kavics áll rendelkezésre, amelyek elhelyezkedése véletlenszerű. A játékos kiválaszthat egy saját kavicsot, amelyet függőlegesen, vagy vízszintesen eltolhat. Eltoláskor azonban nem csak az adott kavics, hanem a vele az eltolás irányában szomszédos kavicsok is eltolódnak, a szélső mezőn lévők pedig lekerülnek a játéktábláról. A játék célja, hogy adott körszámon belül (5</w:t>
      </w:r>
      <w:r w:rsidRPr="00CA2130">
        <w:rPr>
          <w:rFonts w:ascii="Times New Roman" w:hAnsi="Times New Roman" w:cs="Times New Roman"/>
          <w:i/>
          <w:iCs/>
          <w:color w:val="000000"/>
        </w:rPr>
        <w:t>n</w:t>
      </w:r>
      <w:r w:rsidRPr="00CA2130">
        <w:rPr>
          <w:rFonts w:ascii="Times New Roman" w:hAnsi="Times New Roman" w:cs="Times New Roman"/>
          <w:color w:val="000000"/>
        </w:rPr>
        <w:t xml:space="preserve">) az ellenfél minél több kavicsát letoljuk a pályáról (azaz nekünk maradjon több kavicsunk). Ha mindkét játékosnak ugyanannyi marad, akkor a játék döntetlen. </w:t>
      </w:r>
    </w:p>
    <w:p w14:paraId="67357A49" w14:textId="1368EA23" w:rsidR="00CA2130" w:rsidRDefault="00CA2130" w:rsidP="00CA2130">
      <w:pPr>
        <w:rPr>
          <w:rFonts w:ascii="Times New Roman" w:hAnsi="Times New Roman" w:cs="Times New Roman"/>
          <w:color w:val="000000"/>
        </w:rPr>
      </w:pPr>
      <w:r w:rsidRPr="00CA2130">
        <w:rPr>
          <w:rFonts w:ascii="Times New Roman" w:hAnsi="Times New Roman" w:cs="Times New Roman"/>
          <w:color w:val="000000"/>
        </w:rPr>
        <w:t>A program biztosítson lehetőséget új játék kezdésére a táblaméret (3×3, 4×4, 6×6) és így a lépésszám (15, 20, 30) megadásával, és ismerje fel, ha vége a játéknak. Ekkor jelenítse meg, hogy melyik játékos győzött (ha nem lett döntetlen), majd kezdjen automatikusan új játékot.</w:t>
      </w:r>
    </w:p>
    <w:p w14:paraId="512945BB" w14:textId="37650155" w:rsidR="00CA2130" w:rsidRDefault="00CA2130" w:rsidP="00CA2130">
      <w:pPr>
        <w:rPr>
          <w:rFonts w:ascii="Times New Roman" w:hAnsi="Times New Roman" w:cs="Times New Roman"/>
          <w:color w:val="000000"/>
        </w:rPr>
      </w:pPr>
    </w:p>
    <w:p w14:paraId="0E5B302D" w14:textId="77777777" w:rsidR="00CA2130" w:rsidRDefault="00CA2130" w:rsidP="00CA2130">
      <w:pPr>
        <w:pStyle w:val="Cmsor1"/>
      </w:pPr>
      <w:r>
        <w:t>Fejlesztői eszközök:</w:t>
      </w:r>
    </w:p>
    <w:p w14:paraId="5B53DC47" w14:textId="77777777" w:rsidR="00CA2130" w:rsidRDefault="00CA2130" w:rsidP="00CA2130">
      <w:pPr>
        <w:pStyle w:val="Listaszerbekezds"/>
        <w:numPr>
          <w:ilvl w:val="0"/>
          <w:numId w:val="1"/>
        </w:numPr>
      </w:pPr>
      <w:r>
        <w:t>IntelliJ 2020.3</w:t>
      </w:r>
    </w:p>
    <w:p w14:paraId="3B3676E5" w14:textId="40EE60E9" w:rsidR="00CA2130" w:rsidRDefault="00CA2130" w:rsidP="00CA2130">
      <w:pPr>
        <w:pStyle w:val="Listaszerbekezds"/>
        <w:numPr>
          <w:ilvl w:val="0"/>
          <w:numId w:val="1"/>
        </w:numPr>
      </w:pPr>
      <w:r>
        <w:t>Java 11</w:t>
      </w:r>
    </w:p>
    <w:p w14:paraId="337C06A2" w14:textId="77777777" w:rsidR="00CA2130" w:rsidRDefault="00CA2130" w:rsidP="00CA2130">
      <w:pPr>
        <w:pStyle w:val="Listaszerbekezds"/>
        <w:numPr>
          <w:ilvl w:val="0"/>
          <w:numId w:val="1"/>
        </w:numPr>
      </w:pPr>
      <w:r>
        <w:t>Gradle 6.7</w:t>
      </w:r>
    </w:p>
    <w:p w14:paraId="38174DB8" w14:textId="77777777" w:rsidR="00CA2130" w:rsidRDefault="00CA2130" w:rsidP="00CA2130">
      <w:pPr>
        <w:pStyle w:val="Listaszerbekezds"/>
        <w:numPr>
          <w:ilvl w:val="0"/>
          <w:numId w:val="1"/>
        </w:numPr>
      </w:pPr>
      <w:r>
        <w:t>Lombok 1.18</w:t>
      </w:r>
    </w:p>
    <w:p w14:paraId="691F2944" w14:textId="77777777" w:rsidR="00CA2130" w:rsidRDefault="00CA2130" w:rsidP="00CA2130">
      <w:pPr>
        <w:pStyle w:val="Listaszerbekezds"/>
        <w:numPr>
          <w:ilvl w:val="0"/>
          <w:numId w:val="1"/>
        </w:numPr>
      </w:pPr>
      <w:r>
        <w:t>Junit 5.6</w:t>
      </w:r>
    </w:p>
    <w:p w14:paraId="211EFA6C" w14:textId="109E2EA1" w:rsidR="00CA2130" w:rsidRDefault="00CA2130" w:rsidP="00CA2130">
      <w:pPr>
        <w:pStyle w:val="Listaszerbekezds"/>
        <w:numPr>
          <w:ilvl w:val="0"/>
          <w:numId w:val="1"/>
        </w:numPr>
      </w:pPr>
      <w:r>
        <w:t xml:space="preserve">Fordítás: </w:t>
      </w:r>
      <w:r w:rsidRPr="00D64887">
        <w:rPr>
          <w:i/>
          <w:iCs/>
        </w:rPr>
        <w:t>gradle build</w:t>
      </w:r>
      <w:r>
        <w:t xml:space="preserve"> </w:t>
      </w:r>
      <w:r>
        <w:br/>
        <w:t xml:space="preserve">Futtatás: </w:t>
      </w:r>
      <w:r w:rsidRPr="00D64887">
        <w:rPr>
          <w:i/>
          <w:iCs/>
        </w:rPr>
        <w:t xml:space="preserve">java -jar </w:t>
      </w:r>
      <w:r>
        <w:rPr>
          <w:i/>
          <w:iCs/>
        </w:rPr>
        <w:t>slide-out</w:t>
      </w:r>
      <w:r w:rsidRPr="00D64887">
        <w:rPr>
          <w:i/>
          <w:iCs/>
        </w:rPr>
        <w:t>-</w:t>
      </w:r>
      <w:r>
        <w:rPr>
          <w:i/>
          <w:iCs/>
        </w:rPr>
        <w:t>x</w:t>
      </w:r>
      <w:r w:rsidRPr="00D64887">
        <w:rPr>
          <w:i/>
          <w:iCs/>
        </w:rPr>
        <w:t>.</w:t>
      </w:r>
      <w:r>
        <w:rPr>
          <w:i/>
          <w:iCs/>
        </w:rPr>
        <w:t>x</w:t>
      </w:r>
      <w:r w:rsidRPr="00D64887">
        <w:rPr>
          <w:i/>
          <w:iCs/>
        </w:rPr>
        <w:t>.</w:t>
      </w:r>
      <w:r>
        <w:rPr>
          <w:i/>
          <w:iCs/>
        </w:rPr>
        <w:t>x</w:t>
      </w:r>
      <w:r w:rsidRPr="00D64887">
        <w:rPr>
          <w:i/>
          <w:iCs/>
        </w:rPr>
        <w:t>.jar</w:t>
      </w:r>
      <w:r>
        <w:rPr>
          <w:i/>
          <w:iCs/>
        </w:rPr>
        <w:t xml:space="preserve"> (adott verzió)</w:t>
      </w:r>
    </w:p>
    <w:p w14:paraId="6F60B404" w14:textId="77777777" w:rsidR="00D478A2" w:rsidRDefault="00D478A2" w:rsidP="00D478A2">
      <w:pPr>
        <w:pStyle w:val="Cmsor1"/>
      </w:pPr>
      <w:r>
        <w:t>Megoldási terv:</w:t>
      </w:r>
    </w:p>
    <w:p w14:paraId="38F0F105" w14:textId="66F019F3" w:rsidR="00CA2130" w:rsidRDefault="00D478A2" w:rsidP="00CA2130">
      <w:r>
        <w:br/>
        <w:t xml:space="preserve">Első lépésben a felhasználói felület megtervezése, majd ez alapján a funkcionalitás részegységekre bontása és megtervezése történik. 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452CCFDE" wp14:editId="3DE074DD">
            <wp:extent cx="5184595" cy="482341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22" cy="48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B258" w14:textId="608419AF" w:rsidR="00D478A2" w:rsidRDefault="00D478A2" w:rsidP="00D478A2">
      <w:r>
        <w:t>Az felületi terv alapján azonosíthatók az egyes funkcionális csoportok.</w:t>
      </w:r>
    </w:p>
    <w:p w14:paraId="46DA2FAE" w14:textId="094D56D3" w:rsidR="00D478A2" w:rsidRDefault="00D478A2" w:rsidP="00D478A2">
      <w:pPr>
        <w:pStyle w:val="Listaszerbekezds"/>
        <w:numPr>
          <w:ilvl w:val="0"/>
          <w:numId w:val="2"/>
        </w:numPr>
      </w:pPr>
      <w:r>
        <w:t>Menü</w:t>
      </w:r>
    </w:p>
    <w:p w14:paraId="7708814A" w14:textId="737885A0" w:rsidR="00D478A2" w:rsidRDefault="00D478A2" w:rsidP="00D478A2">
      <w:pPr>
        <w:pStyle w:val="Listaszerbekezds"/>
        <w:numPr>
          <w:ilvl w:val="1"/>
          <w:numId w:val="2"/>
        </w:numPr>
      </w:pPr>
      <w:r>
        <w:t>Új játék indítása</w:t>
      </w:r>
    </w:p>
    <w:p w14:paraId="3C00CE22" w14:textId="4CF0CC06" w:rsidR="00D478A2" w:rsidRDefault="00D478A2" w:rsidP="00D478A2">
      <w:pPr>
        <w:pStyle w:val="Listaszerbekezds"/>
        <w:numPr>
          <w:ilvl w:val="1"/>
          <w:numId w:val="2"/>
        </w:numPr>
      </w:pPr>
      <w:r>
        <w:t>Játéktér dimenziójának kiválasztása (min: 3x3, 4x4, 6x6)</w:t>
      </w:r>
    </w:p>
    <w:p w14:paraId="4CCFCE62" w14:textId="1B8707F1" w:rsidR="00D478A2" w:rsidRDefault="00D478A2" w:rsidP="00D478A2">
      <w:pPr>
        <w:pStyle w:val="Listaszerbekezds"/>
        <w:numPr>
          <w:ilvl w:val="0"/>
          <w:numId w:val="2"/>
        </w:numPr>
      </w:pPr>
      <w:r>
        <w:t>Játéktér</w:t>
      </w:r>
    </w:p>
    <w:p w14:paraId="264872CE" w14:textId="6AFCCB05" w:rsidR="00D478A2" w:rsidRDefault="00D478A2" w:rsidP="00D478A2">
      <w:pPr>
        <w:pStyle w:val="Listaszerbekezds"/>
        <w:numPr>
          <w:ilvl w:val="1"/>
          <w:numId w:val="2"/>
        </w:numPr>
      </w:pPr>
      <w:r>
        <w:t>Eredmény kijelző</w:t>
      </w:r>
    </w:p>
    <w:p w14:paraId="7F0577AC" w14:textId="2E196A6C" w:rsidR="00D478A2" w:rsidRDefault="00D478A2" w:rsidP="00D478A2">
      <w:pPr>
        <w:pStyle w:val="Listaszerbekezds"/>
        <w:numPr>
          <w:ilvl w:val="1"/>
          <w:numId w:val="2"/>
        </w:numPr>
      </w:pPr>
      <w:r>
        <w:t>Mozgatás nyilak</w:t>
      </w:r>
    </w:p>
    <w:p w14:paraId="2DD7AAEE" w14:textId="1CB4ABC0" w:rsidR="00D478A2" w:rsidRDefault="00D478A2" w:rsidP="00D478A2">
      <w:pPr>
        <w:pStyle w:val="Listaszerbekezds"/>
        <w:numPr>
          <w:ilvl w:val="1"/>
          <w:numId w:val="2"/>
        </w:numPr>
      </w:pPr>
      <w:r>
        <w:t>Játéktábla</w:t>
      </w:r>
    </w:p>
    <w:p w14:paraId="5F157F31" w14:textId="274B8922" w:rsidR="00D478A2" w:rsidRDefault="00D478A2" w:rsidP="00D478A2">
      <w:r>
        <w:t>A menüben kiválasztva a táblaméretet az adott táblamérettel új játéknak kell indulnia.</w:t>
      </w:r>
      <w:r>
        <w:br/>
        <w:t>Az új játék menüpontra kattintva pedig az aktuálisan kiválasztott mérettel indul új játék.</w:t>
      </w:r>
    </w:p>
    <w:p w14:paraId="17D8A8A8" w14:textId="74C6F059" w:rsidR="00D478A2" w:rsidRDefault="00D478A2" w:rsidP="00D478A2">
      <w:r>
        <w:t>A játéktér három fő részből áll, az eredmény kijelzőből, melyen az aktuális állás, a hátralévő lépések száma, valamint a</w:t>
      </w:r>
      <w:r w:rsidR="00694711">
        <w:t xml:space="preserve"> soron következő </w:t>
      </w:r>
      <w:r>
        <w:t>játékos neve kerül megjelenítésre.</w:t>
      </w:r>
      <w:r>
        <w:br/>
        <w:t>A táblán nxn-es</w:t>
      </w:r>
      <w:r w:rsidR="00694711">
        <w:t xml:space="preserve"> (opcionálisan nxm-es)</w:t>
      </w:r>
      <w:r>
        <w:t xml:space="preserve"> méretben gombok mátrixa jelenik meg, melyek közül kezdetben n darab fehér és n darab fekete követ tartalmaz, a többi üres. Adott játékos csak a hozzá tartozó köveket jelölheti ki.</w:t>
      </w:r>
      <w:r>
        <w:br/>
        <w:t xml:space="preserve">Kijelölés után a játékosnak el kell mozgatnia a követ valamelyik irányba. </w:t>
      </w:r>
      <w:r w:rsidR="00BC7861">
        <w:t>Ilyenkor az egész sor vagy oszlop csúszik az adott irányba. Ezután a következő játékoson a sor, míg el nem fogy az egyik játékos összes köve, vagy 0 lépés marad az eredeti 5</w:t>
      </w:r>
      <w:r w:rsidR="00694711">
        <w:t>*</w:t>
      </w:r>
      <w:r w:rsidR="00BC7861">
        <w:t>n-ből.</w:t>
      </w:r>
      <w:r w:rsidR="00BC7861">
        <w:br/>
      </w:r>
      <w:r w:rsidR="00BC7861">
        <w:lastRenderedPageBreak/>
        <w:t>A játéktér kiegészül egy, a játék logikáját tartalmazó egységgel, mely a megjelenítéstől független</w:t>
      </w:r>
      <w:r w:rsidR="00694711">
        <w:t xml:space="preserve"> és a játéktábla adott sorának, vagy oszlopának eltolásáért felelős</w:t>
      </w:r>
      <w:r w:rsidR="00BC7861">
        <w:t>.</w:t>
      </w:r>
      <w:r w:rsidR="00BC7861">
        <w:br/>
      </w:r>
      <w:r w:rsidR="00BC7861">
        <w:br/>
      </w:r>
      <w:r w:rsidR="00694711">
        <w:t>Az</w:t>
      </w:r>
      <w:r w:rsidR="00BC7861">
        <w:t xml:space="preserve"> egyes komponensek között szükséges a kommunikáció megvalósítása. Mivel több komponens egymásra hivatkozása lenne szükséges ennek megvalósítására, így egy közvetítő beiktatása </w:t>
      </w:r>
      <w:r w:rsidR="00694711">
        <w:t>segítségével kerülnek szétválasztásra a függőségek</w:t>
      </w:r>
      <w:r w:rsidR="00BC7861">
        <w:t xml:space="preserve">. </w:t>
      </w:r>
      <w:r w:rsidR="00694711">
        <w:t>A megjelenítést végző</w:t>
      </w:r>
      <w:r w:rsidR="00BC7861">
        <w:t xml:space="preserve"> komponens</w:t>
      </w:r>
      <w:r w:rsidR="00694711">
        <w:t>ek és a játéklogikát tartalmazó objektum</w:t>
      </w:r>
      <w:r w:rsidR="00BC7861">
        <w:t xml:space="preserve"> ezen keresztül </w:t>
      </w:r>
      <w:r w:rsidR="00694711">
        <w:t>kommunikálhat</w:t>
      </w:r>
      <w:r w:rsidR="00BC7861">
        <w:t>.</w:t>
      </w:r>
      <w:r w:rsidR="00BC7861">
        <w:br/>
      </w:r>
      <w:r w:rsidR="00BC7861">
        <w:br/>
        <w:t>Szükség</w:t>
      </w:r>
      <w:r w:rsidR="00694711">
        <w:t>es</w:t>
      </w:r>
      <w:r w:rsidR="00BC7861">
        <w:t xml:space="preserve"> még az ikonok betöltésére (kövek, nyilak). </w:t>
      </w:r>
      <w:r w:rsidR="00694711">
        <w:t>M</w:t>
      </w:r>
      <w:r w:rsidR="00BC7861">
        <w:t>ivel elég őket a program indításakor</w:t>
      </w:r>
      <w:r w:rsidR="00694711">
        <w:t xml:space="preserve"> egyszer</w:t>
      </w:r>
      <w:r w:rsidR="00BC7861">
        <w:t xml:space="preserve"> betölteni</w:t>
      </w:r>
      <w:r w:rsidR="00694711">
        <w:t xml:space="preserve"> és innen kiszolgálni minden felhasználó felé, így singleton</w:t>
      </w:r>
      <w:r w:rsidR="00242C90">
        <w:t xml:space="preserve"> (</w:t>
      </w:r>
      <w:r w:rsidR="00242C90" w:rsidRPr="00242C90">
        <w:rPr>
          <w:sz w:val="16"/>
          <w:szCs w:val="16"/>
        </w:rPr>
        <w:t>egyke</w:t>
      </w:r>
      <w:r w:rsidR="00242C90">
        <w:t>)</w:t>
      </w:r>
      <w:r w:rsidR="00694711">
        <w:t xml:space="preserve"> betöltőként kerül megvalósításra</w:t>
      </w:r>
      <w:r w:rsidR="00BC7861">
        <w:t>.</w:t>
      </w:r>
      <w:r w:rsidR="00BC7861">
        <w:br/>
      </w:r>
      <w:r w:rsidR="00BC7861">
        <w:br/>
        <w:t>Ezen feltételek mellett a komponensek vázlatos terve</w:t>
      </w:r>
      <w:r w:rsidR="00D21976">
        <w:t xml:space="preserve"> az alábbi ábrán látható</w:t>
      </w:r>
      <w:r w:rsidR="00BC7861">
        <w:t>.</w:t>
      </w:r>
      <w:r w:rsidR="00BC7861">
        <w:br/>
      </w:r>
      <w:r w:rsidR="00BC7861">
        <w:br/>
      </w:r>
      <w:r w:rsidR="00BC7861">
        <w:rPr>
          <w:noProof/>
        </w:rPr>
        <w:drawing>
          <wp:inline distT="0" distB="0" distL="0" distR="0" wp14:anchorId="2B28DECB" wp14:editId="296E76D7">
            <wp:extent cx="5760720" cy="54317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550">
        <w:br/>
      </w:r>
      <w:r w:rsidR="00875550">
        <w:br/>
      </w:r>
      <w:r w:rsidR="00D21976">
        <w:t>A következő diagrammon a</w:t>
      </w:r>
      <w:r w:rsidR="00875550">
        <w:t>z egyes osztályok diagramja és a közöttük lévő kommunikáció</w:t>
      </w:r>
      <w:r w:rsidR="00D21976">
        <w:t>s kapcsolat látható. Az átláthatóság érdekében a beállítási és kommunikációs objektumok kapcsolatai nem kerülnek megjelenítésre az ábrán.</w:t>
      </w:r>
    </w:p>
    <w:p w14:paraId="19D391D7" w14:textId="6188BE0E" w:rsidR="00875550" w:rsidRDefault="00875550" w:rsidP="00D478A2">
      <w:r>
        <w:rPr>
          <w:noProof/>
        </w:rPr>
        <w:lastRenderedPageBreak/>
        <w:drawing>
          <wp:inline distT="0" distB="0" distL="0" distR="0" wp14:anchorId="3EC2A7A5" wp14:editId="47962391">
            <wp:extent cx="5709541" cy="6263376"/>
            <wp:effectExtent l="0" t="0" r="5715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53" cy="62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CC8" w14:textId="75272B7F" w:rsidR="004C3EAE" w:rsidRDefault="004C3EAE" w:rsidP="00D478A2"/>
    <w:p w14:paraId="7ABC94FA" w14:textId="71D72113" w:rsidR="004C3EAE" w:rsidRDefault="004C3EAE" w:rsidP="00D33473">
      <w:pPr>
        <w:pStyle w:val="Cmsor1"/>
      </w:pPr>
      <w:r>
        <w:t>Eseménykezelők:</w:t>
      </w:r>
    </w:p>
    <w:p w14:paraId="65D05C6D" w14:textId="62C8BC21" w:rsidR="004C3EAE" w:rsidRDefault="004C3EAE" w:rsidP="00D478A2">
      <w:r>
        <w:t>Menü:</w:t>
      </w:r>
    </w:p>
    <w:p w14:paraId="49E62949" w14:textId="3656CC02" w:rsidR="004C3EAE" w:rsidRDefault="004C3EAE" w:rsidP="004C3EAE">
      <w:pPr>
        <w:pStyle w:val="Listaszerbekezds"/>
        <w:numPr>
          <w:ilvl w:val="0"/>
          <w:numId w:val="3"/>
        </w:numPr>
      </w:pPr>
      <w:r>
        <w:t>Új játék indítása: a menüre kattintva új játék indul az aktuális pálya mérettel.</w:t>
      </w:r>
    </w:p>
    <w:p w14:paraId="085E1FD4" w14:textId="4E577DEC" w:rsidR="004C3EAE" w:rsidRDefault="004C3EAE" w:rsidP="004C3EAE">
      <w:pPr>
        <w:pStyle w:val="Listaszerbekezds"/>
        <w:numPr>
          <w:ilvl w:val="0"/>
          <w:numId w:val="3"/>
        </w:numPr>
      </w:pPr>
      <w:r>
        <w:t>Méret választás: új játék indul az adott pályamérettel</w:t>
      </w:r>
      <w:r w:rsidR="00694711">
        <w:t xml:space="preserve"> a menüpontra kattintva.</w:t>
      </w:r>
    </w:p>
    <w:p w14:paraId="266AE01E" w14:textId="32332385" w:rsidR="004C3EAE" w:rsidRDefault="004C3EAE" w:rsidP="004C3EAE">
      <w:r>
        <w:t>Nyilak:</w:t>
      </w:r>
    </w:p>
    <w:p w14:paraId="6EE671BE" w14:textId="78D2E992" w:rsidR="004C3EAE" w:rsidRDefault="00D33473" w:rsidP="004C3EAE">
      <w:pPr>
        <w:pStyle w:val="Listaszerbekezds"/>
        <w:numPr>
          <w:ilvl w:val="0"/>
          <w:numId w:val="4"/>
        </w:numPr>
      </w:pPr>
      <w:r>
        <w:t>A nyilakra kattintva a tábla adott sora vagy oszlopa eltolásra kerül</w:t>
      </w:r>
      <w:r w:rsidR="00694711">
        <w:t xml:space="preserve"> a megfelelő irányba</w:t>
      </w:r>
      <w:r>
        <w:t>.</w:t>
      </w:r>
    </w:p>
    <w:p w14:paraId="5E363CB8" w14:textId="651CD20E" w:rsidR="00D33473" w:rsidRDefault="00D33473" w:rsidP="00D33473">
      <w:r>
        <w:t>Pályaelemek:</w:t>
      </w:r>
    </w:p>
    <w:p w14:paraId="4CFF2F95" w14:textId="34B839BC" w:rsidR="004C3EAE" w:rsidRPr="00D478A2" w:rsidRDefault="00D33473" w:rsidP="00D478A2">
      <w:pPr>
        <w:pStyle w:val="Listaszerbekezds"/>
        <w:numPr>
          <w:ilvl w:val="0"/>
          <w:numId w:val="4"/>
        </w:numPr>
      </w:pPr>
      <w:r>
        <w:t>Pályaelemre kattintva az adott elem kijelölésre kerül.</w:t>
      </w:r>
    </w:p>
    <w:sectPr w:rsidR="004C3EAE" w:rsidRPr="00D47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6204A"/>
    <w:multiLevelType w:val="hybridMultilevel"/>
    <w:tmpl w:val="0BB09E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A2DAE"/>
    <w:multiLevelType w:val="hybridMultilevel"/>
    <w:tmpl w:val="34DC5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308B8"/>
    <w:multiLevelType w:val="hybridMultilevel"/>
    <w:tmpl w:val="5E94E7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B18E3"/>
    <w:multiLevelType w:val="hybridMultilevel"/>
    <w:tmpl w:val="05FC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15"/>
    <w:rsid w:val="000D18F2"/>
    <w:rsid w:val="001E6FD3"/>
    <w:rsid w:val="00242C90"/>
    <w:rsid w:val="002E6F15"/>
    <w:rsid w:val="004C3EAE"/>
    <w:rsid w:val="00694711"/>
    <w:rsid w:val="00875550"/>
    <w:rsid w:val="00AD6529"/>
    <w:rsid w:val="00BC7861"/>
    <w:rsid w:val="00CA2130"/>
    <w:rsid w:val="00D21976"/>
    <w:rsid w:val="00D33473"/>
    <w:rsid w:val="00D4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774B"/>
  <w15:chartTrackingRefBased/>
  <w15:docId w15:val="{B3F79A8B-518A-43EB-B764-28746CDF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A2130"/>
  </w:style>
  <w:style w:type="paragraph" w:styleId="Cmsor1">
    <w:name w:val="heading 1"/>
    <w:basedOn w:val="Norml"/>
    <w:next w:val="Norml"/>
    <w:link w:val="Cmsor1Char"/>
    <w:uiPriority w:val="9"/>
    <w:qFormat/>
    <w:rsid w:val="00CA2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2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A2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A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472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7</cp:revision>
  <dcterms:created xsi:type="dcterms:W3CDTF">2021-03-13T12:23:00Z</dcterms:created>
  <dcterms:modified xsi:type="dcterms:W3CDTF">2021-03-13T17:48:00Z</dcterms:modified>
</cp:coreProperties>
</file>