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E8B" w:rsidRPr="00335942" w:rsidRDefault="00241E8B" w:rsidP="00241E8B">
      <w:pPr>
        <w:spacing w:after="200" w:line="276" w:lineRule="auto"/>
        <w:jc w:val="center"/>
        <w:rPr>
          <w:rFonts w:ascii="Times New Roman" w:eastAsia="Times New Roman" w:hAnsi="Times New Roman" w:cs="Times New Roman"/>
          <w:bCs/>
          <w:lang w:eastAsia="x-none"/>
        </w:rPr>
      </w:pPr>
      <w:r w:rsidRPr="00335942">
        <w:rPr>
          <w:rFonts w:ascii="Times New Roman" w:eastAsia="Times New Roman" w:hAnsi="Times New Roman" w:cs="Times New Roman"/>
          <w:bCs/>
          <w:lang w:eastAsia="x-none"/>
        </w:rPr>
        <w:t>МИНИСТЕРСТВО НАУКИ И ВЫСШЕГО ОБРАЗОВАНИЯ РОССИЙСКОЙ ФЕДЕРАЦИИ</w:t>
      </w:r>
    </w:p>
    <w:p w:rsidR="00241E8B" w:rsidRPr="00335942" w:rsidRDefault="00241E8B" w:rsidP="00241E8B">
      <w:pPr>
        <w:widowControl w:val="0"/>
        <w:autoSpaceDE w:val="0"/>
        <w:autoSpaceDN w:val="0"/>
        <w:adjustRightInd w:val="0"/>
        <w:spacing w:after="0" w:line="360" w:lineRule="auto"/>
        <w:ind w:left="-142"/>
        <w:jc w:val="center"/>
        <w:rPr>
          <w:rFonts w:ascii="Times New Roman" w:eastAsia="Times New Roman" w:hAnsi="Times New Roman" w:cs="Times New Roman"/>
          <w:lang w:eastAsia="ru-RU"/>
        </w:rPr>
      </w:pPr>
      <w:r w:rsidRPr="00335942">
        <w:rPr>
          <w:rFonts w:ascii="Times New Roman" w:eastAsia="Times New Roman" w:hAnsi="Times New Roman" w:cs="Times New Roman"/>
          <w:lang w:eastAsia="ru-RU"/>
        </w:rPr>
        <w:t>федеральное государственное автономное образовательное учреждение высшего образования</w:t>
      </w:r>
    </w:p>
    <w:p w:rsidR="00241E8B" w:rsidRPr="00335942" w:rsidRDefault="00241E8B" w:rsidP="00241E8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lang w:eastAsia="ru-RU"/>
        </w:rPr>
      </w:pPr>
      <w:r w:rsidRPr="00335942">
        <w:rPr>
          <w:rFonts w:ascii="Times New Roman" w:eastAsia="Times New Roman" w:hAnsi="Times New Roman" w:cs="Times New Roman"/>
          <w:bCs/>
          <w:lang w:eastAsia="ru-RU"/>
        </w:rPr>
        <w:t xml:space="preserve">«САНКТ-ПЕТЕРБУРГСКИЙ ГОСУДАРСТВЕННЫЙ УНИВЕРСИТЕТ </w:t>
      </w:r>
      <w:r w:rsidRPr="00335942">
        <w:rPr>
          <w:rFonts w:ascii="Times New Roman" w:eastAsia="Times New Roman" w:hAnsi="Times New Roman" w:cs="Times New Roman"/>
          <w:bCs/>
          <w:lang w:eastAsia="ru-RU"/>
        </w:rPr>
        <w:br/>
        <w:t>АЭРОКОСМИЧЕСКОГО ПРИБОРОСТРОЕНИЯ»</w:t>
      </w:r>
    </w:p>
    <w:p w:rsidR="00241E8B" w:rsidRPr="00335942" w:rsidRDefault="00241E8B" w:rsidP="00241E8B">
      <w:pPr>
        <w:widowControl w:val="0"/>
        <w:autoSpaceDE w:val="0"/>
        <w:autoSpaceDN w:val="0"/>
        <w:adjustRightInd w:val="0"/>
        <w:spacing w:before="480" w:after="0" w:line="36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335942">
        <w:rPr>
          <w:rFonts w:ascii="Times New Roman" w:eastAsia="Times New Roman" w:hAnsi="Times New Roman" w:cs="Times New Roman"/>
          <w:lang w:eastAsia="ru-RU"/>
        </w:rPr>
        <w:t>КАФЕДРА №</w:t>
      </w:r>
      <w:r>
        <w:rPr>
          <w:rFonts w:ascii="Times New Roman" w:eastAsia="Times New Roman" w:hAnsi="Times New Roman" w:cs="Times New Roman"/>
          <w:lang w:eastAsia="ru-RU"/>
        </w:rPr>
        <w:t>34</w:t>
      </w:r>
    </w:p>
    <w:p w:rsidR="00241E8B" w:rsidRPr="00335942" w:rsidRDefault="00241E8B" w:rsidP="00241E8B">
      <w:pPr>
        <w:widowControl w:val="0"/>
        <w:autoSpaceDE w:val="0"/>
        <w:autoSpaceDN w:val="0"/>
        <w:adjustRightInd w:val="0"/>
        <w:spacing w:before="1080" w:after="0" w:line="360" w:lineRule="auto"/>
        <w:rPr>
          <w:rFonts w:ascii="Times New Roman" w:eastAsia="Times New Roman" w:hAnsi="Times New Roman" w:cs="Times New Roman"/>
          <w:lang w:eastAsia="ru-RU"/>
        </w:rPr>
      </w:pPr>
      <w:r w:rsidRPr="00335942">
        <w:rPr>
          <w:rFonts w:ascii="Times New Roman" w:eastAsia="Times New Roman" w:hAnsi="Times New Roman" w:cs="Times New Roman"/>
          <w:lang w:eastAsia="ru-RU"/>
        </w:rPr>
        <w:t>ОТЧЕТ ЗАЩИЩЕН С ОЦЕНКОЙ</w:t>
      </w:r>
    </w:p>
    <w:p w:rsidR="00241E8B" w:rsidRPr="00335942" w:rsidRDefault="00241E8B" w:rsidP="00241E8B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lang w:eastAsia="ru-RU"/>
        </w:rPr>
      </w:pPr>
      <w:r w:rsidRPr="00335942">
        <w:rPr>
          <w:rFonts w:ascii="Times New Roman" w:eastAsia="Times New Roman" w:hAnsi="Times New Roman" w:cs="Times New Roman"/>
          <w:lang w:eastAsia="ru-RU"/>
        </w:rPr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283"/>
        <w:gridCol w:w="2833"/>
        <w:gridCol w:w="236"/>
        <w:gridCol w:w="3031"/>
      </w:tblGrid>
      <w:tr w:rsidR="00241E8B" w:rsidRPr="00335942" w:rsidTr="0070563F"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241E8B" w:rsidRPr="00335942" w:rsidRDefault="000E2B85" w:rsidP="0070563F">
            <w:pPr>
              <w:widowControl w:val="0"/>
              <w:autoSpaceDE w:val="0"/>
              <w:autoSpaceDN w:val="0"/>
              <w:adjustRightInd w:val="0"/>
              <w:spacing w:before="140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доцент, к.т.н.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1E8B" w:rsidRPr="00335942" w:rsidRDefault="00241E8B" w:rsidP="0070563F">
            <w:pPr>
              <w:widowControl w:val="0"/>
              <w:autoSpaceDE w:val="0"/>
              <w:autoSpaceDN w:val="0"/>
              <w:adjustRightInd w:val="0"/>
              <w:spacing w:before="140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41E8B" w:rsidRPr="00335942" w:rsidRDefault="00241E8B" w:rsidP="0070563F">
            <w:pPr>
              <w:widowControl w:val="0"/>
              <w:autoSpaceDE w:val="0"/>
              <w:autoSpaceDN w:val="0"/>
              <w:adjustRightInd w:val="0"/>
              <w:spacing w:before="140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1E8B" w:rsidRPr="00335942" w:rsidRDefault="00241E8B" w:rsidP="0070563F">
            <w:pPr>
              <w:widowControl w:val="0"/>
              <w:autoSpaceDE w:val="0"/>
              <w:autoSpaceDN w:val="0"/>
              <w:adjustRightInd w:val="0"/>
              <w:spacing w:before="140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241E8B" w:rsidRPr="00977558" w:rsidRDefault="00241E8B" w:rsidP="0070563F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C6341A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В.А. Мыльников</w:t>
            </w:r>
          </w:p>
        </w:tc>
      </w:tr>
      <w:tr w:rsidR="00241E8B" w:rsidRPr="00335942" w:rsidTr="0070563F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41E8B" w:rsidRPr="00335942" w:rsidRDefault="00241E8B" w:rsidP="0070563F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942">
              <w:rPr>
                <w:rFonts w:ascii="Times New Roman" w:eastAsia="Times New Roman" w:hAnsi="Times New Roman" w:cs="Times New Roman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1E8B" w:rsidRPr="00335942" w:rsidRDefault="00241E8B" w:rsidP="0070563F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41E8B" w:rsidRPr="00335942" w:rsidRDefault="00241E8B" w:rsidP="0070563F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942">
              <w:rPr>
                <w:rFonts w:ascii="Times New Roman" w:eastAsia="Times New Roman" w:hAnsi="Times New Roman" w:cs="Times New Roman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1E8B" w:rsidRPr="00335942" w:rsidRDefault="00241E8B" w:rsidP="0070563F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41E8B" w:rsidRPr="00335942" w:rsidRDefault="00241E8B" w:rsidP="0070563F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942">
              <w:rPr>
                <w:rFonts w:ascii="Times New Roman" w:eastAsia="Times New Roman" w:hAnsi="Times New Roman" w:cs="Times New Roman"/>
              </w:rPr>
              <w:t>инициалы, фамилия</w:t>
            </w:r>
          </w:p>
        </w:tc>
      </w:tr>
    </w:tbl>
    <w:p w:rsidR="00241E8B" w:rsidRPr="00335942" w:rsidRDefault="00241E8B" w:rsidP="00241E8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tbl>
      <w:tblPr>
        <w:tblW w:w="9138" w:type="dxa"/>
        <w:tblInd w:w="108" w:type="dxa"/>
        <w:tblLook w:val="04A0" w:firstRow="1" w:lastRow="0" w:firstColumn="1" w:lastColumn="0" w:noHBand="0" w:noVBand="1"/>
      </w:tblPr>
      <w:tblGrid>
        <w:gridCol w:w="9138"/>
      </w:tblGrid>
      <w:tr w:rsidR="00241E8B" w:rsidRPr="00335942" w:rsidTr="0070563F">
        <w:trPr>
          <w:trHeight w:val="1311"/>
        </w:trPr>
        <w:tc>
          <w:tcPr>
            <w:tcW w:w="9138" w:type="dxa"/>
            <w:hideMark/>
          </w:tcPr>
          <w:p w:rsidR="000E2B85" w:rsidRDefault="00241E8B" w:rsidP="005E2167">
            <w:pPr>
              <w:widowControl w:val="0"/>
              <w:autoSpaceDE w:val="0"/>
              <w:autoSpaceDN w:val="0"/>
              <w:adjustRightInd w:val="0"/>
              <w:spacing w:before="960"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5942">
              <w:rPr>
                <w:rFonts w:ascii="Times New Roman" w:eastAsia="Times New Roman" w:hAnsi="Times New Roman" w:cs="Times New Roman"/>
                <w:sz w:val="28"/>
                <w:szCs w:val="28"/>
              </w:rPr>
              <w:t>ОТЧЕТ О ЛАБОРАТОРНОЙ РАБОТЕ</w:t>
            </w:r>
            <w:r w:rsidR="000369B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№7</w:t>
            </w:r>
          </w:p>
          <w:p w:rsidR="005E2167" w:rsidRPr="005E2167" w:rsidRDefault="000369BF" w:rsidP="00B908D3">
            <w:pPr>
              <w:widowControl w:val="0"/>
              <w:autoSpaceDE w:val="0"/>
              <w:autoSpaceDN w:val="0"/>
              <w:adjustRightInd w:val="0"/>
              <w:spacing w:before="96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Методы шифрования</w:t>
            </w:r>
            <w:r w:rsidR="00B908D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объектов </w:t>
            </w:r>
            <w:r w:rsidR="00036EE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базы</w:t>
            </w:r>
            <w:r w:rsidR="00DF78B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данных</w:t>
            </w:r>
            <w:r w:rsidR="005E2167" w:rsidRPr="005E216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241E8B" w:rsidRPr="00335942" w:rsidTr="0070563F">
        <w:trPr>
          <w:trHeight w:val="233"/>
        </w:trPr>
        <w:tc>
          <w:tcPr>
            <w:tcW w:w="9138" w:type="dxa"/>
            <w:hideMark/>
          </w:tcPr>
          <w:p w:rsidR="00241E8B" w:rsidRPr="005E2167" w:rsidRDefault="00241E8B" w:rsidP="007056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41E8B" w:rsidRPr="00335942" w:rsidTr="0070563F">
        <w:trPr>
          <w:trHeight w:val="107"/>
        </w:trPr>
        <w:tc>
          <w:tcPr>
            <w:tcW w:w="9138" w:type="dxa"/>
            <w:hideMark/>
          </w:tcPr>
          <w:p w:rsidR="00241E8B" w:rsidRPr="00335942" w:rsidRDefault="00241E8B" w:rsidP="0070563F">
            <w:pPr>
              <w:widowControl w:val="0"/>
              <w:autoSpaceDE w:val="0"/>
              <w:autoSpaceDN w:val="0"/>
              <w:adjustRightInd w:val="0"/>
              <w:spacing w:before="100" w:beforeAutospacing="1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942">
              <w:rPr>
                <w:rFonts w:ascii="Times New Roman" w:eastAsia="Times New Roman" w:hAnsi="Times New Roman" w:cs="Times New Roman"/>
                <w:sz w:val="24"/>
                <w:szCs w:val="24"/>
              </w:rPr>
              <w:t>по курсу:</w:t>
            </w:r>
            <w:r w:rsidR="000E2B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БЕЗОПАСНОСТЬ СИСТЕМ БАЗ ДАННЫХ</w:t>
            </w:r>
            <w:r w:rsidRPr="003359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241E8B" w:rsidRPr="00335942" w:rsidRDefault="00241E8B" w:rsidP="00241E8B">
      <w:pPr>
        <w:widowControl w:val="0"/>
        <w:autoSpaceDE w:val="0"/>
        <w:autoSpaceDN w:val="0"/>
        <w:adjustRightInd w:val="0"/>
        <w:spacing w:before="1440" w:after="0" w:line="360" w:lineRule="auto"/>
        <w:rPr>
          <w:rFonts w:ascii="Times New Roman" w:eastAsia="Times New Roman" w:hAnsi="Times New Roman" w:cs="Times New Roman"/>
          <w:lang w:eastAsia="ru-RU"/>
        </w:rPr>
      </w:pPr>
      <w:r w:rsidRPr="00335942">
        <w:rPr>
          <w:rFonts w:ascii="Times New Roman" w:eastAsia="Times New Roman" w:hAnsi="Times New Roman" w:cs="Times New Roman"/>
          <w:lang w:eastAsia="ru-RU"/>
        </w:rPr>
        <w:t>РАБОТУ ВЫПОЛНИЛ</w:t>
      </w:r>
    </w:p>
    <w:tbl>
      <w:tblPr>
        <w:tblW w:w="9773" w:type="dxa"/>
        <w:tblInd w:w="108" w:type="dxa"/>
        <w:tblLook w:val="04A0" w:firstRow="1" w:lastRow="0" w:firstColumn="1" w:lastColumn="0" w:noHBand="0" w:noVBand="1"/>
      </w:tblPr>
      <w:tblGrid>
        <w:gridCol w:w="2197"/>
        <w:gridCol w:w="1756"/>
        <w:gridCol w:w="239"/>
        <w:gridCol w:w="2676"/>
        <w:gridCol w:w="239"/>
        <w:gridCol w:w="2666"/>
      </w:tblGrid>
      <w:tr w:rsidR="00241E8B" w:rsidRPr="00335942" w:rsidTr="0070563F">
        <w:trPr>
          <w:trHeight w:val="450"/>
        </w:trPr>
        <w:tc>
          <w:tcPr>
            <w:tcW w:w="2197" w:type="dxa"/>
            <w:vAlign w:val="center"/>
            <w:hideMark/>
          </w:tcPr>
          <w:p w:rsidR="00241E8B" w:rsidRPr="00335942" w:rsidRDefault="00241E8B" w:rsidP="0070563F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942">
              <w:rPr>
                <w:rFonts w:ascii="Times New Roman" w:eastAsia="Times New Roman" w:hAnsi="Times New Roman" w:cs="Times New Roman"/>
              </w:rPr>
              <w:t>СТУДЕНТ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335942">
              <w:rPr>
                <w:rFonts w:ascii="Times New Roman" w:eastAsia="Times New Roman" w:hAnsi="Times New Roman" w:cs="Times New Roman"/>
              </w:rPr>
              <w:t>ГР. №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41E8B" w:rsidRPr="00335942" w:rsidRDefault="00241E8B" w:rsidP="0070563F">
            <w:pPr>
              <w:widowControl w:val="0"/>
              <w:autoSpaceDE w:val="0"/>
              <w:autoSpaceDN w:val="0"/>
              <w:adjustRightInd w:val="0"/>
              <w:spacing w:before="140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35942">
              <w:rPr>
                <w:rFonts w:ascii="Times New Roman" w:eastAsia="Times New Roman" w:hAnsi="Times New Roman" w:cs="Times New Roman"/>
              </w:rPr>
              <w:t>3843</w:t>
            </w:r>
          </w:p>
        </w:tc>
        <w:tc>
          <w:tcPr>
            <w:tcW w:w="239" w:type="dxa"/>
            <w:vAlign w:val="center"/>
          </w:tcPr>
          <w:p w:rsidR="00241E8B" w:rsidRPr="00335942" w:rsidRDefault="00241E8B" w:rsidP="0070563F">
            <w:pPr>
              <w:widowControl w:val="0"/>
              <w:autoSpaceDE w:val="0"/>
              <w:autoSpaceDN w:val="0"/>
              <w:adjustRightInd w:val="0"/>
              <w:spacing w:before="140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41E8B" w:rsidRPr="00335942" w:rsidRDefault="00241E8B" w:rsidP="0070563F">
            <w:pPr>
              <w:widowControl w:val="0"/>
              <w:autoSpaceDE w:val="0"/>
              <w:autoSpaceDN w:val="0"/>
              <w:adjustRightInd w:val="0"/>
              <w:spacing w:before="140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" w:type="dxa"/>
            <w:vAlign w:val="center"/>
          </w:tcPr>
          <w:p w:rsidR="00241E8B" w:rsidRPr="00335942" w:rsidRDefault="00241E8B" w:rsidP="0070563F">
            <w:pPr>
              <w:widowControl w:val="0"/>
              <w:autoSpaceDE w:val="0"/>
              <w:autoSpaceDN w:val="0"/>
              <w:adjustRightInd w:val="0"/>
              <w:spacing w:before="140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241E8B" w:rsidRPr="00335942" w:rsidRDefault="00241E8B" w:rsidP="0070563F">
            <w:pPr>
              <w:widowControl w:val="0"/>
              <w:autoSpaceDE w:val="0"/>
              <w:autoSpaceDN w:val="0"/>
              <w:adjustRightInd w:val="0"/>
              <w:spacing w:before="140"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А.П.Конева</w:t>
            </w:r>
          </w:p>
        </w:tc>
      </w:tr>
      <w:tr w:rsidR="00241E8B" w:rsidRPr="00335942" w:rsidTr="0070563F">
        <w:trPr>
          <w:trHeight w:val="337"/>
        </w:trPr>
        <w:tc>
          <w:tcPr>
            <w:tcW w:w="2197" w:type="dxa"/>
            <w:vAlign w:val="center"/>
          </w:tcPr>
          <w:p w:rsidR="00241E8B" w:rsidRPr="00335942" w:rsidRDefault="00241E8B" w:rsidP="0070563F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1E8B" w:rsidRPr="00335942" w:rsidRDefault="00241E8B" w:rsidP="0070563F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" w:type="dxa"/>
            <w:vAlign w:val="center"/>
          </w:tcPr>
          <w:p w:rsidR="00241E8B" w:rsidRPr="00335942" w:rsidRDefault="00241E8B" w:rsidP="0070563F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241E8B" w:rsidRPr="00335942" w:rsidRDefault="00241E8B" w:rsidP="0070563F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942">
              <w:rPr>
                <w:rFonts w:ascii="Times New Roman" w:eastAsia="Times New Roman" w:hAnsi="Times New Roman" w:cs="Times New Roman"/>
              </w:rPr>
              <w:t>подпись, дата</w:t>
            </w:r>
          </w:p>
        </w:tc>
        <w:tc>
          <w:tcPr>
            <w:tcW w:w="239" w:type="dxa"/>
            <w:vAlign w:val="center"/>
          </w:tcPr>
          <w:p w:rsidR="00241E8B" w:rsidRPr="00335942" w:rsidRDefault="00241E8B" w:rsidP="0070563F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6" w:type="dxa"/>
            <w:vAlign w:val="center"/>
            <w:hideMark/>
          </w:tcPr>
          <w:p w:rsidR="00241E8B" w:rsidRPr="00335942" w:rsidRDefault="00241E8B" w:rsidP="0070563F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942">
              <w:rPr>
                <w:rFonts w:ascii="Times New Roman" w:eastAsia="Times New Roman" w:hAnsi="Times New Roman" w:cs="Times New Roman"/>
              </w:rPr>
              <w:t>инициалы, фамилия</w:t>
            </w:r>
          </w:p>
        </w:tc>
      </w:tr>
    </w:tbl>
    <w:p w:rsidR="00241E8B" w:rsidRDefault="00241E8B" w:rsidP="00241E8B">
      <w:pPr>
        <w:widowControl w:val="0"/>
        <w:autoSpaceDE w:val="0"/>
        <w:autoSpaceDN w:val="0"/>
        <w:adjustRightInd w:val="0"/>
        <w:spacing w:before="156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59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</w:t>
      </w:r>
      <w:r w:rsidR="000E2B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Санкт-Петербург 2021</w:t>
      </w:r>
    </w:p>
    <w:p w:rsidR="00854982" w:rsidRDefault="00854982" w:rsidP="0090652D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54982" w:rsidRDefault="00854982" w:rsidP="0090652D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91867" w:rsidRPr="00F051A8" w:rsidRDefault="00091867" w:rsidP="00F051A8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051A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Цель работы </w:t>
      </w:r>
    </w:p>
    <w:p w:rsidR="000369BF" w:rsidRPr="00F051A8" w:rsidRDefault="000369BF" w:rsidP="00F051A8">
      <w:pPr>
        <w:pStyle w:val="Default"/>
        <w:spacing w:line="360" w:lineRule="auto"/>
        <w:ind w:firstLine="708"/>
        <w:jc w:val="both"/>
      </w:pPr>
      <w:r w:rsidRPr="00F051A8">
        <w:t xml:space="preserve">Ознакомление с методами шифрования объектов базы данных. </w:t>
      </w:r>
    </w:p>
    <w:p w:rsidR="00527ED1" w:rsidRPr="00F051A8" w:rsidRDefault="00527ED1" w:rsidP="00F051A8">
      <w:pPr>
        <w:pStyle w:val="Default"/>
        <w:spacing w:line="360" w:lineRule="auto"/>
        <w:ind w:firstLine="708"/>
        <w:jc w:val="both"/>
        <w:rPr>
          <w:b/>
          <w:color w:val="auto"/>
        </w:rPr>
      </w:pPr>
      <w:r w:rsidRPr="00F051A8">
        <w:rPr>
          <w:b/>
          <w:color w:val="auto"/>
        </w:rPr>
        <w:t>Задача</w:t>
      </w:r>
    </w:p>
    <w:p w:rsidR="00D07AFC" w:rsidRPr="00F051A8" w:rsidRDefault="000369BF" w:rsidP="00F051A8">
      <w:pPr>
        <w:pStyle w:val="Default"/>
        <w:spacing w:after="36" w:line="360" w:lineRule="auto"/>
        <w:ind w:firstLine="708"/>
        <w:jc w:val="both"/>
        <w:rPr>
          <w:bCs/>
        </w:rPr>
      </w:pPr>
      <w:r w:rsidRPr="00F051A8">
        <w:t>Разработать и продемонстрировать модель защиты объектов базы данных с использованием симметричных, асимметричных ключей и сертификатов.</w:t>
      </w:r>
    </w:p>
    <w:p w:rsidR="000369BF" w:rsidRPr="00F051A8" w:rsidRDefault="000369BF" w:rsidP="00F051A8">
      <w:pPr>
        <w:pStyle w:val="Default"/>
        <w:spacing w:line="360" w:lineRule="auto"/>
        <w:ind w:firstLine="708"/>
        <w:jc w:val="both"/>
        <w:rPr>
          <w:b/>
        </w:rPr>
      </w:pPr>
    </w:p>
    <w:p w:rsidR="00854982" w:rsidRPr="00F051A8" w:rsidRDefault="00FC694D" w:rsidP="00F051A8">
      <w:pPr>
        <w:pStyle w:val="Default"/>
        <w:spacing w:line="360" w:lineRule="auto"/>
        <w:ind w:firstLine="708"/>
        <w:jc w:val="both"/>
        <w:rPr>
          <w:b/>
        </w:rPr>
      </w:pPr>
      <w:r w:rsidRPr="00F051A8">
        <w:rPr>
          <w:b/>
        </w:rPr>
        <w:t>Шифрование на уровне ячеек</w:t>
      </w:r>
    </w:p>
    <w:p w:rsidR="00854982" w:rsidRPr="00F051A8" w:rsidRDefault="00FC694D" w:rsidP="00F051A8">
      <w:pPr>
        <w:pStyle w:val="Default"/>
        <w:spacing w:line="360" w:lineRule="auto"/>
        <w:ind w:firstLine="708"/>
        <w:jc w:val="both"/>
      </w:pPr>
      <w:r w:rsidRPr="00F051A8">
        <w:t xml:space="preserve">Пример таблицы </w:t>
      </w:r>
      <w:r w:rsidR="002B04AE" w:rsidRPr="00F051A8">
        <w:t>«</w:t>
      </w:r>
      <w:r w:rsidR="002B04AE" w:rsidRPr="00F051A8">
        <w:rPr>
          <w:lang w:val="en-US"/>
        </w:rPr>
        <w:t>CreditCard</w:t>
      </w:r>
      <w:r w:rsidR="002B04AE" w:rsidRPr="00F051A8">
        <w:t>»</w:t>
      </w:r>
      <w:r w:rsidR="002B04AE" w:rsidRPr="00F051A8">
        <w:t xml:space="preserve"> </w:t>
      </w:r>
      <w:r w:rsidRPr="00F051A8">
        <w:t>с подготовленным атрибутом с типом данных «varbinary» для хранения зашифрованных данных.</w:t>
      </w:r>
    </w:p>
    <w:p w:rsidR="009600DD" w:rsidRPr="00F051A8" w:rsidRDefault="009600DD" w:rsidP="00F051A8">
      <w:pPr>
        <w:pStyle w:val="Default"/>
        <w:spacing w:line="360" w:lineRule="auto"/>
        <w:ind w:firstLine="708"/>
        <w:jc w:val="center"/>
      </w:pPr>
      <w:r w:rsidRPr="00F051A8">
        <w:drawing>
          <wp:inline distT="0" distB="0" distL="0" distR="0" wp14:anchorId="20220A82" wp14:editId="13C804E1">
            <wp:extent cx="2945059" cy="1173480"/>
            <wp:effectExtent l="0" t="0" r="825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5669" cy="118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1B5" w:rsidRPr="00F051A8" w:rsidRDefault="009A18F9" w:rsidP="00F051A8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F051A8">
        <w:rPr>
          <w:rFonts w:ascii="Times New Roman" w:hAnsi="Times New Roman" w:cs="Times New Roman"/>
          <w:sz w:val="24"/>
          <w:szCs w:val="24"/>
        </w:rPr>
        <w:t xml:space="preserve">Рисунок 1 - </w:t>
      </w:r>
      <w:r w:rsidR="002B04AE" w:rsidRPr="00F051A8">
        <w:rPr>
          <w:rFonts w:ascii="Times New Roman" w:hAnsi="Times New Roman" w:cs="Times New Roman"/>
          <w:sz w:val="24"/>
          <w:szCs w:val="24"/>
        </w:rPr>
        <w:t>Создание таблицы «</w:t>
      </w:r>
      <w:r w:rsidR="002B04AE" w:rsidRPr="00F051A8">
        <w:rPr>
          <w:rFonts w:ascii="Times New Roman" w:hAnsi="Times New Roman" w:cs="Times New Roman"/>
          <w:sz w:val="24"/>
          <w:szCs w:val="24"/>
          <w:lang w:val="en-US"/>
        </w:rPr>
        <w:t>CreditCard</w:t>
      </w:r>
      <w:r w:rsidR="002B04AE" w:rsidRPr="00F051A8">
        <w:rPr>
          <w:rFonts w:ascii="Times New Roman" w:hAnsi="Times New Roman" w:cs="Times New Roman"/>
          <w:sz w:val="24"/>
          <w:szCs w:val="24"/>
        </w:rPr>
        <w:t>»</w:t>
      </w:r>
    </w:p>
    <w:p w:rsidR="00854982" w:rsidRPr="00F051A8" w:rsidRDefault="00CF73C6" w:rsidP="00F051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51A8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607060</wp:posOffset>
            </wp:positionV>
            <wp:extent cx="4595959" cy="103632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959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04AE" w:rsidRPr="00F051A8">
        <w:rPr>
          <w:rFonts w:ascii="Times New Roman" w:hAnsi="Times New Roman" w:cs="Times New Roman"/>
          <w:sz w:val="24"/>
          <w:szCs w:val="24"/>
        </w:rPr>
        <w:t>На Рис. 2 продемонстрирован скрипт для создания</w:t>
      </w:r>
      <w:r w:rsidR="009600DD" w:rsidRPr="00F051A8">
        <w:rPr>
          <w:rFonts w:ascii="Times New Roman" w:hAnsi="Times New Roman" w:cs="Times New Roman"/>
          <w:sz w:val="24"/>
          <w:szCs w:val="24"/>
        </w:rPr>
        <w:t xml:space="preserve"> главного ключа базы данных DMK для базы данных «Test».</w:t>
      </w:r>
      <w:r w:rsidR="009600DD" w:rsidRPr="00F051A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E41B5" w:rsidRPr="00F051A8" w:rsidRDefault="00EE41B5" w:rsidP="00F051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051A8">
        <w:rPr>
          <w:rFonts w:ascii="Times New Roman" w:hAnsi="Times New Roman" w:cs="Times New Roman"/>
          <w:sz w:val="24"/>
          <w:szCs w:val="24"/>
        </w:rPr>
        <w:t xml:space="preserve">Рисунок 2 - </w:t>
      </w:r>
      <w:r w:rsidR="002B04AE" w:rsidRPr="00F051A8">
        <w:rPr>
          <w:rFonts w:ascii="Times New Roman" w:hAnsi="Times New Roman" w:cs="Times New Roman"/>
          <w:sz w:val="24"/>
          <w:szCs w:val="24"/>
        </w:rPr>
        <w:t>Создание главного ключа базы данных DMK для базы данных «Test</w:t>
      </w:r>
      <w:r w:rsidR="002B04AE" w:rsidRPr="00F051A8">
        <w:rPr>
          <w:rFonts w:ascii="Times New Roman" w:hAnsi="Times New Roman" w:cs="Times New Roman"/>
          <w:sz w:val="24"/>
          <w:szCs w:val="24"/>
        </w:rPr>
        <w:t>»</w:t>
      </w:r>
    </w:p>
    <w:p w:rsidR="00EE41B5" w:rsidRPr="00F051A8" w:rsidRDefault="007B2AAB" w:rsidP="00F051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51A8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-565785</wp:posOffset>
            </wp:positionH>
            <wp:positionV relativeFrom="paragraph">
              <wp:posOffset>406400</wp:posOffset>
            </wp:positionV>
            <wp:extent cx="7013575" cy="1882140"/>
            <wp:effectExtent l="0" t="0" r="0" b="381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3575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04AE" w:rsidRPr="00F051A8">
        <w:rPr>
          <w:rFonts w:ascii="Times New Roman" w:hAnsi="Times New Roman" w:cs="Times New Roman"/>
          <w:sz w:val="24"/>
          <w:szCs w:val="24"/>
        </w:rPr>
        <w:t>Далее произведем проверку</w:t>
      </w:r>
      <w:r w:rsidR="009600DD" w:rsidRPr="00F051A8">
        <w:rPr>
          <w:rFonts w:ascii="Times New Roman" w:hAnsi="Times New Roman" w:cs="Times New Roman"/>
          <w:sz w:val="24"/>
          <w:szCs w:val="24"/>
        </w:rPr>
        <w:t xml:space="preserve"> существования главного ключа</w:t>
      </w:r>
      <w:r w:rsidR="002B04AE" w:rsidRPr="00F051A8">
        <w:rPr>
          <w:rFonts w:ascii="Times New Roman" w:hAnsi="Times New Roman" w:cs="Times New Roman"/>
          <w:sz w:val="24"/>
          <w:szCs w:val="24"/>
        </w:rPr>
        <w:t xml:space="preserve"> (Рис. 3)</w:t>
      </w:r>
      <w:r w:rsidR="00CF73C6" w:rsidRPr="00F051A8">
        <w:rPr>
          <w:rFonts w:ascii="Times New Roman" w:hAnsi="Times New Roman" w:cs="Times New Roman"/>
          <w:sz w:val="24"/>
          <w:szCs w:val="24"/>
        </w:rPr>
        <w:t>:</w:t>
      </w:r>
    </w:p>
    <w:p w:rsidR="008F2CCE" w:rsidRPr="00F051A8" w:rsidRDefault="00EE41B5" w:rsidP="00F051A8">
      <w:pPr>
        <w:pStyle w:val="Default"/>
        <w:spacing w:after="36" w:line="360" w:lineRule="auto"/>
        <w:ind w:firstLine="708"/>
        <w:jc w:val="center"/>
      </w:pPr>
      <w:r w:rsidRPr="00F051A8">
        <w:t>Рисунок 3</w:t>
      </w:r>
      <w:r w:rsidR="00DE3B57" w:rsidRPr="00F051A8">
        <w:t xml:space="preserve"> </w:t>
      </w:r>
      <w:r w:rsidR="002F17FA" w:rsidRPr="00F051A8">
        <w:t xml:space="preserve">- </w:t>
      </w:r>
      <w:r w:rsidR="002B04AE" w:rsidRPr="00F051A8">
        <w:t>П</w:t>
      </w:r>
      <w:r w:rsidR="002B04AE" w:rsidRPr="00F051A8">
        <w:t>роверк</w:t>
      </w:r>
      <w:r w:rsidR="002B04AE" w:rsidRPr="00F051A8">
        <w:t>а</w:t>
      </w:r>
      <w:r w:rsidR="002B04AE" w:rsidRPr="00F051A8">
        <w:t xml:space="preserve"> существования главного ключа</w:t>
      </w:r>
    </w:p>
    <w:p w:rsidR="0090652D" w:rsidRPr="00F051A8" w:rsidRDefault="0090652D" w:rsidP="00F051A8">
      <w:pPr>
        <w:pStyle w:val="Default"/>
        <w:spacing w:after="36" w:line="360" w:lineRule="auto"/>
        <w:ind w:firstLine="708"/>
        <w:jc w:val="center"/>
      </w:pPr>
    </w:p>
    <w:p w:rsidR="00CF73C6" w:rsidRPr="00F051A8" w:rsidRDefault="00CF73C6" w:rsidP="00F051A8">
      <w:pPr>
        <w:pStyle w:val="Default"/>
        <w:spacing w:after="36" w:line="360" w:lineRule="auto"/>
        <w:jc w:val="both"/>
      </w:pPr>
    </w:p>
    <w:p w:rsidR="00CF73C6" w:rsidRPr="00F051A8" w:rsidRDefault="00CF73C6" w:rsidP="00F051A8">
      <w:pPr>
        <w:pStyle w:val="Default"/>
        <w:spacing w:after="36" w:line="360" w:lineRule="auto"/>
        <w:jc w:val="both"/>
      </w:pPr>
    </w:p>
    <w:p w:rsidR="007B2AAB" w:rsidRPr="00F051A8" w:rsidRDefault="002B04AE" w:rsidP="00F051A8">
      <w:pPr>
        <w:pStyle w:val="Default"/>
        <w:spacing w:after="36" w:line="360" w:lineRule="auto"/>
        <w:jc w:val="both"/>
      </w:pPr>
      <w:r w:rsidRPr="00F051A8">
        <w:t>Создадим</w:t>
      </w:r>
      <w:r w:rsidR="00FC0518" w:rsidRPr="00F051A8">
        <w:t xml:space="preserve"> </w:t>
      </w:r>
      <w:r w:rsidRPr="00F051A8">
        <w:t>асимметричный</w:t>
      </w:r>
      <w:r w:rsidR="00FC0518" w:rsidRPr="00F051A8">
        <w:t xml:space="preserve"> </w:t>
      </w:r>
      <w:r w:rsidRPr="00F051A8">
        <w:t>ключ</w:t>
      </w:r>
      <w:r w:rsidR="00FC0518" w:rsidRPr="00F051A8">
        <w:t xml:space="preserve"> данных</w:t>
      </w:r>
      <w:r w:rsidR="00FC0518" w:rsidRPr="00F051A8">
        <w:t xml:space="preserve"> (Рис.</w:t>
      </w:r>
      <w:r w:rsidRPr="00F051A8">
        <w:t xml:space="preserve"> 4</w:t>
      </w:r>
      <w:r w:rsidR="00FC0518" w:rsidRPr="00F051A8">
        <w:t>)</w:t>
      </w:r>
      <w:r w:rsidRPr="00F051A8">
        <w:t xml:space="preserve">: </w:t>
      </w:r>
    </w:p>
    <w:p w:rsidR="0090652D" w:rsidRPr="00F051A8" w:rsidRDefault="00FC0518" w:rsidP="00F051A8">
      <w:pPr>
        <w:pStyle w:val="Default"/>
        <w:spacing w:after="36" w:line="360" w:lineRule="auto"/>
        <w:ind w:firstLine="708"/>
        <w:jc w:val="center"/>
      </w:pPr>
      <w:r w:rsidRPr="00F051A8">
        <w:rPr>
          <w:lang w:val="en-US"/>
        </w:rPr>
        <w:drawing>
          <wp:inline distT="0" distB="0" distL="0" distR="0" wp14:anchorId="6AF20CC3" wp14:editId="73C15BE7">
            <wp:extent cx="3567203" cy="10363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9194" cy="104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B57" w:rsidRPr="00F051A8" w:rsidRDefault="00EE41B5" w:rsidP="00F051A8">
      <w:pPr>
        <w:pStyle w:val="Default"/>
        <w:spacing w:after="36" w:line="360" w:lineRule="auto"/>
        <w:ind w:firstLine="708"/>
        <w:jc w:val="center"/>
      </w:pPr>
      <w:r w:rsidRPr="00F051A8">
        <w:t>Рисунок 4</w:t>
      </w:r>
      <w:r w:rsidR="00DE3B57" w:rsidRPr="00F051A8">
        <w:t xml:space="preserve"> - </w:t>
      </w:r>
      <w:r w:rsidR="002B04AE" w:rsidRPr="00F051A8">
        <w:t>Создание асимметричного ключа данных</w:t>
      </w:r>
    </w:p>
    <w:p w:rsidR="00CF73C6" w:rsidRPr="00F051A8" w:rsidRDefault="00CF73C6" w:rsidP="00F051A8">
      <w:pPr>
        <w:pStyle w:val="Default"/>
        <w:spacing w:after="36" w:line="360" w:lineRule="auto"/>
        <w:ind w:firstLine="708"/>
        <w:jc w:val="center"/>
      </w:pPr>
    </w:p>
    <w:p w:rsidR="00FC0518" w:rsidRPr="00F051A8" w:rsidRDefault="002B04AE" w:rsidP="00F051A8">
      <w:pPr>
        <w:pStyle w:val="Default"/>
        <w:spacing w:after="36" w:line="360" w:lineRule="auto"/>
        <w:jc w:val="both"/>
      </w:pPr>
      <w:r w:rsidRPr="00F051A8">
        <w:t>Создадим</w:t>
      </w:r>
      <w:r w:rsidR="00FC0518" w:rsidRPr="00F051A8">
        <w:t xml:space="preserve"> </w:t>
      </w:r>
      <w:r w:rsidRPr="00F051A8">
        <w:t>симметричный</w:t>
      </w:r>
      <w:r w:rsidR="00FC0518" w:rsidRPr="00F051A8">
        <w:t xml:space="preserve"> </w:t>
      </w:r>
      <w:r w:rsidRPr="00F051A8">
        <w:t>ключ</w:t>
      </w:r>
      <w:r w:rsidR="00FC0518" w:rsidRPr="00F051A8">
        <w:t xml:space="preserve"> данных, </w:t>
      </w:r>
      <w:r w:rsidRPr="00F051A8">
        <w:t>зашифрованный</w:t>
      </w:r>
      <w:r w:rsidR="00FC0518" w:rsidRPr="00F051A8">
        <w:t xml:space="preserve"> асимметричным ключом</w:t>
      </w:r>
      <w:r w:rsidRPr="00F051A8">
        <w:t xml:space="preserve"> (Рис. 5)</w:t>
      </w:r>
      <w:r w:rsidR="00CF73C6" w:rsidRPr="00F051A8">
        <w:t>:</w:t>
      </w:r>
    </w:p>
    <w:p w:rsidR="00FC0518" w:rsidRPr="00F051A8" w:rsidRDefault="00FC0518" w:rsidP="00F051A8">
      <w:pPr>
        <w:pStyle w:val="Default"/>
        <w:spacing w:after="36" w:line="360" w:lineRule="auto"/>
        <w:ind w:firstLine="708"/>
        <w:jc w:val="center"/>
      </w:pPr>
      <w:r w:rsidRPr="00F051A8">
        <w:drawing>
          <wp:inline distT="0" distB="0" distL="0" distR="0" wp14:anchorId="2B8B934D" wp14:editId="76E341D0">
            <wp:extent cx="3554152" cy="1257300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9856" cy="126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A35" w:rsidRPr="00F051A8" w:rsidRDefault="004A1A35" w:rsidP="00F051A8">
      <w:pPr>
        <w:pStyle w:val="Default"/>
        <w:spacing w:after="36" w:line="360" w:lineRule="auto"/>
        <w:ind w:firstLine="708"/>
        <w:jc w:val="center"/>
      </w:pPr>
      <w:r w:rsidRPr="00F051A8">
        <w:t xml:space="preserve">Рисунок </w:t>
      </w:r>
      <w:r w:rsidR="00EE41B5" w:rsidRPr="00F051A8">
        <w:t>5</w:t>
      </w:r>
      <w:r w:rsidRPr="00F051A8">
        <w:t xml:space="preserve"> - </w:t>
      </w:r>
      <w:r w:rsidR="002B04AE" w:rsidRPr="00F051A8">
        <w:t>Создание симметричного ключа данных, зашифрованного асимметричным ключом</w:t>
      </w:r>
    </w:p>
    <w:p w:rsidR="00CF73C6" w:rsidRPr="00F051A8" w:rsidRDefault="00CF73C6" w:rsidP="00F051A8">
      <w:pPr>
        <w:pStyle w:val="Default"/>
        <w:spacing w:after="36" w:line="360" w:lineRule="auto"/>
        <w:jc w:val="both"/>
      </w:pPr>
    </w:p>
    <w:p w:rsidR="00FC0518" w:rsidRPr="00F051A8" w:rsidRDefault="00CF73C6" w:rsidP="00F051A8">
      <w:pPr>
        <w:pStyle w:val="Default"/>
        <w:spacing w:after="36" w:line="360" w:lineRule="auto"/>
        <w:jc w:val="both"/>
      </w:pPr>
      <w:r w:rsidRPr="00F051A8">
        <w:t>На Рис. 6 показано о</w:t>
      </w:r>
      <w:r w:rsidRPr="00F051A8">
        <w:t>ткрытие симметричного ключа для шифрования в сеансе пользователя</w:t>
      </w:r>
      <w:r w:rsidR="00FC0518" w:rsidRPr="00F051A8">
        <w:t>.</w:t>
      </w:r>
    </w:p>
    <w:p w:rsidR="00FC0518" w:rsidRPr="00F051A8" w:rsidRDefault="00FC0518" w:rsidP="00F051A8">
      <w:pPr>
        <w:pStyle w:val="Default"/>
        <w:spacing w:after="36" w:line="360" w:lineRule="auto"/>
        <w:ind w:firstLine="708"/>
        <w:jc w:val="center"/>
      </w:pPr>
      <w:r w:rsidRPr="00F051A8">
        <w:drawing>
          <wp:inline distT="0" distB="0" distL="0" distR="0" wp14:anchorId="706DEB34" wp14:editId="38B0F6B2">
            <wp:extent cx="3718560" cy="1119402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3966" cy="1136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895" w:rsidRPr="00F051A8" w:rsidRDefault="003A4895" w:rsidP="00F051A8">
      <w:pPr>
        <w:pStyle w:val="Default"/>
        <w:spacing w:after="36" w:line="360" w:lineRule="auto"/>
        <w:ind w:firstLine="708"/>
        <w:jc w:val="center"/>
      </w:pPr>
      <w:r w:rsidRPr="00F051A8">
        <w:t xml:space="preserve">Рисунок </w:t>
      </w:r>
      <w:r w:rsidR="00EE41B5" w:rsidRPr="00F051A8">
        <w:t>6</w:t>
      </w:r>
      <w:r w:rsidRPr="00F051A8">
        <w:t xml:space="preserve"> </w:t>
      </w:r>
      <w:r w:rsidR="00854982" w:rsidRPr="00F051A8">
        <w:t xml:space="preserve">- </w:t>
      </w:r>
      <w:r w:rsidR="00CF73C6" w:rsidRPr="00F051A8">
        <w:t>Открытие симметричного ключа для шифрования в сеансе пользователя</w:t>
      </w:r>
    </w:p>
    <w:p w:rsidR="00FC0518" w:rsidRPr="00F051A8" w:rsidRDefault="00FC0518" w:rsidP="00F051A8">
      <w:pPr>
        <w:pStyle w:val="Default"/>
        <w:spacing w:after="36" w:line="360" w:lineRule="auto"/>
        <w:ind w:firstLine="708"/>
        <w:jc w:val="center"/>
      </w:pPr>
    </w:p>
    <w:p w:rsidR="00853A17" w:rsidRPr="00F051A8" w:rsidRDefault="00FC0518" w:rsidP="00F051A8">
      <w:pPr>
        <w:pStyle w:val="Default"/>
        <w:spacing w:after="36" w:line="360" w:lineRule="auto"/>
        <w:jc w:val="both"/>
      </w:pPr>
      <w:r w:rsidRPr="00F051A8"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-405130</wp:posOffset>
            </wp:positionH>
            <wp:positionV relativeFrom="paragraph">
              <wp:posOffset>333375</wp:posOffset>
            </wp:positionV>
            <wp:extent cx="6743700" cy="1802765"/>
            <wp:effectExtent l="0" t="0" r="0" b="698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51A8">
        <w:t>Просмотр</w:t>
      </w:r>
      <w:r w:rsidR="00CF73C6" w:rsidRPr="00F051A8">
        <w:t>им</w:t>
      </w:r>
      <w:r w:rsidRPr="00F051A8">
        <w:t xml:space="preserve"> открыты</w:t>
      </w:r>
      <w:r w:rsidR="00CF73C6" w:rsidRPr="00F051A8">
        <w:t>е</w:t>
      </w:r>
      <w:r w:rsidRPr="00F051A8">
        <w:t xml:space="preserve"> </w:t>
      </w:r>
      <w:r w:rsidR="00CF73C6" w:rsidRPr="00F051A8">
        <w:t>сертификаты (Рис. 7):</w:t>
      </w:r>
    </w:p>
    <w:p w:rsidR="00C943C7" w:rsidRPr="00F051A8" w:rsidRDefault="00C943C7" w:rsidP="00F051A8">
      <w:pPr>
        <w:pStyle w:val="Default"/>
        <w:spacing w:after="36" w:line="360" w:lineRule="auto"/>
        <w:ind w:firstLine="708"/>
        <w:jc w:val="center"/>
      </w:pPr>
      <w:r w:rsidRPr="00F051A8">
        <w:t>Рисунок 7 -</w:t>
      </w:r>
      <w:r w:rsidR="00853A17" w:rsidRPr="00F051A8">
        <w:t xml:space="preserve"> </w:t>
      </w:r>
      <w:r w:rsidR="00CF73C6" w:rsidRPr="00F051A8">
        <w:t>Просмотр открыты</w:t>
      </w:r>
      <w:r w:rsidR="00CF73C6" w:rsidRPr="00F051A8">
        <w:t>х</w:t>
      </w:r>
      <w:r w:rsidR="00CF73C6" w:rsidRPr="00F051A8">
        <w:t xml:space="preserve"> </w:t>
      </w:r>
      <w:r w:rsidR="00CF73C6" w:rsidRPr="00F051A8">
        <w:t>сертификатов</w:t>
      </w:r>
    </w:p>
    <w:p w:rsidR="00FC0518" w:rsidRPr="00F051A8" w:rsidRDefault="00350C93" w:rsidP="00F051A8">
      <w:pPr>
        <w:pStyle w:val="Default"/>
        <w:spacing w:after="36" w:line="360" w:lineRule="auto"/>
        <w:jc w:val="both"/>
      </w:pPr>
      <w:r w:rsidRPr="00F051A8"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-641350</wp:posOffset>
            </wp:positionH>
            <wp:positionV relativeFrom="paragraph">
              <wp:posOffset>316230</wp:posOffset>
            </wp:positionV>
            <wp:extent cx="7078980" cy="3571240"/>
            <wp:effectExtent l="0" t="0" r="762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54"/>
                    <a:stretch/>
                  </pic:blipFill>
                  <pic:spPr bwMode="auto">
                    <a:xfrm>
                      <a:off x="0" y="0"/>
                      <a:ext cx="7078980" cy="3571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73C6" w:rsidRPr="00F051A8">
        <w:t>На Рис. 8 изображен п</w:t>
      </w:r>
      <w:r w:rsidR="00FC0518" w:rsidRPr="00F051A8">
        <w:t>ример заполнения значений с использованием симметричного ключа.</w:t>
      </w:r>
    </w:p>
    <w:p w:rsidR="00F37DA6" w:rsidRPr="00F051A8" w:rsidRDefault="00F37DA6" w:rsidP="00F051A8">
      <w:pPr>
        <w:pStyle w:val="Default"/>
        <w:spacing w:after="36" w:line="360" w:lineRule="auto"/>
        <w:ind w:firstLine="708"/>
        <w:jc w:val="center"/>
      </w:pPr>
      <w:r w:rsidRPr="00F051A8">
        <w:t>Рисунок 8 -</w:t>
      </w:r>
      <w:r w:rsidR="0090652D" w:rsidRPr="00F051A8">
        <w:t xml:space="preserve"> </w:t>
      </w:r>
      <w:r w:rsidR="00CF73C6" w:rsidRPr="00F051A8">
        <w:t>Пример заполнения значений с использованием симметричного ключа</w:t>
      </w:r>
    </w:p>
    <w:p w:rsidR="00350C93" w:rsidRPr="00F051A8" w:rsidRDefault="00350C93" w:rsidP="00F051A8">
      <w:pPr>
        <w:pStyle w:val="Default"/>
        <w:spacing w:after="36" w:line="360" w:lineRule="auto"/>
        <w:ind w:firstLine="708"/>
        <w:jc w:val="center"/>
      </w:pPr>
    </w:p>
    <w:p w:rsidR="0090652D" w:rsidRPr="00F051A8" w:rsidRDefault="00CF73C6" w:rsidP="00F051A8">
      <w:pPr>
        <w:pStyle w:val="Default"/>
        <w:spacing w:after="36" w:line="360" w:lineRule="auto"/>
        <w:jc w:val="both"/>
      </w:pPr>
      <w:r w:rsidRPr="00F051A8">
        <w:t>Создадим</w:t>
      </w:r>
      <w:r w:rsidR="00350C93" w:rsidRPr="00F051A8">
        <w:t xml:space="preserve"> </w:t>
      </w:r>
      <w:r w:rsidRPr="00F051A8">
        <w:t>сертификат</w:t>
      </w:r>
      <w:r w:rsidR="00350C93" w:rsidRPr="00F051A8">
        <w:t xml:space="preserve"> для симметричного ключа данных</w:t>
      </w:r>
      <w:r w:rsidRPr="00F051A8">
        <w:t xml:space="preserve"> (Рис. 9): </w:t>
      </w:r>
    </w:p>
    <w:p w:rsidR="00350C93" w:rsidRPr="00F051A8" w:rsidRDefault="00D87241" w:rsidP="00F051A8">
      <w:pPr>
        <w:pStyle w:val="Default"/>
        <w:spacing w:after="36" w:line="360" w:lineRule="auto"/>
        <w:ind w:firstLine="708"/>
        <w:jc w:val="center"/>
      </w:pPr>
      <w:r w:rsidRPr="00F051A8">
        <w:drawing>
          <wp:inline distT="0" distB="0" distL="0" distR="0" wp14:anchorId="7B16AC3D" wp14:editId="4005E5F5">
            <wp:extent cx="3515360" cy="733908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4267" cy="73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3C6" w:rsidRPr="00F051A8" w:rsidRDefault="00F37DA6" w:rsidP="00F051A8">
      <w:pPr>
        <w:pStyle w:val="Default"/>
        <w:spacing w:after="36" w:line="360" w:lineRule="auto"/>
        <w:jc w:val="center"/>
      </w:pPr>
      <w:r w:rsidRPr="00F051A8">
        <w:t xml:space="preserve">Рисунок 9 - </w:t>
      </w:r>
      <w:r w:rsidR="00CF73C6" w:rsidRPr="00F051A8">
        <w:t>Создание сертификата для симметричного ключа данных</w:t>
      </w:r>
    </w:p>
    <w:p w:rsidR="00F37DA6" w:rsidRPr="00F051A8" w:rsidRDefault="00F37DA6" w:rsidP="00F051A8">
      <w:pPr>
        <w:pStyle w:val="Default"/>
        <w:spacing w:after="36" w:line="360" w:lineRule="auto"/>
        <w:ind w:firstLine="708"/>
        <w:jc w:val="center"/>
      </w:pPr>
    </w:p>
    <w:p w:rsidR="00D87241" w:rsidRPr="00F051A8" w:rsidRDefault="00CF73C6" w:rsidP="00F051A8">
      <w:pPr>
        <w:pStyle w:val="Default"/>
        <w:spacing w:after="36" w:line="360" w:lineRule="auto"/>
        <w:jc w:val="both"/>
      </w:pPr>
      <w:r w:rsidRPr="00F051A8">
        <w:t>Создадим</w:t>
      </w:r>
      <w:r w:rsidR="00D87241" w:rsidRPr="00F051A8">
        <w:t xml:space="preserve"> </w:t>
      </w:r>
      <w:r w:rsidRPr="00F051A8">
        <w:t>симметричный</w:t>
      </w:r>
      <w:r w:rsidR="00D87241" w:rsidRPr="00F051A8">
        <w:t xml:space="preserve"> </w:t>
      </w:r>
      <w:r w:rsidRPr="00F051A8">
        <w:t>ключ</w:t>
      </w:r>
      <w:r w:rsidR="00D87241" w:rsidRPr="00F051A8">
        <w:t xml:space="preserve"> данных на базе сертификата</w:t>
      </w:r>
      <w:r w:rsidRPr="00F051A8">
        <w:t xml:space="preserve"> (Рис. 10):</w:t>
      </w:r>
    </w:p>
    <w:p w:rsidR="00D87241" w:rsidRPr="00F051A8" w:rsidRDefault="00D87241" w:rsidP="00F051A8">
      <w:pPr>
        <w:pStyle w:val="Default"/>
        <w:spacing w:after="36" w:line="360" w:lineRule="auto"/>
        <w:ind w:firstLine="708"/>
        <w:jc w:val="center"/>
      </w:pPr>
      <w:r w:rsidRPr="00F051A8">
        <w:drawing>
          <wp:inline distT="0" distB="0" distL="0" distR="0" wp14:anchorId="70E76D5F" wp14:editId="33F1752D">
            <wp:extent cx="3444240" cy="980022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1957" cy="99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3C6" w:rsidRPr="00F051A8" w:rsidRDefault="00D87241" w:rsidP="00F051A8">
      <w:pPr>
        <w:pStyle w:val="Default"/>
        <w:spacing w:after="36" w:line="360" w:lineRule="auto"/>
        <w:ind w:firstLine="708"/>
        <w:jc w:val="both"/>
      </w:pPr>
      <w:r w:rsidRPr="00F051A8">
        <w:t>Рисунок 10</w:t>
      </w:r>
      <w:r w:rsidRPr="00F051A8">
        <w:t xml:space="preserve"> - </w:t>
      </w:r>
      <w:r w:rsidR="00CF73C6" w:rsidRPr="00F051A8">
        <w:t>Создание симметричного ключа данных на базе сертификата</w:t>
      </w:r>
    </w:p>
    <w:p w:rsidR="00D87241" w:rsidRPr="00F051A8" w:rsidRDefault="00D87241" w:rsidP="00F051A8">
      <w:pPr>
        <w:pStyle w:val="Default"/>
        <w:spacing w:after="36" w:line="360" w:lineRule="auto"/>
        <w:ind w:firstLine="708"/>
        <w:jc w:val="center"/>
      </w:pPr>
    </w:p>
    <w:p w:rsidR="00D87241" w:rsidRPr="00F051A8" w:rsidRDefault="00D87241" w:rsidP="00F051A8">
      <w:pPr>
        <w:pStyle w:val="Default"/>
        <w:spacing w:after="36" w:line="360" w:lineRule="auto"/>
        <w:ind w:firstLine="708"/>
        <w:jc w:val="center"/>
      </w:pPr>
    </w:p>
    <w:p w:rsidR="00D87241" w:rsidRPr="00F051A8" w:rsidRDefault="00D87241" w:rsidP="00F051A8">
      <w:pPr>
        <w:pStyle w:val="Default"/>
        <w:spacing w:after="36" w:line="360" w:lineRule="auto"/>
        <w:ind w:firstLine="708"/>
        <w:jc w:val="center"/>
      </w:pPr>
    </w:p>
    <w:p w:rsidR="00D87241" w:rsidRPr="00F051A8" w:rsidRDefault="00D87241" w:rsidP="00F051A8">
      <w:pPr>
        <w:pStyle w:val="Default"/>
        <w:spacing w:after="36" w:line="360" w:lineRule="auto"/>
        <w:ind w:firstLine="708"/>
        <w:jc w:val="center"/>
      </w:pPr>
    </w:p>
    <w:p w:rsidR="00D87241" w:rsidRPr="00F051A8" w:rsidRDefault="00D87241" w:rsidP="00F051A8">
      <w:pPr>
        <w:pStyle w:val="Default"/>
        <w:spacing w:after="36" w:line="360" w:lineRule="auto"/>
        <w:ind w:firstLine="708"/>
        <w:jc w:val="center"/>
      </w:pPr>
    </w:p>
    <w:p w:rsidR="00D87241" w:rsidRPr="00F051A8" w:rsidRDefault="00CF73C6" w:rsidP="00F051A8">
      <w:pPr>
        <w:pStyle w:val="Default"/>
        <w:spacing w:after="36" w:line="360" w:lineRule="auto"/>
        <w:jc w:val="both"/>
      </w:pPr>
      <w:r w:rsidRPr="00F051A8"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463550</wp:posOffset>
            </wp:positionH>
            <wp:positionV relativeFrom="paragraph">
              <wp:posOffset>255270</wp:posOffset>
            </wp:positionV>
            <wp:extent cx="4925695" cy="1660128"/>
            <wp:effectExtent l="0" t="0" r="8255" b="0"/>
            <wp:wrapTopAndBottom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695" cy="1660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51A8">
        <w:t>Откроем</w:t>
      </w:r>
      <w:r w:rsidR="00D87241" w:rsidRPr="00F051A8">
        <w:t xml:space="preserve"> </w:t>
      </w:r>
      <w:r w:rsidRPr="00F051A8">
        <w:t>симметричный</w:t>
      </w:r>
      <w:r w:rsidR="00D87241" w:rsidRPr="00F051A8">
        <w:t xml:space="preserve"> </w:t>
      </w:r>
      <w:r w:rsidRPr="00F051A8">
        <w:t>ключ</w:t>
      </w:r>
      <w:r w:rsidR="00D87241" w:rsidRPr="00F051A8">
        <w:t xml:space="preserve"> в сеансе и </w:t>
      </w:r>
      <w:r w:rsidRPr="00F051A8">
        <w:t>проверим</w:t>
      </w:r>
      <w:r w:rsidR="00D87241" w:rsidRPr="00F051A8">
        <w:t xml:space="preserve"> его </w:t>
      </w:r>
      <w:r w:rsidRPr="00F051A8">
        <w:t>статус (Рис. 11):</w:t>
      </w:r>
    </w:p>
    <w:p w:rsidR="00D87241" w:rsidRPr="00F051A8" w:rsidRDefault="00D87241" w:rsidP="00F051A8">
      <w:pPr>
        <w:pStyle w:val="Default"/>
        <w:spacing w:after="36" w:line="360" w:lineRule="auto"/>
        <w:ind w:firstLine="708"/>
        <w:jc w:val="center"/>
      </w:pPr>
      <w:r w:rsidRPr="00F051A8">
        <w:t>Рисунок 11</w:t>
      </w:r>
      <w:r w:rsidRPr="00F051A8">
        <w:t xml:space="preserve"> - </w:t>
      </w:r>
      <w:r w:rsidR="00CF73C6" w:rsidRPr="00F051A8">
        <w:t>Открытие симметричного ключа в сеансе и проверка его статуса</w:t>
      </w:r>
    </w:p>
    <w:p w:rsidR="00ED0A04" w:rsidRPr="00F051A8" w:rsidRDefault="00ED0A04" w:rsidP="00F051A8">
      <w:pPr>
        <w:pStyle w:val="Default"/>
        <w:spacing w:after="36" w:line="360" w:lineRule="auto"/>
        <w:ind w:firstLine="708"/>
        <w:jc w:val="center"/>
      </w:pPr>
    </w:p>
    <w:p w:rsidR="00D87241" w:rsidRPr="00F051A8" w:rsidRDefault="00CF73C6" w:rsidP="00F051A8">
      <w:pPr>
        <w:pStyle w:val="Default"/>
        <w:spacing w:after="36" w:line="360" w:lineRule="auto"/>
        <w:ind w:firstLine="708"/>
        <w:jc w:val="both"/>
      </w:pPr>
      <w:r w:rsidRPr="00F051A8"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508635</wp:posOffset>
            </wp:positionV>
            <wp:extent cx="6696710" cy="3820160"/>
            <wp:effectExtent l="0" t="0" r="8890" b="8890"/>
            <wp:wrapTopAndBottom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671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51A8">
        <w:t>Далее выполним ш</w:t>
      </w:r>
      <w:r w:rsidR="00B907BF" w:rsidRPr="00F051A8">
        <w:t>ифрование данных с использованием симметричного ключа на базе сертификата</w:t>
      </w:r>
      <w:r w:rsidRPr="00F051A8">
        <w:t xml:space="preserve"> (Рис. 12): </w:t>
      </w:r>
    </w:p>
    <w:p w:rsidR="00D87241" w:rsidRPr="00F051A8" w:rsidRDefault="00D87241" w:rsidP="00F051A8">
      <w:pPr>
        <w:pStyle w:val="Default"/>
        <w:spacing w:after="36" w:line="360" w:lineRule="auto"/>
        <w:ind w:firstLine="708"/>
        <w:jc w:val="center"/>
      </w:pPr>
      <w:r w:rsidRPr="00F051A8">
        <w:t>Рисунок 1</w:t>
      </w:r>
      <w:r w:rsidRPr="00F051A8">
        <w:t>2</w:t>
      </w:r>
      <w:r w:rsidRPr="00F051A8">
        <w:t xml:space="preserve"> -</w:t>
      </w:r>
      <w:r w:rsidR="00CF73C6" w:rsidRPr="00F051A8">
        <w:t xml:space="preserve"> </w:t>
      </w:r>
      <w:r w:rsidR="00CF73C6" w:rsidRPr="00F051A8">
        <w:t>Шифрование данных с использованием симметричного ключа на базе сертификата</w:t>
      </w:r>
    </w:p>
    <w:p w:rsidR="00CF73C6" w:rsidRPr="00F051A8" w:rsidRDefault="00CF73C6" w:rsidP="00F051A8">
      <w:pPr>
        <w:pStyle w:val="Default"/>
        <w:spacing w:after="36" w:line="360" w:lineRule="auto"/>
        <w:ind w:firstLine="708"/>
        <w:jc w:val="center"/>
      </w:pPr>
    </w:p>
    <w:p w:rsidR="00D87241" w:rsidRPr="00F051A8" w:rsidRDefault="00164048" w:rsidP="00F051A8">
      <w:pPr>
        <w:pStyle w:val="Default"/>
        <w:spacing w:after="36" w:line="360" w:lineRule="auto"/>
        <w:ind w:firstLine="708"/>
        <w:jc w:val="both"/>
        <w:rPr>
          <w:lang w:val="en-US"/>
        </w:rPr>
      </w:pPr>
      <w:r w:rsidRPr="00F051A8">
        <w:t>Просмотр данных, зашифрованных различными способами через представление. При условии открытия всех необходимых симметричных ключей (</w:t>
      </w:r>
      <w:r w:rsidR="00BE48E9" w:rsidRPr="00F051A8">
        <w:t>Р</w:t>
      </w:r>
      <w:r w:rsidRPr="00F051A8">
        <w:t xml:space="preserve">ис. </w:t>
      </w:r>
      <w:r w:rsidR="00A774FC" w:rsidRPr="00F051A8">
        <w:t>13</w:t>
      </w:r>
      <w:r w:rsidRPr="00F051A8">
        <w:t>).</w:t>
      </w:r>
    </w:p>
    <w:p w:rsidR="00D87241" w:rsidRPr="00F051A8" w:rsidRDefault="00A774FC" w:rsidP="00F051A8">
      <w:pPr>
        <w:pStyle w:val="Default"/>
        <w:spacing w:after="36" w:line="360" w:lineRule="auto"/>
        <w:ind w:firstLine="708"/>
        <w:jc w:val="center"/>
      </w:pPr>
      <w:r w:rsidRPr="00F051A8">
        <w:drawing>
          <wp:inline distT="0" distB="0" distL="0" distR="0" wp14:anchorId="7D80060C" wp14:editId="2BBA0118">
            <wp:extent cx="2369484" cy="4355338"/>
            <wp:effectExtent l="0" t="0" r="0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77456" cy="4369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241" w:rsidRPr="00F051A8" w:rsidRDefault="00D87241" w:rsidP="00F051A8">
      <w:pPr>
        <w:pStyle w:val="Default"/>
        <w:spacing w:after="36" w:line="360" w:lineRule="auto"/>
        <w:ind w:firstLine="708"/>
        <w:jc w:val="center"/>
      </w:pPr>
      <w:r w:rsidRPr="00F051A8">
        <w:t>Рисунок 13</w:t>
      </w:r>
      <w:r w:rsidRPr="00F051A8">
        <w:t xml:space="preserve"> - </w:t>
      </w:r>
      <w:r w:rsidR="00A774FC" w:rsidRPr="00F051A8">
        <w:t>Список ключей базы данных</w:t>
      </w:r>
    </w:p>
    <w:p w:rsidR="00375B07" w:rsidRPr="00F051A8" w:rsidRDefault="00375B07" w:rsidP="00F051A8">
      <w:pPr>
        <w:pStyle w:val="Default"/>
        <w:spacing w:after="36" w:line="360" w:lineRule="auto"/>
        <w:ind w:firstLine="708"/>
        <w:jc w:val="center"/>
      </w:pPr>
    </w:p>
    <w:p w:rsidR="00A774FC" w:rsidRPr="00F051A8" w:rsidRDefault="00375B07" w:rsidP="00F051A8">
      <w:pPr>
        <w:pStyle w:val="Default"/>
        <w:spacing w:after="36" w:line="360" w:lineRule="auto"/>
        <w:ind w:firstLine="708"/>
        <w:jc w:val="both"/>
      </w:pPr>
      <w:r w:rsidRPr="00F051A8"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posOffset>665480</wp:posOffset>
            </wp:positionH>
            <wp:positionV relativeFrom="paragraph">
              <wp:posOffset>602615</wp:posOffset>
            </wp:positionV>
            <wp:extent cx="6616065" cy="878840"/>
            <wp:effectExtent l="0" t="0" r="0" b="0"/>
            <wp:wrapTopAndBottom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6065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51A8">
        <w:t>Результат</w:t>
      </w:r>
      <w:r w:rsidR="00BE48E9" w:rsidRPr="00F051A8">
        <w:t>ы</w:t>
      </w:r>
      <w:r w:rsidRPr="00F051A8">
        <w:t xml:space="preserve"> запроса без расшифровки (</w:t>
      </w:r>
      <w:r w:rsidR="00F051A8">
        <w:t xml:space="preserve">Рис.14, </w:t>
      </w:r>
      <w:r w:rsidRPr="00F051A8">
        <w:t>а) и с расшифровкой (</w:t>
      </w:r>
      <w:r w:rsidRPr="00F051A8">
        <w:t>Рис.14</w:t>
      </w:r>
      <w:r w:rsidR="00F051A8">
        <w:t xml:space="preserve">, </w:t>
      </w:r>
      <w:bookmarkStart w:id="0" w:name="_GoBack"/>
      <w:bookmarkEnd w:id="0"/>
      <w:r w:rsidRPr="00F051A8">
        <w:t>б)</w:t>
      </w:r>
      <w:r w:rsidRPr="00F051A8">
        <w:t xml:space="preserve"> представлены на соответствующих рисунках. </w:t>
      </w:r>
    </w:p>
    <w:p w:rsidR="00D87241" w:rsidRPr="00F051A8" w:rsidRDefault="00F051A8" w:rsidP="00F051A8">
      <w:pPr>
        <w:pStyle w:val="Default"/>
        <w:spacing w:after="36" w:line="360" w:lineRule="auto"/>
        <w:ind w:firstLine="708"/>
        <w:jc w:val="center"/>
      </w:pPr>
      <w:r w:rsidRPr="00F051A8"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1934210</wp:posOffset>
            </wp:positionH>
            <wp:positionV relativeFrom="paragraph">
              <wp:posOffset>1289413</wp:posOffset>
            </wp:positionV>
            <wp:extent cx="2702046" cy="2062480"/>
            <wp:effectExtent l="0" t="0" r="3175" b="0"/>
            <wp:wrapTopAndBottom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2046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7241" w:rsidRPr="00F051A8">
        <w:t>Рисунок 14</w:t>
      </w:r>
      <w:r w:rsidR="00BE48E9" w:rsidRPr="00F051A8">
        <w:t>,</w:t>
      </w:r>
      <w:r w:rsidR="00375B07" w:rsidRPr="00F051A8">
        <w:t xml:space="preserve"> а</w:t>
      </w:r>
      <w:r w:rsidR="00D87241" w:rsidRPr="00F051A8">
        <w:t xml:space="preserve"> - </w:t>
      </w:r>
      <w:r w:rsidR="00375B07" w:rsidRPr="00F051A8">
        <w:t>Результат запроса без расшифровки</w:t>
      </w:r>
    </w:p>
    <w:p w:rsidR="00BE48E9" w:rsidRPr="00F051A8" w:rsidRDefault="00BE48E9" w:rsidP="00F051A8">
      <w:pPr>
        <w:pStyle w:val="Default"/>
        <w:spacing w:after="36" w:line="360" w:lineRule="auto"/>
        <w:ind w:firstLine="708"/>
        <w:jc w:val="center"/>
      </w:pPr>
    </w:p>
    <w:p w:rsidR="00375B07" w:rsidRPr="00F051A8" w:rsidRDefault="00375B07" w:rsidP="00F051A8">
      <w:pPr>
        <w:pStyle w:val="Default"/>
        <w:spacing w:after="36" w:line="360" w:lineRule="auto"/>
        <w:ind w:firstLine="708"/>
        <w:jc w:val="center"/>
      </w:pPr>
      <w:r w:rsidRPr="00F051A8">
        <w:t>Рисунок 14</w:t>
      </w:r>
      <w:r w:rsidR="00BE48E9" w:rsidRPr="00F051A8">
        <w:t>,</w:t>
      </w:r>
      <w:r w:rsidRPr="00F051A8">
        <w:t xml:space="preserve"> </w:t>
      </w:r>
      <w:r w:rsidRPr="00F051A8">
        <w:t>б</w:t>
      </w:r>
      <w:r w:rsidRPr="00F051A8">
        <w:t xml:space="preserve"> - Результат запроса </w:t>
      </w:r>
      <w:r w:rsidRPr="00F051A8">
        <w:t>с</w:t>
      </w:r>
      <w:r w:rsidRPr="00F051A8">
        <w:t xml:space="preserve"> </w:t>
      </w:r>
      <w:r w:rsidRPr="00F051A8">
        <w:t>расшифровкой</w:t>
      </w:r>
    </w:p>
    <w:p w:rsidR="00375B07" w:rsidRPr="00F051A8" w:rsidRDefault="00375B07" w:rsidP="00F051A8">
      <w:pPr>
        <w:pStyle w:val="Default"/>
        <w:spacing w:after="36" w:line="360" w:lineRule="auto"/>
        <w:ind w:firstLine="708"/>
        <w:rPr>
          <w:b/>
        </w:rPr>
      </w:pPr>
      <w:r w:rsidRPr="00F051A8">
        <w:rPr>
          <w:b/>
        </w:rPr>
        <w:t>Использование прозрачного шифрования</w:t>
      </w:r>
    </w:p>
    <w:p w:rsidR="00375B07" w:rsidRPr="00F051A8" w:rsidRDefault="00ED0A04" w:rsidP="00F051A8">
      <w:pPr>
        <w:pStyle w:val="Default"/>
        <w:spacing w:after="36" w:line="360" w:lineRule="auto"/>
        <w:ind w:firstLine="708"/>
        <w:jc w:val="both"/>
      </w:pPr>
      <w:r w:rsidRPr="00F051A8">
        <w:t>Создадим</w:t>
      </w:r>
      <w:r w:rsidR="00BC5D52" w:rsidRPr="00F051A8">
        <w:t xml:space="preserve"> </w:t>
      </w:r>
      <w:r w:rsidRPr="00F051A8">
        <w:t>главный</w:t>
      </w:r>
      <w:r w:rsidR="00BC5D52" w:rsidRPr="00F051A8">
        <w:t xml:space="preserve"> </w:t>
      </w:r>
      <w:r w:rsidRPr="00F051A8">
        <w:t>ключ</w:t>
      </w:r>
      <w:r w:rsidR="00BC5D52" w:rsidRPr="00F051A8">
        <w:t xml:space="preserve"> и </w:t>
      </w:r>
      <w:r w:rsidRPr="00F051A8">
        <w:t>сертификат</w:t>
      </w:r>
      <w:r w:rsidR="00BC5D52" w:rsidRPr="00F051A8">
        <w:t xml:space="preserve"> для сервера </w:t>
      </w:r>
      <w:r w:rsidRPr="00F051A8">
        <w:t>с</w:t>
      </w:r>
      <w:r w:rsidR="00BC5D52" w:rsidRPr="00F051A8">
        <w:t>ледующим сценарием</w:t>
      </w:r>
      <w:r w:rsidRPr="00F051A8">
        <w:t xml:space="preserve"> (Рис. 15): </w:t>
      </w:r>
    </w:p>
    <w:p w:rsidR="00BC5D52" w:rsidRPr="00F051A8" w:rsidRDefault="00ED0A04" w:rsidP="00F051A8">
      <w:pPr>
        <w:pStyle w:val="Default"/>
        <w:spacing w:after="36" w:line="360" w:lineRule="auto"/>
        <w:ind w:firstLine="708"/>
        <w:jc w:val="both"/>
      </w:pPr>
      <w:r w:rsidRPr="00F051A8">
        <w:drawing>
          <wp:inline distT="0" distB="0" distL="0" distR="0" wp14:anchorId="5A386D34" wp14:editId="559E6B65">
            <wp:extent cx="4584554" cy="2012315"/>
            <wp:effectExtent l="0" t="0" r="6985" b="698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1858" b="-1"/>
                    <a:stretch/>
                  </pic:blipFill>
                  <pic:spPr bwMode="auto">
                    <a:xfrm>
                      <a:off x="0" y="0"/>
                      <a:ext cx="4585334" cy="2012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7241" w:rsidRPr="00F051A8" w:rsidRDefault="00D87241" w:rsidP="00F051A8">
      <w:pPr>
        <w:pStyle w:val="Default"/>
        <w:spacing w:after="36" w:line="360" w:lineRule="auto"/>
        <w:ind w:firstLine="708"/>
        <w:jc w:val="center"/>
      </w:pPr>
      <w:r w:rsidRPr="00F051A8">
        <w:t>Рисунок 15</w:t>
      </w:r>
      <w:r w:rsidRPr="00F051A8">
        <w:t xml:space="preserve"> - </w:t>
      </w:r>
      <w:r w:rsidR="00BC5D52" w:rsidRPr="00F051A8">
        <w:t>Создание главного ключа и сертификата для сервера</w:t>
      </w:r>
    </w:p>
    <w:p w:rsidR="00ED0A04" w:rsidRPr="00F051A8" w:rsidRDefault="00ED0A04" w:rsidP="00F051A8">
      <w:pPr>
        <w:pStyle w:val="Default"/>
        <w:spacing w:after="36" w:line="360" w:lineRule="auto"/>
        <w:ind w:firstLine="708"/>
        <w:jc w:val="both"/>
      </w:pPr>
    </w:p>
    <w:p w:rsidR="00D87241" w:rsidRPr="00F051A8" w:rsidRDefault="00ED0A04" w:rsidP="00F051A8">
      <w:pPr>
        <w:pStyle w:val="Default"/>
        <w:spacing w:after="36" w:line="360" w:lineRule="auto"/>
        <w:jc w:val="both"/>
      </w:pPr>
      <w:r w:rsidRPr="00F051A8"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1635760</wp:posOffset>
            </wp:positionH>
            <wp:positionV relativeFrom="paragraph">
              <wp:posOffset>304165</wp:posOffset>
            </wp:positionV>
            <wp:extent cx="3163570" cy="5029200"/>
            <wp:effectExtent l="0" t="0" r="0" b="0"/>
            <wp:wrapTopAndBottom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357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51A8">
        <w:t>Далее необходимо убедит</w:t>
      </w:r>
      <w:r w:rsidRPr="00F051A8">
        <w:t>ь</w:t>
      </w:r>
      <w:r w:rsidRPr="00F051A8">
        <w:t>ся в его наличии для продолжения работы (</w:t>
      </w:r>
      <w:r w:rsidRPr="00F051A8">
        <w:t>Р</w:t>
      </w:r>
      <w:r w:rsidRPr="00F051A8">
        <w:t>ис</w:t>
      </w:r>
      <w:r w:rsidRPr="00F051A8">
        <w:t>. 16</w:t>
      </w:r>
      <w:r w:rsidRPr="00F051A8">
        <w:t>).</w:t>
      </w:r>
      <w:r w:rsidR="00D87241" w:rsidRPr="00F051A8">
        <w:t xml:space="preserve"> </w:t>
      </w:r>
    </w:p>
    <w:p w:rsidR="00F051A8" w:rsidRDefault="00F051A8" w:rsidP="00F051A8">
      <w:pPr>
        <w:pStyle w:val="Default"/>
        <w:spacing w:after="36" w:line="360" w:lineRule="auto"/>
        <w:ind w:firstLine="708"/>
        <w:jc w:val="center"/>
      </w:pPr>
    </w:p>
    <w:p w:rsidR="00ED0A04" w:rsidRPr="00F051A8" w:rsidRDefault="00ED0A04" w:rsidP="00F051A8">
      <w:pPr>
        <w:pStyle w:val="Default"/>
        <w:spacing w:after="36" w:line="360" w:lineRule="auto"/>
        <w:ind w:firstLine="708"/>
        <w:jc w:val="center"/>
      </w:pPr>
      <w:r w:rsidRPr="00F051A8">
        <w:t xml:space="preserve">Рисунок 16 - </w:t>
      </w:r>
      <w:r w:rsidRPr="00F051A8">
        <w:t>Проверка создания ключа и сертификата</w:t>
      </w:r>
    </w:p>
    <w:p w:rsidR="00D87241" w:rsidRPr="00F051A8" w:rsidRDefault="00817936" w:rsidP="00F051A8">
      <w:pPr>
        <w:pStyle w:val="Default"/>
        <w:spacing w:after="36" w:line="360" w:lineRule="auto"/>
        <w:ind w:firstLine="708"/>
        <w:jc w:val="both"/>
      </w:pPr>
      <w:r w:rsidRPr="00F051A8"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-342053</wp:posOffset>
            </wp:positionH>
            <wp:positionV relativeFrom="paragraph">
              <wp:posOffset>854287</wp:posOffset>
            </wp:positionV>
            <wp:extent cx="6499860" cy="1134110"/>
            <wp:effectExtent l="0" t="0" r="0" b="8890"/>
            <wp:wrapTopAndBottom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986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51A8">
        <w:t>При проверке версии СУБД выяснили, что она не удовлетворяет требованиям для активации прозрачного шифрования всей базы данных</w:t>
      </w:r>
      <w:r w:rsidR="00836529" w:rsidRPr="00F051A8">
        <w:t xml:space="preserve"> (Рис. 17)</w:t>
      </w:r>
      <w:r w:rsidRPr="00F051A8">
        <w:t xml:space="preserve">, поскольку используемая версия </w:t>
      </w:r>
      <w:r w:rsidRPr="00F051A8">
        <w:t xml:space="preserve">MS SQL Server </w:t>
      </w:r>
      <w:r w:rsidRPr="00F051A8">
        <w:t xml:space="preserve">не является </w:t>
      </w:r>
      <w:r w:rsidRPr="00F051A8">
        <w:t>Enterprise или Developer</w:t>
      </w:r>
      <w:r w:rsidRPr="00F051A8">
        <w:t xml:space="preserve"> версиями. </w:t>
      </w:r>
    </w:p>
    <w:p w:rsidR="00854982" w:rsidRPr="00F051A8" w:rsidRDefault="00836529" w:rsidP="00F051A8">
      <w:pPr>
        <w:pStyle w:val="Default"/>
        <w:spacing w:after="36" w:line="360" w:lineRule="auto"/>
        <w:ind w:firstLine="708"/>
        <w:jc w:val="center"/>
      </w:pPr>
      <w:r w:rsidRPr="00F051A8">
        <w:t xml:space="preserve">Рисунок 17 -  Проверка </w:t>
      </w:r>
    </w:p>
    <w:p w:rsidR="00854982" w:rsidRPr="00F051A8" w:rsidRDefault="00854982" w:rsidP="00F051A8">
      <w:pPr>
        <w:pStyle w:val="Default"/>
        <w:spacing w:after="36" w:line="360" w:lineRule="auto"/>
        <w:ind w:firstLine="708"/>
        <w:jc w:val="center"/>
      </w:pPr>
    </w:p>
    <w:p w:rsidR="009219E6" w:rsidRPr="00F051A8" w:rsidRDefault="009219E6" w:rsidP="00F051A8">
      <w:pPr>
        <w:pStyle w:val="CSITPlaneText"/>
        <w:spacing w:after="0" w:line="360" w:lineRule="auto"/>
        <w:rPr>
          <w:b/>
          <w:sz w:val="24"/>
          <w:szCs w:val="24"/>
          <w:lang w:val="ru-RU"/>
        </w:rPr>
      </w:pPr>
      <w:r w:rsidRPr="00F051A8">
        <w:rPr>
          <w:b/>
          <w:sz w:val="24"/>
          <w:szCs w:val="24"/>
          <w:lang w:val="ru-RU"/>
        </w:rPr>
        <w:t>Вывод</w:t>
      </w:r>
    </w:p>
    <w:p w:rsidR="00854982" w:rsidRPr="00854982" w:rsidRDefault="00854982" w:rsidP="00F051A8">
      <w:pPr>
        <w:autoSpaceDE w:val="0"/>
        <w:autoSpaceDN w:val="0"/>
        <w:adjustRightInd w:val="0"/>
        <w:spacing w:after="36" w:line="360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F051A8">
        <w:rPr>
          <w:rFonts w:ascii="Times New Roman" w:hAnsi="Times New Roman" w:cs="Times New Roman"/>
          <w:color w:val="000000"/>
          <w:sz w:val="24"/>
          <w:szCs w:val="24"/>
        </w:rPr>
        <w:t>Подготовили</w:t>
      </w:r>
      <w:r w:rsidRPr="00854982">
        <w:rPr>
          <w:rFonts w:ascii="Times New Roman" w:hAnsi="Times New Roman" w:cs="Times New Roman"/>
          <w:color w:val="000000"/>
          <w:sz w:val="24"/>
          <w:szCs w:val="24"/>
        </w:rPr>
        <w:t xml:space="preserve"> модель базы данных для использования метода шифр</w:t>
      </w:r>
      <w:r w:rsidRPr="00F051A8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854982">
        <w:rPr>
          <w:rFonts w:ascii="Times New Roman" w:hAnsi="Times New Roman" w:cs="Times New Roman"/>
          <w:color w:val="000000"/>
          <w:sz w:val="24"/>
          <w:szCs w:val="24"/>
        </w:rPr>
        <w:t xml:space="preserve">вания на уровне ячеек. </w:t>
      </w:r>
      <w:r w:rsidRPr="00F051A8">
        <w:rPr>
          <w:rFonts w:ascii="Times New Roman" w:hAnsi="Times New Roman" w:cs="Times New Roman"/>
          <w:color w:val="000000"/>
          <w:sz w:val="24"/>
          <w:szCs w:val="24"/>
        </w:rPr>
        <w:t>Создали</w:t>
      </w:r>
      <w:r w:rsidRPr="00854982">
        <w:rPr>
          <w:rFonts w:ascii="Times New Roman" w:hAnsi="Times New Roman" w:cs="Times New Roman"/>
          <w:color w:val="000000"/>
          <w:sz w:val="24"/>
          <w:szCs w:val="24"/>
        </w:rPr>
        <w:t xml:space="preserve"> необходимые ключи и сертификаты</w:t>
      </w:r>
      <w:r w:rsidR="00836529" w:rsidRPr="00F051A8">
        <w:rPr>
          <w:rFonts w:ascii="Times New Roman" w:hAnsi="Times New Roman" w:cs="Times New Roman"/>
          <w:color w:val="000000"/>
          <w:sz w:val="24"/>
          <w:szCs w:val="24"/>
        </w:rPr>
        <w:t xml:space="preserve"> (Рис. 2, 4,5,9,10,15)</w:t>
      </w:r>
      <w:r w:rsidRPr="00854982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F051A8">
        <w:rPr>
          <w:rFonts w:ascii="Times New Roman" w:hAnsi="Times New Roman" w:cs="Times New Roman"/>
          <w:color w:val="000000"/>
          <w:sz w:val="24"/>
          <w:szCs w:val="24"/>
        </w:rPr>
        <w:t xml:space="preserve">Подготовили </w:t>
      </w:r>
      <w:r w:rsidRPr="00854982">
        <w:rPr>
          <w:rFonts w:ascii="Times New Roman" w:hAnsi="Times New Roman" w:cs="Times New Roman"/>
          <w:color w:val="000000"/>
          <w:sz w:val="24"/>
          <w:szCs w:val="24"/>
        </w:rPr>
        <w:t>SQL</w:t>
      </w:r>
      <w:r w:rsidR="00F051A8" w:rsidRPr="00F051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54982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F051A8" w:rsidRPr="00F051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54982">
        <w:rPr>
          <w:rFonts w:ascii="Times New Roman" w:hAnsi="Times New Roman" w:cs="Times New Roman"/>
          <w:color w:val="000000"/>
          <w:sz w:val="24"/>
          <w:szCs w:val="24"/>
        </w:rPr>
        <w:t>сценарии для шифрования</w:t>
      </w:r>
      <w:r w:rsidR="00F051A8" w:rsidRPr="00F051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051A8" w:rsidRPr="00F051A8">
        <w:rPr>
          <w:rFonts w:ascii="Times New Roman" w:hAnsi="Times New Roman" w:cs="Times New Roman"/>
          <w:color w:val="000000"/>
          <w:sz w:val="24"/>
          <w:szCs w:val="24"/>
        </w:rPr>
        <w:t>(Рис. 8, 12</w:t>
      </w:r>
      <w:r w:rsidR="00F051A8" w:rsidRPr="00F051A8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854982">
        <w:rPr>
          <w:rFonts w:ascii="Times New Roman" w:hAnsi="Times New Roman" w:cs="Times New Roman"/>
          <w:color w:val="000000"/>
          <w:sz w:val="24"/>
          <w:szCs w:val="24"/>
        </w:rPr>
        <w:t xml:space="preserve"> и расш</w:t>
      </w:r>
      <w:r w:rsidRPr="00F051A8">
        <w:rPr>
          <w:rFonts w:ascii="Times New Roman" w:hAnsi="Times New Roman" w:cs="Times New Roman"/>
          <w:color w:val="000000"/>
          <w:sz w:val="24"/>
          <w:szCs w:val="24"/>
        </w:rPr>
        <w:t>ифровки данных на уровне ячеек</w:t>
      </w:r>
      <w:r w:rsidR="00F051A8" w:rsidRPr="00F051A8">
        <w:rPr>
          <w:rFonts w:ascii="Times New Roman" w:hAnsi="Times New Roman" w:cs="Times New Roman"/>
          <w:color w:val="000000"/>
          <w:sz w:val="24"/>
          <w:szCs w:val="24"/>
        </w:rPr>
        <w:t xml:space="preserve"> (Рис. 14, б)</w:t>
      </w:r>
      <w:r w:rsidRPr="00F051A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F051A8" w:rsidRPr="00F051A8">
        <w:rPr>
          <w:rFonts w:ascii="Times New Roman" w:hAnsi="Times New Roman" w:cs="Times New Roman"/>
          <w:sz w:val="24"/>
          <w:szCs w:val="24"/>
        </w:rPr>
        <w:t>Активировать прозрачное</w:t>
      </w:r>
      <w:r w:rsidR="00F051A8" w:rsidRPr="00F051A8">
        <w:rPr>
          <w:rFonts w:ascii="Times New Roman" w:hAnsi="Times New Roman" w:cs="Times New Roman"/>
          <w:sz w:val="24"/>
          <w:szCs w:val="24"/>
        </w:rPr>
        <w:t xml:space="preserve"> </w:t>
      </w:r>
      <w:r w:rsidR="00F051A8" w:rsidRPr="00F051A8">
        <w:rPr>
          <w:rFonts w:ascii="Times New Roman" w:hAnsi="Times New Roman" w:cs="Times New Roman"/>
          <w:sz w:val="24"/>
          <w:szCs w:val="24"/>
        </w:rPr>
        <w:t>шифрование</w:t>
      </w:r>
      <w:r w:rsidR="00F051A8" w:rsidRPr="00F051A8">
        <w:rPr>
          <w:rFonts w:ascii="Times New Roman" w:hAnsi="Times New Roman" w:cs="Times New Roman"/>
          <w:sz w:val="24"/>
          <w:szCs w:val="24"/>
        </w:rPr>
        <w:t xml:space="preserve"> всей базы данных </w:t>
      </w:r>
      <w:r w:rsidR="00F051A8" w:rsidRPr="00F051A8">
        <w:rPr>
          <w:rFonts w:ascii="Times New Roman" w:hAnsi="Times New Roman" w:cs="Times New Roman"/>
          <w:color w:val="000000"/>
          <w:sz w:val="24"/>
          <w:szCs w:val="24"/>
        </w:rPr>
        <w:t xml:space="preserve">не удалось, поскольку используется </w:t>
      </w:r>
      <w:r w:rsidR="00F051A8" w:rsidRPr="00F051A8">
        <w:rPr>
          <w:rFonts w:ascii="Times New Roman" w:hAnsi="Times New Roman" w:cs="Times New Roman"/>
          <w:sz w:val="24"/>
          <w:szCs w:val="24"/>
        </w:rPr>
        <w:t>MS SQL Server</w:t>
      </w:r>
      <w:r w:rsidR="00F051A8" w:rsidRPr="00F051A8">
        <w:rPr>
          <w:rFonts w:ascii="Times New Roman" w:hAnsi="Times New Roman" w:cs="Times New Roman"/>
          <w:sz w:val="24"/>
          <w:szCs w:val="24"/>
        </w:rPr>
        <w:t xml:space="preserve"> </w:t>
      </w:r>
      <w:r w:rsidR="00F051A8" w:rsidRPr="00F051A8">
        <w:rPr>
          <w:rFonts w:ascii="Times New Roman" w:hAnsi="Times New Roman" w:cs="Times New Roman"/>
          <w:sz w:val="24"/>
          <w:szCs w:val="24"/>
          <w:lang w:val="en-US"/>
        </w:rPr>
        <w:t>Express</w:t>
      </w:r>
      <w:r w:rsidR="00F051A8" w:rsidRPr="00F051A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80998" w:rsidRPr="00F051A8" w:rsidRDefault="00380998" w:rsidP="00F051A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380998" w:rsidRPr="00F051A8" w:rsidSect="005E6762">
      <w:type w:val="continuous"/>
      <w:pgSz w:w="11906" w:h="16838"/>
      <w:pgMar w:top="1134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4391" w:rsidRDefault="000D4391" w:rsidP="00380998">
      <w:pPr>
        <w:spacing w:after="0" w:line="240" w:lineRule="auto"/>
      </w:pPr>
      <w:r>
        <w:separator/>
      </w:r>
    </w:p>
  </w:endnote>
  <w:endnote w:type="continuationSeparator" w:id="0">
    <w:p w:rsidR="000D4391" w:rsidRDefault="000D4391" w:rsidP="00380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4391" w:rsidRDefault="000D4391" w:rsidP="00380998">
      <w:pPr>
        <w:spacing w:after="0" w:line="240" w:lineRule="auto"/>
      </w:pPr>
      <w:r>
        <w:separator/>
      </w:r>
    </w:p>
  </w:footnote>
  <w:footnote w:type="continuationSeparator" w:id="0">
    <w:p w:rsidR="000D4391" w:rsidRDefault="000D4391" w:rsidP="003809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F4E54"/>
    <w:multiLevelType w:val="multilevel"/>
    <w:tmpl w:val="41D4B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5D0FF5"/>
    <w:multiLevelType w:val="hybridMultilevel"/>
    <w:tmpl w:val="0D3ACAEA"/>
    <w:lvl w:ilvl="0" w:tplc="8EBAEB8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B31604B"/>
    <w:multiLevelType w:val="hybridMultilevel"/>
    <w:tmpl w:val="AD2279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0B1559"/>
    <w:multiLevelType w:val="multilevel"/>
    <w:tmpl w:val="7B20D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A05ECA"/>
    <w:multiLevelType w:val="hybridMultilevel"/>
    <w:tmpl w:val="7C9CDC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945DAB"/>
    <w:multiLevelType w:val="hybridMultilevel"/>
    <w:tmpl w:val="890895A8"/>
    <w:lvl w:ilvl="0" w:tplc="041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6" w15:restartNumberingAfterBreak="0">
    <w:nsid w:val="5B1F786B"/>
    <w:multiLevelType w:val="hybridMultilevel"/>
    <w:tmpl w:val="B73AC18E"/>
    <w:lvl w:ilvl="0" w:tplc="81F290AC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E622DA"/>
    <w:multiLevelType w:val="hybridMultilevel"/>
    <w:tmpl w:val="F7CE63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BB7A49"/>
    <w:multiLevelType w:val="hybridMultilevel"/>
    <w:tmpl w:val="7F1244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A36951"/>
    <w:multiLevelType w:val="hybridMultilevel"/>
    <w:tmpl w:val="409E4D5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78076ABE"/>
    <w:multiLevelType w:val="hybridMultilevel"/>
    <w:tmpl w:val="0D3ACAEA"/>
    <w:lvl w:ilvl="0" w:tplc="8EBAEB8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0"/>
  </w:num>
  <w:num w:numId="9">
    <w:abstractNumId w:val="1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E8B"/>
    <w:rsid w:val="00016F4D"/>
    <w:rsid w:val="00026E5E"/>
    <w:rsid w:val="000369BF"/>
    <w:rsid w:val="00036EE9"/>
    <w:rsid w:val="000406A4"/>
    <w:rsid w:val="00060D38"/>
    <w:rsid w:val="0006343C"/>
    <w:rsid w:val="000674CE"/>
    <w:rsid w:val="00067B57"/>
    <w:rsid w:val="00091867"/>
    <w:rsid w:val="000A1F8F"/>
    <w:rsid w:val="000A31AA"/>
    <w:rsid w:val="000C445A"/>
    <w:rsid w:val="000D4391"/>
    <w:rsid w:val="000E2B85"/>
    <w:rsid w:val="000F4EF0"/>
    <w:rsid w:val="00111B80"/>
    <w:rsid w:val="00115395"/>
    <w:rsid w:val="001350F1"/>
    <w:rsid w:val="00142C2C"/>
    <w:rsid w:val="00163E4F"/>
    <w:rsid w:val="00164048"/>
    <w:rsid w:val="001A14DF"/>
    <w:rsid w:val="001B5A66"/>
    <w:rsid w:val="001E0983"/>
    <w:rsid w:val="001F295E"/>
    <w:rsid w:val="001F3DEA"/>
    <w:rsid w:val="001F6C74"/>
    <w:rsid w:val="001F7C7B"/>
    <w:rsid w:val="00222BE3"/>
    <w:rsid w:val="00224962"/>
    <w:rsid w:val="00241E8B"/>
    <w:rsid w:val="00244EEE"/>
    <w:rsid w:val="002451B5"/>
    <w:rsid w:val="002B04AE"/>
    <w:rsid w:val="002C25FF"/>
    <w:rsid w:val="002D4174"/>
    <w:rsid w:val="002E1922"/>
    <w:rsid w:val="002F17FA"/>
    <w:rsid w:val="00312D63"/>
    <w:rsid w:val="003423FB"/>
    <w:rsid w:val="00350C93"/>
    <w:rsid w:val="003526FB"/>
    <w:rsid w:val="00360E90"/>
    <w:rsid w:val="0036633D"/>
    <w:rsid w:val="00375B07"/>
    <w:rsid w:val="00380998"/>
    <w:rsid w:val="00397F6A"/>
    <w:rsid w:val="003A0D9E"/>
    <w:rsid w:val="003A4895"/>
    <w:rsid w:val="003B13B9"/>
    <w:rsid w:val="003B6B04"/>
    <w:rsid w:val="003C35C0"/>
    <w:rsid w:val="003D3FBC"/>
    <w:rsid w:val="003D7CC1"/>
    <w:rsid w:val="003F7D6A"/>
    <w:rsid w:val="004209DE"/>
    <w:rsid w:val="004253E9"/>
    <w:rsid w:val="00432A0E"/>
    <w:rsid w:val="00447E44"/>
    <w:rsid w:val="004533D4"/>
    <w:rsid w:val="00465CB1"/>
    <w:rsid w:val="00472521"/>
    <w:rsid w:val="00491602"/>
    <w:rsid w:val="004A1A35"/>
    <w:rsid w:val="004E1A15"/>
    <w:rsid w:val="004E63D3"/>
    <w:rsid w:val="004F281B"/>
    <w:rsid w:val="00503D7C"/>
    <w:rsid w:val="00527ED1"/>
    <w:rsid w:val="00543B4B"/>
    <w:rsid w:val="005957E8"/>
    <w:rsid w:val="005A21C2"/>
    <w:rsid w:val="005C1121"/>
    <w:rsid w:val="005C5392"/>
    <w:rsid w:val="005E2167"/>
    <w:rsid w:val="005E46B7"/>
    <w:rsid w:val="005E5132"/>
    <w:rsid w:val="005E6762"/>
    <w:rsid w:val="005F1DAC"/>
    <w:rsid w:val="005F5B63"/>
    <w:rsid w:val="006001ED"/>
    <w:rsid w:val="0061005B"/>
    <w:rsid w:val="006408F6"/>
    <w:rsid w:val="006566BE"/>
    <w:rsid w:val="00665001"/>
    <w:rsid w:val="00672C71"/>
    <w:rsid w:val="00684D55"/>
    <w:rsid w:val="00691F16"/>
    <w:rsid w:val="006A1126"/>
    <w:rsid w:val="006E078D"/>
    <w:rsid w:val="00744386"/>
    <w:rsid w:val="00746A6A"/>
    <w:rsid w:val="007637EE"/>
    <w:rsid w:val="00763876"/>
    <w:rsid w:val="0076728A"/>
    <w:rsid w:val="00770CA0"/>
    <w:rsid w:val="007737F2"/>
    <w:rsid w:val="00776044"/>
    <w:rsid w:val="007B2AAB"/>
    <w:rsid w:val="007B758F"/>
    <w:rsid w:val="007C5D5B"/>
    <w:rsid w:val="007E3214"/>
    <w:rsid w:val="007F167D"/>
    <w:rsid w:val="008074B9"/>
    <w:rsid w:val="00817936"/>
    <w:rsid w:val="00823B38"/>
    <w:rsid w:val="00836529"/>
    <w:rsid w:val="00853A17"/>
    <w:rsid w:val="00854982"/>
    <w:rsid w:val="00856F47"/>
    <w:rsid w:val="008B4ACF"/>
    <w:rsid w:val="008D481A"/>
    <w:rsid w:val="008F2CCE"/>
    <w:rsid w:val="0090652D"/>
    <w:rsid w:val="00917D31"/>
    <w:rsid w:val="009219E6"/>
    <w:rsid w:val="00931897"/>
    <w:rsid w:val="00955097"/>
    <w:rsid w:val="0095678A"/>
    <w:rsid w:val="009600DD"/>
    <w:rsid w:val="00960512"/>
    <w:rsid w:val="00967C57"/>
    <w:rsid w:val="00970ADD"/>
    <w:rsid w:val="009A18F9"/>
    <w:rsid w:val="009A5258"/>
    <w:rsid w:val="009A6DF5"/>
    <w:rsid w:val="009B3A11"/>
    <w:rsid w:val="009B64FA"/>
    <w:rsid w:val="009D3933"/>
    <w:rsid w:val="00A33988"/>
    <w:rsid w:val="00A5738B"/>
    <w:rsid w:val="00A76CA0"/>
    <w:rsid w:val="00A774FC"/>
    <w:rsid w:val="00AC624C"/>
    <w:rsid w:val="00AD1844"/>
    <w:rsid w:val="00AE55E9"/>
    <w:rsid w:val="00AE5690"/>
    <w:rsid w:val="00AF4822"/>
    <w:rsid w:val="00B02A09"/>
    <w:rsid w:val="00B070C7"/>
    <w:rsid w:val="00B44B99"/>
    <w:rsid w:val="00B46AAA"/>
    <w:rsid w:val="00B60C9A"/>
    <w:rsid w:val="00B907BF"/>
    <w:rsid w:val="00B908D3"/>
    <w:rsid w:val="00BA2C38"/>
    <w:rsid w:val="00BA7419"/>
    <w:rsid w:val="00BB24EF"/>
    <w:rsid w:val="00BC1EA0"/>
    <w:rsid w:val="00BC5D52"/>
    <w:rsid w:val="00BC7DAB"/>
    <w:rsid w:val="00BE1E14"/>
    <w:rsid w:val="00BE48E9"/>
    <w:rsid w:val="00BE511A"/>
    <w:rsid w:val="00C51435"/>
    <w:rsid w:val="00C943C7"/>
    <w:rsid w:val="00C94857"/>
    <w:rsid w:val="00CA1041"/>
    <w:rsid w:val="00CB63EE"/>
    <w:rsid w:val="00CB7C13"/>
    <w:rsid w:val="00CF085D"/>
    <w:rsid w:val="00CF73C6"/>
    <w:rsid w:val="00D07AFC"/>
    <w:rsid w:val="00D17402"/>
    <w:rsid w:val="00D47A80"/>
    <w:rsid w:val="00D5634C"/>
    <w:rsid w:val="00D6770B"/>
    <w:rsid w:val="00D87241"/>
    <w:rsid w:val="00DA0C6D"/>
    <w:rsid w:val="00DC16A2"/>
    <w:rsid w:val="00DE3B57"/>
    <w:rsid w:val="00DF78BA"/>
    <w:rsid w:val="00E05DF0"/>
    <w:rsid w:val="00E0625F"/>
    <w:rsid w:val="00E07437"/>
    <w:rsid w:val="00E24068"/>
    <w:rsid w:val="00E32512"/>
    <w:rsid w:val="00E82DE6"/>
    <w:rsid w:val="00E82FC8"/>
    <w:rsid w:val="00EA0929"/>
    <w:rsid w:val="00EB1170"/>
    <w:rsid w:val="00EB57DC"/>
    <w:rsid w:val="00EB6FBC"/>
    <w:rsid w:val="00EC56B7"/>
    <w:rsid w:val="00ED0A04"/>
    <w:rsid w:val="00ED3EC5"/>
    <w:rsid w:val="00EE41B5"/>
    <w:rsid w:val="00F01A1A"/>
    <w:rsid w:val="00F051A8"/>
    <w:rsid w:val="00F05812"/>
    <w:rsid w:val="00F07FB5"/>
    <w:rsid w:val="00F1465E"/>
    <w:rsid w:val="00F27229"/>
    <w:rsid w:val="00F33CE0"/>
    <w:rsid w:val="00F35DCF"/>
    <w:rsid w:val="00F37DA6"/>
    <w:rsid w:val="00F6106D"/>
    <w:rsid w:val="00F76CD6"/>
    <w:rsid w:val="00F9525B"/>
    <w:rsid w:val="00FB2E14"/>
    <w:rsid w:val="00FC0518"/>
    <w:rsid w:val="00FC292E"/>
    <w:rsid w:val="00FC45BA"/>
    <w:rsid w:val="00FC694D"/>
    <w:rsid w:val="00FE0AF4"/>
    <w:rsid w:val="00FF4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ADBE5"/>
  <w15:chartTrackingRefBased/>
  <w15:docId w15:val="{37332CB5-50BC-466E-8847-7D41240BD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1E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1E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D3EC5"/>
    <w:pPr>
      <w:ind w:left="720"/>
      <w:contextualSpacing/>
    </w:pPr>
  </w:style>
  <w:style w:type="paragraph" w:customStyle="1" w:styleId="Default">
    <w:name w:val="Default"/>
    <w:rsid w:val="00527E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9B3A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B3A11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3809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80998"/>
  </w:style>
  <w:style w:type="paragraph" w:styleId="a9">
    <w:name w:val="footer"/>
    <w:basedOn w:val="a"/>
    <w:link w:val="aa"/>
    <w:uiPriority w:val="99"/>
    <w:unhideWhenUsed/>
    <w:rsid w:val="003809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80998"/>
  </w:style>
  <w:style w:type="paragraph" w:customStyle="1" w:styleId="CSITPlaneText">
    <w:name w:val="CSIT Plane Text"/>
    <w:basedOn w:val="a"/>
    <w:rsid w:val="009219E6"/>
    <w:pPr>
      <w:tabs>
        <w:tab w:val="center" w:pos="2268"/>
        <w:tab w:val="right" w:pos="4644"/>
      </w:tabs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styleId="ab">
    <w:name w:val="Hyperlink"/>
    <w:basedOn w:val="a0"/>
    <w:uiPriority w:val="99"/>
    <w:unhideWhenUsed/>
    <w:rsid w:val="00EA0929"/>
    <w:rPr>
      <w:color w:val="0000FF"/>
      <w:u w:val="single"/>
    </w:rPr>
  </w:style>
  <w:style w:type="character" w:styleId="ac">
    <w:name w:val="Emphasis"/>
    <w:basedOn w:val="a0"/>
    <w:uiPriority w:val="20"/>
    <w:qFormat/>
    <w:rsid w:val="00EA0929"/>
    <w:rPr>
      <w:i/>
      <w:iCs/>
    </w:rPr>
  </w:style>
  <w:style w:type="paragraph" w:styleId="ad">
    <w:name w:val="Normal (Web)"/>
    <w:basedOn w:val="a"/>
    <w:uiPriority w:val="99"/>
    <w:semiHidden/>
    <w:unhideWhenUsed/>
    <w:rsid w:val="006566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8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Конева</dc:creator>
  <cp:keywords/>
  <dc:description/>
  <cp:lastModifiedBy>Анна Конева</cp:lastModifiedBy>
  <cp:revision>4</cp:revision>
  <cp:lastPrinted>2021-11-09T20:11:00Z</cp:lastPrinted>
  <dcterms:created xsi:type="dcterms:W3CDTF">2021-11-19T17:00:00Z</dcterms:created>
  <dcterms:modified xsi:type="dcterms:W3CDTF">2021-11-19T21:39:00Z</dcterms:modified>
</cp:coreProperties>
</file>