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64" w:rsidRDefault="00150564" w:rsidP="00005A9B">
      <w:pPr>
        <w:spacing w:line="276" w:lineRule="auto"/>
        <w:ind w:firstLine="709"/>
        <w:jc w:val="both"/>
      </w:pPr>
      <w:r>
        <w:t xml:space="preserve">СЛАЙД 1 </w:t>
      </w:r>
    </w:p>
    <w:p w:rsidR="00150564" w:rsidRDefault="00150564" w:rsidP="00005A9B">
      <w:pPr>
        <w:spacing w:line="276" w:lineRule="auto"/>
        <w:ind w:firstLine="709"/>
        <w:jc w:val="both"/>
      </w:pPr>
      <w:r>
        <w:t>В качестве предметной области для реализации данной курсовой работы был выбран «Миграционный учет иностранных граждан и лиц без гражданства».</w:t>
      </w:r>
    </w:p>
    <w:p w:rsidR="00150564" w:rsidRDefault="00150564" w:rsidP="00005A9B">
      <w:pPr>
        <w:spacing w:line="276" w:lineRule="auto"/>
        <w:ind w:firstLine="709"/>
        <w:jc w:val="both"/>
      </w:pPr>
    </w:p>
    <w:p w:rsidR="00150564" w:rsidRDefault="00150564" w:rsidP="00005A9B">
      <w:pPr>
        <w:spacing w:line="276" w:lineRule="auto"/>
        <w:ind w:firstLine="709"/>
        <w:jc w:val="both"/>
      </w:pPr>
      <w:r>
        <w:t>СЛАЙД 2</w:t>
      </w:r>
    </w:p>
    <w:p w:rsidR="00150564" w:rsidRPr="00150564" w:rsidRDefault="00150564" w:rsidP="00005A9B">
      <w:pPr>
        <w:spacing w:line="276" w:lineRule="auto"/>
        <w:ind w:firstLine="709"/>
        <w:jc w:val="both"/>
      </w:pPr>
      <w:r>
        <w:t xml:space="preserve">Целью курсовой работы является </w:t>
      </w:r>
      <w:r w:rsidRPr="00150564">
        <w:t>разработка базы данных</w:t>
      </w:r>
      <w:r>
        <w:t xml:space="preserve"> для М</w:t>
      </w:r>
      <w:r w:rsidRPr="00150564">
        <w:t>играцион</w:t>
      </w:r>
      <w:r>
        <w:t>ного учета иностранных граждан</w:t>
      </w:r>
      <w:r w:rsidRPr="00150564">
        <w:t xml:space="preserve"> и лиц без гражданства</w:t>
      </w:r>
      <w:r>
        <w:t>.</w:t>
      </w:r>
    </w:p>
    <w:p w:rsidR="00150564" w:rsidRDefault="00150564" w:rsidP="00005A9B">
      <w:pPr>
        <w:spacing w:line="276" w:lineRule="auto"/>
        <w:ind w:firstLine="709"/>
        <w:jc w:val="both"/>
      </w:pPr>
    </w:p>
    <w:p w:rsidR="00150564" w:rsidRPr="00150564" w:rsidRDefault="00150564" w:rsidP="00005A9B">
      <w:pPr>
        <w:spacing w:line="276" w:lineRule="auto"/>
        <w:ind w:firstLine="709"/>
        <w:jc w:val="both"/>
      </w:pPr>
      <w:r>
        <w:t>СЛАЙД 3</w:t>
      </w:r>
      <w:r w:rsidRPr="00150564">
        <w:t>:</w:t>
      </w:r>
    </w:p>
    <w:p w:rsidR="00150564" w:rsidRDefault="00150564" w:rsidP="00005A9B">
      <w:pPr>
        <w:spacing w:line="276" w:lineRule="auto"/>
        <w:jc w:val="both"/>
      </w:pPr>
      <w:r>
        <w:t>Поставленными задачами являлось:</w:t>
      </w:r>
    </w:p>
    <w:p w:rsidR="00150564" w:rsidRDefault="00150564" w:rsidP="00005A9B">
      <w:pPr>
        <w:pStyle w:val="a3"/>
        <w:numPr>
          <w:ilvl w:val="0"/>
          <w:numId w:val="3"/>
        </w:numPr>
        <w:spacing w:line="276" w:lineRule="auto"/>
        <w:ind w:left="284" w:hanging="426"/>
        <w:jc w:val="both"/>
      </w:pPr>
      <w:r w:rsidRPr="00150564">
        <w:t>Провести системный анализ</w:t>
      </w:r>
    </w:p>
    <w:p w:rsidR="00150564" w:rsidRPr="00804AD4" w:rsidRDefault="00150564" w:rsidP="00005A9B">
      <w:pPr>
        <w:pStyle w:val="a3"/>
        <w:numPr>
          <w:ilvl w:val="0"/>
          <w:numId w:val="3"/>
        </w:numPr>
        <w:spacing w:line="276" w:lineRule="auto"/>
        <w:ind w:left="284" w:hanging="426"/>
        <w:jc w:val="both"/>
      </w:pPr>
      <w:r w:rsidRPr="00150564">
        <w:t xml:space="preserve">Построить диаграммы бизнес-процессов </w:t>
      </w:r>
      <w:r w:rsidRPr="004E2D16">
        <w:rPr>
          <w:lang w:val="en-US"/>
        </w:rPr>
        <w:t>IDEF</w:t>
      </w:r>
      <w:r w:rsidRPr="00150564">
        <w:t xml:space="preserve">0 </w:t>
      </w:r>
      <w:r w:rsidRPr="004E2D16">
        <w:rPr>
          <w:lang w:val="en-US"/>
        </w:rPr>
        <w:t>AS</w:t>
      </w:r>
      <w:r w:rsidRPr="00150564">
        <w:t>-</w:t>
      </w:r>
      <w:r w:rsidRPr="004E2D16">
        <w:rPr>
          <w:lang w:val="en-US"/>
        </w:rPr>
        <w:t>IS</w:t>
      </w:r>
      <w:r w:rsidRPr="00150564">
        <w:t xml:space="preserve"> и диаграммы потоков данных </w:t>
      </w:r>
      <w:r w:rsidRPr="004E2D16">
        <w:rPr>
          <w:lang w:val="en-US"/>
        </w:rPr>
        <w:t>DFD</w:t>
      </w:r>
      <w:r w:rsidRPr="00150564">
        <w:t xml:space="preserve"> </w:t>
      </w:r>
      <w:r w:rsidRPr="004E2D16">
        <w:rPr>
          <w:lang w:val="en-US"/>
        </w:rPr>
        <w:t>AS</w:t>
      </w:r>
      <w:r w:rsidRPr="00150564">
        <w:t>-</w:t>
      </w:r>
      <w:r w:rsidRPr="004E2D16">
        <w:rPr>
          <w:lang w:val="en-US"/>
        </w:rPr>
        <w:t>IS</w:t>
      </w:r>
    </w:p>
    <w:p w:rsidR="00150564" w:rsidRPr="00150564" w:rsidRDefault="00150564" w:rsidP="00005A9B">
      <w:pPr>
        <w:pStyle w:val="a3"/>
        <w:numPr>
          <w:ilvl w:val="0"/>
          <w:numId w:val="3"/>
        </w:numPr>
        <w:spacing w:line="276" w:lineRule="auto"/>
        <w:ind w:left="284" w:hanging="426"/>
        <w:jc w:val="both"/>
      </w:pPr>
      <w:r w:rsidRPr="00150564">
        <w:t>Провести ФВА и сформулировать вывод о необходимости автоматизации</w:t>
      </w:r>
    </w:p>
    <w:p w:rsidR="00150564" w:rsidRPr="00150564" w:rsidRDefault="00150564" w:rsidP="00005A9B">
      <w:pPr>
        <w:pStyle w:val="a3"/>
        <w:numPr>
          <w:ilvl w:val="0"/>
          <w:numId w:val="3"/>
        </w:numPr>
        <w:spacing w:line="276" w:lineRule="auto"/>
        <w:ind w:left="284" w:hanging="426"/>
        <w:jc w:val="both"/>
      </w:pPr>
      <w:r w:rsidRPr="00150564">
        <w:t xml:space="preserve">Построить диаграммы </w:t>
      </w:r>
      <w:r w:rsidRPr="004E2D16">
        <w:rPr>
          <w:lang w:val="en-US"/>
        </w:rPr>
        <w:t>IDEF</w:t>
      </w:r>
      <w:r w:rsidRPr="00150564">
        <w:t xml:space="preserve">0 </w:t>
      </w:r>
      <w:r w:rsidRPr="004E2D16">
        <w:rPr>
          <w:lang w:val="en-US"/>
        </w:rPr>
        <w:t>TO</w:t>
      </w:r>
      <w:r w:rsidRPr="00150564">
        <w:t>-</w:t>
      </w:r>
      <w:r w:rsidRPr="004E2D16">
        <w:rPr>
          <w:lang w:val="en-US"/>
        </w:rPr>
        <w:t>BE</w:t>
      </w:r>
      <w:r w:rsidRPr="00150564">
        <w:t xml:space="preserve"> и </w:t>
      </w:r>
      <w:r w:rsidRPr="004E2D16">
        <w:rPr>
          <w:lang w:val="en-US"/>
        </w:rPr>
        <w:t>DFD</w:t>
      </w:r>
      <w:r w:rsidRPr="00150564">
        <w:t xml:space="preserve"> </w:t>
      </w:r>
      <w:r w:rsidRPr="004E2D16">
        <w:rPr>
          <w:lang w:val="en-US"/>
        </w:rPr>
        <w:t>TO</w:t>
      </w:r>
      <w:r w:rsidRPr="00150564">
        <w:t>-</w:t>
      </w:r>
      <w:r w:rsidRPr="004E2D16">
        <w:rPr>
          <w:lang w:val="en-US"/>
        </w:rPr>
        <w:t>BE</w:t>
      </w:r>
      <w:r w:rsidRPr="00150564">
        <w:t xml:space="preserve"> и оценить эффект от автоматизации</w:t>
      </w:r>
    </w:p>
    <w:p w:rsidR="00150564" w:rsidRDefault="00150564" w:rsidP="00005A9B">
      <w:pPr>
        <w:pStyle w:val="a3"/>
        <w:numPr>
          <w:ilvl w:val="0"/>
          <w:numId w:val="3"/>
        </w:numPr>
        <w:spacing w:line="276" w:lineRule="auto"/>
        <w:ind w:left="284" w:hanging="426"/>
        <w:jc w:val="both"/>
      </w:pPr>
      <w:r w:rsidRPr="00150564">
        <w:t xml:space="preserve">Построить </w:t>
      </w:r>
      <w:r w:rsidRPr="004E2D16">
        <w:rPr>
          <w:lang w:val="en-US"/>
        </w:rPr>
        <w:t>ER-</w:t>
      </w:r>
      <w:r w:rsidRPr="00150564">
        <w:t>диаграмму логического уровня</w:t>
      </w:r>
    </w:p>
    <w:p w:rsidR="00150564" w:rsidRPr="00150564" w:rsidRDefault="00150564" w:rsidP="00005A9B">
      <w:pPr>
        <w:pStyle w:val="a3"/>
        <w:numPr>
          <w:ilvl w:val="0"/>
          <w:numId w:val="3"/>
        </w:numPr>
        <w:spacing w:line="276" w:lineRule="auto"/>
        <w:ind w:left="284" w:hanging="426"/>
        <w:jc w:val="both"/>
      </w:pPr>
      <w:r w:rsidRPr="00150564">
        <w:t xml:space="preserve">Выбрать СУБД и построить </w:t>
      </w:r>
      <w:r w:rsidRPr="004E2D16">
        <w:rPr>
          <w:lang w:val="en-US"/>
        </w:rPr>
        <w:t>ER</w:t>
      </w:r>
      <w:r w:rsidRPr="00150564">
        <w:t xml:space="preserve">-диаграмму физического уровня </w:t>
      </w:r>
    </w:p>
    <w:p w:rsidR="00150564" w:rsidRPr="00150564" w:rsidRDefault="00150564" w:rsidP="00005A9B">
      <w:pPr>
        <w:pStyle w:val="a3"/>
        <w:numPr>
          <w:ilvl w:val="0"/>
          <w:numId w:val="3"/>
        </w:numPr>
        <w:spacing w:line="276" w:lineRule="auto"/>
        <w:ind w:left="284" w:hanging="426"/>
        <w:jc w:val="both"/>
      </w:pPr>
      <w:r w:rsidRPr="00150564">
        <w:t xml:space="preserve">Реализовать </w:t>
      </w:r>
      <w:proofErr w:type="spellStart"/>
      <w:r w:rsidRPr="00150564">
        <w:t>десктопное</w:t>
      </w:r>
      <w:proofErr w:type="spellEnd"/>
      <w:r w:rsidRPr="00150564">
        <w:t xml:space="preserve"> приложение доступа к данным</w:t>
      </w:r>
    </w:p>
    <w:p w:rsidR="004E2D16" w:rsidRDefault="00150564" w:rsidP="00005A9B">
      <w:pPr>
        <w:spacing w:line="276" w:lineRule="auto"/>
        <w:ind w:firstLine="709"/>
        <w:jc w:val="both"/>
      </w:pPr>
      <w:r>
        <w:t>Согласно списку задач, начнем с первой. (ПЕРЕКЛЮЧАЕМ НА СЛАЙД 4</w:t>
      </w:r>
      <w:r w:rsidR="004E2D16">
        <w:t>)</w:t>
      </w:r>
    </w:p>
    <w:p w:rsidR="004E2D16" w:rsidRDefault="004E2D16" w:rsidP="00005A9B">
      <w:pPr>
        <w:spacing w:line="276" w:lineRule="auto"/>
        <w:ind w:firstLine="709"/>
        <w:jc w:val="both"/>
      </w:pPr>
    </w:p>
    <w:p w:rsidR="001A1A39" w:rsidRDefault="004E2D16" w:rsidP="00005A9B">
      <w:pPr>
        <w:spacing w:line="276" w:lineRule="auto"/>
        <w:ind w:firstLine="709"/>
        <w:jc w:val="both"/>
      </w:pPr>
      <w:r>
        <w:t>СЛАЙД 4</w:t>
      </w:r>
      <w:r w:rsidRPr="00804AD4">
        <w:t>:</w:t>
      </w:r>
      <w:r w:rsidR="001A1A39">
        <w:t xml:space="preserve"> </w:t>
      </w:r>
    </w:p>
    <w:p w:rsidR="00004D52" w:rsidRDefault="004929D3" w:rsidP="00005A9B">
      <w:pPr>
        <w:spacing w:line="276" w:lineRule="auto"/>
        <w:ind w:firstLine="709"/>
        <w:jc w:val="both"/>
      </w:pPr>
      <w:r>
        <w:t xml:space="preserve">Посещение иностранными гражданами других стран </w:t>
      </w:r>
      <w:r w:rsidR="00004D52">
        <w:t>поднимает вопрос отслеживания места временного пребывания мигрантов у</w:t>
      </w:r>
      <w:r w:rsidR="00EE7AC0">
        <w:t>полномоче</w:t>
      </w:r>
      <w:r w:rsidR="00004D52">
        <w:t>нными</w:t>
      </w:r>
      <w:r w:rsidR="00EE7AC0">
        <w:t xml:space="preserve"> на то</w:t>
      </w:r>
      <w:r w:rsidR="00004D52">
        <w:t xml:space="preserve"> законом органами. Не исключение и органы УВМ МВД РФ, регламент работы которых установлен в соответствующих НПА. </w:t>
      </w:r>
    </w:p>
    <w:p w:rsidR="0061122E" w:rsidRDefault="004929D3" w:rsidP="00005A9B">
      <w:pPr>
        <w:spacing w:line="276" w:lineRule="auto"/>
        <w:ind w:firstLine="709"/>
        <w:jc w:val="both"/>
        <w:rPr>
          <w:shd w:val="clear" w:color="auto" w:fill="FFFFFF"/>
        </w:rPr>
      </w:pPr>
      <w:r w:rsidRPr="00B1525B">
        <w:t xml:space="preserve">На основании </w:t>
      </w:r>
      <w:r w:rsidRPr="00B1525B">
        <w:rPr>
          <w:shd w:val="clear" w:color="auto" w:fill="FFFFFF"/>
        </w:rPr>
        <w:t>ФЗ от 18 июня 2006 г. № 109-ФЗ «О миграционном учете иностранных граждан и лиц без гражданства в Российской Федерации» Уполномоченный сотрудник УВМ МВД принимает пакет док</w:t>
      </w:r>
      <w:r w:rsidR="00004D52">
        <w:rPr>
          <w:shd w:val="clear" w:color="auto" w:fill="FFFFFF"/>
        </w:rPr>
        <w:t>ументов от принимаю</w:t>
      </w:r>
      <w:r w:rsidR="0061122E">
        <w:rPr>
          <w:shd w:val="clear" w:color="auto" w:fill="FFFFFF"/>
        </w:rPr>
        <w:t>щей стороны (</w:t>
      </w:r>
      <w:r w:rsidR="00004D52">
        <w:rPr>
          <w:shd w:val="clear" w:color="auto" w:fill="FFFFFF"/>
        </w:rPr>
        <w:t>которая может быть</w:t>
      </w:r>
      <w:r w:rsidRPr="00B1525B">
        <w:rPr>
          <w:shd w:val="clear" w:color="auto" w:fill="FFFFFF"/>
        </w:rPr>
        <w:t xml:space="preserve"> физическим или юридическим лицом</w:t>
      </w:r>
      <w:r w:rsidR="0061122E">
        <w:rPr>
          <w:shd w:val="clear" w:color="auto" w:fill="FFFFFF"/>
        </w:rPr>
        <w:t>), в число которых входит также и Уведомление о прибытии иностранного гражданина или лица без гражданства</w:t>
      </w:r>
      <w:r w:rsidRPr="00B1525B">
        <w:rPr>
          <w:shd w:val="clear" w:color="auto" w:fill="FFFFFF"/>
        </w:rPr>
        <w:t>.</w:t>
      </w:r>
      <w:r w:rsidR="0061122E">
        <w:rPr>
          <w:shd w:val="clear" w:color="auto" w:fill="FFFFFF"/>
        </w:rPr>
        <w:t xml:space="preserve"> </w:t>
      </w:r>
    </w:p>
    <w:p w:rsidR="0061122E" w:rsidRDefault="0061122E" w:rsidP="00005A9B">
      <w:pPr>
        <w:shd w:val="clear" w:color="auto" w:fill="FFFFFF"/>
        <w:spacing w:line="276" w:lineRule="auto"/>
        <w:ind w:firstLine="709"/>
        <w:jc w:val="both"/>
        <w:textAlignment w:val="baseline"/>
      </w:pPr>
      <w:r w:rsidRPr="00B1525B">
        <w:t>Дальше происходит процесс рассмотрения документов. Если не будут предоставлены все необходимые документы или Уведомлени</w:t>
      </w:r>
      <w:r>
        <w:t>е будет заполнено с ошибками</w:t>
      </w:r>
      <w:r w:rsidRPr="00B1525B">
        <w:t xml:space="preserve">, то гражданину выдадут справку с указанием основания для отказа в приеме документов. </w:t>
      </w:r>
    </w:p>
    <w:p w:rsidR="0061122E" w:rsidRPr="00B1525B" w:rsidRDefault="0061122E" w:rsidP="00005A9B">
      <w:pPr>
        <w:shd w:val="clear" w:color="auto" w:fill="FFFFFF"/>
        <w:spacing w:line="276" w:lineRule="auto"/>
        <w:ind w:firstLine="709"/>
        <w:jc w:val="both"/>
        <w:textAlignment w:val="baseline"/>
        <w:rPr>
          <w:shd w:val="clear" w:color="auto" w:fill="FFFFFF"/>
        </w:rPr>
      </w:pPr>
      <w:r w:rsidRPr="00B1525B">
        <w:t xml:space="preserve">На основании </w:t>
      </w:r>
      <w:r w:rsidRPr="00B1525B">
        <w:rPr>
          <w:bdr w:val="none" w:sz="0" w:space="0" w:color="auto" w:frame="1"/>
          <w:shd w:val="clear" w:color="auto" w:fill="FFFFFF"/>
        </w:rPr>
        <w:t>Постановления Правительства РФ № 9</w:t>
      </w:r>
      <w:r w:rsidRPr="00B1525B">
        <w:rPr>
          <w:shd w:val="clear" w:color="auto" w:fill="FFFFFF"/>
        </w:rPr>
        <w:t> «О порядке ос</w:t>
      </w:r>
      <w:r>
        <w:rPr>
          <w:shd w:val="clear" w:color="auto" w:fill="FFFFFF"/>
        </w:rPr>
        <w:t xml:space="preserve">уществления миграционного учета» </w:t>
      </w:r>
      <w:r w:rsidRPr="00B1525B">
        <w:rPr>
          <w:shd w:val="clear" w:color="auto" w:fill="FFFFFF"/>
        </w:rPr>
        <w:t>п</w:t>
      </w:r>
      <w:r w:rsidRPr="00B1525B">
        <w:t xml:space="preserve">осле приема и рассмотрения документы и сведения в Уведомлении будут проверяться на подлинность исходя из сведений, полученной по запросу в рамках </w:t>
      </w:r>
      <w:r w:rsidRPr="00B1525B">
        <w:rPr>
          <w:shd w:val="clear" w:color="auto" w:fill="FFFFFF"/>
        </w:rPr>
        <w:t>межведомственного информационного взаимодействия. Если проверка пройдена успешно, принимающей стороне выдается отрывная часть бланка Уведомления, а информация об этом заносится в От</w:t>
      </w:r>
      <w:r>
        <w:rPr>
          <w:shd w:val="clear" w:color="auto" w:fill="FFFFFF"/>
        </w:rPr>
        <w:t>четность о факте постановки на М</w:t>
      </w:r>
      <w:r w:rsidRPr="00B1525B">
        <w:rPr>
          <w:shd w:val="clear" w:color="auto" w:fill="FFFFFF"/>
        </w:rPr>
        <w:t xml:space="preserve">играционный учет. </w:t>
      </w:r>
    </w:p>
    <w:p w:rsidR="0061122E" w:rsidRDefault="0061122E" w:rsidP="00005A9B">
      <w:pPr>
        <w:shd w:val="clear" w:color="auto" w:fill="FFFFFF"/>
        <w:spacing w:line="276" w:lineRule="auto"/>
        <w:ind w:firstLine="709"/>
        <w:jc w:val="both"/>
        <w:textAlignment w:val="baseline"/>
      </w:pPr>
      <w:r w:rsidRPr="00B1525B">
        <w:rPr>
          <w:shd w:val="clear" w:color="auto" w:fill="FFFFFF"/>
        </w:rPr>
        <w:t>Не прошедшие проверку документы, а также информация о нарушениях Миграционного законодательства, поступающая в отделение УВМ МВД, поступ</w:t>
      </w:r>
      <w:r>
        <w:rPr>
          <w:shd w:val="clear" w:color="auto" w:fill="FFFFFF"/>
        </w:rPr>
        <w:t xml:space="preserve">ает на учет инспектору УВМ МВД, который </w:t>
      </w:r>
      <w:r w:rsidRPr="00B1525B">
        <w:t xml:space="preserve">выносит решение о передаче материалов дела о правонарушении в суд, назначении административного штрафа, постановке Отметки о запрете на въезд в РФ. </w:t>
      </w:r>
    </w:p>
    <w:p w:rsidR="00EE7AC0" w:rsidRDefault="00EE7AC0" w:rsidP="00005A9B">
      <w:pPr>
        <w:shd w:val="clear" w:color="auto" w:fill="FFFFFF"/>
        <w:spacing w:line="276" w:lineRule="auto"/>
        <w:ind w:firstLine="709"/>
        <w:jc w:val="both"/>
        <w:textAlignment w:val="baseline"/>
      </w:pPr>
    </w:p>
    <w:p w:rsidR="00EE7AC0" w:rsidRDefault="00EE7AC0" w:rsidP="00005A9B">
      <w:pPr>
        <w:shd w:val="clear" w:color="auto" w:fill="FFFFFF"/>
        <w:spacing w:line="276" w:lineRule="auto"/>
        <w:ind w:firstLine="709"/>
        <w:jc w:val="both"/>
        <w:textAlignment w:val="baseline"/>
      </w:pPr>
    </w:p>
    <w:p w:rsidR="0061122E" w:rsidRPr="00B1525B" w:rsidRDefault="004E2D16" w:rsidP="00005A9B">
      <w:pPr>
        <w:shd w:val="clear" w:color="auto" w:fill="FFFFFF"/>
        <w:spacing w:line="276" w:lineRule="auto"/>
        <w:ind w:firstLine="709"/>
        <w:jc w:val="both"/>
        <w:textAlignment w:val="baseline"/>
      </w:pPr>
      <w:r>
        <w:lastRenderedPageBreak/>
        <w:t>В результате анализа п</w:t>
      </w:r>
      <w:r w:rsidR="001A1A39">
        <w:t>олучили осн</w:t>
      </w:r>
      <w:r w:rsidR="0061122E" w:rsidRPr="00B1525B">
        <w:t>овные моделируемые функции</w:t>
      </w:r>
      <w:r w:rsidR="001A1A39">
        <w:t xml:space="preserve"> для системы</w:t>
      </w:r>
      <w:r w:rsidR="0061122E" w:rsidRPr="00B1525B">
        <w:t xml:space="preserve">: </w:t>
      </w:r>
    </w:p>
    <w:p w:rsidR="0061122E" w:rsidRPr="00B1525B" w:rsidRDefault="0061122E" w:rsidP="00005A9B">
      <w:pPr>
        <w:pStyle w:val="a3"/>
        <w:numPr>
          <w:ilvl w:val="0"/>
          <w:numId w:val="1"/>
        </w:numPr>
        <w:spacing w:line="276" w:lineRule="auto"/>
        <w:jc w:val="both"/>
      </w:pPr>
      <w:r w:rsidRPr="00B1525B">
        <w:t xml:space="preserve">Рассмотрение пакета документов </w:t>
      </w:r>
    </w:p>
    <w:p w:rsidR="0061122E" w:rsidRPr="00B1525B" w:rsidRDefault="0061122E" w:rsidP="00005A9B">
      <w:pPr>
        <w:pStyle w:val="a3"/>
        <w:numPr>
          <w:ilvl w:val="0"/>
          <w:numId w:val="1"/>
        </w:numPr>
        <w:spacing w:line="276" w:lineRule="auto"/>
        <w:jc w:val="both"/>
      </w:pPr>
      <w:r w:rsidRPr="00B1525B">
        <w:t xml:space="preserve">Проверка подлинности предоставленных документов и сведений в Уведомлении </w:t>
      </w:r>
    </w:p>
    <w:p w:rsidR="0061122E" w:rsidRPr="00B1525B" w:rsidRDefault="0061122E" w:rsidP="00005A9B">
      <w:pPr>
        <w:pStyle w:val="a3"/>
        <w:numPr>
          <w:ilvl w:val="0"/>
          <w:numId w:val="1"/>
        </w:numPr>
        <w:spacing w:line="276" w:lineRule="auto"/>
        <w:jc w:val="both"/>
      </w:pPr>
      <w:r w:rsidRPr="00B1525B">
        <w:t>Учет нарушений Миграционного законодательства РФ</w:t>
      </w:r>
    </w:p>
    <w:p w:rsidR="002511D5" w:rsidRPr="00B1525B" w:rsidRDefault="0061122E" w:rsidP="00005A9B">
      <w:pPr>
        <w:spacing w:line="276" w:lineRule="auto"/>
        <w:ind w:firstLine="709"/>
        <w:jc w:val="both"/>
      </w:pPr>
      <w:r w:rsidRPr="00B1525B">
        <w:t>Механизмами данной системы является Уполномоченный сотрудни</w:t>
      </w:r>
      <w:r w:rsidR="004E2D16">
        <w:t xml:space="preserve">к УВМ МВД и инспектор УВМ МВД. </w:t>
      </w:r>
    </w:p>
    <w:p w:rsidR="00A7287F" w:rsidRDefault="004E2D16" w:rsidP="00005A9B">
      <w:pPr>
        <w:spacing w:line="276" w:lineRule="auto"/>
        <w:jc w:val="both"/>
      </w:pPr>
      <w:r>
        <w:t xml:space="preserve">На следующих слайдах можем наблюдать диаграммы </w:t>
      </w:r>
      <w:r>
        <w:rPr>
          <w:lang w:val="en-US"/>
        </w:rPr>
        <w:t>IDEF</w:t>
      </w:r>
      <w:r w:rsidRPr="004E2D16">
        <w:t xml:space="preserve">0 </w:t>
      </w:r>
      <w:r>
        <w:rPr>
          <w:lang w:val="en-US"/>
        </w:rPr>
        <w:t>AS</w:t>
      </w:r>
      <w:r w:rsidRPr="004E2D16">
        <w:t>-</w:t>
      </w:r>
      <w:r>
        <w:rPr>
          <w:lang w:val="en-US"/>
        </w:rPr>
        <w:t>IS</w:t>
      </w:r>
      <w:r w:rsidRPr="004E2D16">
        <w:t xml:space="preserve"> </w:t>
      </w:r>
      <w:r>
        <w:t xml:space="preserve">всех рассматриваемых уровней, а также результаты проведения ФВА в часах из расчета на месяц. </w:t>
      </w:r>
      <w:r w:rsidR="00854399">
        <w:t>(СЛАЙДЫ 4-7)</w:t>
      </w:r>
      <w:r w:rsidR="00EA09C1">
        <w:t xml:space="preserve">. </w:t>
      </w:r>
    </w:p>
    <w:p w:rsidR="009C2CD7" w:rsidRDefault="009C2CD7" w:rsidP="00005A9B">
      <w:pPr>
        <w:spacing w:line="276" w:lineRule="auto"/>
        <w:jc w:val="both"/>
      </w:pPr>
    </w:p>
    <w:p w:rsidR="009E2AE0" w:rsidRDefault="009E2AE0" w:rsidP="00005A9B">
      <w:pPr>
        <w:spacing w:line="276" w:lineRule="auto"/>
        <w:ind w:firstLine="708"/>
        <w:jc w:val="both"/>
      </w:pPr>
      <w:r>
        <w:t xml:space="preserve"> СЛАЙД 8:</w:t>
      </w:r>
    </w:p>
    <w:p w:rsidR="009E2AE0" w:rsidRDefault="009E2AE0" w:rsidP="00005A9B">
      <w:pPr>
        <w:spacing w:line="276" w:lineRule="auto"/>
        <w:ind w:firstLine="720"/>
        <w:jc w:val="both"/>
      </w:pPr>
      <w:r w:rsidRPr="00B1525B">
        <w:t xml:space="preserve">В качестве внешних сущностей были взяты «Иностранный гражданин», «Принимающая сторона» и «Руководитель УВМ ГУ МВД». </w:t>
      </w:r>
    </w:p>
    <w:p w:rsidR="009E2AE0" w:rsidRDefault="009E2AE0" w:rsidP="00005A9B">
      <w:pPr>
        <w:spacing w:line="276" w:lineRule="auto"/>
        <w:ind w:firstLine="720"/>
        <w:jc w:val="both"/>
      </w:pPr>
    </w:p>
    <w:p w:rsidR="009E2AE0" w:rsidRDefault="009E2AE0" w:rsidP="00005A9B">
      <w:pPr>
        <w:spacing w:line="276" w:lineRule="auto"/>
        <w:ind w:firstLine="720"/>
        <w:jc w:val="both"/>
      </w:pPr>
      <w:r>
        <w:t>СЛАЙД</w:t>
      </w:r>
      <w:r w:rsidR="00B7113B">
        <w:t>Ы</w:t>
      </w:r>
      <w:r>
        <w:t xml:space="preserve"> 9-11:</w:t>
      </w:r>
    </w:p>
    <w:p w:rsidR="009E2AE0" w:rsidRDefault="009E2AE0" w:rsidP="00005A9B">
      <w:pPr>
        <w:spacing w:line="276" w:lineRule="auto"/>
        <w:ind w:firstLine="720"/>
        <w:jc w:val="both"/>
      </w:pPr>
      <w:r>
        <w:t>Накопителями</w:t>
      </w:r>
      <w:r w:rsidRPr="00B1525B">
        <w:t xml:space="preserve"> информации </w:t>
      </w:r>
      <w:r>
        <w:t xml:space="preserve">являются, </w:t>
      </w:r>
      <w:proofErr w:type="gramStart"/>
      <w:r>
        <w:t>например:…</w:t>
      </w:r>
      <w:proofErr w:type="gramEnd"/>
      <w:r>
        <w:t xml:space="preserve"> (перечислить накопители со слайдов 9-11 для примера)</w:t>
      </w:r>
    </w:p>
    <w:p w:rsidR="009E2AE0" w:rsidRDefault="009E2AE0" w:rsidP="00005A9B">
      <w:pPr>
        <w:spacing w:line="276" w:lineRule="auto"/>
        <w:ind w:firstLine="720"/>
        <w:jc w:val="both"/>
      </w:pPr>
    </w:p>
    <w:p w:rsidR="001467D0" w:rsidRPr="001467D0" w:rsidRDefault="001467D0" w:rsidP="00005A9B">
      <w:pPr>
        <w:spacing w:line="276" w:lineRule="auto"/>
        <w:ind w:firstLine="720"/>
        <w:jc w:val="both"/>
      </w:pPr>
      <w:r>
        <w:t>СЛАЙД 12</w:t>
      </w:r>
      <w:r w:rsidRPr="001467D0">
        <w:t>:</w:t>
      </w:r>
    </w:p>
    <w:p w:rsidR="001467D0" w:rsidRPr="00B1525B" w:rsidRDefault="001467D0" w:rsidP="00005A9B">
      <w:pPr>
        <w:spacing w:line="276" w:lineRule="auto"/>
        <w:ind w:firstLine="709"/>
        <w:jc w:val="both"/>
      </w:pPr>
      <w:r>
        <w:t xml:space="preserve">Исходя из построенных диаграмм и проведенного ФВА </w:t>
      </w:r>
      <w:r w:rsidRPr="00B1525B">
        <w:t>можно увидеть, какие работы нуждаются в автоматизации</w:t>
      </w:r>
      <w:r w:rsidR="00EE7AC0">
        <w:t xml:space="preserve"> для уско</w:t>
      </w:r>
      <w:r w:rsidR="00005A9B">
        <w:t>рения и повышения эффективности</w:t>
      </w:r>
      <w:r w:rsidRPr="00B1525B">
        <w:t xml:space="preserve">: «Рассмотрение пакета документов», «Выявление нарушения сроков пребывания в РФ», «Обвинение в нарушении Миграционного законодательства». </w:t>
      </w:r>
    </w:p>
    <w:p w:rsidR="009E2AE0" w:rsidRPr="00B1525B" w:rsidRDefault="009E2AE0" w:rsidP="00005A9B">
      <w:pPr>
        <w:spacing w:line="276" w:lineRule="auto"/>
        <w:ind w:firstLine="720"/>
        <w:jc w:val="both"/>
      </w:pPr>
    </w:p>
    <w:p w:rsidR="001467D0" w:rsidRPr="00005A9B" w:rsidRDefault="001467D0" w:rsidP="00005A9B">
      <w:pPr>
        <w:spacing w:line="276" w:lineRule="auto"/>
        <w:jc w:val="both"/>
      </w:pPr>
      <w:r>
        <w:tab/>
        <w:t>СЛАЙД</w:t>
      </w:r>
      <w:r w:rsidRPr="00005A9B">
        <w:t xml:space="preserve"> 13:</w:t>
      </w:r>
    </w:p>
    <w:p w:rsidR="00C65611" w:rsidRDefault="00C65611" w:rsidP="00005A9B">
      <w:pPr>
        <w:spacing w:line="276" w:lineRule="auto"/>
        <w:jc w:val="both"/>
      </w:pPr>
      <w:r>
        <w:t>Диаграммы</w:t>
      </w:r>
      <w:r w:rsidRPr="00C65611">
        <w:t xml:space="preserve"> </w:t>
      </w:r>
      <w:r>
        <w:rPr>
          <w:lang w:val="en-US"/>
        </w:rPr>
        <w:t>IDEF</w:t>
      </w:r>
      <w:r w:rsidRPr="00C65611">
        <w:t xml:space="preserve">0 </w:t>
      </w:r>
      <w:r>
        <w:rPr>
          <w:lang w:val="en-US"/>
        </w:rPr>
        <w:t>TO</w:t>
      </w:r>
      <w:r w:rsidRPr="00C65611">
        <w:t>-</w:t>
      </w:r>
      <w:r>
        <w:rPr>
          <w:lang w:val="en-US"/>
        </w:rPr>
        <w:t>BE</w:t>
      </w:r>
      <w:r w:rsidRPr="00C65611">
        <w:t xml:space="preserve"> </w:t>
      </w:r>
      <w:r>
        <w:t>отличаются</w:t>
      </w:r>
      <w:r w:rsidRPr="00C65611">
        <w:t xml:space="preserve"> </w:t>
      </w:r>
      <w:r>
        <w:t>от</w:t>
      </w:r>
      <w:r w:rsidRPr="00C65611">
        <w:t xml:space="preserve"> </w:t>
      </w:r>
      <w:r>
        <w:rPr>
          <w:lang w:val="en-US"/>
        </w:rPr>
        <w:t>IDEF</w:t>
      </w:r>
      <w:r w:rsidRPr="00C65611">
        <w:t xml:space="preserve">0 </w:t>
      </w:r>
      <w:r>
        <w:rPr>
          <w:lang w:val="en-US"/>
        </w:rPr>
        <w:t>AS</w:t>
      </w:r>
      <w:r w:rsidRPr="00C65611">
        <w:t>-</w:t>
      </w:r>
      <w:r>
        <w:rPr>
          <w:lang w:val="en-US"/>
        </w:rPr>
        <w:t>IS</w:t>
      </w:r>
      <w:r w:rsidRPr="00C65611">
        <w:t xml:space="preserve"> </w:t>
      </w:r>
      <w:r>
        <w:t>лишь внедрением ИС и, соответственно, вследствие этого, после проведения ФВА, результаты которого представлены на СЛАЙД</w:t>
      </w:r>
      <w:r w:rsidR="00E06E25">
        <w:t>Е</w:t>
      </w:r>
      <w:r>
        <w:t xml:space="preserve"> </w:t>
      </w:r>
      <w:r w:rsidR="00E06E25">
        <w:t>15</w:t>
      </w:r>
      <w:r>
        <w:t xml:space="preserve"> можно увидеть, что рассматриваемые работы теперь характери</w:t>
      </w:r>
      <w:r w:rsidR="00005A9B">
        <w:t>зуются меньшим количеством часов</w:t>
      </w:r>
      <w:r>
        <w:t xml:space="preserve">. А именно: экономия по времени составила 120 000 часов в месяц. </w:t>
      </w:r>
    </w:p>
    <w:p w:rsidR="00E06E25" w:rsidRDefault="00E06E25" w:rsidP="00005A9B">
      <w:pPr>
        <w:spacing w:line="276" w:lineRule="auto"/>
        <w:jc w:val="both"/>
      </w:pPr>
    </w:p>
    <w:p w:rsidR="00E06E25" w:rsidRDefault="00E06E25" w:rsidP="00005A9B">
      <w:pPr>
        <w:spacing w:line="276" w:lineRule="auto"/>
        <w:jc w:val="both"/>
      </w:pPr>
      <w:r>
        <w:tab/>
        <w:t>СЛАЙД 14:</w:t>
      </w:r>
    </w:p>
    <w:p w:rsidR="00E06E25" w:rsidRDefault="00E06E25" w:rsidP="00005A9B">
      <w:pPr>
        <w:spacing w:line="276" w:lineRule="auto"/>
        <w:jc w:val="both"/>
      </w:pPr>
      <w:r>
        <w:t xml:space="preserve">Для наглядности представлена </w:t>
      </w:r>
      <w:r>
        <w:rPr>
          <w:lang w:val="en-US"/>
        </w:rPr>
        <w:t>DFD</w:t>
      </w:r>
      <w:r w:rsidRPr="00E06E25">
        <w:t xml:space="preserve"> </w:t>
      </w:r>
      <w:r>
        <w:rPr>
          <w:lang w:val="en-US"/>
        </w:rPr>
        <w:t>TO</w:t>
      </w:r>
      <w:r w:rsidRPr="00E06E25">
        <w:t>-</w:t>
      </w:r>
      <w:r>
        <w:rPr>
          <w:lang w:val="en-US"/>
        </w:rPr>
        <w:t>BE</w:t>
      </w:r>
      <w:r w:rsidRPr="00E06E25">
        <w:t xml:space="preserve"> Д</w:t>
      </w:r>
      <w:r w:rsidRPr="00E06E25">
        <w:rPr>
          <w:bCs/>
        </w:rPr>
        <w:t>екомпозиции 1 уровня.</w:t>
      </w:r>
      <w:r>
        <w:rPr>
          <w:bCs/>
        </w:rPr>
        <w:t xml:space="preserve"> </w:t>
      </w:r>
      <w:r>
        <w:t xml:space="preserve">Диаграммы </w:t>
      </w:r>
      <w:r w:rsidRPr="00B1525B">
        <w:rPr>
          <w:lang w:val="en-US"/>
        </w:rPr>
        <w:t>DFD</w:t>
      </w:r>
      <w:r w:rsidRPr="00B1525B">
        <w:t xml:space="preserve"> </w:t>
      </w:r>
      <w:r w:rsidRPr="00B1525B">
        <w:rPr>
          <w:lang w:val="en-US"/>
        </w:rPr>
        <w:t>TO</w:t>
      </w:r>
      <w:r w:rsidRPr="00B1525B">
        <w:rPr>
          <w:sz w:val="28"/>
          <w:szCs w:val="28"/>
        </w:rPr>
        <w:t>–</w:t>
      </w:r>
      <w:r w:rsidRPr="00B1525B">
        <w:rPr>
          <w:lang w:val="en-US"/>
        </w:rPr>
        <w:t>BE</w:t>
      </w:r>
      <w:r>
        <w:t xml:space="preserve"> отличаются от диаграмм</w:t>
      </w:r>
      <w:r w:rsidRPr="00B1525B">
        <w:t xml:space="preserve"> </w:t>
      </w:r>
      <w:r w:rsidRPr="00B1525B">
        <w:rPr>
          <w:lang w:val="en-US"/>
        </w:rPr>
        <w:t>DFD</w:t>
      </w:r>
      <w:r w:rsidRPr="00B1525B">
        <w:t xml:space="preserve"> </w:t>
      </w:r>
      <w:r>
        <w:rPr>
          <w:lang w:val="en-US"/>
        </w:rPr>
        <w:t>AS</w:t>
      </w:r>
      <w:r w:rsidRPr="00B1525B">
        <w:rPr>
          <w:sz w:val="28"/>
          <w:szCs w:val="28"/>
        </w:rPr>
        <w:t>–</w:t>
      </w:r>
      <w:r>
        <w:rPr>
          <w:lang w:val="en-US"/>
        </w:rPr>
        <w:t>IS</w:t>
      </w:r>
      <w:r>
        <w:t xml:space="preserve"> тем, что </w:t>
      </w:r>
      <w:r w:rsidRPr="00B1525B">
        <w:t xml:space="preserve">бумажные накопители информации на </w:t>
      </w:r>
      <w:r w:rsidRPr="00B1525B">
        <w:rPr>
          <w:lang w:val="en-US"/>
        </w:rPr>
        <w:t>DFD</w:t>
      </w:r>
      <w:r w:rsidRPr="00B1525B">
        <w:t xml:space="preserve"> </w:t>
      </w:r>
      <w:r w:rsidRPr="00B1525B">
        <w:rPr>
          <w:lang w:val="en-US"/>
        </w:rPr>
        <w:t>TO</w:t>
      </w:r>
      <w:r w:rsidRPr="00B1525B">
        <w:rPr>
          <w:sz w:val="28"/>
          <w:szCs w:val="28"/>
        </w:rPr>
        <w:t>–</w:t>
      </w:r>
      <w:r w:rsidRPr="00B1525B">
        <w:rPr>
          <w:lang w:val="en-US"/>
        </w:rPr>
        <w:t>BE</w:t>
      </w:r>
      <w:r w:rsidRPr="00B1525B">
        <w:t xml:space="preserve"> были заменены на электронные версии, что значительно уменьшило временные затраты на выполнение некоторых работ.</w:t>
      </w:r>
      <w:r>
        <w:t xml:space="preserve"> (ЭТО НА ВОПРОС «ПОЧЕМУ НЕТУ ДИАГРАММ </w:t>
      </w:r>
      <w:r>
        <w:rPr>
          <w:lang w:val="en-US"/>
        </w:rPr>
        <w:t>DFD</w:t>
      </w:r>
      <w:r w:rsidRPr="00E06E25">
        <w:t xml:space="preserve"> </w:t>
      </w:r>
      <w:r>
        <w:rPr>
          <w:lang w:val="en-US"/>
        </w:rPr>
        <w:t>TO</w:t>
      </w:r>
      <w:r w:rsidRPr="00E06E25">
        <w:t>-</w:t>
      </w:r>
      <w:r>
        <w:rPr>
          <w:lang w:val="en-US"/>
        </w:rPr>
        <w:t>BE</w:t>
      </w:r>
      <w:r>
        <w:t xml:space="preserve">»). </w:t>
      </w:r>
    </w:p>
    <w:p w:rsidR="00E06E25" w:rsidRDefault="00E06E25" w:rsidP="00005A9B">
      <w:pPr>
        <w:spacing w:line="276" w:lineRule="auto"/>
        <w:jc w:val="both"/>
      </w:pPr>
    </w:p>
    <w:p w:rsidR="00E06E25" w:rsidRPr="00E06E25" w:rsidRDefault="00E06E25" w:rsidP="00005A9B">
      <w:pPr>
        <w:spacing w:line="276" w:lineRule="auto"/>
        <w:jc w:val="both"/>
      </w:pPr>
      <w:r>
        <w:tab/>
        <w:t>СЛАЙД 16</w:t>
      </w:r>
      <w:r w:rsidRPr="00E06E25">
        <w:t>:</w:t>
      </w:r>
    </w:p>
    <w:p w:rsidR="00E06E25" w:rsidRDefault="00E06E25" w:rsidP="00005A9B">
      <w:pPr>
        <w:spacing w:line="276" w:lineRule="auto"/>
        <w:ind w:firstLine="708"/>
        <w:jc w:val="both"/>
      </w:pPr>
      <w:r w:rsidRPr="00B1525B">
        <w:t xml:space="preserve">На данный момент существует множество </w:t>
      </w:r>
      <w:r w:rsidR="00005A9B">
        <w:t>ИС</w:t>
      </w:r>
      <w:r w:rsidRPr="00B1525B">
        <w:t xml:space="preserve"> систем для Миграционного учета иностранных граждан и лиц без гражданства: «Миграционный учет 1С», «</w:t>
      </w:r>
      <w:proofErr w:type="spellStart"/>
      <w:r w:rsidRPr="00B1525B">
        <w:t>КонтурОтель</w:t>
      </w:r>
      <w:proofErr w:type="spellEnd"/>
      <w:r w:rsidRPr="00B1525B">
        <w:t>», «Мигрант», «Мини-ФМС», «</w:t>
      </w:r>
      <w:proofErr w:type="spellStart"/>
      <w:r w:rsidRPr="00B1525B">
        <w:t>Лайт</w:t>
      </w:r>
      <w:proofErr w:type="spellEnd"/>
      <w:r w:rsidRPr="00B1525B">
        <w:t xml:space="preserve">-ФМС». Поскольку разработанная мною информационная система была реализована в целях обучения в рамках дисциплины «Базы данных», она не может составить перечисленным системам конкуренцию, однако из них мною был позаимствован наиболее удобный функционал. </w:t>
      </w:r>
    </w:p>
    <w:p w:rsidR="00714358" w:rsidRDefault="00714358" w:rsidP="00005A9B">
      <w:pPr>
        <w:spacing w:line="276" w:lineRule="auto"/>
        <w:ind w:firstLine="708"/>
        <w:jc w:val="both"/>
      </w:pPr>
    </w:p>
    <w:p w:rsidR="00005A9B" w:rsidRPr="00B1525B" w:rsidRDefault="00005A9B" w:rsidP="00005A9B">
      <w:pPr>
        <w:spacing w:line="276" w:lineRule="auto"/>
        <w:ind w:firstLine="708"/>
        <w:jc w:val="both"/>
      </w:pPr>
    </w:p>
    <w:p w:rsidR="00E06E25" w:rsidRDefault="00714358" w:rsidP="00005A9B">
      <w:pPr>
        <w:spacing w:line="276" w:lineRule="auto"/>
        <w:jc w:val="both"/>
      </w:pPr>
      <w:r>
        <w:tab/>
        <w:t>СЛАЙД 17</w:t>
      </w:r>
      <w:r w:rsidRPr="00E06E25">
        <w:t>:</w:t>
      </w:r>
    </w:p>
    <w:p w:rsidR="00714358" w:rsidRDefault="00714358" w:rsidP="00005A9B">
      <w:pPr>
        <w:spacing w:line="276" w:lineRule="auto"/>
        <w:ind w:firstLine="708"/>
        <w:jc w:val="both"/>
        <w:rPr>
          <w:bCs/>
        </w:rPr>
      </w:pPr>
      <w:r>
        <w:rPr>
          <w:bCs/>
        </w:rPr>
        <w:t>Н</w:t>
      </w:r>
      <w:r w:rsidRPr="00B1525B">
        <w:rPr>
          <w:bCs/>
        </w:rPr>
        <w:t xml:space="preserve">а основе диаграммы </w:t>
      </w:r>
      <w:r w:rsidRPr="00B1525B">
        <w:rPr>
          <w:bCs/>
          <w:lang w:val="en-US"/>
        </w:rPr>
        <w:t>DFD</w:t>
      </w:r>
      <w:r w:rsidRPr="00B1525B">
        <w:rPr>
          <w:bCs/>
        </w:rPr>
        <w:t xml:space="preserve"> </w:t>
      </w:r>
      <w:r w:rsidRPr="00B1525B">
        <w:rPr>
          <w:bCs/>
          <w:lang w:val="en-US"/>
        </w:rPr>
        <w:t>TO</w:t>
      </w:r>
      <w:r w:rsidRPr="00B1525B">
        <w:rPr>
          <w:bCs/>
        </w:rPr>
        <w:t>-</w:t>
      </w:r>
      <w:r w:rsidRPr="00B1525B">
        <w:rPr>
          <w:bCs/>
          <w:lang w:val="en-US"/>
        </w:rPr>
        <w:t>BE</w:t>
      </w:r>
      <w:r>
        <w:rPr>
          <w:bCs/>
        </w:rPr>
        <w:t xml:space="preserve"> построили </w:t>
      </w:r>
      <w:r>
        <w:rPr>
          <w:bCs/>
          <w:lang w:val="en-US"/>
        </w:rPr>
        <w:t>ER</w:t>
      </w:r>
      <w:r w:rsidRPr="00714358">
        <w:rPr>
          <w:bCs/>
        </w:rPr>
        <w:t>-</w:t>
      </w:r>
      <w:r>
        <w:rPr>
          <w:bCs/>
        </w:rPr>
        <w:t xml:space="preserve">диаграмму логического уровня, приведя перед этим сущности к 3НФ. </w:t>
      </w:r>
    </w:p>
    <w:p w:rsidR="00714358" w:rsidRDefault="00714358" w:rsidP="00005A9B">
      <w:pPr>
        <w:spacing w:line="276" w:lineRule="auto"/>
        <w:ind w:firstLine="708"/>
        <w:jc w:val="both"/>
        <w:rPr>
          <w:bCs/>
        </w:rPr>
      </w:pPr>
    </w:p>
    <w:p w:rsidR="00714358" w:rsidRDefault="00714358" w:rsidP="00005A9B">
      <w:pPr>
        <w:spacing w:line="276" w:lineRule="auto"/>
        <w:ind w:firstLine="708"/>
        <w:jc w:val="both"/>
        <w:rPr>
          <w:bCs/>
        </w:rPr>
      </w:pPr>
      <w:r>
        <w:rPr>
          <w:bCs/>
        </w:rPr>
        <w:t>СЛАЙД 18:</w:t>
      </w:r>
    </w:p>
    <w:p w:rsidR="00714358" w:rsidRPr="00C96CAC" w:rsidRDefault="00714358" w:rsidP="00005A9B">
      <w:pPr>
        <w:spacing w:line="276" w:lineRule="auto"/>
        <w:ind w:firstLine="709"/>
        <w:jc w:val="both"/>
      </w:pPr>
      <w:r>
        <w:t>Для выбора СУБД рассмотрели и сравнили</w:t>
      </w:r>
      <w:r w:rsidRPr="00B1525B">
        <w:t xml:space="preserve"> три наиболее популярные реляционные системы управления базами данны</w:t>
      </w:r>
      <w:r w:rsidR="00C96CAC">
        <w:t xml:space="preserve">х: </w:t>
      </w:r>
      <w:proofErr w:type="spellStart"/>
      <w:r w:rsidR="00C96CAC">
        <w:t>SQLite</w:t>
      </w:r>
      <w:proofErr w:type="spellEnd"/>
      <w:r w:rsidR="00C96CAC">
        <w:t>, </w:t>
      </w:r>
      <w:proofErr w:type="spellStart"/>
      <w:r w:rsidR="00C96CAC">
        <w:t>MySQL</w:t>
      </w:r>
      <w:proofErr w:type="spellEnd"/>
      <w:r w:rsidR="00C96CAC">
        <w:t> и </w:t>
      </w:r>
      <w:proofErr w:type="spellStart"/>
      <w:r w:rsidR="00C96CAC">
        <w:t>PostgreSQL</w:t>
      </w:r>
      <w:proofErr w:type="spellEnd"/>
      <w:r w:rsidR="00C96CAC">
        <w:t>. </w:t>
      </w:r>
    </w:p>
    <w:p w:rsidR="00714358" w:rsidRPr="00B1525B" w:rsidRDefault="00714358" w:rsidP="00005A9B">
      <w:pPr>
        <w:spacing w:line="276" w:lineRule="auto"/>
        <w:ind w:left="357" w:firstLine="352"/>
        <w:jc w:val="both"/>
      </w:pPr>
      <w:r w:rsidRPr="00B1525B">
        <w:t xml:space="preserve">В силу простоты использования, достаточной безопасности и разнообразного функционала для выполнения данной лабораторной работы была выбрана </w:t>
      </w:r>
      <w:r w:rsidRPr="00B1525B">
        <w:rPr>
          <w:shd w:val="clear" w:color="auto" w:fill="FFFFFF"/>
        </w:rPr>
        <w:t>бесплатная СУБД с открытым исходным кодом</w:t>
      </w:r>
      <w:r w:rsidRPr="00B1525B">
        <w:t xml:space="preserve"> </w:t>
      </w:r>
      <w:r w:rsidRPr="00B1525B">
        <w:rPr>
          <w:lang w:val="en-US"/>
        </w:rPr>
        <w:t>MySQL</w:t>
      </w:r>
      <w:r w:rsidRPr="00B1525B">
        <w:t>.</w:t>
      </w:r>
    </w:p>
    <w:p w:rsidR="00714358" w:rsidRDefault="00714358" w:rsidP="00005A9B">
      <w:pPr>
        <w:spacing w:line="276" w:lineRule="auto"/>
        <w:ind w:firstLine="708"/>
        <w:jc w:val="both"/>
      </w:pPr>
    </w:p>
    <w:p w:rsidR="00714358" w:rsidRDefault="00714358" w:rsidP="00005A9B">
      <w:pPr>
        <w:spacing w:line="276" w:lineRule="auto"/>
        <w:ind w:firstLine="708"/>
        <w:jc w:val="both"/>
      </w:pPr>
      <w:r>
        <w:t>СЛАЙД 19:</w:t>
      </w:r>
    </w:p>
    <w:p w:rsidR="00714358" w:rsidRPr="00714358" w:rsidRDefault="00714358" w:rsidP="00005A9B">
      <w:pPr>
        <w:spacing w:line="276" w:lineRule="auto"/>
        <w:ind w:firstLine="708"/>
        <w:jc w:val="both"/>
      </w:pPr>
      <w:r>
        <w:t xml:space="preserve">С учетом особенностей выбранной СУБД построили </w:t>
      </w:r>
      <w:r>
        <w:rPr>
          <w:lang w:val="en-US"/>
        </w:rPr>
        <w:t>ER</w:t>
      </w:r>
      <w:r w:rsidRPr="00714358">
        <w:t>-</w:t>
      </w:r>
      <w:r>
        <w:t>диаграмму физического уровня.</w:t>
      </w:r>
    </w:p>
    <w:p w:rsidR="00714358" w:rsidRDefault="00714358" w:rsidP="00005A9B">
      <w:pPr>
        <w:spacing w:line="276" w:lineRule="auto"/>
        <w:ind w:firstLine="708"/>
        <w:jc w:val="both"/>
      </w:pPr>
    </w:p>
    <w:p w:rsidR="00714358" w:rsidRDefault="00714358" w:rsidP="00005A9B">
      <w:pPr>
        <w:spacing w:line="276" w:lineRule="auto"/>
        <w:ind w:firstLine="708"/>
        <w:jc w:val="both"/>
      </w:pPr>
      <w:r>
        <w:t>СЛАЙД 20:</w:t>
      </w:r>
    </w:p>
    <w:p w:rsidR="00C96CAC" w:rsidRPr="00B1525B" w:rsidRDefault="00C96CAC" w:rsidP="00005A9B">
      <w:pPr>
        <w:autoSpaceDE w:val="0"/>
        <w:autoSpaceDN w:val="0"/>
        <w:adjustRightInd w:val="0"/>
        <w:spacing w:line="276" w:lineRule="auto"/>
        <w:ind w:firstLine="709"/>
        <w:jc w:val="both"/>
        <w:rPr>
          <w:bCs/>
          <w:iCs/>
          <w:shd w:val="clear" w:color="auto" w:fill="FFFFFF"/>
        </w:rPr>
      </w:pPr>
      <w:r w:rsidRPr="00B1525B">
        <w:rPr>
          <w:bCs/>
          <w:iCs/>
          <w:shd w:val="clear" w:color="auto" w:fill="FFFFFF"/>
        </w:rPr>
        <w:t xml:space="preserve">Для </w:t>
      </w:r>
      <w:r w:rsidR="00005A9B">
        <w:rPr>
          <w:bCs/>
          <w:iCs/>
          <w:shd w:val="clear" w:color="auto" w:fill="FFFFFF"/>
        </w:rPr>
        <w:t xml:space="preserve">создания </w:t>
      </w:r>
      <w:proofErr w:type="spellStart"/>
      <w:r w:rsidR="00005A9B">
        <w:rPr>
          <w:bCs/>
          <w:iCs/>
          <w:shd w:val="clear" w:color="auto" w:fill="FFFFFF"/>
        </w:rPr>
        <w:t>десктопного</w:t>
      </w:r>
      <w:proofErr w:type="spellEnd"/>
      <w:r w:rsidR="00005A9B">
        <w:rPr>
          <w:bCs/>
          <w:iCs/>
          <w:shd w:val="clear" w:color="auto" w:fill="FFFFFF"/>
        </w:rPr>
        <w:t xml:space="preserve"> </w:t>
      </w:r>
      <w:r>
        <w:rPr>
          <w:bCs/>
          <w:iCs/>
          <w:shd w:val="clear" w:color="auto" w:fill="FFFFFF"/>
        </w:rPr>
        <w:t xml:space="preserve">приложения </w:t>
      </w:r>
      <w:r w:rsidR="00005A9B">
        <w:rPr>
          <w:bCs/>
          <w:iCs/>
          <w:shd w:val="clear" w:color="auto" w:fill="FFFFFF"/>
        </w:rPr>
        <w:t xml:space="preserve">доступа к данным в </w:t>
      </w:r>
      <w:proofErr w:type="spellStart"/>
      <w:r w:rsidR="00005A9B">
        <w:rPr>
          <w:bCs/>
          <w:iCs/>
          <w:shd w:val="clear" w:color="auto" w:fill="FFFFFF"/>
        </w:rPr>
        <w:t>MySQ</w:t>
      </w:r>
      <w:proofErr w:type="spellEnd"/>
      <w:r w:rsidRPr="00B1525B">
        <w:rPr>
          <w:bCs/>
          <w:iCs/>
          <w:shd w:val="clear" w:color="auto" w:fill="FFFFFF"/>
        </w:rPr>
        <w:t xml:space="preserve"> с графическим интерфейсом для взаимодействия с БД</w:t>
      </w:r>
      <w:r>
        <w:rPr>
          <w:bCs/>
          <w:iCs/>
          <w:shd w:val="clear" w:color="auto" w:fill="FFFFFF"/>
        </w:rPr>
        <w:t xml:space="preserve"> </w:t>
      </w:r>
      <w:r w:rsidRPr="00B1525B">
        <w:rPr>
          <w:bCs/>
          <w:iCs/>
          <w:shd w:val="clear" w:color="auto" w:fill="FFFFFF"/>
        </w:rPr>
        <w:t xml:space="preserve">был выбран язык программирования </w:t>
      </w:r>
      <w:r w:rsidRPr="00B1525B">
        <w:rPr>
          <w:bCs/>
          <w:iCs/>
          <w:shd w:val="clear" w:color="auto" w:fill="FFFFFF"/>
          <w:lang w:val="en-US"/>
        </w:rPr>
        <w:t>Python</w:t>
      </w:r>
      <w:r w:rsidRPr="00B1525B">
        <w:rPr>
          <w:bCs/>
          <w:iCs/>
          <w:shd w:val="clear" w:color="auto" w:fill="FFFFFF"/>
        </w:rPr>
        <w:t>, поскольку он поддерживает существенное количество графических библиотек для реализации приложения, в том числе</w:t>
      </w:r>
      <w:r>
        <w:rPr>
          <w:bCs/>
          <w:iCs/>
          <w:shd w:val="clear" w:color="auto" w:fill="FFFFFF"/>
        </w:rPr>
        <w:t xml:space="preserve"> и использованную мной</w:t>
      </w:r>
      <w:r w:rsidRPr="00B1525B">
        <w:rPr>
          <w:bCs/>
          <w:iCs/>
          <w:shd w:val="clear" w:color="auto" w:fill="FFFFFF"/>
        </w:rPr>
        <w:t xml:space="preserve"> </w:t>
      </w:r>
      <w:proofErr w:type="spellStart"/>
      <w:r w:rsidRPr="00B1525B">
        <w:rPr>
          <w:bCs/>
          <w:iCs/>
          <w:shd w:val="clear" w:color="auto" w:fill="FFFFFF"/>
          <w:lang w:val="en-US"/>
        </w:rPr>
        <w:t>Tkinter</w:t>
      </w:r>
      <w:proofErr w:type="spellEnd"/>
      <w:r w:rsidRPr="00B1525B">
        <w:rPr>
          <w:bCs/>
          <w:iCs/>
          <w:shd w:val="clear" w:color="auto" w:fill="FFFFFF"/>
        </w:rPr>
        <w:t xml:space="preserve">. В качестве среды разработки был выбран </w:t>
      </w:r>
      <w:proofErr w:type="spellStart"/>
      <w:r w:rsidRPr="00B1525B">
        <w:rPr>
          <w:bCs/>
          <w:iCs/>
          <w:shd w:val="clear" w:color="auto" w:fill="FFFFFF"/>
          <w:lang w:val="en-US"/>
        </w:rPr>
        <w:t>PyCharm</w:t>
      </w:r>
      <w:proofErr w:type="spellEnd"/>
      <w:r w:rsidRPr="00B1525B">
        <w:rPr>
          <w:bCs/>
          <w:iCs/>
          <w:shd w:val="clear" w:color="auto" w:fill="FFFFFF"/>
        </w:rPr>
        <w:t xml:space="preserve"> в силу наличия удобных инструментов для </w:t>
      </w:r>
      <w:r>
        <w:rPr>
          <w:bCs/>
          <w:iCs/>
          <w:shd w:val="clear" w:color="auto" w:fill="FFFFFF"/>
        </w:rPr>
        <w:t xml:space="preserve">мгновенного анализа синтаксиса языка и </w:t>
      </w:r>
      <w:r w:rsidRPr="00B1525B">
        <w:rPr>
          <w:bCs/>
          <w:iCs/>
          <w:shd w:val="clear" w:color="auto" w:fill="FFFFFF"/>
        </w:rPr>
        <w:t xml:space="preserve">быстрого взаимодействия с </w:t>
      </w:r>
      <w:r w:rsidRPr="00B1525B">
        <w:rPr>
          <w:bCs/>
          <w:iCs/>
          <w:shd w:val="clear" w:color="auto" w:fill="FFFFFF"/>
          <w:lang w:val="en-US"/>
        </w:rPr>
        <w:t>MySQL</w:t>
      </w:r>
      <w:r w:rsidRPr="00B1525B">
        <w:rPr>
          <w:bCs/>
          <w:iCs/>
          <w:shd w:val="clear" w:color="auto" w:fill="FFFFFF"/>
        </w:rPr>
        <w:t xml:space="preserve">. </w:t>
      </w:r>
    </w:p>
    <w:p w:rsidR="00C96CAC" w:rsidRDefault="00C96CAC" w:rsidP="00005A9B">
      <w:pPr>
        <w:spacing w:line="276" w:lineRule="auto"/>
        <w:ind w:firstLine="708"/>
        <w:jc w:val="both"/>
      </w:pPr>
    </w:p>
    <w:p w:rsidR="00714358" w:rsidRDefault="00714358" w:rsidP="00005A9B">
      <w:pPr>
        <w:spacing w:line="276" w:lineRule="auto"/>
        <w:ind w:firstLine="708"/>
        <w:jc w:val="both"/>
      </w:pPr>
      <w:bookmarkStart w:id="0" w:name="_GoBack"/>
      <w:bookmarkEnd w:id="0"/>
      <w:r>
        <w:t>СЛАЙД 21:</w:t>
      </w:r>
    </w:p>
    <w:p w:rsidR="00C96CAC" w:rsidRPr="00C96CAC" w:rsidRDefault="00C96CAC" w:rsidP="00005A9B">
      <w:pPr>
        <w:spacing w:line="276" w:lineRule="auto"/>
        <w:ind w:firstLine="708"/>
        <w:jc w:val="both"/>
      </w:pPr>
      <w:r w:rsidRPr="00C96CAC">
        <w:t>Выполнив все поставленные задачи, реализовали приложение доступа к данным для Миграционного учета иностранных граждан и лиц без гражданства.</w:t>
      </w:r>
    </w:p>
    <w:p w:rsidR="00804AD4" w:rsidRDefault="00804AD4" w:rsidP="00005A9B">
      <w:pPr>
        <w:spacing w:line="276" w:lineRule="auto"/>
        <w:jc w:val="both"/>
      </w:pPr>
    </w:p>
    <w:p w:rsidR="00804AD4" w:rsidRPr="00B7113B" w:rsidRDefault="00804AD4" w:rsidP="00005A9B">
      <w:pPr>
        <w:spacing w:line="276" w:lineRule="auto"/>
        <w:ind w:firstLine="708"/>
        <w:jc w:val="both"/>
      </w:pPr>
    </w:p>
    <w:p w:rsidR="00804AD4" w:rsidRPr="00B7113B" w:rsidRDefault="00804AD4" w:rsidP="00005A9B">
      <w:pPr>
        <w:spacing w:line="276" w:lineRule="auto"/>
        <w:ind w:firstLine="708"/>
        <w:jc w:val="both"/>
        <w:rPr>
          <w:b/>
        </w:rPr>
      </w:pPr>
      <w:r w:rsidRPr="00B7113B">
        <w:rPr>
          <w:b/>
        </w:rPr>
        <w:t>????</w:t>
      </w:r>
      <w:r w:rsidRPr="00B7113B">
        <w:rPr>
          <w:b/>
        </w:rPr>
        <w:t>Рекомендуется определить возможности внедрения базы данных и направления дальнейшего совершенствования разработанной системы.</w:t>
      </w:r>
    </w:p>
    <w:p w:rsidR="00804AD4" w:rsidRPr="00B7113B" w:rsidRDefault="00804AD4" w:rsidP="00005A9B">
      <w:pPr>
        <w:spacing w:line="276" w:lineRule="auto"/>
        <w:ind w:firstLine="708"/>
        <w:jc w:val="both"/>
      </w:pPr>
      <w:r w:rsidRPr="00B7113B">
        <w:t>Внедрение подобных баз данных давно повсеместно происходит, в силу возрастающей компьютеризации. Разработанная мною</w:t>
      </w:r>
      <w:r w:rsidR="005520B8" w:rsidRPr="00B7113B">
        <w:t xml:space="preserve"> система</w:t>
      </w:r>
      <w:r w:rsidRPr="00B7113B">
        <w:t xml:space="preserve"> желательно должна быть развернута</w:t>
      </w:r>
      <w:r w:rsidR="005520B8" w:rsidRPr="00B7113B">
        <w:t xml:space="preserve"> как распределенная ИС. Однако для создания ИС, которая может составить конкуренцию таким продуктам как, например, Миграционный учет 1С, нужна команда разработчиков. </w:t>
      </w:r>
    </w:p>
    <w:sectPr w:rsidR="00804AD4" w:rsidRPr="00B7113B" w:rsidSect="001467D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15634"/>
    <w:multiLevelType w:val="hybridMultilevel"/>
    <w:tmpl w:val="821E1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B0160"/>
    <w:multiLevelType w:val="hybridMultilevel"/>
    <w:tmpl w:val="E84665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E33634"/>
    <w:multiLevelType w:val="hybridMultilevel"/>
    <w:tmpl w:val="484608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6C"/>
    <w:rsid w:val="000023D1"/>
    <w:rsid w:val="00004D52"/>
    <w:rsid w:val="00005A9B"/>
    <w:rsid w:val="00081618"/>
    <w:rsid w:val="00090994"/>
    <w:rsid w:val="000E382C"/>
    <w:rsid w:val="001467D0"/>
    <w:rsid w:val="00150564"/>
    <w:rsid w:val="001A1A39"/>
    <w:rsid w:val="00217FCD"/>
    <w:rsid w:val="002511D5"/>
    <w:rsid w:val="002F0C4B"/>
    <w:rsid w:val="004929D3"/>
    <w:rsid w:val="004C68EF"/>
    <w:rsid w:val="004E2D16"/>
    <w:rsid w:val="005520B8"/>
    <w:rsid w:val="0061122E"/>
    <w:rsid w:val="00714358"/>
    <w:rsid w:val="00804AD4"/>
    <w:rsid w:val="0084476C"/>
    <w:rsid w:val="00854399"/>
    <w:rsid w:val="009C2CD7"/>
    <w:rsid w:val="009E2AE0"/>
    <w:rsid w:val="009F7950"/>
    <w:rsid w:val="009F7F46"/>
    <w:rsid w:val="00A510F7"/>
    <w:rsid w:val="00A7287F"/>
    <w:rsid w:val="00A728A1"/>
    <w:rsid w:val="00AD3EE5"/>
    <w:rsid w:val="00B7113B"/>
    <w:rsid w:val="00C65611"/>
    <w:rsid w:val="00C96CAC"/>
    <w:rsid w:val="00E06E25"/>
    <w:rsid w:val="00EA09C1"/>
    <w:rsid w:val="00E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C2C6"/>
  <w15:chartTrackingRefBased/>
  <w15:docId w15:val="{662AF88B-9BAB-49D0-832E-5F1C56C6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2E"/>
    <w:pPr>
      <w:ind w:left="720"/>
      <w:contextualSpacing/>
    </w:pPr>
  </w:style>
  <w:style w:type="character" w:styleId="a4">
    <w:name w:val="Emphasis"/>
    <w:basedOn w:val="a0"/>
    <w:uiPriority w:val="20"/>
    <w:qFormat/>
    <w:rsid w:val="0061122E"/>
    <w:rPr>
      <w:i/>
      <w:iCs/>
    </w:rPr>
  </w:style>
  <w:style w:type="paragraph" w:styleId="a5">
    <w:name w:val="Normal (Web)"/>
    <w:basedOn w:val="a"/>
    <w:uiPriority w:val="99"/>
    <w:semiHidden/>
    <w:unhideWhenUsed/>
    <w:rsid w:val="00150564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9F795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F795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4</cp:revision>
  <cp:lastPrinted>2021-12-22T07:37:00Z</cp:lastPrinted>
  <dcterms:created xsi:type="dcterms:W3CDTF">2021-12-22T00:09:00Z</dcterms:created>
  <dcterms:modified xsi:type="dcterms:W3CDTF">2021-12-22T07:41:00Z</dcterms:modified>
</cp:coreProperties>
</file>