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22B23" w14:textId="781E301C" w:rsidR="004D1C9A" w:rsidRDefault="00AF2F64"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928A54C" wp14:editId="3D37B033">
            <wp:simplePos x="0" y="0"/>
            <wp:positionH relativeFrom="page">
              <wp:posOffset>3537065</wp:posOffset>
            </wp:positionH>
            <wp:positionV relativeFrom="paragraph">
              <wp:posOffset>7418185</wp:posOffset>
            </wp:positionV>
            <wp:extent cx="1565275" cy="387927"/>
            <wp:effectExtent l="0" t="0" r="0" b="0"/>
            <wp:wrapNone/>
            <wp:docPr id="6" name="Рисунок 6" descr="C:\Users\1\AppData\Local\Microsoft\Windows\INetCache\Content.Word\3mHj4ExxF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AppData\Local\Microsoft\Windows\INetCache\Content.Word\3mHj4ExxFW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7"/>
                    <a:stretch/>
                  </pic:blipFill>
                  <pic:spPr bwMode="auto">
                    <a:xfrm>
                      <a:off x="0" y="0"/>
                      <a:ext cx="1565275" cy="3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39AE" w:rsidRPr="008339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C1DB2A1" wp14:editId="2874A0F7">
            <wp:simplePos x="0" y="0"/>
            <wp:positionH relativeFrom="column">
              <wp:posOffset>1336675</wp:posOffset>
            </wp:positionH>
            <wp:positionV relativeFrom="paragraph">
              <wp:posOffset>6530860</wp:posOffset>
            </wp:positionV>
            <wp:extent cx="4363720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1499" y="21151"/>
                <wp:lineTo x="2149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B24">
        <w:rPr>
          <w:noProof/>
        </w:rPr>
        <w:pict w14:anchorId="231B8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.45pt;margin-top:0;width:541.1pt;height:749.15pt;z-index:-251655168;mso-position-horizontal-relative:text;mso-position-vertical-relative:text;mso-width-relative:page;mso-height-relative:page" wrapcoords="-31 0 -31 21578 21600 21578 21600 0 -31 0">
            <v:imagedata r:id="rId7" o:title="u12lak06cg0" croptop="3178f" cropbottom="4465f" cropleft="6703f"/>
            <w10:wrap type="tight"/>
          </v:shape>
        </w:pict>
      </w:r>
    </w:p>
    <w:p w14:paraId="7531468B" w14:textId="77777777" w:rsidR="00471611" w:rsidRDefault="00471611">
      <w:pPr>
        <w:sectPr w:rsidR="004716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43B84F" w14:textId="092F2802" w:rsidR="00471611" w:rsidRPr="00A13187" w:rsidRDefault="00471611" w:rsidP="008339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8339AE" w:rsidRPr="008339AE">
        <w:rPr>
          <w:noProof/>
          <w:lang w:eastAsia="ru-RU"/>
        </w:rPr>
        <w:t xml:space="preserve"> </w:t>
      </w:r>
      <w:bookmarkStart w:id="0" w:name="_GoBack"/>
      <w:bookmarkEnd w:id="0"/>
    </w:p>
    <w:p w14:paraId="1320A737" w14:textId="68143FD4" w:rsidR="00DD7C4C" w:rsidRPr="00A13187" w:rsidRDefault="00DD7C4C" w:rsidP="00DD7C4C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Изучить существующие методы и средства предотвращения утечки электромагнитного излучения на примере средств "Скорпион-200" и "BugHunterX8".</w:t>
      </w:r>
    </w:p>
    <w:p w14:paraId="609A5736" w14:textId="7F27EE40" w:rsidR="00DD7C4C" w:rsidRPr="00A13187" w:rsidRDefault="00F05B55" w:rsidP="00DD7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4B1B38C" wp14:editId="42417CF4">
            <wp:simplePos x="0" y="0"/>
            <wp:positionH relativeFrom="column">
              <wp:posOffset>3572695</wp:posOffset>
            </wp:positionH>
            <wp:positionV relativeFrom="paragraph">
              <wp:posOffset>23495</wp:posOffset>
            </wp:positionV>
            <wp:extent cx="2381250" cy="23812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C4C" w:rsidRPr="00A13187">
        <w:rPr>
          <w:rFonts w:ascii="Times New Roman" w:hAnsi="Times New Roman" w:cs="Times New Roman"/>
          <w:sz w:val="24"/>
          <w:szCs w:val="24"/>
        </w:rPr>
        <w:t>Описание устройства</w:t>
      </w:r>
      <w:r w:rsidRPr="00A13187">
        <w:rPr>
          <w:rFonts w:ascii="Times New Roman" w:hAnsi="Times New Roman" w:cs="Times New Roman"/>
          <w:sz w:val="24"/>
          <w:szCs w:val="24"/>
        </w:rPr>
        <w:t xml:space="preserve"> «Скорпион-200»</w:t>
      </w:r>
      <w:r w:rsidR="00DD7C4C" w:rsidRPr="00A13187">
        <w:rPr>
          <w:rFonts w:ascii="Times New Roman" w:hAnsi="Times New Roman" w:cs="Times New Roman"/>
          <w:sz w:val="24"/>
          <w:szCs w:val="24"/>
        </w:rPr>
        <w:t>:</w:t>
      </w:r>
    </w:p>
    <w:p w14:paraId="7B436B56" w14:textId="2D856711" w:rsidR="00F05B55" w:rsidRPr="00A13187" w:rsidRDefault="00F05B55" w:rsidP="00DD7C4C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 xml:space="preserve">Стационарный подавитель «Скорпион-200» это 10 частотный блокиратор спутниковой навигации ГЛОНАСС L/1 L/2 и GPS, беспроводного мобильного интернета 3G и 4G LTE L/1 L/2 Mobile (МТС/ТЕЛЕ2) и компьютерных сетей передачи данных </w:t>
      </w:r>
      <w:proofErr w:type="spellStart"/>
      <w:r w:rsidRPr="00A13187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131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3187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A13187">
        <w:rPr>
          <w:rFonts w:ascii="Times New Roman" w:hAnsi="Times New Roman" w:cs="Times New Roman"/>
          <w:sz w:val="24"/>
          <w:szCs w:val="24"/>
        </w:rPr>
        <w:t>.</w:t>
      </w:r>
    </w:p>
    <w:p w14:paraId="3E5244BC" w14:textId="77777777" w:rsidR="00F05B55" w:rsidRPr="00A13187" w:rsidRDefault="00F05B55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 xml:space="preserve">Устройство «Скорпион-200» подавляет всю сотовую связь в диапазоне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A13187">
        <w:rPr>
          <w:rFonts w:ascii="Times New Roman" w:hAnsi="Times New Roman" w:cs="Times New Roman"/>
          <w:sz w:val="24"/>
          <w:szCs w:val="24"/>
        </w:rPr>
        <w:t xml:space="preserve"> 900/1800 МГц и 3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13187">
        <w:rPr>
          <w:rFonts w:ascii="Times New Roman" w:hAnsi="Times New Roman" w:cs="Times New Roman"/>
          <w:sz w:val="24"/>
          <w:szCs w:val="24"/>
        </w:rPr>
        <w:t xml:space="preserve"> 2100 МГц и радиостанции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UHF</w:t>
      </w:r>
      <w:r w:rsidRPr="00A13187">
        <w:rPr>
          <w:rFonts w:ascii="Times New Roman" w:hAnsi="Times New Roman" w:cs="Times New Roman"/>
          <w:sz w:val="24"/>
          <w:szCs w:val="24"/>
        </w:rPr>
        <w:t xml:space="preserve"> 400-470 МГц.</w:t>
      </w:r>
    </w:p>
    <w:p w14:paraId="7523B8C9" w14:textId="3710D963" w:rsidR="00F05B55" w:rsidRPr="00A13187" w:rsidRDefault="00F05B55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Радиус действия распространения радиочастотных помех может составлять до 40 метров в зависимости от близости и мощности базовый станции сотового оператора.</w:t>
      </w:r>
    </w:p>
    <w:p w14:paraId="71CFC925" w14:textId="398C527E" w:rsidR="00F05B55" w:rsidRPr="00A13187" w:rsidRDefault="00F05B55" w:rsidP="00DD7C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187">
        <w:rPr>
          <w:rFonts w:ascii="Times New Roman" w:hAnsi="Times New Roman" w:cs="Times New Roman"/>
          <w:sz w:val="24"/>
          <w:szCs w:val="24"/>
        </w:rPr>
        <w:t>Мультичастотный</w:t>
      </w:r>
      <w:proofErr w:type="spellEnd"/>
      <w:r w:rsidRPr="00A13187">
        <w:rPr>
          <w:rFonts w:ascii="Times New Roman" w:hAnsi="Times New Roman" w:cs="Times New Roman"/>
          <w:sz w:val="24"/>
          <w:szCs w:val="24"/>
        </w:rPr>
        <w:t xml:space="preserve"> подавитель с инвертором может использоваться для блокировки мобильной связи, беспроводного интернета и спутниковой навигации при проведении конфиденциальных переговоров в помещениях и автомобилях, когда общение происходит непосредственно в салоне транспортного средства. Блокиратор предотвращает любую утечку информации через мобильный интернет и сотовую связь, а также может заблокировать подслушивающие устройства указанных стандартов связи. Блокирует отслеживание транспортного средства через системы ГЛОНАСС,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A13187">
        <w:rPr>
          <w:rFonts w:ascii="Times New Roman" w:hAnsi="Times New Roman" w:cs="Times New Roman"/>
          <w:sz w:val="24"/>
          <w:szCs w:val="24"/>
        </w:rPr>
        <w:t xml:space="preserve"> и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A13187">
        <w:rPr>
          <w:rFonts w:ascii="Times New Roman" w:hAnsi="Times New Roman" w:cs="Times New Roman"/>
          <w:sz w:val="24"/>
          <w:szCs w:val="24"/>
        </w:rPr>
        <w:t>.</w:t>
      </w:r>
    </w:p>
    <w:p w14:paraId="32FC9996" w14:textId="0840B1FA" w:rsidR="00471611" w:rsidRPr="00A13187" w:rsidRDefault="009B74A3" w:rsidP="00471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C066E1F" wp14:editId="0E796983">
            <wp:simplePos x="0" y="0"/>
            <wp:positionH relativeFrom="column">
              <wp:posOffset>3839845</wp:posOffset>
            </wp:positionH>
            <wp:positionV relativeFrom="paragraph">
              <wp:posOffset>254000</wp:posOffset>
            </wp:positionV>
            <wp:extent cx="2115820" cy="34036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11" w:rsidRPr="00A13187">
        <w:rPr>
          <w:rFonts w:ascii="Times New Roman" w:hAnsi="Times New Roman" w:cs="Times New Roman"/>
          <w:sz w:val="24"/>
          <w:szCs w:val="24"/>
        </w:rPr>
        <w:t>Описание</w:t>
      </w:r>
      <w:r w:rsidR="00DD7C4C" w:rsidRPr="00A13187">
        <w:rPr>
          <w:rFonts w:ascii="Times New Roman" w:hAnsi="Times New Roman" w:cs="Times New Roman"/>
          <w:sz w:val="24"/>
          <w:szCs w:val="24"/>
        </w:rPr>
        <w:t xml:space="preserve"> </w:t>
      </w:r>
      <w:r w:rsidR="00471611" w:rsidRPr="00A13187">
        <w:rPr>
          <w:rFonts w:ascii="Times New Roman" w:hAnsi="Times New Roman" w:cs="Times New Roman"/>
          <w:sz w:val="24"/>
          <w:szCs w:val="24"/>
        </w:rPr>
        <w:t>устройства</w:t>
      </w:r>
      <w:r w:rsidR="00F05B55" w:rsidRPr="00A13187">
        <w:rPr>
          <w:rFonts w:ascii="Times New Roman" w:hAnsi="Times New Roman" w:cs="Times New Roman"/>
          <w:sz w:val="24"/>
          <w:szCs w:val="24"/>
        </w:rPr>
        <w:t xml:space="preserve"> «BugHunterX8»:</w:t>
      </w:r>
    </w:p>
    <w:p w14:paraId="34547124" w14:textId="0291AE13" w:rsidR="00F05B55" w:rsidRPr="00A13187" w:rsidRDefault="00F05B55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 xml:space="preserve">Стационарный подавитель сотовых телефонов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A13187">
        <w:rPr>
          <w:rFonts w:ascii="Times New Roman" w:hAnsi="Times New Roman" w:cs="Times New Roman"/>
          <w:sz w:val="24"/>
          <w:szCs w:val="24"/>
        </w:rPr>
        <w:t>, 3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13187">
        <w:rPr>
          <w:rFonts w:ascii="Times New Roman" w:hAnsi="Times New Roman" w:cs="Times New Roman"/>
          <w:sz w:val="24"/>
          <w:szCs w:val="24"/>
        </w:rPr>
        <w:t>, 4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13187">
        <w:rPr>
          <w:rFonts w:ascii="Times New Roman" w:hAnsi="Times New Roman" w:cs="Times New Roman"/>
          <w:sz w:val="24"/>
          <w:szCs w:val="24"/>
        </w:rPr>
        <w:t xml:space="preserve">,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A13187">
        <w:rPr>
          <w:rFonts w:ascii="Times New Roman" w:hAnsi="Times New Roman" w:cs="Times New Roman"/>
          <w:sz w:val="24"/>
          <w:szCs w:val="24"/>
        </w:rPr>
        <w:t xml:space="preserve">,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A13187">
        <w:rPr>
          <w:rFonts w:ascii="Times New Roman" w:hAnsi="Times New Roman" w:cs="Times New Roman"/>
          <w:sz w:val="24"/>
          <w:szCs w:val="24"/>
        </w:rPr>
        <w:t>-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6979AB" w:rsidRPr="00A13187">
        <w:rPr>
          <w:rFonts w:ascii="Times New Roman" w:hAnsi="Times New Roman" w:cs="Times New Roman"/>
          <w:sz w:val="24"/>
          <w:szCs w:val="24"/>
        </w:rPr>
        <w:t>. Широкополосный 8-ми диапазонный стационарный подавитель сигналов, оснащённый раздельной регулировкой мощности для каждого частотного диапазона.</w:t>
      </w:r>
    </w:p>
    <w:p w14:paraId="4DB08E93" w14:textId="31A2FB83" w:rsidR="006979AB" w:rsidRPr="00A13187" w:rsidRDefault="006979AB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 xml:space="preserve">Парализует работу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A13187">
        <w:rPr>
          <w:rFonts w:ascii="Times New Roman" w:hAnsi="Times New Roman" w:cs="Times New Roman"/>
          <w:sz w:val="24"/>
          <w:szCs w:val="24"/>
        </w:rPr>
        <w:t xml:space="preserve">-жучков, сотовых телефонов, </w:t>
      </w:r>
      <w:r w:rsidRPr="00A13187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A13187">
        <w:rPr>
          <w:rFonts w:ascii="Times New Roman" w:hAnsi="Times New Roman" w:cs="Times New Roman"/>
          <w:sz w:val="24"/>
          <w:szCs w:val="24"/>
        </w:rPr>
        <w:t xml:space="preserve">-навигаторов и </w:t>
      </w:r>
      <w:proofErr w:type="spellStart"/>
      <w:r w:rsidRPr="00A13187">
        <w:rPr>
          <w:rFonts w:ascii="Times New Roman" w:hAnsi="Times New Roman" w:cs="Times New Roman"/>
          <w:sz w:val="24"/>
          <w:szCs w:val="24"/>
        </w:rPr>
        <w:t>трекеров</w:t>
      </w:r>
      <w:proofErr w:type="spellEnd"/>
      <w:r w:rsidRPr="00A13187">
        <w:rPr>
          <w:rFonts w:ascii="Times New Roman" w:hAnsi="Times New Roman" w:cs="Times New Roman"/>
          <w:sz w:val="24"/>
          <w:szCs w:val="24"/>
        </w:rPr>
        <w:t>, передачу данных, доступ в интернет.</w:t>
      </w:r>
    </w:p>
    <w:p w14:paraId="70CB1C0F" w14:textId="44C1D314" w:rsidR="006979AB" w:rsidRPr="00A13187" w:rsidRDefault="006979AB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Для каждого из диапазонов имеется своя антенна, что значительно повышает эффективность подавления. Прибор оснащён восемью передатчиками, каждый из которых работает на свою антенну и создаёт в радиусе от 2 до 50 метров «мёртвую зону»</w:t>
      </w:r>
      <w:r w:rsidR="00983052" w:rsidRPr="00A13187">
        <w:rPr>
          <w:rFonts w:ascii="Times New Roman" w:hAnsi="Times New Roman" w:cs="Times New Roman"/>
          <w:sz w:val="24"/>
          <w:szCs w:val="24"/>
        </w:rPr>
        <w:t xml:space="preserve"> для всех популярных устройств. Находясь в зоне действия подавителя, они перестают принимать/отправлять сообщения и звонки, а также теряют возможность выходить в мобильный интернет.</w:t>
      </w:r>
    </w:p>
    <w:p w14:paraId="294E8105" w14:textId="05D907F1" w:rsidR="00983052" w:rsidRPr="00A13187" w:rsidRDefault="00983052" w:rsidP="00F05B55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 xml:space="preserve">Зона действия глушителя зависит от многих факторов, при этом она распространяется одновременно в горизонтальной и вертикальной </w:t>
      </w:r>
      <w:r w:rsidR="009B74A3" w:rsidRPr="00A13187">
        <w:rPr>
          <w:rFonts w:ascii="Times New Roman" w:hAnsi="Times New Roman" w:cs="Times New Roman"/>
          <w:sz w:val="24"/>
          <w:szCs w:val="24"/>
        </w:rPr>
        <w:t>плоскости, то есть после включения прибор как бы становится центром шара, за границами которого связь есть, а внутри – нет.</w:t>
      </w:r>
    </w:p>
    <w:p w14:paraId="4D7D62DF" w14:textId="09134F84" w:rsidR="00471611" w:rsidRPr="00A13187" w:rsidRDefault="00A13187" w:rsidP="00471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Вопросы:</w:t>
      </w:r>
    </w:p>
    <w:p w14:paraId="44DE2DAE" w14:textId="72FB6270" w:rsidR="00A13187" w:rsidRPr="00A13187" w:rsidRDefault="00A13187" w:rsidP="00A131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Разница между устройствами.</w:t>
      </w:r>
    </w:p>
    <w:p w14:paraId="30FC581A" w14:textId="5098B315" w:rsidR="00A13187" w:rsidRPr="00A13187" w:rsidRDefault="00A13187" w:rsidP="00A13187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Разница между подавителем «Скорпион-200» и «</w:t>
      </w:r>
      <w:proofErr w:type="spellStart"/>
      <w:r w:rsidRPr="00A13187">
        <w:rPr>
          <w:rFonts w:ascii="Times New Roman" w:hAnsi="Times New Roman" w:cs="Times New Roman"/>
          <w:sz w:val="24"/>
          <w:szCs w:val="24"/>
          <w:lang w:val="en-US"/>
        </w:rPr>
        <w:t>BugHunterX</w:t>
      </w:r>
      <w:proofErr w:type="spellEnd"/>
      <w:r w:rsidRPr="00A13187">
        <w:rPr>
          <w:rFonts w:ascii="Times New Roman" w:hAnsi="Times New Roman" w:cs="Times New Roman"/>
          <w:sz w:val="24"/>
          <w:szCs w:val="24"/>
        </w:rPr>
        <w:t>8» состоит в длине антенн и количестве блокируемых частот.</w:t>
      </w:r>
    </w:p>
    <w:p w14:paraId="58C5F554" w14:textId="0D1B18E7" w:rsidR="00A13187" w:rsidRPr="00A13187" w:rsidRDefault="00A13187" w:rsidP="00A131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Что будет, если поменять местами антенны устройств?</w:t>
      </w:r>
    </w:p>
    <w:p w14:paraId="63971B73" w14:textId="6CABF596" w:rsidR="00A13187" w:rsidRPr="00A13187" w:rsidRDefault="00A13187" w:rsidP="00A13187">
      <w:pPr>
        <w:rPr>
          <w:rFonts w:ascii="Times New Roman" w:hAnsi="Times New Roman" w:cs="Times New Roman"/>
          <w:sz w:val="24"/>
          <w:szCs w:val="24"/>
        </w:rPr>
      </w:pPr>
      <w:r w:rsidRPr="00A13187">
        <w:rPr>
          <w:rFonts w:ascii="Times New Roman" w:hAnsi="Times New Roman" w:cs="Times New Roman"/>
          <w:sz w:val="24"/>
          <w:szCs w:val="24"/>
        </w:rPr>
        <w:t>Ввиду разной длины антенн будет меняться радиус покрытия.</w:t>
      </w:r>
    </w:p>
    <w:sectPr w:rsidR="00A13187" w:rsidRPr="00A13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2E71"/>
    <w:multiLevelType w:val="hybridMultilevel"/>
    <w:tmpl w:val="076ABC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19D9"/>
    <w:multiLevelType w:val="hybridMultilevel"/>
    <w:tmpl w:val="FEF8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C5"/>
    <w:rsid w:val="000335CC"/>
    <w:rsid w:val="00043E7D"/>
    <w:rsid w:val="00471611"/>
    <w:rsid w:val="004D1C9A"/>
    <w:rsid w:val="005E49FE"/>
    <w:rsid w:val="006979AB"/>
    <w:rsid w:val="007D6CC5"/>
    <w:rsid w:val="008339AE"/>
    <w:rsid w:val="00983052"/>
    <w:rsid w:val="009B74A3"/>
    <w:rsid w:val="00A13187"/>
    <w:rsid w:val="00A6163C"/>
    <w:rsid w:val="00AF2F64"/>
    <w:rsid w:val="00D32068"/>
    <w:rsid w:val="00DD7C4C"/>
    <w:rsid w:val="00EE0456"/>
    <w:rsid w:val="00F05B55"/>
    <w:rsid w:val="00F1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15C495"/>
  <w15:chartTrackingRefBased/>
  <w15:docId w15:val="{52DE268B-3E8F-4433-940A-B460CC0A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Бихи</dc:creator>
  <cp:keywords/>
  <dc:description/>
  <cp:lastModifiedBy>Анна Конева</cp:lastModifiedBy>
  <cp:revision>7</cp:revision>
  <dcterms:created xsi:type="dcterms:W3CDTF">2021-11-28T20:01:00Z</dcterms:created>
  <dcterms:modified xsi:type="dcterms:W3CDTF">2021-12-07T19:41:00Z</dcterms:modified>
</cp:coreProperties>
</file>