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B13816" w:rsidRDefault="00B13816" w:rsidP="00176890">
      <w:pPr>
        <w:pStyle w:val="a5"/>
        <w:numPr>
          <w:ilvl w:val="0"/>
          <w:numId w:val="3"/>
        </w:numPr>
        <w:ind w:firstLineChars="0"/>
      </w:pPr>
      <w:r>
        <w:rPr>
          <w:rFonts w:hint="eastAsia"/>
        </w:rPr>
        <w:t>结论</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物联网（IoT）发展情况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w:t>
      </w:r>
      <w:r w:rsidR="00517FFB">
        <w:rPr>
          <w:rFonts w:asciiTheme="minorEastAsia" w:hAnsiTheme="minorEastAsia" w:hint="eastAsia"/>
          <w:szCs w:val="21"/>
        </w:rPr>
        <w:lastRenderedPageBreak/>
        <w:t>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r w:rsidR="00A11FBC">
        <w:rPr>
          <w:rFonts w:asciiTheme="minorEastAsia" w:hAnsiTheme="minorEastAsia"/>
          <w:szCs w:val="21"/>
        </w:rPr>
        <w:t>makaisheng</w:t>
      </w:r>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，nvFF[]，能够以接近SRAM的延时存放数据，且数据不会随断电而丢失。NVP中往往有这样的非易失储存阵列，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[momentus]</w:t>
      </w:r>
      <w:r w:rsidR="005B0774">
        <w:rPr>
          <w:rFonts w:asciiTheme="minorEastAsia" w:hAnsiTheme="minorEastAsia" w:hint="eastAsia"/>
          <w:szCs w:val="21"/>
        </w:rPr>
        <w:t>论文提出了一种设定记录点的方式，这种方式是纯软件的，[momentus]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[momentus]</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hibernus]提出了另外一种备份策略，这种备份策略是软件-硬件协同的，这种备份策略为系统引入了能量不足中断，当系统能量低于一定阈值时，会触发</w:t>
      </w:r>
      <w:r>
        <w:rPr>
          <w:rFonts w:asciiTheme="minorEastAsia" w:hAnsiTheme="minorEastAsia" w:hint="eastAsia"/>
          <w:szCs w:val="21"/>
        </w:rPr>
        <w:lastRenderedPageBreak/>
        <w:t>中断，这时中断处理函数将会进行备份，将系统状态保存到硬盘中，可以看出这种方式已经极为接近当今非易失处理器的备份方式了。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最近被使用过的内存块（Lest Recently Used, LRU），降低备份所需能量和时间，然而，测试表明这种方式与全备份相比带来的性能提升不大[</w:t>
      </w:r>
      <w:r w:rsidR="000B1D4C">
        <w:rPr>
          <w:rFonts w:asciiTheme="minorEastAsia" w:hAnsiTheme="minorEastAsia"/>
          <w:szCs w:val="21"/>
        </w:rPr>
        <w:t>NV</w:t>
      </w:r>
      <w:r w:rsidR="003B4B4D">
        <w:rPr>
          <w:rFonts w:asciiTheme="minorEastAsia" w:hAnsiTheme="minorEastAsia"/>
          <w:szCs w:val="21"/>
        </w:rPr>
        <w:t>Psim</w:t>
      </w:r>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3B4B4D">
        <w:rPr>
          <w:rFonts w:asciiTheme="minorEastAsia" w:hAnsiTheme="minorEastAsia"/>
          <w:szCs w:val="21"/>
        </w:rPr>
        <w:t>backup_scheme</w:t>
      </w:r>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实现的非易失处理器仿真软件NVPsim</w:t>
      </w:r>
      <w:r>
        <w:t>[</w:t>
      </w:r>
      <w:r w:rsidR="00CA4DF6">
        <w:t>1</w:t>
      </w:r>
      <w:r>
        <w:t>]</w:t>
      </w:r>
      <w:r>
        <w:rPr>
          <w:rFonts w:hint="eastAsia"/>
        </w:rPr>
        <w:t>。下文</w:t>
      </w:r>
      <w:r>
        <w:rPr>
          <w:rFonts w:hint="eastAsia"/>
        </w:rPr>
        <w:lastRenderedPageBreak/>
        <w:t>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]，在此基础上，Gu</w:t>
      </w:r>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NVPsim基于Gem</w:t>
      </w:r>
      <w:r>
        <w:t>5</w:t>
      </w:r>
      <w:r>
        <w:rPr>
          <w:rFonts w:hint="eastAsia"/>
        </w:rPr>
        <w:t>的TimingSimpleCPU模型，加入了电压检测模块、系统状态机、备份/恢复模块，并对Gem</w:t>
      </w:r>
      <w:r>
        <w:t>5</w:t>
      </w:r>
      <w:r>
        <w:rPr>
          <w:rFonts w:hint="eastAsia"/>
        </w:rPr>
        <w:t>事件队列的管理模块进行了一些修改。这些对Gem</w:t>
      </w:r>
      <w:r>
        <w:t>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lastRenderedPageBreak/>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NVPsim继承了gem</w:t>
      </w:r>
      <w:r>
        <w:t>5</w:t>
      </w:r>
      <w:r>
        <w:rPr>
          <w:rFonts w:hint="eastAsia"/>
        </w:rPr>
        <w:t>仿真平台的一些特点，因此避免了上述电路级仿真带来的不足。比如说NVPsim像gem</w:t>
      </w:r>
      <w:r>
        <w:t>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的事件队列，将所有事件暂停，这样一来系统就停止了运行，而当系统发生上电时事件队列管理模</w:t>
      </w:r>
      <w:r>
        <w:rPr>
          <w:rFonts w:hint="eastAsia"/>
        </w:rPr>
        <w:lastRenderedPageBreak/>
        <w:t>块再将所有事件重新调度使得系统恢复运行。</w:t>
      </w:r>
    </w:p>
    <w:p w:rsidR="00AA7F3C" w:rsidRDefault="00AA7F3C" w:rsidP="00CA4DF6">
      <w:pPr>
        <w:ind w:firstLine="420"/>
      </w:pPr>
      <w:r>
        <w:rPr>
          <w:rFonts w:hint="eastAsia"/>
        </w:rPr>
        <w:t>这种对掉电、上电的建模方式虽然有效，但是缺少对硬件在系统状态改变时行为描述的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以及传感器与网卡等外设）。因此，对于非易失处理器和外设的交互行为的仿真往往是仿真器功能的重中之重。遗憾的是，NVPsim并没有对外设进行合理有效的仿真。</w:t>
      </w:r>
    </w:p>
    <w:p w:rsidR="00AA7F3C" w:rsidRDefault="00AA7F3C" w:rsidP="00CA4DF6">
      <w:pPr>
        <w:ind w:firstLine="420"/>
      </w:pPr>
      <w:r>
        <w:rPr>
          <w:rFonts w:hint="eastAsia"/>
        </w:rPr>
        <w:t>NVPsim基于gem</w:t>
      </w:r>
      <w:r>
        <w:t>5</w:t>
      </w:r>
      <w:r>
        <w:rPr>
          <w:rFonts w:hint="eastAsia"/>
        </w:rPr>
        <w:t>的Syscall</w:t>
      </w:r>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从工程的角度来说，NVPsim并不像gem</w:t>
      </w:r>
      <w:r>
        <w:t>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这需要每一个模块都能够通过重定义相同的接口函数来完成对这个模块掉/上电行为的</w:t>
      </w:r>
      <w:r>
        <w:rPr>
          <w:rFonts w:hint="eastAsia"/>
        </w:rPr>
        <w:lastRenderedPageBreak/>
        <w:t>建模，且用户可以像添加gem</w:t>
      </w:r>
      <w:r>
        <w:t>5</w:t>
      </w:r>
      <w:r>
        <w:rPr>
          <w:rFonts w:hint="eastAsia"/>
        </w:rPr>
        <w:t>模块一样简便地添加gem</w:t>
      </w:r>
      <w:r>
        <w:t>5</w:t>
      </w:r>
      <w:r>
        <w:rPr>
          <w:rFonts w:hint="eastAsia"/>
        </w:rPr>
        <w:t>-NVP的模块，仅仅需要定义模块在系统状态发生变化时的行为。这个目标主要针对的是仿真框架中模块行为描述的自由性和仿真框架的可扩展性。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w:t>
      </w:r>
      <w:r w:rsidR="00E32C99">
        <w:rPr>
          <w:rFonts w:hint="eastAsia"/>
        </w:rPr>
        <w:t>（能量接口）</w:t>
      </w:r>
      <w:r>
        <w:rPr>
          <w:rFonts w:hint="eastAsia"/>
        </w:rPr>
        <w:t>，即Energy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（我们称之为gem</w:t>
      </w:r>
      <w:r w:rsidR="00ED6A91">
        <w:t>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软件仿真器gem</w:t>
      </w:r>
      <w:r>
        <w:t>5</w:t>
      </w:r>
      <w:r>
        <w:rPr>
          <w:rFonts w:hint="eastAsia"/>
        </w:rPr>
        <w:t>-NVP的架构是建立在gem</w:t>
      </w:r>
      <w:r>
        <w:t>5</w:t>
      </w:r>
      <w:r>
        <w:rPr>
          <w:rFonts w:hint="eastAsia"/>
        </w:rPr>
        <w:t>的系统调用仿真（System</w:t>
      </w:r>
      <w:r>
        <w:t xml:space="preserve"> </w:t>
      </w:r>
      <w:r>
        <w:rPr>
          <w:rFonts w:hint="eastAsia"/>
        </w:rPr>
        <w:t>Emulation）模式的基础上的，因此其基本模型和gem</w:t>
      </w:r>
      <w:r>
        <w:t>5</w:t>
      </w:r>
      <w:r>
        <w:rPr>
          <w:rFonts w:hint="eastAsia"/>
        </w:rPr>
        <w:t>的</w:t>
      </w:r>
      <w:r w:rsidR="00F34421">
        <w:rPr>
          <w:rFonts w:hint="eastAsia"/>
        </w:rPr>
        <w:t>SE模式的</w:t>
      </w:r>
      <w:r>
        <w:rPr>
          <w:rFonts w:hint="eastAsia"/>
        </w:rPr>
        <w:t>结构类似</w:t>
      </w:r>
      <w:r w:rsidR="00C253A4">
        <w:rPr>
          <w:rFonts w:hint="eastAsia"/>
        </w:rPr>
        <w:t>。</w:t>
      </w:r>
      <w:r w:rsidR="00F34421">
        <w:t>G</w:t>
      </w:r>
      <w:r w:rsidR="00F34421">
        <w:rPr>
          <w:rFonts w:hint="eastAsia"/>
        </w:rPr>
        <w:t>em</w:t>
      </w:r>
      <w:r w:rsidR="00F34421">
        <w:t>5</w:t>
      </w:r>
      <w:r w:rsidR="00F34421">
        <w:rPr>
          <w:rFonts w:hint="eastAsia"/>
        </w:rPr>
        <w:t>拥有较为自由的模块连接方式，支持用户自定义模块行为，每一个模块拥有“内存”接口，能够向其他模块发送内存访问请求，包含地址、可能的写入值、请求大小等。尽管gem</w:t>
      </w:r>
      <w:r w:rsidR="00F34421">
        <w:t>5</w:t>
      </w:r>
      <w:r w:rsidR="00F34421">
        <w:rPr>
          <w:rFonts w:hint="eastAsia"/>
        </w:rPr>
        <w:t>支持多种多样的模块连接方式，多数模型使用的就是传统计算机使用的体系结构，即中央处理器-总线-内存的结构。Gem</w:t>
      </w:r>
      <w:r w:rsidR="00F34421">
        <w:t>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w:t>
      </w:r>
      <w:r w:rsidR="000D57E4">
        <w:rPr>
          <w:rFonts w:hint="eastAsia"/>
        </w:rPr>
        <w:lastRenderedPageBreak/>
        <w:t>的行为，二是仿真系统能量状态机不断检查系统储存电压值并控制系统状态改变的行为。</w:t>
      </w:r>
    </w:p>
    <w:p w:rsidR="000C67C6" w:rsidRDefault="007C4569" w:rsidP="000D57E4">
      <w:pPr>
        <w:ind w:firstLine="420"/>
      </w:pPr>
      <w:r>
        <w:rPr>
          <w:rFonts w:hint="eastAsia"/>
        </w:rPr>
        <w:t>此外，我们需要添加的是gem</w:t>
      </w:r>
      <w:r>
        <w:t>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最后，由于gem</w:t>
      </w:r>
      <w:r>
        <w:t>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pPr>
    </w:p>
    <w:p w:rsidR="00CA4DF6" w:rsidRDefault="00CF50B1">
      <w:r>
        <w:rPr>
          <w:rFonts w:hint="eastAsia"/>
        </w:rPr>
        <w:t>2.2 Gem</w:t>
      </w:r>
      <w:r>
        <w:t>5</w:t>
      </w:r>
      <w:r>
        <w:rPr>
          <w:rFonts w:hint="eastAsia"/>
        </w:rPr>
        <w:t>类继承关系</w:t>
      </w:r>
    </w:p>
    <w:p w:rsidR="000C67C6" w:rsidRDefault="00284F08">
      <w:r>
        <w:tab/>
      </w:r>
      <w:r>
        <w:rPr>
          <w:rFonts w:hint="eastAsia"/>
        </w:rPr>
        <w:t>如图所示，【】。从中可见gem</w:t>
      </w:r>
      <w:r>
        <w:t>5</w:t>
      </w:r>
      <w:r>
        <w:rPr>
          <w:rFonts w:hint="eastAsia"/>
        </w:rPr>
        <w:t>中的每一个模块均为一个SimObject对象[</w:t>
      </w:r>
      <w:r>
        <w:t>gem5</w:t>
      </w:r>
      <w:r>
        <w:rPr>
          <w:rFonts w:hint="eastAsia"/>
        </w:rPr>
        <w:t>]，SimObject对象为模块定义好了一些模块通用的功能。这些功能来源于SimObject的三个父类，分别为</w:t>
      </w:r>
      <w:r w:rsidR="008B1D75">
        <w:rPr>
          <w:rFonts w:hint="eastAsia"/>
        </w:rPr>
        <w:t>EventManager、Serializable和Drainable。其中EventManager为SimObject提供了操作异步事件队列的功能，使得SimObject能够方便地在事件队列中添加、取消或者修改自身在其中插入的事件；Serializable提供的功能是使得任何SimObject能够将当前状态输出为串行比特流</w:t>
      </w:r>
      <w:r w:rsidR="004C2CA4">
        <w:rPr>
          <w:rFonts w:hint="eastAsia"/>
        </w:rPr>
        <w:t>，这个功能的作用是能够使得SimObject能够设置checkpoint，当用户关心运行时某个状态时，能够将系统涉及到的所有SimObject的状态均保存成比特流形式的checkpoint，日后的运行就不需要再次从头执行，只需读入checkpoint即可；Drainable为SimObject提供的功能是能够使得SimObject能够正确结束自身的工作状态。</w:t>
      </w:r>
    </w:p>
    <w:p w:rsidR="009733C9" w:rsidRDefault="009733C9">
      <w:r>
        <w:tab/>
      </w:r>
      <w:r>
        <w:rPr>
          <w:rFonts w:hint="eastAsia"/>
        </w:rPr>
        <w:t>Gem</w:t>
      </w:r>
      <w:r>
        <w:t>5</w:t>
      </w:r>
      <w:r>
        <w:rPr>
          <w:rFonts w:hint="eastAsia"/>
        </w:rPr>
        <w:t>通过以上方式为所有模块的开发打下了基础，在SimObject的基础上开发者开发了各式各样的类，典型的类有各种各样的内存类（MemObject），包含了各种建模的处理器（CPU）、各种建模的内存模块（SimpleMemory、DRAM等等）以及总线模块（CoherentXBar），这些模块的共同点是都需要向其他模块传输内存访问、读取、写入信息，事实上MemObject正是提供了这样的“内存”接口，</w:t>
      </w:r>
      <w:r w:rsidR="00ED6A91">
        <w:rPr>
          <w:rFonts w:hint="eastAsia"/>
        </w:rPr>
        <w:t>正</w:t>
      </w:r>
      <w:r>
        <w:rPr>
          <w:rFonts w:hint="eastAsia"/>
        </w:rPr>
        <w:t>如“软件采取的NVP整体架构”一章中所说。</w:t>
      </w:r>
    </w:p>
    <w:p w:rsidR="00ED6A91" w:rsidRPr="009733C9" w:rsidRDefault="00ED6A91"/>
    <w:p w:rsidR="00CF50B1" w:rsidRDefault="00CF50B1">
      <w:r>
        <w:rPr>
          <w:rFonts w:hint="eastAsia"/>
        </w:rPr>
        <w:t>2.3 为Gem</w:t>
      </w:r>
      <w:r>
        <w:t>5</w:t>
      </w:r>
      <w:r>
        <w:rPr>
          <w:rFonts w:hint="eastAsia"/>
        </w:rPr>
        <w:t>的仿真模块引入能量相关功能</w:t>
      </w:r>
    </w:p>
    <w:p w:rsidR="00F5134A" w:rsidRDefault="00ED6A91">
      <w:r>
        <w:tab/>
      </w:r>
      <w:r>
        <w:rPr>
          <w:rFonts w:hint="eastAsia"/>
        </w:rPr>
        <w:t>在开发gem</w:t>
      </w:r>
      <w:r>
        <w:t>5</w:t>
      </w:r>
      <w:r>
        <w:rPr>
          <w:rFonts w:hint="eastAsia"/>
        </w:rPr>
        <w:t>-NVP的过程中，一个内在的逻辑就是任何模块都应当有消耗能量的接口，同时应当能够接收系统有关能量的通知（如“开关机”等等），Gem</w:t>
      </w:r>
      <w:r>
        <w:t>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，基于此，我们认为和能量相关的功能同EventManager、Serializable、Drainable提供的功能处于同样的地位</w:t>
      </w:r>
      <w:r w:rsidR="00115150">
        <w:rPr>
          <w:rFonts w:hint="eastAsia"/>
        </w:rPr>
        <w:t>。</w:t>
      </w:r>
      <w:r w:rsidR="00F5134A">
        <w:rPr>
          <w:rFonts w:hint="eastAsia"/>
        </w:rPr>
        <w:t>为了实现这些要求，我们引入了“能量对象”（EnergyObject）作为SimObject的父类之一，如图所示【】。</w:t>
      </w:r>
    </w:p>
    <w:p w:rsidR="000C67C6" w:rsidRDefault="00F450E6">
      <w:r>
        <w:tab/>
      </w:r>
      <w:r>
        <w:rPr>
          <w:rFonts w:hint="eastAsia"/>
        </w:rPr>
        <w:t>EnergyObject类为模块提供了一个一些和能量有关的接口，这些接口将会在第三章中介绍。</w:t>
      </w:r>
    </w:p>
    <w:p w:rsidR="00F450E6" w:rsidRDefault="00F450E6"/>
    <w:p w:rsidR="000C67C6" w:rsidRDefault="00F450E6">
      <w:r>
        <w:rPr>
          <w:rFonts w:hint="eastAsia"/>
        </w:rPr>
        <w:t>2.4</w:t>
      </w:r>
      <w:r w:rsidR="00A419D7">
        <w:rPr>
          <w:rFonts w:hint="eastAsia"/>
        </w:rPr>
        <w:t xml:space="preserve"> Python控制端</w:t>
      </w:r>
    </w:p>
    <w:p w:rsidR="00334F0B" w:rsidRDefault="00334F0B">
      <w:r>
        <w:tab/>
      </w:r>
      <w:r w:rsidRPr="00334F0B">
        <w:t>除了上述C++端功能之外，gem5还使用了SWIG（Simplified Wrapper and Interface Generator）来对SimObject提供了对应的python端接口，任意从SimObject中派生的类在python</w:t>
      </w:r>
      <w:r>
        <w:t>端都有一个对应的同名类，在实际使用中，用户一般</w:t>
      </w:r>
      <w:r w:rsidRPr="00334F0B">
        <w:t>直接通过配置python端对象的方式来配置这个SimObject</w:t>
      </w:r>
      <w:r>
        <w:t>的行为</w:t>
      </w:r>
      <w:r>
        <w:rPr>
          <w:rFonts w:hint="eastAsia"/>
        </w:rPr>
        <w:t>，为了仿真某一系统，用户需要为这个系统创建一个python脚本，在这个脚本中定义这个系统中被使用的模块，配置这些模块的参数，并按照实际系统连接这些模块</w:t>
      </w:r>
      <w:r w:rsidR="00C52387">
        <w:rPr>
          <w:rFonts w:hint="eastAsia"/>
        </w:rPr>
        <w:t>，这些模块（SimObject）存在一定的树状关系，比如说，CPU、总线、内存都是system模块的子模块，具体体现就是这些模块的对象是system模块对象的成员变量，定义好整个系统的参数和连接方式后，用户需要使系统的最上层system模块成为根模</w:t>
      </w:r>
      <w:r w:rsidR="00C52387">
        <w:rPr>
          <w:rFonts w:hint="eastAsia"/>
        </w:rPr>
        <w:lastRenderedPageBreak/>
        <w:t>块root的成员变量，并告知gem</w:t>
      </w:r>
      <w:r w:rsidR="00C52387">
        <w:t>5</w:t>
      </w:r>
      <w:r w:rsidR="00C52387">
        <w:rPr>
          <w:rFonts w:hint="eastAsia"/>
        </w:rPr>
        <w:t>对root模块进行仿真</w:t>
      </w:r>
      <w:r>
        <w:rPr>
          <w:rFonts w:hint="eastAsia"/>
        </w:rPr>
        <w:t>。</w:t>
      </w:r>
      <w:r w:rsidRPr="00334F0B">
        <w:t>在运行时</w:t>
      </w:r>
      <w:r w:rsidR="00C52387">
        <w:rPr>
          <w:rFonts w:hint="eastAsia"/>
        </w:rPr>
        <w:t>，</w:t>
      </w:r>
      <w:r w:rsidRPr="00334F0B">
        <w:t>gem5会</w:t>
      </w:r>
      <w:r w:rsidR="00C52387">
        <w:rPr>
          <w:rFonts w:hint="eastAsia"/>
        </w:rPr>
        <w:t>采用深度优先搜索的方式</w:t>
      </w:r>
      <w:r w:rsidR="00AD2F44">
        <w:rPr>
          <w:rFonts w:hint="eastAsia"/>
        </w:rPr>
        <w:t>遍历模块树，为每一个python模块建立对应的C++后端模块，接下来同样采用深度优先搜索的方式来为每一个C++后端模块进行初始化，在初始化的过程中，最初的事件被放入事件队列，这使得整个仿真过程开始</w:t>
      </w:r>
      <w:r w:rsidRPr="00334F0B">
        <w:t>。</w:t>
      </w:r>
    </w:p>
    <w:p w:rsidR="00AD2F44" w:rsidRPr="00334F0B" w:rsidRDefault="00AD2F44">
      <w:r>
        <w:tab/>
        <w:t>G</w:t>
      </w:r>
      <w:r>
        <w:rPr>
          <w:rFonts w:hint="eastAsia"/>
        </w:rPr>
        <w:t>em</w:t>
      </w:r>
      <w:r>
        <w:t>5</w:t>
      </w:r>
      <w:r>
        <w:rPr>
          <w:rFonts w:hint="eastAsia"/>
        </w:rPr>
        <w:t>-NVP中和能量有关的功能同样拥有从python端进行控制的功能，提供了众多方便的python接口，然而每一项功能的配置方式都有所不同，正如gem</w:t>
      </w:r>
      <w:r>
        <w:t>5</w:t>
      </w:r>
      <w:r>
        <w:rPr>
          <w:rFonts w:hint="eastAsia"/>
        </w:rPr>
        <w:t>本身的诸多模块一样，和能量有关的python配置细节将会在后几个章节中被分别详细介绍。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Pr>
          <w:rFonts w:hint="eastAsia"/>
        </w:rPr>
        <w:t>Gem</w:t>
      </w:r>
      <w:r>
        <w:t>5</w:t>
      </w:r>
      <w:r>
        <w:rPr>
          <w:rFonts w:hint="eastAsia"/>
        </w:rPr>
        <w:t>中存在内存接口“Port”，描述了系统中的各个模块如何与其他模块进行内存访问相关的通信，借鉴这个概念，gem</w:t>
      </w:r>
      <w:r>
        <w:t>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代码中体现为“EnergyPort”类，能量接口能够互相连接，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对应的消息类型一般由能量管理模块EnergyMgmt（后文中会进行介绍）中的系统状态机进行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SlaveEnergyPor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w:t>
            </w:r>
            <w:r>
              <w:rPr>
                <w:rFonts w:hint="eastAsia"/>
              </w:rPr>
              <w:lastRenderedPageBreak/>
              <w:t>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Default="00ED2FC9">
      <w:r>
        <w:rPr>
          <w:rFonts w:hint="eastAsia"/>
        </w:rPr>
        <w:t xml:space="preserve">3.2 </w:t>
      </w:r>
      <w:r w:rsidR="0012446C">
        <w:rPr>
          <w:rFonts w:hint="eastAsia"/>
        </w:rPr>
        <w:t>能量接口与模块</w:t>
      </w:r>
      <w:r w:rsidR="0046160F">
        <w:rPr>
          <w:rFonts w:hint="eastAsia"/>
        </w:rPr>
        <w:t>（SimObject）</w:t>
      </w:r>
      <w:r w:rsidR="0012446C">
        <w:rPr>
          <w:rFonts w:hint="eastAsia"/>
        </w:rPr>
        <w:t>的关系</w:t>
      </w:r>
    </w:p>
    <w:p w:rsidR="0046160F" w:rsidRDefault="0046160F">
      <w:r>
        <w:tab/>
      </w:r>
      <w:r>
        <w:rPr>
          <w:rFonts w:hint="eastAsia"/>
        </w:rPr>
        <w:t>从上文的表格中可以看出，能量接口中存在“owner”变量，可以将其接收到的能量信息上传到上层的模块（SimObject）来处理，这是能量信息自下而上的传递方式，那么能量信息是如何自上而下从模块传递到能量接口的？</w:t>
      </w:r>
      <w:r w:rsidR="00A15449">
        <w:rPr>
          <w:rFonts w:hint="eastAsia"/>
        </w:rPr>
        <w:t>上文中</w:t>
      </w:r>
      <w:r>
        <w:rPr>
          <w:rFonts w:hint="eastAsia"/>
        </w:rPr>
        <w:t>写道“能量模块”（EnergyObject）是为SimObject提供能量相关处理函数的父类，</w:t>
      </w:r>
      <w:r w:rsidR="00A15449">
        <w:rPr>
          <w:rFonts w:hint="eastAsia"/>
        </w:rPr>
        <w:t>事实上，“能量模块”（EnergyObject）就是通过拥有能量接口的方式来使得模块（SimObject）所需要发送的能量信息传递到下层的能量接口并发送给其他模块的。在gem</w:t>
      </w:r>
      <w:r w:rsidR="00A15449">
        <w:t>5</w:t>
      </w:r>
      <w:r w:rsidR="00A15449">
        <w:rPr>
          <w:rFonts w:hint="eastAsia"/>
        </w:rPr>
        <w:t>-NVP中，每一个“能量模块”（EnergyObject）拥有两个能量接口（EnergyPor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除了拥有两个能量接口之外，EnergyObject还拥有一些成员函数来处理从能量接口中获得的能量消息或者发送某一些能量消息，下表【】中列举了和能量模块（EnergyObject）中和能量接口相关的成员变量和成员函数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w:t>
            </w:r>
            <w:r>
              <w:rPr>
                <w:rFonts w:hint="eastAsia"/>
              </w:rPr>
              <w:lastRenderedPageBreak/>
              <w:t>能量状态变化消息</w:t>
            </w:r>
          </w:p>
        </w:tc>
      </w:tr>
      <w:tr w:rsidR="00C2232D" w:rsidTr="00C2232D">
        <w:tc>
          <w:tcPr>
            <w:tcW w:w="4148" w:type="dxa"/>
          </w:tcPr>
          <w:p w:rsidR="00C2232D" w:rsidRDefault="00C2232D">
            <w:r>
              <w:rPr>
                <w:rFonts w:hint="eastAsia"/>
              </w:rPr>
              <w:lastRenderedPageBreak/>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Default="00ED2FC9">
      <w:r>
        <w:rPr>
          <w:rFonts w:hint="eastAsia"/>
        </w:rPr>
        <w:t xml:space="preserve">3.3 </w:t>
      </w:r>
      <w:r w:rsidR="001E3B4F">
        <w:rPr>
          <w:rFonts w:hint="eastAsia"/>
        </w:rPr>
        <w:t>Python端配置</w:t>
      </w:r>
    </w:p>
    <w:p w:rsidR="00ED2FC9" w:rsidRDefault="003B2D30">
      <w:r>
        <w:tab/>
      </w:r>
      <w:r>
        <w:rPr>
          <w:rFonts w:hint="eastAsia"/>
        </w:rPr>
        <w:t>定义好了底端接口和代码之后，面临的问题就是如何连接这些模块，或者说，如何得知一个主能量接口连接了哪些从能量接口，一般来说，这种配置信息gem</w:t>
      </w:r>
      <w:r>
        <w:t>5</w:t>
      </w:r>
      <w:r>
        <w:rPr>
          <w:rFonts w:hint="eastAsia"/>
        </w:rPr>
        <w:t>都是通过python端（前端）来定义的，能量模块的连接方式同样也使用这种方法。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将这个C++函数包装成python函数，来在python端进行调用，然而，这种方法存在着很严重的问题。上文提到了，在完成python端配置的最后gem</w:t>
      </w:r>
      <w:r w:rsidR="00A15368">
        <w:t>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将无法获取对应模块（SimObject）的内存地址，造成错误。如果真的需要调用这个函数的话，需要在python的开始仿真函数的初始化C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。为解决这个问题，可以在python端引入“能量接口引用”类EnergyPort（在python端的类，有别于C++端实现），这个类的作用是作为后端C++能量接口的引用</w:t>
      </w:r>
      <w:r w:rsidR="00E50D3A">
        <w:rPr>
          <w:rFonts w:hint="eastAsia"/>
        </w:rPr>
        <w:t>，这个类同样派生出</w:t>
      </w:r>
      <w:r w:rsidR="008934E9">
        <w:rPr>
          <w:rFonts w:hint="eastAsia"/>
        </w:rPr>
        <w:t>主能量接口引用和从能量接口引用</w:t>
      </w:r>
      <w:r w:rsidR="00E50D3A">
        <w:rPr>
          <w:rFonts w:hint="eastAsia"/>
        </w:rPr>
        <w:t>。在python端同样每一个SimObject拥有一个主能量接口引用（命名为m_engy_port）和一个从能量接口引用</w:t>
      </w:r>
      <w:r w:rsidR="00E50D3A">
        <w:rPr>
          <w:rFonts w:hint="eastAsia"/>
        </w:rPr>
        <w:lastRenderedPageBreak/>
        <w:t>（命名为s</w:t>
      </w:r>
      <w:r w:rsidR="00E50D3A">
        <w:t>_engy_port</w:t>
      </w:r>
      <w:r w:rsidR="00E50D3A">
        <w:rPr>
          <w:rFonts w:hint="eastAsia"/>
        </w:rPr>
        <w:t>）。</w:t>
      </w:r>
    </w:p>
    <w:p w:rsidR="00E50D3A" w:rsidRDefault="00E50D3A" w:rsidP="00E50D3A">
      <w:r>
        <w:t xml:space="preserve">        self.__dict__['m_energy_port'] = MasterEnergyPort(self)</w:t>
      </w:r>
    </w:p>
    <w:p w:rsidR="00E50D3A" w:rsidRDefault="00E50D3A" w:rsidP="00E50D3A">
      <w:r>
        <w:t xml:space="preserve">        self.__dict__['s_energy_port'] = SlaveEnergyPort(self)</w:t>
      </w:r>
    </w:p>
    <w:p w:rsidR="00E50D3A" w:rsidRDefault="00E50D3A" w:rsidP="00E50D3A">
      <w:r>
        <w:tab/>
      </w:r>
      <w:r>
        <w:rPr>
          <w:rFonts w:hint="eastAsia"/>
        </w:rPr>
        <w:t>我们可以直接为python端的引用编写函数来相互连接，当我们在python端连接两个引用，引用内部会记录此接口都连接了哪些其他接口，这样一来，我们就可以在gem</w:t>
      </w:r>
      <w:r>
        <w:t>5</w:t>
      </w:r>
      <w:r>
        <w:rPr>
          <w:rFonts w:hint="eastAsia"/>
        </w:rPr>
        <w:t>初始化C++端对象时根据引用记录下的信息来相互连接。</w:t>
      </w:r>
    </w:p>
    <w:p w:rsidR="00E50D3A" w:rsidRDefault="00E50D3A" w:rsidP="00E50D3A">
      <w:r>
        <w:tab/>
      </w:r>
      <w:r w:rsidR="006D74DB">
        <w:rPr>
          <w:rFonts w:hint="eastAsia"/>
        </w:rPr>
        <w:t>为了进一步使用户连接能量接口变得便捷，我们可以直接介入python端SimObject的內建函数__setattr__，这个函数能够自定义python为对象的成员变量赋值时的行为，可以在这个函数里判断被赋值的是否是能量接口引用，如果是的话则自动把赋值行为变为连接能量接口行为，这样一来，就可以通过如下简单的代码连接两个模块的能量接口（假设为cpu的从能量接口和engy</w:t>
      </w:r>
      <w:r w:rsidR="006D74DB">
        <w:t>_mgmt</w:t>
      </w:r>
      <w:r w:rsidR="006D74DB">
        <w:rPr>
          <w:rFonts w:hint="eastAsia"/>
        </w:rPr>
        <w:t>模块的主能量接口）：</w:t>
      </w:r>
    </w:p>
    <w:p w:rsidR="006D74DB" w:rsidRDefault="006D74DB" w:rsidP="00E50D3A">
      <w:r>
        <w:tab/>
      </w:r>
      <w:r>
        <w:tab/>
        <w:t>cpu.s_engy_port = engy_mgmt.m_engy_port</w:t>
      </w:r>
    </w:p>
    <w:p w:rsidR="006D74DB" w:rsidRPr="008934E9" w:rsidRDefault="006D74DB" w:rsidP="00E50D3A"/>
    <w:p w:rsidR="00CF50B1" w:rsidRDefault="00CF50B1">
      <w:r>
        <w:rPr>
          <w:rFonts w:hint="eastAsia"/>
        </w:rPr>
        <w:t>第四章：能量管理模块</w:t>
      </w:r>
    </w:p>
    <w:p w:rsidR="00A404BC" w:rsidRDefault="00A404BC" w:rsidP="00E32C99">
      <w:pPr>
        <w:ind w:firstLine="420"/>
      </w:pPr>
      <w:r>
        <w:rPr>
          <w:rFonts w:hint="eastAsia"/>
        </w:rPr>
        <w:t>本部分将会介绍为非易失处理器（NVP）引入的能量管理模块，能量管理模块是非易失系统与传统系统区别的一个重要部分，接下来本文将会从简介、能量收集、系统（能量）状态机几个角度来对能量管理模块进行介绍。</w:t>
      </w:r>
    </w:p>
    <w:p w:rsidR="00CF50B1" w:rsidRDefault="00E0273B">
      <w:r>
        <w:rPr>
          <w:rFonts w:hint="eastAsia"/>
        </w:rPr>
        <w:t>4.1</w:t>
      </w:r>
      <w:r>
        <w:t xml:space="preserve"> </w:t>
      </w:r>
      <w:r>
        <w:rPr>
          <w:rFonts w:hint="eastAsia"/>
        </w:rPr>
        <w:t>能量管理模块简介</w:t>
      </w:r>
    </w:p>
    <w:p w:rsidR="00E32C99" w:rsidRDefault="00E32C99">
      <w:r>
        <w:tab/>
      </w:r>
      <w:r>
        <w:rPr>
          <w:rFonts w:hint="eastAsia"/>
        </w:rPr>
        <w:t>能量管理模块如图【】所示，它在系统中扮演的角色是收集能量、储存收集到的能量、不断采集当前能量储存器（电容）的电压，根据能量状况控制系统的其他模块进行启动、备份、恢复、断电等状态变化。能量管理模块会接收用户提供的能量配置文件（energy</w:t>
      </w:r>
      <w:r>
        <w:t xml:space="preserve"> </w:t>
      </w:r>
      <w:r>
        <w:rPr>
          <w:rFonts w:hint="eastAsia"/>
        </w:rPr>
        <w:t>profile），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FE7517" w:rsidRDefault="00AF1981">
      <w:r>
        <w:tab/>
      </w:r>
      <w:r>
        <w:rPr>
          <w:rFonts w:hint="eastAsia"/>
        </w:rPr>
        <w:t>能量管理模块的工作模型如图所示【】，从图中可以看出，能量管理模块的工作事件有两条触发路线：</w:t>
      </w:r>
    </w:p>
    <w:p w:rsidR="00AF1981" w:rsidRDefault="00AF1981" w:rsidP="00FE7517">
      <w:pPr>
        <w:ind w:firstLine="420"/>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能量配置文件（energy</w:t>
      </w:r>
      <w:r w:rsidR="00FE7517">
        <w:t xml:space="preserve"> </w:t>
      </w:r>
      <w:r w:rsidR="00FE7517">
        <w:rPr>
          <w:rFonts w:hint="eastAsia"/>
        </w:rPr>
        <w:t>profile）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FE7517">
      <w:pPr>
        <w:ind w:firstLine="420"/>
        <w:rPr>
          <w:rFonts w:hint="eastAsia"/>
        </w:rPr>
      </w:pPr>
      <w:r>
        <w:rPr>
          <w:rFonts w:hint="eastAsia"/>
        </w:rPr>
        <w:t>第二条触发路线是能量管理模块所管理的其他模块消耗了能量，如上一章所说，模块可以通过触发“consumeEnergy”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
        <w:tab/>
      </w:r>
      <w:r>
        <w:rPr>
          <w:rFonts w:hint="eastAsia"/>
        </w:rPr>
        <w:t>根据上述描述，</w:t>
      </w:r>
      <w:r w:rsidR="00FE7517">
        <w:rPr>
          <w:rFonts w:hint="eastAsia"/>
        </w:rPr>
        <w:t>能量管理模块负责有关能量管理的整体流程控制，一些具体的工作，比如外界能量（能量配置文件energy</w:t>
      </w:r>
      <w:r w:rsidR="00FE7517">
        <w:t xml:space="preserve"> </w:t>
      </w:r>
      <w:r w:rsidR="00FE7517">
        <w:rPr>
          <w:rFonts w:hint="eastAsia"/>
        </w:rPr>
        <w:t>profile中的条目）是如何转换成电容中的能量的，或者系统状态是如何改变的，是由能量收集模块和系统状态机模块控制的，下文将分别具体地介绍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能量管理模块的python端配置方式。</w:t>
      </w:r>
    </w:p>
    <w:p w:rsidR="00E32C99" w:rsidRDefault="00E32C99"/>
    <w:p w:rsidR="00E0273B" w:rsidRDefault="00E0273B">
      <w:r>
        <w:rPr>
          <w:rFonts w:hint="eastAsia"/>
        </w:rPr>
        <w:t>4.2 能量收集功能</w:t>
      </w:r>
    </w:p>
    <w:p w:rsidR="00AF1981" w:rsidRDefault="00AF1981">
      <w:r>
        <w:tab/>
      </w:r>
      <w:r>
        <w:rPr>
          <w:rFonts w:hint="eastAsia"/>
        </w:rPr>
        <w:t>在非易失系统中，都会存在较为复杂的电路来完成能量收集的工作，这些电路将会将环</w:t>
      </w:r>
      <w:r>
        <w:rPr>
          <w:rFonts w:hint="eastAsia"/>
        </w:rPr>
        <w:lastRenderedPageBreak/>
        <w:t>境中的待收集的目标能量首先转换成电能，再经过一定的整流、变压、负载匹配等步骤转换成能够储存到能量储存装置（一般是电容）中的电能【】。Gem</w:t>
      </w:r>
      <w:r>
        <w:t>5</w:t>
      </w:r>
      <w:r>
        <w:rPr>
          <w:rFonts w:hint="eastAsia"/>
        </w:rPr>
        <w:t>-NVP是一个行为级仿真器，因此无意对复杂的电路细节进行仿真，仅此忽略了电能转换的中间步骤，在Gem</w:t>
      </w:r>
      <w:r>
        <w:t>5</w:t>
      </w:r>
      <w:r>
        <w:rPr>
          <w:rFonts w:hint="eastAsia"/>
        </w:rPr>
        <w:t>-NVP看来，外界环境中的某种能量强度经过一系列的函数变化被成为了电容中电能的一部分，因此Gem</w:t>
      </w:r>
      <w:r>
        <w:t>5</w:t>
      </w:r>
      <w:r>
        <w:rPr>
          <w:rFonts w:hint="eastAsia"/>
        </w:rPr>
        <w:t>-NVP的能量收集模块在一次能量收集时得到的信息有两个：外界能量强度，电容此时状态（电压），能量收集模块根据某一些规则将计算出此次能量收集后电容的状态（电压）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FE7517" w:rsidRDefault="00FE7517">
      <w:r>
        <w:tab/>
      </w:r>
      <w:r>
        <w:rPr>
          <w:rFonts w:hint="eastAsia"/>
        </w:rPr>
        <w:t>Gem</w:t>
      </w:r>
      <w:r>
        <w:t>5</w:t>
      </w:r>
      <w:r>
        <w:rPr>
          <w:rFonts w:hint="eastAsia"/>
        </w:rPr>
        <w:t>-NVP的一个原则是，如果非易失体系架构中的某一些方面值得被研究或是研究的热点，则将这一个部分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在软件仿真器中编写为可插拔的模块，以方便用户进行功能的改变和仿真。显然，能量收集单元是一个当前的研究热点，因此能量收集模块是一个可插拔的模块。Gem</w:t>
      </w:r>
      <w:r w:rsidR="00F13EA0">
        <w:t>5</w:t>
      </w:r>
      <w:r w:rsidR="00F13EA0">
        <w:rPr>
          <w:rFonts w:hint="eastAsia"/>
        </w:rPr>
        <w:t>-NVP为能量收集模块提供了基类BaseHarvest，这个类的类成员函数double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需要在子类中被重写，也就是说，用户如果想自定义能量收集的方式，就需要从BaseHarvest中派生一个简单的类，并重写计算函数energy</w:t>
      </w:r>
      <w:r w:rsidR="00F13EA0">
        <w:t>_harvest</w:t>
      </w:r>
      <w:r w:rsidR="00F13EA0">
        <w:rPr>
          <w:rFonts w:hint="eastAsia"/>
        </w:rPr>
        <w:t>，最后将一个这个类的对象“插入”能量管理模块。</w:t>
      </w:r>
    </w:p>
    <w:p w:rsidR="00F13EA0" w:rsidRPr="00F13EA0" w:rsidRDefault="00F13EA0">
      <w:pPr>
        <w:rPr>
          <w:rFonts w:hint="eastAsia"/>
        </w:rPr>
      </w:pPr>
      <w:r>
        <w:tab/>
      </w:r>
      <w:r>
        <w:rPr>
          <w:rFonts w:hint="eastAsia"/>
        </w:rPr>
        <w:t>如果用户不进行任何配置，Gem</w:t>
      </w:r>
      <w:r>
        <w:t>5</w:t>
      </w:r>
      <w:r>
        <w:rPr>
          <w:rFonts w:hint="eastAsia"/>
        </w:rPr>
        <w:t>-NVP提供的能量收集模块是将外界能量强度以线性的方式累加到电容中的简单能量收集模块</w:t>
      </w:r>
      <w:r w:rsidR="00FD2872">
        <w:rPr>
          <w:rFonts w:hint="eastAsia"/>
        </w:rPr>
        <w:t>SimpleEnergyHarvest</w:t>
      </w:r>
      <w:r>
        <w:rPr>
          <w:rFonts w:hint="eastAsia"/>
        </w:rPr>
        <w:t>。</w:t>
      </w:r>
    </w:p>
    <w:p w:rsidR="00E0273B" w:rsidRDefault="00E0273B">
      <w:r>
        <w:rPr>
          <w:rFonts w:hint="eastAsia"/>
        </w:rPr>
        <w:t>4.3 系统状态机模块</w:t>
      </w:r>
    </w:p>
    <w:p w:rsidR="005E7179" w:rsidRDefault="00B13816">
      <w:r>
        <w:tab/>
      </w:r>
      <w:r>
        <w:rPr>
          <w:rFonts w:hint="eastAsia"/>
        </w:rPr>
        <w:t>从图【】中可以看出，每当系统电容中储存的能量发生变化时，能量管理模块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EnergyMsg除了通知能量消耗（type为0）之外还能够通知哪些信息（type为其他值的意义），在运行时，系统状态机会将系统的状态改变时对应的状态信息通过能量管理模块发送给系统的其他模块。</w:t>
      </w:r>
    </w:p>
    <w:p w:rsidR="00FE6F91" w:rsidRDefault="008C478C">
      <w:r>
        <w:tab/>
      </w:r>
      <w:r>
        <w:rPr>
          <w:rFonts w:hint="eastAsia"/>
        </w:rPr>
        <w:t>由于系统状态机也是非易失处理器的一个研究重点，系统状态机模块和能量收集模块相似，都是可插拔的，也就是说，Gem</w:t>
      </w:r>
      <w:r>
        <w:t>5</w:t>
      </w:r>
      <w:r>
        <w:rPr>
          <w:rFonts w:hint="eastAsia"/>
        </w:rPr>
        <w:t>-NVP为其提供了拥有通用接口的基类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FE6F91">
      <w:pPr>
        <w:ind w:firstLine="420"/>
      </w:pPr>
      <w:r>
        <w:rPr>
          <w:rFonts w:hint="eastAsia"/>
        </w:rPr>
        <w:t>基类提供了接口void</w:t>
      </w:r>
      <w:r>
        <w:t xml:space="preserve"> update(douhble _energy)</w:t>
      </w:r>
      <w:r>
        <w:rPr>
          <w:rFonts w:hint="eastAsia"/>
        </w:rPr>
        <w:t>，这个成员函数是一个虚函数，需要在子类中被重新定义。接口通知了系统能量的变化，参数_energy是变化后的电容电压，根据发送的这个能量值和此前发送的能量值，用户可以在系统状态机类内部维护系统的状态，进行必要的状态更新，当系统状态机需要通知系统进行状态改变时，需要将对应信息放入一个EnergyMsg中，并通过基类提供的函数接口void broadcastMsg(const EnergyMsg &amp;msg)通知能量管理模块发送这一条信息。需要值得注意的是，系统的状态种类、系统的状态迁移都是由这个系统状态机模块进行定义的，因此对应状态改变的信息也需要这个模块进行定义（比如说EnergyMsg</w:t>
      </w:r>
      <w:r>
        <w:t>::type</w:t>
      </w:r>
      <w:r>
        <w:rPr>
          <w:rFonts w:hint="eastAsia"/>
        </w:rPr>
        <w:t>为1代表什么，为2又代表什么），当用户完成系统状态机设计后，还需要编写被能量管理模块所管理模块的handleMsg函数，根据定义的能量消息类型在接收到消息时进行合适的操作。</w:t>
      </w:r>
    </w:p>
    <w:p w:rsidR="00FD2872" w:rsidRDefault="003A6180" w:rsidP="00FE6F91">
      <w:pPr>
        <w:ind w:firstLine="420"/>
      </w:pPr>
      <w:r>
        <w:rPr>
          <w:rFonts w:hint="eastAsia"/>
        </w:rPr>
        <w:t>当用户未自定义系统状态机模块时</w:t>
      </w:r>
      <w:r w:rsidR="00FD2872">
        <w:rPr>
          <w:rFonts w:hint="eastAsia"/>
        </w:rPr>
        <w:t>，默认的系统状态机是SimpleEnergySM，这个状态机只有开机、关机</w:t>
      </w:r>
      <w:r>
        <w:rPr>
          <w:rFonts w:hint="eastAsia"/>
        </w:rPr>
        <w:t>两个状态，当系统能量由负到正时控制系统开机，当系统能量由正到负时控制系统关机。此外，Gem</w:t>
      </w:r>
      <w:r>
        <w:t>5</w:t>
      </w:r>
      <w:r>
        <w:rPr>
          <w:rFonts w:hint="eastAsia"/>
        </w:rPr>
        <w:t>-NVP还提供了拥有不同开关机阈值的简易状态机，称为TwoThresSM，可以在Python端由用户直接配置使用。</w:t>
      </w:r>
    </w:p>
    <w:p w:rsidR="00A73788" w:rsidRDefault="00A73788" w:rsidP="00FE6F91">
      <w:pPr>
        <w:ind w:firstLine="420"/>
      </w:pPr>
    </w:p>
    <w:p w:rsidR="00A73788" w:rsidRDefault="00A73788" w:rsidP="00A73788">
      <w:pPr>
        <w:rPr>
          <w:rFonts w:hint="eastAsia"/>
        </w:rPr>
      </w:pPr>
      <w:r>
        <w:t xml:space="preserve">4.4 </w:t>
      </w:r>
      <w:r>
        <w:rPr>
          <w:rFonts w:hint="eastAsia"/>
        </w:rPr>
        <w:t>成员介绍</w:t>
      </w:r>
    </w:p>
    <w:p w:rsidR="00E0273B" w:rsidRDefault="00A73788">
      <w:r>
        <w:rPr>
          <w:rFonts w:hint="eastAsia"/>
        </w:rPr>
        <w:t>4.5</w:t>
      </w:r>
      <w:bookmarkStart w:id="0" w:name="_GoBack"/>
      <w:bookmarkEnd w:id="0"/>
      <w:r w:rsidR="00E0273B">
        <w:rPr>
          <w:rFonts w:hint="eastAsia"/>
        </w:rPr>
        <w:t xml:space="preserve"> Python端配置</w:t>
      </w:r>
    </w:p>
    <w:p w:rsidR="00E0273B" w:rsidRDefault="00E0273B"/>
    <w:p w:rsidR="00CF50B1" w:rsidRDefault="00CF50B1">
      <w:r>
        <w:rPr>
          <w:rFonts w:hint="eastAsia"/>
        </w:rPr>
        <w:t>第五章：外设行为建模</w:t>
      </w:r>
    </w:p>
    <w:p w:rsidR="00D15644" w:rsidRDefault="00D15644"/>
    <w:p w:rsidR="00D15644" w:rsidRDefault="00D15644">
      <w:r>
        <w:rPr>
          <w:rFonts w:hint="eastAsia"/>
        </w:rPr>
        <w:t>第六章</w:t>
      </w:r>
      <w:r w:rsidR="009F1C57">
        <w:rPr>
          <w:rFonts w:hint="eastAsia"/>
        </w:rPr>
        <w:t>：测试与仿真</w:t>
      </w:r>
    </w:p>
    <w:p w:rsidR="00CA4DF6" w:rsidRDefault="00CA4DF6"/>
    <w:p w:rsidR="00CA4DF6" w:rsidRDefault="00B13816">
      <w:r>
        <w:rPr>
          <w:rFonts w:hint="eastAsia"/>
        </w:rPr>
        <w:t>第七章：结论</w:t>
      </w:r>
    </w:p>
    <w:p w:rsidR="00B13816" w:rsidRDefault="00B13816"/>
    <w:p w:rsidR="00B13816" w:rsidRDefault="00B13816">
      <w:pPr>
        <w:rPr>
          <w:rFonts w:hint="eastAsia"/>
        </w:rPr>
      </w:pPr>
    </w:p>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t>[</w:t>
      </w:r>
      <w:r>
        <w:t>1</w:t>
      </w:r>
      <w:r>
        <w:rPr>
          <w:rFonts w:hint="eastAsia"/>
        </w:rPr>
        <w:t>]</w:t>
      </w:r>
      <w:r>
        <w:t xml:space="preserve"> </w:t>
      </w:r>
      <w:r w:rsidRPr="00CA4DF6">
        <w:t>Gu, Yizi, et al. "NVPsim: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"ModelSim." (2007).</w:t>
      </w:r>
    </w:p>
    <w:p w:rsidR="00CA4DF6" w:rsidRDefault="00CA4DF6" w:rsidP="00CA4DF6">
      <w:r>
        <w:t xml:space="preserve">[3] </w:t>
      </w:r>
      <w:r w:rsidRPr="00CA4DF6">
        <w:t>Binkert,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Wang, Yiqun,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3F3102"/>
    <w:multiLevelType w:val="hybridMultilevel"/>
    <w:tmpl w:val="BB7402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9485B"/>
    <w:rsid w:val="000A0576"/>
    <w:rsid w:val="000B1D4C"/>
    <w:rsid w:val="000C67C6"/>
    <w:rsid w:val="000D57E4"/>
    <w:rsid w:val="00115150"/>
    <w:rsid w:val="0012446C"/>
    <w:rsid w:val="00174410"/>
    <w:rsid w:val="00176890"/>
    <w:rsid w:val="001C0C5D"/>
    <w:rsid w:val="001D54D5"/>
    <w:rsid w:val="001E1D18"/>
    <w:rsid w:val="001E3B4F"/>
    <w:rsid w:val="00223F6A"/>
    <w:rsid w:val="00284F08"/>
    <w:rsid w:val="002A6A93"/>
    <w:rsid w:val="00334F0B"/>
    <w:rsid w:val="00362588"/>
    <w:rsid w:val="003A6180"/>
    <w:rsid w:val="003B2D30"/>
    <w:rsid w:val="003B4B4D"/>
    <w:rsid w:val="0046160F"/>
    <w:rsid w:val="0049391E"/>
    <w:rsid w:val="004C2CA4"/>
    <w:rsid w:val="004D6B88"/>
    <w:rsid w:val="004E43FC"/>
    <w:rsid w:val="00517FFB"/>
    <w:rsid w:val="00535ACF"/>
    <w:rsid w:val="005471F7"/>
    <w:rsid w:val="005B0774"/>
    <w:rsid w:val="005E7179"/>
    <w:rsid w:val="006574E1"/>
    <w:rsid w:val="006B6476"/>
    <w:rsid w:val="006D74DB"/>
    <w:rsid w:val="0071376B"/>
    <w:rsid w:val="00725B83"/>
    <w:rsid w:val="00732438"/>
    <w:rsid w:val="007C4569"/>
    <w:rsid w:val="007D2646"/>
    <w:rsid w:val="007E4C2B"/>
    <w:rsid w:val="00816FA8"/>
    <w:rsid w:val="0085562D"/>
    <w:rsid w:val="008809B1"/>
    <w:rsid w:val="008934E9"/>
    <w:rsid w:val="008B1D75"/>
    <w:rsid w:val="008C478C"/>
    <w:rsid w:val="008E66DE"/>
    <w:rsid w:val="00914383"/>
    <w:rsid w:val="009733C9"/>
    <w:rsid w:val="009A41D5"/>
    <w:rsid w:val="009F1C57"/>
    <w:rsid w:val="00A05545"/>
    <w:rsid w:val="00A11FBC"/>
    <w:rsid w:val="00A15368"/>
    <w:rsid w:val="00A15449"/>
    <w:rsid w:val="00A26B22"/>
    <w:rsid w:val="00A404BC"/>
    <w:rsid w:val="00A419D7"/>
    <w:rsid w:val="00A73788"/>
    <w:rsid w:val="00AA7F3C"/>
    <w:rsid w:val="00AD2F44"/>
    <w:rsid w:val="00AF1981"/>
    <w:rsid w:val="00B13816"/>
    <w:rsid w:val="00BC7D1F"/>
    <w:rsid w:val="00BD76DD"/>
    <w:rsid w:val="00C2232D"/>
    <w:rsid w:val="00C253A4"/>
    <w:rsid w:val="00C4246C"/>
    <w:rsid w:val="00C52387"/>
    <w:rsid w:val="00C6193A"/>
    <w:rsid w:val="00CA45C3"/>
    <w:rsid w:val="00CA4DF6"/>
    <w:rsid w:val="00CF50B1"/>
    <w:rsid w:val="00D15644"/>
    <w:rsid w:val="00DB3A07"/>
    <w:rsid w:val="00E0273B"/>
    <w:rsid w:val="00E0307E"/>
    <w:rsid w:val="00E32C99"/>
    <w:rsid w:val="00E50D3A"/>
    <w:rsid w:val="00E86F49"/>
    <w:rsid w:val="00E932BA"/>
    <w:rsid w:val="00EA19B8"/>
    <w:rsid w:val="00EC3E5F"/>
    <w:rsid w:val="00ED2FC9"/>
    <w:rsid w:val="00ED6A91"/>
    <w:rsid w:val="00EE77A4"/>
    <w:rsid w:val="00F06178"/>
    <w:rsid w:val="00F13EA0"/>
    <w:rsid w:val="00F202C6"/>
    <w:rsid w:val="00F34421"/>
    <w:rsid w:val="00F450E6"/>
    <w:rsid w:val="00F5134A"/>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85F9"/>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C9E14-F203-479F-A565-053222725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14</Pages>
  <Words>2751</Words>
  <Characters>15681</Characters>
  <Application>Microsoft Office Word</Application>
  <DocSecurity>0</DocSecurity>
  <Lines>130</Lines>
  <Paragraphs>36</Paragraphs>
  <ScaleCrop>false</ScaleCrop>
  <Company>Microsoft</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52</cp:revision>
  <dcterms:created xsi:type="dcterms:W3CDTF">2017-05-09T13:16:00Z</dcterms:created>
  <dcterms:modified xsi:type="dcterms:W3CDTF">2017-05-21T09:32:00Z</dcterms:modified>
</cp:coreProperties>
</file>