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F46D1" w14:textId="77777777" w:rsidR="00A73EE7" w:rsidRDefault="00000000">
      <w:pPr>
        <w:pStyle w:val="Title"/>
        <w:jc w:val="center"/>
      </w:pPr>
      <w:r>
        <w:t>INFOSYS 704 – Simulated Stakeholder Interview Transcript</w:t>
      </w:r>
    </w:p>
    <w:p w14:paraId="74ECA0E1" w14:textId="77777777" w:rsidR="00A73EE7" w:rsidRDefault="00000000">
      <w:pPr>
        <w:pStyle w:val="Subtitle"/>
        <w:jc w:val="center"/>
      </w:pPr>
      <w:r>
        <w:t xml:space="preserve">Domino’s Pizza Enterprises (DPE) New Zealand – </w:t>
      </w:r>
      <w:proofErr w:type="spellStart"/>
      <w:r>
        <w:t>Organisational</w:t>
      </w:r>
      <w:proofErr w:type="spellEnd"/>
      <w:r>
        <w:t xml:space="preserve"> Problem Domain</w:t>
      </w:r>
    </w:p>
    <w:p w14:paraId="34E4D997" w14:textId="77777777" w:rsidR="00A73EE7" w:rsidRDefault="00000000">
      <w:pPr>
        <w:spacing w:before="360"/>
        <w:jc w:val="center"/>
      </w:pPr>
      <w:r>
        <w:rPr>
          <w:b/>
          <w:sz w:val="22"/>
        </w:rPr>
        <w:t>Topic: Serious and sustained franchise-store underperformance</w:t>
      </w:r>
    </w:p>
    <w:p w14:paraId="4A7C4774" w14:textId="77777777" w:rsidR="00A73EE7" w:rsidRDefault="00000000">
      <w:pPr>
        <w:jc w:val="center"/>
      </w:pPr>
      <w:r>
        <w:t>Interview format: AI-simulated senior DPE executive / CEO perspective</w:t>
      </w:r>
    </w:p>
    <w:p w14:paraId="1CCDFF90" w14:textId="77777777" w:rsidR="00A73EE7" w:rsidRDefault="00000000">
      <w:pPr>
        <w:jc w:val="center"/>
      </w:pPr>
      <w:r>
        <w:t>University of Auckland | INFOSYS 704 IT Consultancy</w:t>
      </w:r>
    </w:p>
    <w:p w14:paraId="25D209A9" w14:textId="77777777" w:rsidR="00A73EE7" w:rsidRDefault="00A73EE7">
      <w:pPr>
        <w:spacing w:before="480"/>
      </w:pPr>
    </w:p>
    <w:tbl>
      <w:tblPr>
        <w:tblW w:w="0" w:type="auto"/>
        <w:tblLook w:val="04A0" w:firstRow="1" w:lastRow="0" w:firstColumn="1" w:lastColumn="0" w:noHBand="0" w:noVBand="1"/>
      </w:tblPr>
      <w:tblGrid>
        <w:gridCol w:w="9663"/>
      </w:tblGrid>
      <w:tr w:rsidR="00A73EE7" w14:paraId="5E03B515" w14:textId="77777777">
        <w:trPr>
          <w:cantSplit/>
        </w:trPr>
        <w:tc>
          <w:tcPr>
            <w:tcW w:w="9663" w:type="dxa"/>
            <w:shd w:val="clear" w:color="auto" w:fill="FFF4CE"/>
            <w:tcMar>
              <w:top w:w="180" w:type="dxa"/>
              <w:left w:w="180" w:type="dxa"/>
              <w:bottom w:w="180" w:type="dxa"/>
              <w:right w:w="180" w:type="dxa"/>
            </w:tcMar>
          </w:tcPr>
          <w:p w14:paraId="05C963C7" w14:textId="77777777" w:rsidR="00A73EE7" w:rsidRDefault="00000000">
            <w:r>
              <w:rPr>
                <w:b/>
                <w:color w:val="7F6000"/>
              </w:rPr>
              <w:t xml:space="preserve">Document </w:t>
            </w:r>
            <w:proofErr w:type="gramStart"/>
            <w:r>
              <w:rPr>
                <w:b/>
                <w:color w:val="7F6000"/>
              </w:rPr>
              <w:t>note</w:t>
            </w:r>
            <w:proofErr w:type="gramEnd"/>
          </w:p>
          <w:p w14:paraId="1A05726E" w14:textId="77777777" w:rsidR="00A73EE7" w:rsidRDefault="00000000">
            <w:pPr>
              <w:spacing w:after="0"/>
            </w:pPr>
            <w:r>
              <w:rPr>
                <w:sz w:val="19"/>
              </w:rPr>
              <w:t xml:space="preserve">This transcript records a simulated stakeholder interview with ChatGPT. The responses are not official statements from DPE, do not claim access to confidential DPE information, and should be </w:t>
            </w:r>
            <w:proofErr w:type="spellStart"/>
            <w:r>
              <w:rPr>
                <w:sz w:val="19"/>
              </w:rPr>
              <w:t>analysed</w:t>
            </w:r>
            <w:proofErr w:type="spellEnd"/>
            <w:r>
              <w:rPr>
                <w:sz w:val="19"/>
              </w:rPr>
              <w:t xml:space="preserve"> as simulated expert judgement generated under the role constraints stated by the interviewer.</w:t>
            </w:r>
          </w:p>
        </w:tc>
      </w:tr>
    </w:tbl>
    <w:p w14:paraId="4F46DFA3" w14:textId="77777777" w:rsidR="00A73EE7" w:rsidRDefault="00000000">
      <w:r>
        <w:br w:type="page"/>
      </w:r>
    </w:p>
    <w:p w14:paraId="6CFE5777" w14:textId="77777777" w:rsidR="00A73EE7" w:rsidRDefault="00000000">
      <w:pPr>
        <w:pStyle w:val="Heading1"/>
      </w:pPr>
      <w:r>
        <w:lastRenderedPageBreak/>
        <w:t>Interview Setup and Role Constraints</w:t>
      </w:r>
    </w:p>
    <w:tbl>
      <w:tblPr>
        <w:tblW w:w="0" w:type="auto"/>
        <w:tblLook w:val="04A0" w:firstRow="1" w:lastRow="0" w:firstColumn="1" w:lastColumn="0" w:noHBand="0" w:noVBand="1"/>
      </w:tblPr>
      <w:tblGrid>
        <w:gridCol w:w="9663"/>
      </w:tblGrid>
      <w:tr w:rsidR="00A73EE7" w14:paraId="20E8921E" w14:textId="77777777">
        <w:trPr>
          <w:cantSplit/>
        </w:trPr>
        <w:tc>
          <w:tcPr>
            <w:tcW w:w="9663" w:type="dxa"/>
            <w:shd w:val="clear" w:color="auto" w:fill="EAF1F8"/>
            <w:tcMar>
              <w:top w:w="120" w:type="dxa"/>
              <w:left w:w="140" w:type="dxa"/>
              <w:bottom w:w="120" w:type="dxa"/>
              <w:right w:w="140" w:type="dxa"/>
            </w:tcMar>
            <w:vAlign w:val="center"/>
          </w:tcPr>
          <w:p w14:paraId="746E559B" w14:textId="77777777" w:rsidR="00A73EE7" w:rsidRDefault="00000000">
            <w:pPr>
              <w:spacing w:after="80"/>
            </w:pPr>
            <w:r>
              <w:rPr>
                <w:b/>
                <w:color w:val="1F4E79"/>
                <w:sz w:val="19"/>
              </w:rPr>
              <w:t>INTERVIEWER</w:t>
            </w:r>
          </w:p>
          <w:p w14:paraId="47D7125F" w14:textId="77777777" w:rsidR="00A73EE7" w:rsidRDefault="00000000">
            <w:pPr>
              <w:spacing w:after="0" w:line="259" w:lineRule="auto"/>
            </w:pPr>
            <w:r>
              <w:t>You are participating in a simulated stakeholder interview for my University of Auckland INFOSYS 704 IT Consultancy assignment.</w:t>
            </w:r>
            <w:r>
              <w:br/>
            </w:r>
            <w:r>
              <w:br/>
              <w:t xml:space="preserve">Please respond from the perspective of a </w:t>
            </w:r>
            <w:r>
              <w:rPr>
                <w:b/>
              </w:rPr>
              <w:t>senior Domino’s Pizza Enterprises (DPE) executive/CEO</w:t>
            </w:r>
            <w:r>
              <w:t>, considering DPE New Zealand and its franchise network.</w:t>
            </w:r>
            <w:r>
              <w:br/>
            </w:r>
            <w:r>
              <w:br/>
              <w:t xml:space="preserve">This interview focuses on how DPE could manage </w:t>
            </w:r>
            <w:r>
              <w:rPr>
                <w:b/>
              </w:rPr>
              <w:t>serious and sustained franchise-store underperformance</w:t>
            </w:r>
            <w:r>
              <w:t>. Publicly available DPE information describes ongoing franchise support through Franchise Consultants and Market Managers, while underperforming stores may require turnaround, refranchising, transfer or closure.</w:t>
            </w:r>
            <w:r>
              <w:br/>
            </w:r>
            <w:r>
              <w:br/>
              <w:t xml:space="preserve">The focus is specifically on the </w:t>
            </w:r>
            <w:proofErr w:type="spellStart"/>
            <w:r>
              <w:rPr>
                <w:b/>
              </w:rPr>
              <w:t>organisational</w:t>
            </w:r>
            <w:proofErr w:type="spellEnd"/>
            <w:r>
              <w:rPr>
                <w:b/>
              </w:rPr>
              <w:t xml:space="preserve"> side of the problem</w:t>
            </w:r>
            <w:r>
              <w:t>: responsibilities, information, decision-making, coordination and support when a store requires formal management attention.</w:t>
            </w:r>
            <w:r>
              <w:br/>
            </w:r>
            <w:r>
              <w:br/>
              <w:t xml:space="preserve">You are </w:t>
            </w:r>
            <w:r>
              <w:rPr>
                <w:b/>
              </w:rPr>
              <w:t>not assumed to have access to confidential or proprietary DPE information</w:t>
            </w:r>
            <w:r>
              <w:t>. Where actual internal DPE practice is not publicly known, please say that clearly and answer using reasonable senior-executive judgement rather than inventing internal facts.</w:t>
            </w:r>
            <w:r>
              <w:br/>
            </w:r>
            <w:r>
              <w:br/>
              <w:t xml:space="preserve">I will ask the interview questions </w:t>
            </w:r>
            <w:r>
              <w:rPr>
                <w:b/>
              </w:rPr>
              <w:t>one at a time</w:t>
            </w:r>
            <w:r>
              <w:t xml:space="preserve">. Please answer each question independently and naturally from the executive perspective. Do not try to make any </w:t>
            </w:r>
            <w:proofErr w:type="gramStart"/>
            <w:r>
              <w:t>particular hypothesis</w:t>
            </w:r>
            <w:proofErr w:type="gramEnd"/>
            <w:r>
              <w:t xml:space="preserve"> appear correct. Where the evidence is uncertain or another explanation seems stronger, say so.</w:t>
            </w:r>
            <w:r>
              <w:br/>
            </w:r>
            <w:r>
              <w:br/>
              <w:t>For multiple-choice, checkbox, grid or scale questions, please first state the option(s) you select exactly as provided, then briefly explain your reasoning where requested.</w:t>
            </w:r>
            <w:r>
              <w:br/>
            </w:r>
            <w:r>
              <w:br/>
              <w:t xml:space="preserve">For this interview, </w:t>
            </w:r>
            <w:r>
              <w:rPr>
                <w:b/>
              </w:rPr>
              <w:t>“serious underperformance”</w:t>
            </w:r>
            <w:r>
              <w:t xml:space="preserve"> means sustained store-performance problems significant enough for DPE to review the store formally and decide whether recovery support or another course of action is required.</w:t>
            </w:r>
            <w:r>
              <w:br/>
            </w:r>
            <w:r>
              <w:br/>
              <w:t>Please confirm that you understand the role and these constraints, and I will begin with Question 1.</w:t>
            </w:r>
          </w:p>
        </w:tc>
      </w:tr>
    </w:tbl>
    <w:p w14:paraId="153A46F1" w14:textId="77777777" w:rsidR="00A73EE7" w:rsidRDefault="00A73EE7">
      <w:pPr>
        <w:spacing w:after="60"/>
      </w:pPr>
    </w:p>
    <w:tbl>
      <w:tblPr>
        <w:tblW w:w="0" w:type="auto"/>
        <w:tblLook w:val="04A0" w:firstRow="1" w:lastRow="0" w:firstColumn="1" w:lastColumn="0" w:noHBand="0" w:noVBand="1"/>
      </w:tblPr>
      <w:tblGrid>
        <w:gridCol w:w="9663"/>
      </w:tblGrid>
      <w:tr w:rsidR="00A73EE7" w14:paraId="53A39637" w14:textId="77777777">
        <w:trPr>
          <w:cantSplit/>
        </w:trPr>
        <w:tc>
          <w:tcPr>
            <w:tcW w:w="9663" w:type="dxa"/>
            <w:shd w:val="clear" w:color="auto" w:fill="F3F4F6"/>
            <w:tcMar>
              <w:top w:w="120" w:type="dxa"/>
              <w:left w:w="140" w:type="dxa"/>
              <w:bottom w:w="120" w:type="dxa"/>
              <w:right w:w="140" w:type="dxa"/>
            </w:tcMar>
            <w:vAlign w:val="center"/>
          </w:tcPr>
          <w:p w14:paraId="77C04E4F" w14:textId="77777777" w:rsidR="00A73EE7" w:rsidRDefault="00000000">
            <w:pPr>
              <w:spacing w:after="80"/>
            </w:pPr>
            <w:r>
              <w:rPr>
                <w:b/>
                <w:color w:val="464646"/>
                <w:sz w:val="19"/>
              </w:rPr>
              <w:lastRenderedPageBreak/>
              <w:t>SIMULATED DPE EXECUTIVE</w:t>
            </w:r>
          </w:p>
          <w:p w14:paraId="278926D6" w14:textId="77777777" w:rsidR="00A73EE7" w:rsidRDefault="00000000">
            <w:pPr>
              <w:spacing w:after="0" w:line="259" w:lineRule="auto"/>
            </w:pPr>
            <w:r>
              <w:t>Understood.</w:t>
            </w:r>
            <w:r>
              <w:br/>
            </w:r>
            <w:r>
              <w:br/>
              <w:t xml:space="preserve">I will respond as a </w:t>
            </w:r>
            <w:r>
              <w:rPr>
                <w:b/>
              </w:rPr>
              <w:t>senior DPE executive/CEO considering DPE New Zealand and its franchise network</w:t>
            </w:r>
            <w:r>
              <w:t xml:space="preserve">, while keeping the interview focused specifically on the </w:t>
            </w:r>
            <w:proofErr w:type="spellStart"/>
            <w:r>
              <w:rPr>
                <w:b/>
              </w:rPr>
              <w:t>organisational</w:t>
            </w:r>
            <w:proofErr w:type="spellEnd"/>
            <w:r>
              <w:rPr>
                <w:b/>
              </w:rPr>
              <w:t xml:space="preserve"> dimension</w:t>
            </w:r>
            <w:r>
              <w:t xml:space="preserve"> of serious and sustained store underperformance: responsibilities, information flows, decision-making, coordination, escalation, and support.</w:t>
            </w:r>
            <w:r>
              <w:br/>
            </w:r>
            <w:r>
              <w:br/>
              <w:t>I will not assume access to confidential DPE processes. Where something is not established through public information, I will state that clearly and answer based on reasonable senior-executive judgement rather than presenting speculation as fact.</w:t>
            </w:r>
            <w:r>
              <w:br/>
            </w:r>
            <w:r>
              <w:br/>
              <w:t>I will also:</w:t>
            </w:r>
            <w:r>
              <w:br/>
              <w:t>- answer each question independently and naturally;</w:t>
            </w:r>
            <w:r>
              <w:br/>
              <w:t>- avoid trying to validate any particular hypothesis;</w:t>
            </w:r>
            <w:r>
              <w:br/>
              <w:t>- acknowledge uncertainty or alternative explanations where appropriate;</w:t>
            </w:r>
            <w:r>
              <w:br/>
              <w:t xml:space="preserve">- for multiple-choice, checkbox, grid, or scale questions, state the selected option(s) </w:t>
            </w:r>
            <w:r>
              <w:rPr>
                <w:b/>
              </w:rPr>
              <w:t>exactly as provided</w:t>
            </w:r>
            <w:r>
              <w:t xml:space="preserve"> before explaining the reasoning.</w:t>
            </w:r>
            <w:r>
              <w:br/>
            </w:r>
            <w:r>
              <w:br/>
              <w:t xml:space="preserve">Please proceed with </w:t>
            </w:r>
            <w:r>
              <w:rPr>
                <w:b/>
              </w:rPr>
              <w:t>Question 1</w:t>
            </w:r>
            <w:r>
              <w:t>.</w:t>
            </w:r>
          </w:p>
        </w:tc>
      </w:tr>
    </w:tbl>
    <w:p w14:paraId="45C697D8" w14:textId="77777777" w:rsidR="00A73EE7" w:rsidRDefault="00A73EE7">
      <w:pPr>
        <w:spacing w:after="60"/>
      </w:pPr>
    </w:p>
    <w:p w14:paraId="6EBC0777" w14:textId="77777777" w:rsidR="00A73EE7" w:rsidRDefault="00000000">
      <w:pPr>
        <w:pStyle w:val="Heading1"/>
      </w:pPr>
      <w:r>
        <w:t>Question-and-Answer Transcript</w:t>
      </w:r>
    </w:p>
    <w:tbl>
      <w:tblPr>
        <w:tblW w:w="0" w:type="auto"/>
        <w:tblLook w:val="04A0" w:firstRow="1" w:lastRow="0" w:firstColumn="1" w:lastColumn="0" w:noHBand="0" w:noVBand="1"/>
      </w:tblPr>
      <w:tblGrid>
        <w:gridCol w:w="9663"/>
      </w:tblGrid>
      <w:tr w:rsidR="00A73EE7" w14:paraId="03F2D41C" w14:textId="77777777">
        <w:trPr>
          <w:cantSplit/>
        </w:trPr>
        <w:tc>
          <w:tcPr>
            <w:tcW w:w="9663" w:type="dxa"/>
            <w:shd w:val="clear" w:color="auto" w:fill="EAF1F8"/>
            <w:tcMar>
              <w:top w:w="120" w:type="dxa"/>
              <w:left w:w="140" w:type="dxa"/>
              <w:bottom w:w="120" w:type="dxa"/>
              <w:right w:w="140" w:type="dxa"/>
            </w:tcMar>
            <w:vAlign w:val="center"/>
          </w:tcPr>
          <w:p w14:paraId="3E7763CE" w14:textId="77777777" w:rsidR="00A73EE7" w:rsidRDefault="00000000">
            <w:pPr>
              <w:spacing w:after="80"/>
            </w:pPr>
            <w:r>
              <w:rPr>
                <w:b/>
                <w:color w:val="1F4E79"/>
                <w:sz w:val="19"/>
              </w:rPr>
              <w:t>INTERVIEWER</w:t>
            </w:r>
          </w:p>
          <w:p w14:paraId="053CAE2E" w14:textId="77777777" w:rsidR="00A73EE7" w:rsidRDefault="00000000">
            <w:pPr>
              <w:spacing w:after="0" w:line="259" w:lineRule="auto"/>
            </w:pPr>
            <w:r>
              <w:t xml:space="preserve">Q1. From an </w:t>
            </w:r>
            <w:proofErr w:type="spellStart"/>
            <w:r>
              <w:t>organisational</w:t>
            </w:r>
            <w:proofErr w:type="spellEnd"/>
            <w:r>
              <w:t xml:space="preserve"> perspective, what do you see as the hardest challenge for DPE when a franchise store has been seriously underperforming for some time?</w:t>
            </w:r>
          </w:p>
        </w:tc>
      </w:tr>
    </w:tbl>
    <w:p w14:paraId="15BFEEE5" w14:textId="77777777" w:rsidR="00A73EE7" w:rsidRDefault="00A73EE7">
      <w:pPr>
        <w:spacing w:after="60"/>
      </w:pPr>
    </w:p>
    <w:tbl>
      <w:tblPr>
        <w:tblW w:w="0" w:type="auto"/>
        <w:tblLook w:val="04A0" w:firstRow="1" w:lastRow="0" w:firstColumn="1" w:lastColumn="0" w:noHBand="0" w:noVBand="1"/>
      </w:tblPr>
      <w:tblGrid>
        <w:gridCol w:w="9663"/>
      </w:tblGrid>
      <w:tr w:rsidR="00A73EE7" w14:paraId="74266A1C" w14:textId="77777777">
        <w:trPr>
          <w:cantSplit/>
        </w:trPr>
        <w:tc>
          <w:tcPr>
            <w:tcW w:w="9663" w:type="dxa"/>
            <w:shd w:val="clear" w:color="auto" w:fill="F3F4F6"/>
            <w:tcMar>
              <w:top w:w="120" w:type="dxa"/>
              <w:left w:w="140" w:type="dxa"/>
              <w:bottom w:w="120" w:type="dxa"/>
              <w:right w:w="140" w:type="dxa"/>
            </w:tcMar>
            <w:vAlign w:val="center"/>
          </w:tcPr>
          <w:p w14:paraId="7F3C8DEC" w14:textId="77777777" w:rsidR="00A73EE7" w:rsidRDefault="00000000">
            <w:pPr>
              <w:spacing w:after="80"/>
            </w:pPr>
            <w:r>
              <w:rPr>
                <w:b/>
                <w:color w:val="464646"/>
                <w:sz w:val="19"/>
              </w:rPr>
              <w:lastRenderedPageBreak/>
              <w:t>SIMULATED DPE EXECUTIVE</w:t>
            </w:r>
          </w:p>
          <w:p w14:paraId="511D828E" w14:textId="77777777" w:rsidR="00A73EE7" w:rsidRDefault="00000000">
            <w:pPr>
              <w:spacing w:after="0" w:line="259" w:lineRule="auto"/>
            </w:pPr>
            <w:r>
              <w:t xml:space="preserve">The hardest challenge is probably </w:t>
            </w:r>
            <w:r>
              <w:rPr>
                <w:b/>
              </w:rPr>
              <w:t xml:space="preserve">getting the </w:t>
            </w:r>
            <w:proofErr w:type="spellStart"/>
            <w:r>
              <w:rPr>
                <w:b/>
              </w:rPr>
              <w:t>organisation</w:t>
            </w:r>
            <w:proofErr w:type="spellEnd"/>
            <w:r>
              <w:rPr>
                <w:b/>
              </w:rPr>
              <w:t xml:space="preserve"> to align quickly on what is </w:t>
            </w:r>
            <w:proofErr w:type="gramStart"/>
            <w:r>
              <w:rPr>
                <w:b/>
              </w:rPr>
              <w:t>actually causing</w:t>
            </w:r>
            <w:proofErr w:type="gramEnd"/>
            <w:r>
              <w:rPr>
                <w:b/>
              </w:rPr>
              <w:t xml:space="preserve"> the underperformance, who owns the response, and when support should turn into a formal intervention</w:t>
            </w:r>
            <w:r>
              <w:t>.</w:t>
            </w:r>
            <w:r>
              <w:br/>
            </w:r>
            <w:r>
              <w:br/>
              <w:t>In a franchise model, that is more complicated than in a fully corporate-owned network. The franchisee is an independent business owner, but DPE also has responsibility for protecting the brand, customer experience and broader network. A store may be underperforming because of local execution, leadership capability, staffing, market conditions, cost pressures, or a combination of factors. If different people—such as the franchisee, Franchise Consultant, Market Manager and more senior management—have different views of the cause, the response can become fragmented.</w:t>
            </w:r>
            <w:r>
              <w:br/>
            </w:r>
            <w:r>
              <w:br/>
              <w:t xml:space="preserve">From an executive perspective, the </w:t>
            </w:r>
            <w:proofErr w:type="spellStart"/>
            <w:r>
              <w:t>organisational</w:t>
            </w:r>
            <w:proofErr w:type="spellEnd"/>
            <w:r>
              <w:t xml:space="preserve"> risk is therefore </w:t>
            </w:r>
            <w:r>
              <w:rPr>
                <w:b/>
              </w:rPr>
              <w:t>ambiguity in accountability and escalation</w:t>
            </w:r>
            <w:r>
              <w:t>. You want the local support team to have enough flexibility to help the franchisee recover, but you also need clear triggers for when the issue has persisted long enough that a more structured decision is required.</w:t>
            </w:r>
            <w:r>
              <w:br/>
            </w:r>
            <w:r>
              <w:br/>
              <w:t xml:space="preserve">I would want the </w:t>
            </w:r>
            <w:proofErr w:type="spellStart"/>
            <w:r>
              <w:t>organisation</w:t>
            </w:r>
            <w:proofErr w:type="spellEnd"/>
            <w:r>
              <w:t xml:space="preserve"> to have a shared view of the evidence, clearly defined responsibilities, and a visible pathway from normal support through to formal review and, if necessary, turnaround, transfer, refranchising or closure.</w:t>
            </w:r>
            <w:r>
              <w:br/>
            </w:r>
            <w:r>
              <w:br/>
              <w:t xml:space="preserve">I cannot say whether DPE New Zealand currently has a particular internal process for doing that, because that is not publicly known. But from a </w:t>
            </w:r>
            <w:proofErr w:type="gramStart"/>
            <w:r>
              <w:t>senior-executive</w:t>
            </w:r>
            <w:proofErr w:type="gramEnd"/>
            <w:r>
              <w:t xml:space="preserve"> perspective, </w:t>
            </w:r>
            <w:r>
              <w:rPr>
                <w:b/>
              </w:rPr>
              <w:t xml:space="preserve">creating consistency and clarity across those </w:t>
            </w:r>
            <w:proofErr w:type="spellStart"/>
            <w:r>
              <w:rPr>
                <w:b/>
              </w:rPr>
              <w:t>organisational</w:t>
            </w:r>
            <w:proofErr w:type="spellEnd"/>
            <w:r>
              <w:rPr>
                <w:b/>
              </w:rPr>
              <w:t xml:space="preserve"> hand-offs would be the central challenge</w:t>
            </w:r>
            <w:r>
              <w:t>.</w:t>
            </w:r>
          </w:p>
        </w:tc>
      </w:tr>
    </w:tbl>
    <w:p w14:paraId="00C19CED" w14:textId="77777777" w:rsidR="00A73EE7" w:rsidRDefault="00A73EE7">
      <w:pPr>
        <w:spacing w:after="60"/>
      </w:pPr>
    </w:p>
    <w:tbl>
      <w:tblPr>
        <w:tblW w:w="0" w:type="auto"/>
        <w:tblLook w:val="04A0" w:firstRow="1" w:lastRow="0" w:firstColumn="1" w:lastColumn="0" w:noHBand="0" w:noVBand="1"/>
      </w:tblPr>
      <w:tblGrid>
        <w:gridCol w:w="9663"/>
      </w:tblGrid>
      <w:tr w:rsidR="00A73EE7" w14:paraId="2E3F914B" w14:textId="77777777">
        <w:trPr>
          <w:cantSplit/>
        </w:trPr>
        <w:tc>
          <w:tcPr>
            <w:tcW w:w="9663" w:type="dxa"/>
            <w:shd w:val="clear" w:color="auto" w:fill="EAF1F8"/>
            <w:tcMar>
              <w:top w:w="120" w:type="dxa"/>
              <w:left w:w="140" w:type="dxa"/>
              <w:bottom w:w="120" w:type="dxa"/>
              <w:right w:w="140" w:type="dxa"/>
            </w:tcMar>
            <w:vAlign w:val="center"/>
          </w:tcPr>
          <w:p w14:paraId="1EADE12E" w14:textId="77777777" w:rsidR="00A73EE7" w:rsidRDefault="00000000">
            <w:pPr>
              <w:spacing w:after="80"/>
            </w:pPr>
            <w:r>
              <w:rPr>
                <w:b/>
                <w:color w:val="1F4E79"/>
                <w:sz w:val="19"/>
              </w:rPr>
              <w:t>INTERVIEWER</w:t>
            </w:r>
          </w:p>
          <w:p w14:paraId="0FA45438" w14:textId="77777777" w:rsidR="00A73EE7" w:rsidRDefault="00000000">
            <w:pPr>
              <w:spacing w:after="0" w:line="259" w:lineRule="auto"/>
            </w:pPr>
            <w:r>
              <w:t>Q2. Based on the DPE context available to you, how would you expect a case of confirmed serious franchise-store underperformance to be managed? Please briefly outline the main steps you would expect, from understanding the problem through to recovery or, where recovery is not viable, another formal decision.</w:t>
            </w:r>
          </w:p>
        </w:tc>
      </w:tr>
    </w:tbl>
    <w:p w14:paraId="57B5BB21" w14:textId="77777777" w:rsidR="00A73EE7" w:rsidRDefault="00A73EE7">
      <w:pPr>
        <w:spacing w:after="60"/>
      </w:pPr>
    </w:p>
    <w:tbl>
      <w:tblPr>
        <w:tblW w:w="0" w:type="auto"/>
        <w:tblLook w:val="04A0" w:firstRow="1" w:lastRow="0" w:firstColumn="1" w:lastColumn="0" w:noHBand="0" w:noVBand="1"/>
      </w:tblPr>
      <w:tblGrid>
        <w:gridCol w:w="9663"/>
      </w:tblGrid>
      <w:tr w:rsidR="00A73EE7" w14:paraId="69EF3FE2" w14:textId="77777777">
        <w:trPr>
          <w:cantSplit/>
        </w:trPr>
        <w:tc>
          <w:tcPr>
            <w:tcW w:w="9663" w:type="dxa"/>
            <w:shd w:val="clear" w:color="auto" w:fill="F3F4F6"/>
            <w:tcMar>
              <w:top w:w="120" w:type="dxa"/>
              <w:left w:w="140" w:type="dxa"/>
              <w:bottom w:w="120" w:type="dxa"/>
              <w:right w:w="140" w:type="dxa"/>
            </w:tcMar>
            <w:vAlign w:val="center"/>
          </w:tcPr>
          <w:p w14:paraId="71D8D11E" w14:textId="77777777" w:rsidR="00A73EE7" w:rsidRDefault="00000000">
            <w:pPr>
              <w:spacing w:after="80"/>
            </w:pPr>
            <w:r>
              <w:rPr>
                <w:b/>
                <w:color w:val="464646"/>
                <w:sz w:val="19"/>
              </w:rPr>
              <w:lastRenderedPageBreak/>
              <w:t>SIMULATED DPE EXECUTIVE</w:t>
            </w:r>
          </w:p>
          <w:p w14:paraId="25DB5241" w14:textId="77777777" w:rsidR="00A73EE7" w:rsidRDefault="00000000">
            <w:pPr>
              <w:spacing w:after="0" w:line="259" w:lineRule="auto"/>
            </w:pPr>
            <w:r>
              <w:t>I would expect it to be managed as a staged escalation rather than as a single decision.</w:t>
            </w:r>
            <w:r>
              <w:br/>
            </w:r>
            <w:r>
              <w:br/>
              <w:t xml:space="preserve">First, the </w:t>
            </w:r>
            <w:proofErr w:type="spellStart"/>
            <w:r>
              <w:t>organisation</w:t>
            </w:r>
            <w:proofErr w:type="spellEnd"/>
            <w:r>
              <w:t xml:space="preserve"> would need to </w:t>
            </w:r>
            <w:r>
              <w:rPr>
                <w:b/>
              </w:rPr>
              <w:t>confirm the problem and its causes</w:t>
            </w:r>
            <w:r>
              <w:t>. That would mean looking at the store’s performance over time, separating temporary issues from sustained underperformance, and understanding whether the main causes relate to franchisee capability, local management, staffing, execution, market conditions, or other factors.</w:t>
            </w:r>
            <w:r>
              <w:br/>
            </w:r>
            <w:r>
              <w:br/>
              <w:t xml:space="preserve">Second, I would expect the relevant DPE support roles—such as the Franchise Consultant and Market Manager—to work with the franchisee on a </w:t>
            </w:r>
            <w:r>
              <w:rPr>
                <w:b/>
              </w:rPr>
              <w:t>clear recovery plan</w:t>
            </w:r>
            <w:r>
              <w:t>. That plan should identify the priority issues, the actions required, who is responsible for each action, what support DPE will provide, and what measurable improvement is expected within an agreed timeframe.</w:t>
            </w:r>
            <w:r>
              <w:br/>
            </w:r>
            <w:r>
              <w:br/>
              <w:t xml:space="preserve">Third, there should be </w:t>
            </w:r>
            <w:r>
              <w:rPr>
                <w:b/>
              </w:rPr>
              <w:t>regular monitoring and documented review points</w:t>
            </w:r>
            <w:r>
              <w:t xml:space="preserve">. The important </w:t>
            </w:r>
            <w:proofErr w:type="spellStart"/>
            <w:r>
              <w:t>organisational</w:t>
            </w:r>
            <w:proofErr w:type="spellEnd"/>
            <w:r>
              <w:t xml:space="preserve"> point is that everyone involved should be working from the same information and should know whether the store is improving, remaining static, or deteriorating.</w:t>
            </w:r>
            <w:r>
              <w:br/>
            </w:r>
            <w:r>
              <w:br/>
              <w:t xml:space="preserve">If the recovery plan is working, the store would gradually move back into normal franchise support and monitoring. If performance does not improve sufficiently, I would expect the case to be </w:t>
            </w:r>
            <w:r>
              <w:rPr>
                <w:b/>
              </w:rPr>
              <w:t>escalated to a more formal management review</w:t>
            </w:r>
            <w:r>
              <w:t>, with senior decision-makers considering both the evidence and the franchisee’s ability and willingness to recover the business.</w:t>
            </w:r>
            <w:r>
              <w:br/>
            </w:r>
            <w:r>
              <w:br/>
              <w:t xml:space="preserve">At that stage, the </w:t>
            </w:r>
            <w:proofErr w:type="spellStart"/>
            <w:r>
              <w:t>organisation</w:t>
            </w:r>
            <w:proofErr w:type="spellEnd"/>
            <w:r>
              <w:t xml:space="preserve"> would need to decide whether further turnaround support is justified or whether another outcome—such as transfer, refranchising, or closure—would better protect the brand, customers, employees and the wider franchise network.</w:t>
            </w:r>
            <w:r>
              <w:br/>
            </w:r>
            <w:r>
              <w:br/>
              <w:t xml:space="preserve">I cannot confirm that DPE New Zealand follows exactly this sequence internally. However, from a senior-executive perspective, I would expect the process to have those core elements: </w:t>
            </w:r>
            <w:r>
              <w:rPr>
                <w:b/>
              </w:rPr>
              <w:t>diagnosis, an accountable recovery plan, monitored checkpoints, escalation, and a clear formal decision if recovery is not viable</w:t>
            </w:r>
            <w:r>
              <w:t>.</w:t>
            </w:r>
          </w:p>
        </w:tc>
      </w:tr>
    </w:tbl>
    <w:p w14:paraId="1A72AAC1" w14:textId="77777777" w:rsidR="00A73EE7" w:rsidRDefault="00A73EE7">
      <w:pPr>
        <w:spacing w:after="60"/>
      </w:pPr>
    </w:p>
    <w:tbl>
      <w:tblPr>
        <w:tblW w:w="0" w:type="auto"/>
        <w:tblLook w:val="04A0" w:firstRow="1" w:lastRow="0" w:firstColumn="1" w:lastColumn="0" w:noHBand="0" w:noVBand="1"/>
      </w:tblPr>
      <w:tblGrid>
        <w:gridCol w:w="9663"/>
      </w:tblGrid>
      <w:tr w:rsidR="00A73EE7" w14:paraId="1BFFA518" w14:textId="77777777">
        <w:trPr>
          <w:cantSplit/>
        </w:trPr>
        <w:tc>
          <w:tcPr>
            <w:tcW w:w="9663" w:type="dxa"/>
            <w:shd w:val="clear" w:color="auto" w:fill="EAF1F8"/>
            <w:tcMar>
              <w:top w:w="120" w:type="dxa"/>
              <w:left w:w="140" w:type="dxa"/>
              <w:bottom w:w="120" w:type="dxa"/>
              <w:right w:w="140" w:type="dxa"/>
            </w:tcMar>
            <w:vAlign w:val="center"/>
          </w:tcPr>
          <w:p w14:paraId="3C0D65EF" w14:textId="77777777" w:rsidR="00A73EE7" w:rsidRDefault="00000000">
            <w:pPr>
              <w:spacing w:after="80"/>
            </w:pPr>
            <w:r>
              <w:rPr>
                <w:b/>
                <w:color w:val="1F4E79"/>
                <w:sz w:val="19"/>
              </w:rPr>
              <w:t>INTERVIEWER</w:t>
            </w:r>
          </w:p>
          <w:p w14:paraId="690C6806" w14:textId="77777777" w:rsidR="00A73EE7" w:rsidRDefault="00000000">
            <w:pPr>
              <w:spacing w:after="0" w:line="259" w:lineRule="auto"/>
            </w:pPr>
            <w:r>
              <w:t>Q3. Before recovery actions are agreed, what information would you expect DPE to examine to understand the main causes of the store's underperformance? Please identify the two or three areas you consider most important.</w:t>
            </w:r>
          </w:p>
        </w:tc>
      </w:tr>
    </w:tbl>
    <w:p w14:paraId="396D474F" w14:textId="77777777" w:rsidR="00A73EE7" w:rsidRDefault="00A73EE7">
      <w:pPr>
        <w:spacing w:after="60"/>
      </w:pPr>
    </w:p>
    <w:tbl>
      <w:tblPr>
        <w:tblW w:w="0" w:type="auto"/>
        <w:tblLook w:val="04A0" w:firstRow="1" w:lastRow="0" w:firstColumn="1" w:lastColumn="0" w:noHBand="0" w:noVBand="1"/>
      </w:tblPr>
      <w:tblGrid>
        <w:gridCol w:w="9663"/>
      </w:tblGrid>
      <w:tr w:rsidR="00A73EE7" w14:paraId="5292C8F3" w14:textId="77777777">
        <w:trPr>
          <w:cantSplit/>
        </w:trPr>
        <w:tc>
          <w:tcPr>
            <w:tcW w:w="9663" w:type="dxa"/>
            <w:shd w:val="clear" w:color="auto" w:fill="F3F4F6"/>
            <w:tcMar>
              <w:top w:w="120" w:type="dxa"/>
              <w:left w:w="140" w:type="dxa"/>
              <w:bottom w:w="120" w:type="dxa"/>
              <w:right w:w="140" w:type="dxa"/>
            </w:tcMar>
            <w:vAlign w:val="center"/>
          </w:tcPr>
          <w:p w14:paraId="30558761" w14:textId="77777777" w:rsidR="00A73EE7" w:rsidRDefault="00000000">
            <w:pPr>
              <w:spacing w:after="80"/>
            </w:pPr>
            <w:r>
              <w:rPr>
                <w:b/>
                <w:color w:val="464646"/>
                <w:sz w:val="19"/>
              </w:rPr>
              <w:lastRenderedPageBreak/>
              <w:t>SIMULATED DPE EXECUTIVE</w:t>
            </w:r>
          </w:p>
          <w:p w14:paraId="5C375A5F" w14:textId="77777777" w:rsidR="00A73EE7" w:rsidRDefault="00000000">
            <w:pPr>
              <w:spacing w:after="0" w:line="259" w:lineRule="auto"/>
            </w:pPr>
            <w:r>
              <w:t>I would focus on three areas.</w:t>
            </w:r>
            <w:r>
              <w:br/>
            </w:r>
            <w:r>
              <w:br/>
              <w:t xml:space="preserve">First, </w:t>
            </w:r>
            <w:r>
              <w:rPr>
                <w:b/>
              </w:rPr>
              <w:t>store performance and operating evidence</w:t>
            </w:r>
            <w:r>
              <w:t xml:space="preserve">: trends in sales, order volumes, service performance, customer feedback, </w:t>
            </w:r>
            <w:proofErr w:type="spellStart"/>
            <w:r>
              <w:t>labour</w:t>
            </w:r>
            <w:proofErr w:type="spellEnd"/>
            <w:r>
              <w:t xml:space="preserve"> </w:t>
            </w:r>
            <w:proofErr w:type="spellStart"/>
            <w:r>
              <w:t>utilisation</w:t>
            </w:r>
            <w:proofErr w:type="spellEnd"/>
            <w:r>
              <w:t xml:space="preserve">, food quality or other operating indicators. The purpose would be to understand exactly where performance is breaking down and whether the problem is persistent or concentrated </w:t>
            </w:r>
            <w:proofErr w:type="gramStart"/>
            <w:r>
              <w:t>in particular parts</w:t>
            </w:r>
            <w:proofErr w:type="gramEnd"/>
            <w:r>
              <w:t xml:space="preserve"> of the operation.</w:t>
            </w:r>
            <w:r>
              <w:br/>
            </w:r>
            <w:r>
              <w:br/>
              <w:t xml:space="preserve">Second, </w:t>
            </w:r>
            <w:r>
              <w:rPr>
                <w:b/>
              </w:rPr>
              <w:t>franchisee and store-management capability</w:t>
            </w:r>
            <w:r>
              <w:t xml:space="preserve">: whether the franchisee and local management team have the leadership, staffing, discipline and operational capability needed to run the store effectively. I would also want to understand whether agreed actions from previous support have </w:t>
            </w:r>
            <w:proofErr w:type="gramStart"/>
            <w:r>
              <w:t>actually been</w:t>
            </w:r>
            <w:proofErr w:type="gramEnd"/>
            <w:r>
              <w:t xml:space="preserve"> implemented.</w:t>
            </w:r>
            <w:r>
              <w:br/>
            </w:r>
            <w:r>
              <w:br/>
              <w:t xml:space="preserve">Third, </w:t>
            </w:r>
            <w:r>
              <w:rPr>
                <w:b/>
              </w:rPr>
              <w:t>local context and structural factors</w:t>
            </w:r>
            <w:r>
              <w:t xml:space="preserve">: for example, changes in the local market, competitive pressure, location issues, staffing availability, or other external conditions that may be contributing to the result. That helps avoid assuming that every case is simply a </w:t>
            </w:r>
            <w:proofErr w:type="gramStart"/>
            <w:r>
              <w:t>franchisee</w:t>
            </w:r>
            <w:proofErr w:type="gramEnd"/>
            <w:r>
              <w:t>-performance problem.</w:t>
            </w:r>
            <w:r>
              <w:br/>
            </w:r>
            <w:r>
              <w:br/>
              <w:t xml:space="preserve">From an </w:t>
            </w:r>
            <w:proofErr w:type="spellStart"/>
            <w:r>
              <w:t>organisational</w:t>
            </w:r>
            <w:proofErr w:type="spellEnd"/>
            <w:r>
              <w:t xml:space="preserve"> perspective, the key is to bring those different sources together into </w:t>
            </w:r>
            <w:r>
              <w:rPr>
                <w:b/>
              </w:rPr>
              <w:t>one shared diagnosis</w:t>
            </w:r>
            <w:r>
              <w:t xml:space="preserve"> before deciding on recovery actions. If different parts of DPE are working from different interpretations of the problem, even a well-designed recovery plan can fail.</w:t>
            </w:r>
          </w:p>
        </w:tc>
      </w:tr>
    </w:tbl>
    <w:p w14:paraId="6433F555" w14:textId="77777777" w:rsidR="00A73EE7" w:rsidRDefault="00A73EE7">
      <w:pPr>
        <w:spacing w:after="60"/>
      </w:pPr>
    </w:p>
    <w:tbl>
      <w:tblPr>
        <w:tblW w:w="0" w:type="auto"/>
        <w:tblLook w:val="04A0" w:firstRow="1" w:lastRow="0" w:firstColumn="1" w:lastColumn="0" w:noHBand="0" w:noVBand="1"/>
      </w:tblPr>
      <w:tblGrid>
        <w:gridCol w:w="9663"/>
      </w:tblGrid>
      <w:tr w:rsidR="00A73EE7" w14:paraId="760CD120" w14:textId="77777777">
        <w:trPr>
          <w:cantSplit/>
        </w:trPr>
        <w:tc>
          <w:tcPr>
            <w:tcW w:w="9663" w:type="dxa"/>
            <w:shd w:val="clear" w:color="auto" w:fill="EAF1F8"/>
            <w:tcMar>
              <w:top w:w="120" w:type="dxa"/>
              <w:left w:w="140" w:type="dxa"/>
              <w:bottom w:w="120" w:type="dxa"/>
              <w:right w:w="140" w:type="dxa"/>
            </w:tcMar>
            <w:vAlign w:val="center"/>
          </w:tcPr>
          <w:p w14:paraId="38579CAA" w14:textId="77777777" w:rsidR="00A73EE7" w:rsidRDefault="00000000">
            <w:pPr>
              <w:spacing w:after="80"/>
            </w:pPr>
            <w:r>
              <w:rPr>
                <w:b/>
                <w:color w:val="1F4E79"/>
                <w:sz w:val="19"/>
              </w:rPr>
              <w:t>INTERVIEWER</w:t>
            </w:r>
          </w:p>
          <w:p w14:paraId="1421F6FC" w14:textId="77777777" w:rsidR="00A73EE7" w:rsidRDefault="00000000">
            <w:pPr>
              <w:spacing w:after="0" w:line="259" w:lineRule="auto"/>
            </w:pPr>
            <w:r>
              <w:t xml:space="preserve">Q4. In your opinion, what should a strong recovery plan for an underperforming franchise store include? Please select up to three elements you consider most </w:t>
            </w:r>
            <w:proofErr w:type="gramStart"/>
            <w:r>
              <w:t>important.*</w:t>
            </w:r>
            <w:proofErr w:type="gramEnd"/>
            <w:r>
              <w:br/>
            </w:r>
            <w:r>
              <w:br/>
              <w:t>Corrective actions that are explicitly linked to the causes identified</w:t>
            </w:r>
            <w:r>
              <w:br/>
            </w:r>
            <w:r>
              <w:br/>
              <w:t>Clear accountability for each agreed action</w:t>
            </w:r>
            <w:r>
              <w:br/>
            </w:r>
            <w:r>
              <w:br/>
              <w:t>Time-bound milestones or deadlines</w:t>
            </w:r>
            <w:r>
              <w:br/>
            </w:r>
            <w:r>
              <w:br/>
              <w:t>Measurable criteria for what successful recovery looks like</w:t>
            </w:r>
            <w:r>
              <w:br/>
            </w:r>
            <w:r>
              <w:br/>
              <w:t>The DPE support or resources required to carry out the actions</w:t>
            </w:r>
            <w:r>
              <w:br/>
            </w:r>
            <w:r>
              <w:br/>
              <w:t>A defined review point and escalation rule if performance does not improve</w:t>
            </w:r>
            <w:r>
              <w:br/>
            </w:r>
            <w:r>
              <w:br/>
              <w:t>Other:</w:t>
            </w:r>
          </w:p>
        </w:tc>
      </w:tr>
    </w:tbl>
    <w:p w14:paraId="64BF9F93" w14:textId="77777777" w:rsidR="00A73EE7" w:rsidRDefault="00A73EE7">
      <w:pPr>
        <w:spacing w:after="60"/>
      </w:pPr>
    </w:p>
    <w:tbl>
      <w:tblPr>
        <w:tblW w:w="0" w:type="auto"/>
        <w:tblLook w:val="04A0" w:firstRow="1" w:lastRow="0" w:firstColumn="1" w:lastColumn="0" w:noHBand="0" w:noVBand="1"/>
      </w:tblPr>
      <w:tblGrid>
        <w:gridCol w:w="9663"/>
      </w:tblGrid>
      <w:tr w:rsidR="00A73EE7" w14:paraId="6224B730" w14:textId="77777777">
        <w:trPr>
          <w:cantSplit/>
        </w:trPr>
        <w:tc>
          <w:tcPr>
            <w:tcW w:w="9663" w:type="dxa"/>
            <w:shd w:val="clear" w:color="auto" w:fill="F3F4F6"/>
            <w:tcMar>
              <w:top w:w="120" w:type="dxa"/>
              <w:left w:w="140" w:type="dxa"/>
              <w:bottom w:w="120" w:type="dxa"/>
              <w:right w:w="140" w:type="dxa"/>
            </w:tcMar>
            <w:vAlign w:val="center"/>
          </w:tcPr>
          <w:p w14:paraId="2659BA6C" w14:textId="77777777" w:rsidR="00A73EE7" w:rsidRDefault="00000000">
            <w:pPr>
              <w:spacing w:after="80"/>
            </w:pPr>
            <w:r>
              <w:rPr>
                <w:b/>
                <w:color w:val="464646"/>
                <w:sz w:val="19"/>
              </w:rPr>
              <w:lastRenderedPageBreak/>
              <w:t>SIMULATED DPE EXECUTIVE</w:t>
            </w:r>
          </w:p>
          <w:p w14:paraId="5B5189EA" w14:textId="77777777" w:rsidR="00A73EE7" w:rsidRDefault="00000000">
            <w:pPr>
              <w:spacing w:after="0" w:line="259" w:lineRule="auto"/>
            </w:pPr>
            <w:r>
              <w:t>- Corrective actions that are explicitly linked to the causes identified</w:t>
            </w:r>
            <w:r>
              <w:br/>
              <w:t>- Clear accountability for each agreed action</w:t>
            </w:r>
            <w:r>
              <w:br/>
              <w:t>- Measurable criteria for what successful recovery looks like</w:t>
            </w:r>
            <w:r>
              <w:br/>
            </w:r>
            <w:r>
              <w:br/>
              <w:t xml:space="preserve">These three would be my priorities because a recovery plan needs to be </w:t>
            </w:r>
            <w:r>
              <w:rPr>
                <w:b/>
              </w:rPr>
              <w:t>targeted, owned, and objectively assessable</w:t>
            </w:r>
            <w:r>
              <w:t xml:space="preserve">. The actions should address the actual causes of underperformance rather than generic symptoms; each action should have a clearly responsible owner so execution does not become ambiguous; and the </w:t>
            </w:r>
            <w:proofErr w:type="spellStart"/>
            <w:r>
              <w:t>organisation</w:t>
            </w:r>
            <w:proofErr w:type="spellEnd"/>
            <w:r>
              <w:t xml:space="preserve"> needs measurable recovery criteria so that DPE and the franchisee can determine whether the intervention is genuinely working.</w:t>
            </w:r>
            <w:r>
              <w:br/>
            </w:r>
            <w:r>
              <w:br/>
              <w:t>Timeframes, support resources, and escalation rules are also important, but I would see them as supporting the effectiveness of those three core elements.</w:t>
            </w:r>
          </w:p>
        </w:tc>
      </w:tr>
    </w:tbl>
    <w:p w14:paraId="35949CD5" w14:textId="77777777" w:rsidR="00A73EE7" w:rsidRDefault="00A73EE7">
      <w:pPr>
        <w:spacing w:after="60"/>
      </w:pPr>
    </w:p>
    <w:tbl>
      <w:tblPr>
        <w:tblW w:w="0" w:type="auto"/>
        <w:tblLook w:val="04A0" w:firstRow="1" w:lastRow="0" w:firstColumn="1" w:lastColumn="0" w:noHBand="0" w:noVBand="1"/>
      </w:tblPr>
      <w:tblGrid>
        <w:gridCol w:w="9663"/>
      </w:tblGrid>
      <w:tr w:rsidR="00A73EE7" w14:paraId="4C3AA005" w14:textId="77777777">
        <w:trPr>
          <w:cantSplit/>
        </w:trPr>
        <w:tc>
          <w:tcPr>
            <w:tcW w:w="9663" w:type="dxa"/>
            <w:shd w:val="clear" w:color="auto" w:fill="EAF1F8"/>
            <w:tcMar>
              <w:top w:w="120" w:type="dxa"/>
              <w:left w:w="140" w:type="dxa"/>
              <w:bottom w:w="120" w:type="dxa"/>
              <w:right w:w="140" w:type="dxa"/>
            </w:tcMar>
            <w:vAlign w:val="center"/>
          </w:tcPr>
          <w:p w14:paraId="21515C8A" w14:textId="77777777" w:rsidR="00A73EE7" w:rsidRDefault="00000000">
            <w:pPr>
              <w:spacing w:after="80"/>
            </w:pPr>
            <w:r>
              <w:rPr>
                <w:b/>
                <w:color w:val="1F4E79"/>
                <w:sz w:val="19"/>
              </w:rPr>
              <w:t>INTERVIEWER</w:t>
            </w:r>
          </w:p>
          <w:p w14:paraId="4957E6B6" w14:textId="77777777" w:rsidR="00A73EE7" w:rsidRDefault="00000000">
            <w:pPr>
              <w:spacing w:after="0" w:line="259" w:lineRule="auto"/>
            </w:pPr>
            <w:r>
              <w:t xml:space="preserve">Q5. If inconsistency or breakdown were occurring within the recovery process, at which stage would you investigate </w:t>
            </w:r>
            <w:proofErr w:type="gramStart"/>
            <w:r>
              <w:t>first?*</w:t>
            </w:r>
            <w:proofErr w:type="gramEnd"/>
            <w:r>
              <w:br/>
            </w:r>
            <w:r>
              <w:br/>
              <w:t>Diagnosing the main causes of underperformance</w:t>
            </w:r>
            <w:r>
              <w:br/>
            </w:r>
            <w:r>
              <w:br/>
              <w:t>Translating the diagnosis into a clear recovery plan</w:t>
            </w:r>
            <w:r>
              <w:br/>
            </w:r>
            <w:r>
              <w:br/>
              <w:t xml:space="preserve">Executing the agreed recovery actions and </w:t>
            </w:r>
            <w:proofErr w:type="spellStart"/>
            <w:r>
              <w:t>mobilising</w:t>
            </w:r>
            <w:proofErr w:type="spellEnd"/>
            <w:r>
              <w:t xml:space="preserve"> support</w:t>
            </w:r>
            <w:r>
              <w:br/>
            </w:r>
            <w:r>
              <w:br/>
              <w:t>Monitoring progress and deciding whether to continue, revise, escalate or close the case</w:t>
            </w:r>
            <w:r>
              <w:br/>
            </w:r>
            <w:r>
              <w:br/>
              <w:t>No single stage stands out; it would depend on the case</w:t>
            </w:r>
            <w:r>
              <w:br/>
            </w:r>
            <w:r>
              <w:br/>
              <w:t>Not enough information to judge</w:t>
            </w:r>
          </w:p>
        </w:tc>
      </w:tr>
    </w:tbl>
    <w:p w14:paraId="0019B9BC" w14:textId="77777777" w:rsidR="00A73EE7" w:rsidRDefault="00A73EE7">
      <w:pPr>
        <w:spacing w:after="60"/>
      </w:pPr>
    </w:p>
    <w:tbl>
      <w:tblPr>
        <w:tblW w:w="0" w:type="auto"/>
        <w:tblLook w:val="04A0" w:firstRow="1" w:lastRow="0" w:firstColumn="1" w:lastColumn="0" w:noHBand="0" w:noVBand="1"/>
      </w:tblPr>
      <w:tblGrid>
        <w:gridCol w:w="9663"/>
      </w:tblGrid>
      <w:tr w:rsidR="00A73EE7" w14:paraId="587D79DF" w14:textId="77777777">
        <w:trPr>
          <w:cantSplit/>
        </w:trPr>
        <w:tc>
          <w:tcPr>
            <w:tcW w:w="9663" w:type="dxa"/>
            <w:shd w:val="clear" w:color="auto" w:fill="F3F4F6"/>
            <w:tcMar>
              <w:top w:w="120" w:type="dxa"/>
              <w:left w:w="140" w:type="dxa"/>
              <w:bottom w:w="120" w:type="dxa"/>
              <w:right w:w="140" w:type="dxa"/>
            </w:tcMar>
            <w:vAlign w:val="center"/>
          </w:tcPr>
          <w:p w14:paraId="75F71392" w14:textId="77777777" w:rsidR="00A73EE7" w:rsidRDefault="00000000">
            <w:pPr>
              <w:spacing w:after="80"/>
            </w:pPr>
            <w:r>
              <w:rPr>
                <w:b/>
                <w:color w:val="464646"/>
                <w:sz w:val="19"/>
              </w:rPr>
              <w:t>SIMULATED DPE EXECUTIVE</w:t>
            </w:r>
          </w:p>
          <w:p w14:paraId="22B6C3AD" w14:textId="77777777" w:rsidR="00A73EE7" w:rsidRDefault="00000000">
            <w:pPr>
              <w:spacing w:after="0" w:line="259" w:lineRule="auto"/>
            </w:pPr>
            <w:r>
              <w:t>Monitoring progress and deciding whether to continue, revise, escalate or close the case</w:t>
            </w:r>
            <w:r>
              <w:br/>
            </w:r>
            <w:r>
              <w:br/>
              <w:t xml:space="preserve">I would investigate this stage first because it is where </w:t>
            </w:r>
            <w:r>
              <w:rPr>
                <w:b/>
              </w:rPr>
              <w:t>information, accountability and decision-making converge</w:t>
            </w:r>
            <w:r>
              <w:t>. Even if the initial diagnosis and recovery plan are sound, inconsistency can emerge if progress is assessed differently across cases, actions are not followed through, or escalation decisions depend too heavily on individual judgement.</w:t>
            </w:r>
            <w:r>
              <w:br/>
            </w:r>
            <w:r>
              <w:br/>
              <w:t>That said, I would not assume this is necessarily the root cause. If the evidence showed that stores were entering recovery with weak diagnoses or poorly designed plans, I would move upstream and investigate those stages as well.</w:t>
            </w:r>
          </w:p>
        </w:tc>
      </w:tr>
    </w:tbl>
    <w:p w14:paraId="60B9386D" w14:textId="77777777" w:rsidR="00A73EE7" w:rsidRDefault="00A73EE7">
      <w:pPr>
        <w:spacing w:after="60"/>
      </w:pPr>
    </w:p>
    <w:tbl>
      <w:tblPr>
        <w:tblW w:w="0" w:type="auto"/>
        <w:tblLook w:val="04A0" w:firstRow="1" w:lastRow="0" w:firstColumn="1" w:lastColumn="0" w:noHBand="0" w:noVBand="1"/>
      </w:tblPr>
      <w:tblGrid>
        <w:gridCol w:w="9663"/>
      </w:tblGrid>
      <w:tr w:rsidR="00A73EE7" w14:paraId="1701B902" w14:textId="77777777">
        <w:trPr>
          <w:cantSplit/>
        </w:trPr>
        <w:tc>
          <w:tcPr>
            <w:tcW w:w="9663" w:type="dxa"/>
            <w:shd w:val="clear" w:color="auto" w:fill="EAF1F8"/>
            <w:tcMar>
              <w:top w:w="120" w:type="dxa"/>
              <w:left w:w="140" w:type="dxa"/>
              <w:bottom w:w="120" w:type="dxa"/>
              <w:right w:w="140" w:type="dxa"/>
            </w:tcMar>
            <w:vAlign w:val="center"/>
          </w:tcPr>
          <w:p w14:paraId="3CB69453" w14:textId="77777777" w:rsidR="00A73EE7" w:rsidRDefault="00000000">
            <w:pPr>
              <w:spacing w:after="80"/>
            </w:pPr>
            <w:r>
              <w:rPr>
                <w:b/>
                <w:color w:val="1F4E79"/>
                <w:sz w:val="19"/>
              </w:rPr>
              <w:t>INTERVIEWER</w:t>
            </w:r>
          </w:p>
          <w:p w14:paraId="43650F1E" w14:textId="77777777" w:rsidR="00A73EE7" w:rsidRDefault="00000000">
            <w:pPr>
              <w:spacing w:after="0" w:line="259" w:lineRule="auto"/>
            </w:pPr>
            <w:r>
              <w:t>Q6. What is the main reason you selected that stage or response?</w:t>
            </w:r>
          </w:p>
        </w:tc>
      </w:tr>
    </w:tbl>
    <w:p w14:paraId="382343AA" w14:textId="77777777" w:rsidR="00A73EE7" w:rsidRDefault="00A73EE7">
      <w:pPr>
        <w:spacing w:after="60"/>
      </w:pPr>
    </w:p>
    <w:tbl>
      <w:tblPr>
        <w:tblW w:w="0" w:type="auto"/>
        <w:tblLook w:val="04A0" w:firstRow="1" w:lastRow="0" w:firstColumn="1" w:lastColumn="0" w:noHBand="0" w:noVBand="1"/>
      </w:tblPr>
      <w:tblGrid>
        <w:gridCol w:w="9663"/>
      </w:tblGrid>
      <w:tr w:rsidR="00A73EE7" w14:paraId="36D25CC0" w14:textId="77777777">
        <w:trPr>
          <w:cantSplit/>
        </w:trPr>
        <w:tc>
          <w:tcPr>
            <w:tcW w:w="9663" w:type="dxa"/>
            <w:shd w:val="clear" w:color="auto" w:fill="F3F4F6"/>
            <w:tcMar>
              <w:top w:w="120" w:type="dxa"/>
              <w:left w:w="140" w:type="dxa"/>
              <w:bottom w:w="120" w:type="dxa"/>
              <w:right w:w="140" w:type="dxa"/>
            </w:tcMar>
            <w:vAlign w:val="center"/>
          </w:tcPr>
          <w:p w14:paraId="3BE7A49A" w14:textId="77777777" w:rsidR="00A73EE7" w:rsidRDefault="00000000">
            <w:pPr>
              <w:spacing w:after="80"/>
            </w:pPr>
            <w:r>
              <w:rPr>
                <w:b/>
                <w:color w:val="464646"/>
                <w:sz w:val="19"/>
              </w:rPr>
              <w:lastRenderedPageBreak/>
              <w:t>SIMULATED DPE EXECUTIVE</w:t>
            </w:r>
          </w:p>
          <w:p w14:paraId="40A28B9A" w14:textId="77777777" w:rsidR="00A73EE7" w:rsidRDefault="00000000">
            <w:pPr>
              <w:spacing w:after="0" w:line="259" w:lineRule="auto"/>
            </w:pPr>
            <w:r>
              <w:t xml:space="preserve">Because that stage determines whether the </w:t>
            </w:r>
            <w:proofErr w:type="spellStart"/>
            <w:r>
              <w:t>organisation</w:t>
            </w:r>
            <w:proofErr w:type="spellEnd"/>
            <w:r>
              <w:t xml:space="preserve"> can turn a recovery plan into a consistent management decision.</w:t>
            </w:r>
            <w:r>
              <w:br/>
            </w:r>
            <w:r>
              <w:br/>
              <w:t>At the monitoring and review stage, DPE needs to bring together the latest performance information, confirm whether agreed actions have actually been completed, assess whether the store is improving sufficiently, and decide what happens next. If the criteria, responsibilities or escalation rules are unclear, similar stores could be treated differently or remain in recovery for too long without a clear outcome.</w:t>
            </w:r>
            <w:r>
              <w:br/>
            </w:r>
            <w:r>
              <w:br/>
              <w:t xml:space="preserve">So from an </w:t>
            </w:r>
            <w:proofErr w:type="spellStart"/>
            <w:r>
              <w:t>organisational</w:t>
            </w:r>
            <w:proofErr w:type="spellEnd"/>
            <w:r>
              <w:t xml:space="preserve"> perspective, I would investigate this stage first because weaknesses there can reveal problems in </w:t>
            </w:r>
            <w:r>
              <w:rPr>
                <w:b/>
              </w:rPr>
              <w:t>information flow, accountability, coordination and decision rights</w:t>
            </w:r>
            <w:r>
              <w:t xml:space="preserve"> at the same time.</w:t>
            </w:r>
          </w:p>
        </w:tc>
      </w:tr>
    </w:tbl>
    <w:p w14:paraId="3F3D085E" w14:textId="77777777" w:rsidR="00A73EE7" w:rsidRDefault="00A73EE7">
      <w:pPr>
        <w:spacing w:after="60"/>
      </w:pPr>
    </w:p>
    <w:tbl>
      <w:tblPr>
        <w:tblW w:w="0" w:type="auto"/>
        <w:tblLook w:val="04A0" w:firstRow="1" w:lastRow="0" w:firstColumn="1" w:lastColumn="0" w:noHBand="0" w:noVBand="1"/>
      </w:tblPr>
      <w:tblGrid>
        <w:gridCol w:w="9663"/>
      </w:tblGrid>
      <w:tr w:rsidR="00A73EE7" w14:paraId="570FF4D4" w14:textId="77777777">
        <w:trPr>
          <w:cantSplit/>
        </w:trPr>
        <w:tc>
          <w:tcPr>
            <w:tcW w:w="9663" w:type="dxa"/>
            <w:shd w:val="clear" w:color="auto" w:fill="EAF1F8"/>
            <w:tcMar>
              <w:top w:w="120" w:type="dxa"/>
              <w:left w:w="140" w:type="dxa"/>
              <w:bottom w:w="120" w:type="dxa"/>
              <w:right w:w="140" w:type="dxa"/>
            </w:tcMar>
            <w:vAlign w:val="center"/>
          </w:tcPr>
          <w:p w14:paraId="2376D717" w14:textId="77777777" w:rsidR="00A73EE7" w:rsidRDefault="00000000">
            <w:pPr>
              <w:spacing w:after="80"/>
            </w:pPr>
            <w:r>
              <w:rPr>
                <w:b/>
                <w:color w:val="1F4E79"/>
                <w:sz w:val="19"/>
              </w:rPr>
              <w:t>INTERVIEWER</w:t>
            </w:r>
          </w:p>
          <w:p w14:paraId="21265823" w14:textId="77777777" w:rsidR="00A73EE7" w:rsidRDefault="00000000">
            <w:pPr>
              <w:spacing w:after="0" w:line="259" w:lineRule="auto"/>
            </w:pPr>
            <w:r>
              <w:t xml:space="preserve">Q7. At a planned review point, the store has not improved as expected. Which immediate management response would you consider most </w:t>
            </w:r>
            <w:proofErr w:type="gramStart"/>
            <w:r>
              <w:t>appropriate?*</w:t>
            </w:r>
            <w:proofErr w:type="gramEnd"/>
            <w:r>
              <w:br/>
            </w:r>
            <w:r>
              <w:br/>
              <w:t>Continue the current recovery plan unchanged for more time</w:t>
            </w:r>
            <w:r>
              <w:br/>
            </w:r>
            <w:r>
              <w:br/>
              <w:t>Reassess the evidence and causes before deciding the next action</w:t>
            </w:r>
            <w:r>
              <w:br/>
            </w:r>
            <w:r>
              <w:br/>
              <w:t>Revise the recovery actions using the current diagnosis</w:t>
            </w:r>
            <w:r>
              <w:br/>
            </w:r>
            <w:r>
              <w:br/>
              <w:t>Escalate directly to a governed alternative decision such as refranchising, transfer or closure</w:t>
            </w:r>
            <w:r>
              <w:br/>
            </w:r>
            <w:r>
              <w:br/>
              <w:t>Not enough information to decide</w:t>
            </w:r>
          </w:p>
        </w:tc>
      </w:tr>
    </w:tbl>
    <w:p w14:paraId="1A30591C" w14:textId="77777777" w:rsidR="00A73EE7" w:rsidRDefault="00A73EE7">
      <w:pPr>
        <w:spacing w:after="60"/>
      </w:pPr>
    </w:p>
    <w:tbl>
      <w:tblPr>
        <w:tblW w:w="0" w:type="auto"/>
        <w:tblLook w:val="04A0" w:firstRow="1" w:lastRow="0" w:firstColumn="1" w:lastColumn="0" w:noHBand="0" w:noVBand="1"/>
      </w:tblPr>
      <w:tblGrid>
        <w:gridCol w:w="9663"/>
      </w:tblGrid>
      <w:tr w:rsidR="00A73EE7" w14:paraId="3F63AE19" w14:textId="77777777">
        <w:trPr>
          <w:cantSplit/>
        </w:trPr>
        <w:tc>
          <w:tcPr>
            <w:tcW w:w="9663" w:type="dxa"/>
            <w:shd w:val="clear" w:color="auto" w:fill="F3F4F6"/>
            <w:tcMar>
              <w:top w:w="120" w:type="dxa"/>
              <w:left w:w="140" w:type="dxa"/>
              <w:bottom w:w="120" w:type="dxa"/>
              <w:right w:w="140" w:type="dxa"/>
            </w:tcMar>
            <w:vAlign w:val="center"/>
          </w:tcPr>
          <w:p w14:paraId="4BD756D2" w14:textId="77777777" w:rsidR="00A73EE7" w:rsidRDefault="00000000">
            <w:pPr>
              <w:spacing w:after="80"/>
            </w:pPr>
            <w:r>
              <w:rPr>
                <w:b/>
                <w:color w:val="464646"/>
                <w:sz w:val="19"/>
              </w:rPr>
              <w:t>SIMULATED DPE EXECUTIVE</w:t>
            </w:r>
          </w:p>
          <w:p w14:paraId="1F2A935A" w14:textId="77777777" w:rsidR="00A73EE7" w:rsidRDefault="00000000">
            <w:pPr>
              <w:spacing w:after="0" w:line="259" w:lineRule="auto"/>
            </w:pPr>
            <w:r>
              <w:t>Reassess the evidence and causes before deciding the next action</w:t>
            </w:r>
            <w:r>
              <w:br/>
            </w:r>
            <w:r>
              <w:br/>
              <w:t xml:space="preserve">If the store has not improved as expected, I would first want to understand </w:t>
            </w:r>
            <w:r>
              <w:rPr>
                <w:b/>
              </w:rPr>
              <w:t>why</w:t>
            </w:r>
            <w:r>
              <w:t xml:space="preserve">. The original diagnosis may still be </w:t>
            </w:r>
            <w:proofErr w:type="gramStart"/>
            <w:r>
              <w:t>correct</w:t>
            </w:r>
            <w:proofErr w:type="gramEnd"/>
            <w:r>
              <w:t xml:space="preserve"> but the actions may not have been executed effectively, or circumstances may have changed and the diagnosis may now be incomplete.</w:t>
            </w:r>
            <w:r>
              <w:br/>
            </w:r>
            <w:r>
              <w:br/>
              <w:t>That reassessment should be focused and time-bound rather than simply restarting the process. Once the evidence is reviewed, management can make an informed decision to revise the recovery actions, provide different support, or escalate to an alternative outcome such as transfer, refranchising or closure.</w:t>
            </w:r>
          </w:p>
        </w:tc>
      </w:tr>
    </w:tbl>
    <w:p w14:paraId="6E1ADD14" w14:textId="77777777" w:rsidR="00A73EE7" w:rsidRDefault="00A73EE7">
      <w:pPr>
        <w:spacing w:after="60"/>
      </w:pPr>
    </w:p>
    <w:tbl>
      <w:tblPr>
        <w:tblW w:w="0" w:type="auto"/>
        <w:tblLook w:val="04A0" w:firstRow="1" w:lastRow="0" w:firstColumn="1" w:lastColumn="0" w:noHBand="0" w:noVBand="1"/>
      </w:tblPr>
      <w:tblGrid>
        <w:gridCol w:w="9663"/>
      </w:tblGrid>
      <w:tr w:rsidR="00A73EE7" w14:paraId="7A39BC66" w14:textId="77777777">
        <w:trPr>
          <w:cantSplit/>
        </w:trPr>
        <w:tc>
          <w:tcPr>
            <w:tcW w:w="9663" w:type="dxa"/>
            <w:shd w:val="clear" w:color="auto" w:fill="EAF1F8"/>
            <w:tcMar>
              <w:top w:w="120" w:type="dxa"/>
              <w:left w:w="140" w:type="dxa"/>
              <w:bottom w:w="120" w:type="dxa"/>
              <w:right w:w="140" w:type="dxa"/>
            </w:tcMar>
            <w:vAlign w:val="center"/>
          </w:tcPr>
          <w:p w14:paraId="17A04CF7" w14:textId="77777777" w:rsidR="00A73EE7" w:rsidRDefault="00000000">
            <w:pPr>
              <w:spacing w:after="80"/>
            </w:pPr>
            <w:r>
              <w:rPr>
                <w:b/>
                <w:color w:val="1F4E79"/>
                <w:sz w:val="19"/>
              </w:rPr>
              <w:lastRenderedPageBreak/>
              <w:t>INTERVIEWER</w:t>
            </w:r>
          </w:p>
          <w:p w14:paraId="7BB56D94" w14:textId="77777777" w:rsidR="00A73EE7" w:rsidRDefault="00000000">
            <w:pPr>
              <w:spacing w:after="0" w:line="259" w:lineRule="auto"/>
            </w:pPr>
            <w:r>
              <w:t>Q8. If diagnosis, recovery-plan design, execution or follow-up are handled inconsistently between cases, how much impact would you expect this to have on each outcome below?*</w:t>
            </w:r>
            <w:r>
              <w:br/>
            </w:r>
            <w:r>
              <w:br/>
              <w:t>Please select one response for each row.</w:t>
            </w:r>
            <w:r>
              <w:br/>
            </w:r>
            <w:r>
              <w:br/>
              <w:t>No material impact</w:t>
            </w:r>
            <w:r>
              <w:br/>
            </w:r>
            <w:r>
              <w:br/>
              <w:t>Small impact</w:t>
            </w:r>
            <w:r>
              <w:br/>
            </w:r>
            <w:r>
              <w:br/>
              <w:t>Moderate impact</w:t>
            </w:r>
            <w:r>
              <w:br/>
            </w:r>
            <w:r>
              <w:br/>
              <w:t>Large impact</w:t>
            </w:r>
            <w:r>
              <w:br/>
            </w:r>
            <w:r>
              <w:br/>
              <w:t>Not sure</w:t>
            </w:r>
            <w:r>
              <w:br/>
            </w:r>
            <w:r>
              <w:br/>
              <w:t>Time required to reach a clear formal outcome</w:t>
            </w:r>
            <w:r>
              <w:br/>
            </w:r>
            <w:r>
              <w:br/>
              <w:t>Likelihood of achieving sustainable recovery</w:t>
            </w:r>
            <w:r>
              <w:br/>
            </w:r>
            <w:r>
              <w:br/>
              <w:t>Amount of rework or repeated changes to recovery actions</w:t>
            </w:r>
            <w:r>
              <w:br/>
            </w:r>
            <w:r>
              <w:br/>
              <w:t>Risk that performance deteriorates before a clear resolution is reached</w:t>
            </w:r>
            <w:r>
              <w:br/>
            </w:r>
            <w:r>
              <w:br/>
              <w:t>Time required to reach a clear formal outcome</w:t>
            </w:r>
            <w:r>
              <w:br/>
            </w:r>
            <w:r>
              <w:br/>
              <w:t>Likelihood of achieving sustainable recovery</w:t>
            </w:r>
            <w:r>
              <w:br/>
            </w:r>
            <w:r>
              <w:br/>
              <w:t>Amount of rework or repeated changes to recovery actions</w:t>
            </w:r>
            <w:r>
              <w:br/>
            </w:r>
            <w:r>
              <w:br/>
              <w:t>Risk that performance deteriorates before a clear resolution is reached</w:t>
            </w:r>
          </w:p>
        </w:tc>
      </w:tr>
    </w:tbl>
    <w:p w14:paraId="13FD9C27" w14:textId="77777777" w:rsidR="00A73EE7" w:rsidRDefault="00A73EE7">
      <w:pPr>
        <w:spacing w:after="60"/>
      </w:pPr>
    </w:p>
    <w:tbl>
      <w:tblPr>
        <w:tblW w:w="0" w:type="auto"/>
        <w:tblLook w:val="04A0" w:firstRow="1" w:lastRow="0" w:firstColumn="1" w:lastColumn="0" w:noHBand="0" w:noVBand="1"/>
      </w:tblPr>
      <w:tblGrid>
        <w:gridCol w:w="9663"/>
      </w:tblGrid>
      <w:tr w:rsidR="00A73EE7" w14:paraId="11D5F270" w14:textId="77777777">
        <w:trPr>
          <w:cantSplit/>
        </w:trPr>
        <w:tc>
          <w:tcPr>
            <w:tcW w:w="9663" w:type="dxa"/>
            <w:shd w:val="clear" w:color="auto" w:fill="F3F4F6"/>
            <w:tcMar>
              <w:top w:w="120" w:type="dxa"/>
              <w:left w:w="140" w:type="dxa"/>
              <w:bottom w:w="120" w:type="dxa"/>
              <w:right w:w="140" w:type="dxa"/>
            </w:tcMar>
            <w:vAlign w:val="center"/>
          </w:tcPr>
          <w:p w14:paraId="035C4AD4" w14:textId="77777777" w:rsidR="00A73EE7" w:rsidRDefault="00000000">
            <w:pPr>
              <w:spacing w:after="80"/>
            </w:pPr>
            <w:r>
              <w:rPr>
                <w:b/>
                <w:color w:val="464646"/>
                <w:sz w:val="19"/>
              </w:rPr>
              <w:t>SIMULATED DPE EXECUTIVE</w:t>
            </w:r>
          </w:p>
          <w:p w14:paraId="06AF6582" w14:textId="77777777" w:rsidR="00A73EE7" w:rsidRDefault="00000000">
            <w:pPr>
              <w:spacing w:after="0" w:line="259" w:lineRule="auto"/>
            </w:pPr>
            <w:r>
              <w:t xml:space="preserve">- </w:t>
            </w:r>
            <w:r>
              <w:rPr>
                <w:b/>
              </w:rPr>
              <w:t>Time required to reach a clear formal outcome — Large impact</w:t>
            </w:r>
            <w:r>
              <w:br/>
              <w:t xml:space="preserve">- </w:t>
            </w:r>
            <w:r>
              <w:rPr>
                <w:b/>
              </w:rPr>
              <w:t>Likelihood of achieving sustainable recovery — Large impact</w:t>
            </w:r>
            <w:r>
              <w:br/>
              <w:t xml:space="preserve">- </w:t>
            </w:r>
            <w:r>
              <w:rPr>
                <w:b/>
              </w:rPr>
              <w:t>Amount of rework or repeated changes to recovery actions — Moderate impact</w:t>
            </w:r>
            <w:r>
              <w:br/>
              <w:t xml:space="preserve">- </w:t>
            </w:r>
            <w:r>
              <w:rPr>
                <w:b/>
              </w:rPr>
              <w:t>Risk that performance deteriorates before a clear resolution is reached — Large impact</w:t>
            </w:r>
            <w:r>
              <w:br/>
            </w:r>
            <w:r>
              <w:br/>
              <w:t xml:space="preserve">My reasoning is that inconsistency across diagnosis, planning, execution and follow-up can compound over time. It can delay decisions, reduce the chance that the right causes are addressed, and allow poor performance to persist while the </w:t>
            </w:r>
            <w:proofErr w:type="spellStart"/>
            <w:r>
              <w:t>organisation</w:t>
            </w:r>
            <w:proofErr w:type="spellEnd"/>
            <w:r>
              <w:t xml:space="preserve"> revisits or changes its response.</w:t>
            </w:r>
            <w:r>
              <w:br/>
            </w:r>
            <w:r>
              <w:br/>
              <w:t xml:space="preserve">I would rate rework as </w:t>
            </w:r>
            <w:r>
              <w:rPr>
                <w:b/>
              </w:rPr>
              <w:t>Moderate impact</w:t>
            </w:r>
            <w:r>
              <w:t xml:space="preserve"> rather than automatically large, because some cases may still progress without substantial redesign even if parts of the process are inconsistent.</w:t>
            </w:r>
          </w:p>
        </w:tc>
      </w:tr>
    </w:tbl>
    <w:p w14:paraId="57C26DBB" w14:textId="77777777" w:rsidR="00A73EE7" w:rsidRDefault="00A73EE7">
      <w:pPr>
        <w:spacing w:after="60"/>
      </w:pPr>
    </w:p>
    <w:tbl>
      <w:tblPr>
        <w:tblW w:w="0" w:type="auto"/>
        <w:tblLook w:val="04A0" w:firstRow="1" w:lastRow="0" w:firstColumn="1" w:lastColumn="0" w:noHBand="0" w:noVBand="1"/>
      </w:tblPr>
      <w:tblGrid>
        <w:gridCol w:w="9663"/>
      </w:tblGrid>
      <w:tr w:rsidR="00A73EE7" w14:paraId="6683AEE6" w14:textId="77777777">
        <w:trPr>
          <w:cantSplit/>
        </w:trPr>
        <w:tc>
          <w:tcPr>
            <w:tcW w:w="9663" w:type="dxa"/>
            <w:shd w:val="clear" w:color="auto" w:fill="EAF1F8"/>
            <w:tcMar>
              <w:top w:w="120" w:type="dxa"/>
              <w:left w:w="140" w:type="dxa"/>
              <w:bottom w:w="120" w:type="dxa"/>
              <w:right w:w="140" w:type="dxa"/>
            </w:tcMar>
            <w:vAlign w:val="center"/>
          </w:tcPr>
          <w:p w14:paraId="58F87DDE" w14:textId="77777777" w:rsidR="00A73EE7" w:rsidRDefault="00000000">
            <w:pPr>
              <w:spacing w:after="80"/>
            </w:pPr>
            <w:r>
              <w:rPr>
                <w:b/>
                <w:color w:val="1F4E79"/>
                <w:sz w:val="19"/>
              </w:rPr>
              <w:lastRenderedPageBreak/>
              <w:t>INTERVIEWER</w:t>
            </w:r>
          </w:p>
          <w:p w14:paraId="50018CCF" w14:textId="77777777" w:rsidR="00A73EE7" w:rsidRDefault="00000000">
            <w:pPr>
              <w:spacing w:after="0" w:line="259" w:lineRule="auto"/>
            </w:pPr>
            <w:r>
              <w:t>Q9. Based on the process you have considered, how plausible do you find the following explanation?</w:t>
            </w:r>
            <w:r>
              <w:br/>
            </w:r>
            <w:r>
              <w:br/>
              <w:t>“Inconsistent diagnosis, recovery-plan design, execution or follow-up materially contributes to some cases taking longer to resolve or failing to achieve sustainable recovery</w:t>
            </w:r>
            <w:proofErr w:type="gramStart"/>
            <w:r>
              <w:t>.”*</w:t>
            </w:r>
            <w:proofErr w:type="gramEnd"/>
            <w:r>
              <w:br/>
            </w:r>
            <w:r>
              <w:br/>
              <w:t>Very implausible</w:t>
            </w:r>
            <w:r>
              <w:br/>
            </w:r>
            <w:r>
              <w:br/>
              <w:t>1</w:t>
            </w:r>
            <w:r>
              <w:br/>
            </w:r>
            <w:r>
              <w:br/>
              <w:t>2</w:t>
            </w:r>
            <w:r>
              <w:br/>
            </w:r>
            <w:r>
              <w:br/>
              <w:t>3</w:t>
            </w:r>
            <w:r>
              <w:br/>
            </w:r>
            <w:r>
              <w:br/>
              <w:t>4</w:t>
            </w:r>
            <w:r>
              <w:br/>
            </w:r>
            <w:r>
              <w:br/>
              <w:t>5</w:t>
            </w:r>
            <w:r>
              <w:br/>
            </w:r>
            <w:r>
              <w:br/>
              <w:t>Very plausible</w:t>
            </w:r>
          </w:p>
        </w:tc>
      </w:tr>
    </w:tbl>
    <w:p w14:paraId="64D99541" w14:textId="77777777" w:rsidR="00A73EE7" w:rsidRDefault="00A73EE7">
      <w:pPr>
        <w:spacing w:after="60"/>
      </w:pPr>
    </w:p>
    <w:tbl>
      <w:tblPr>
        <w:tblW w:w="0" w:type="auto"/>
        <w:tblLook w:val="04A0" w:firstRow="1" w:lastRow="0" w:firstColumn="1" w:lastColumn="0" w:noHBand="0" w:noVBand="1"/>
      </w:tblPr>
      <w:tblGrid>
        <w:gridCol w:w="9663"/>
      </w:tblGrid>
      <w:tr w:rsidR="00A73EE7" w14:paraId="7698BE15" w14:textId="77777777">
        <w:trPr>
          <w:cantSplit/>
        </w:trPr>
        <w:tc>
          <w:tcPr>
            <w:tcW w:w="9663" w:type="dxa"/>
            <w:shd w:val="clear" w:color="auto" w:fill="F3F4F6"/>
            <w:tcMar>
              <w:top w:w="120" w:type="dxa"/>
              <w:left w:w="140" w:type="dxa"/>
              <w:bottom w:w="120" w:type="dxa"/>
              <w:right w:w="140" w:type="dxa"/>
            </w:tcMar>
            <w:vAlign w:val="center"/>
          </w:tcPr>
          <w:p w14:paraId="0A3FC771" w14:textId="77777777" w:rsidR="00A73EE7" w:rsidRDefault="00000000">
            <w:pPr>
              <w:spacing w:after="80"/>
            </w:pPr>
            <w:r>
              <w:rPr>
                <w:b/>
                <w:color w:val="464646"/>
                <w:sz w:val="19"/>
              </w:rPr>
              <w:t>SIMULATED DPE EXECUTIVE</w:t>
            </w:r>
          </w:p>
          <w:p w14:paraId="4BD2F1F2" w14:textId="77777777" w:rsidR="00A73EE7" w:rsidRDefault="00000000">
            <w:pPr>
              <w:spacing w:after="0" w:line="259" w:lineRule="auto"/>
            </w:pPr>
            <w:r>
              <w:t>5</w:t>
            </w:r>
            <w:r>
              <w:br/>
            </w:r>
            <w:r>
              <w:br/>
              <w:t>Very plausible</w:t>
            </w:r>
            <w:r>
              <w:br/>
            </w:r>
            <w:r>
              <w:br/>
              <w:t>From a senior-executive perspective, that explanation is credible because inconsistency at any of those stages can weaken the quality and speed of the overall response. Poor diagnosis can lead to the wrong actions, weak plan design can create unclear ownership, inconsistent execution can undermine otherwise sound interventions, and weak follow-up can delay escalation or allow issues to persist.</w:t>
            </w:r>
            <w:r>
              <w:br/>
            </w:r>
            <w:r>
              <w:br/>
              <w:t>I would still avoid treating this as the only explanation. Store-specific market conditions, franchisee capability, staffing constraints, or other external factors could also materially affect recovery outcomes.</w:t>
            </w:r>
          </w:p>
        </w:tc>
      </w:tr>
    </w:tbl>
    <w:p w14:paraId="5CC11E6B" w14:textId="77777777" w:rsidR="00A73EE7" w:rsidRDefault="00A73EE7">
      <w:pPr>
        <w:spacing w:after="60"/>
      </w:pPr>
    </w:p>
    <w:tbl>
      <w:tblPr>
        <w:tblW w:w="0" w:type="auto"/>
        <w:tblLook w:val="04A0" w:firstRow="1" w:lastRow="0" w:firstColumn="1" w:lastColumn="0" w:noHBand="0" w:noVBand="1"/>
      </w:tblPr>
      <w:tblGrid>
        <w:gridCol w:w="9663"/>
      </w:tblGrid>
      <w:tr w:rsidR="00A73EE7" w14:paraId="5E646A9D" w14:textId="77777777">
        <w:trPr>
          <w:cantSplit/>
        </w:trPr>
        <w:tc>
          <w:tcPr>
            <w:tcW w:w="9663" w:type="dxa"/>
            <w:shd w:val="clear" w:color="auto" w:fill="EAF1F8"/>
            <w:tcMar>
              <w:top w:w="120" w:type="dxa"/>
              <w:left w:w="140" w:type="dxa"/>
              <w:bottom w:w="120" w:type="dxa"/>
              <w:right w:w="140" w:type="dxa"/>
            </w:tcMar>
            <w:vAlign w:val="center"/>
          </w:tcPr>
          <w:p w14:paraId="77B8D332" w14:textId="77777777" w:rsidR="00A73EE7" w:rsidRDefault="00000000">
            <w:pPr>
              <w:spacing w:after="80"/>
            </w:pPr>
            <w:r>
              <w:rPr>
                <w:b/>
                <w:color w:val="1F4E79"/>
                <w:sz w:val="19"/>
              </w:rPr>
              <w:t>INTERVIEWER</w:t>
            </w:r>
          </w:p>
          <w:p w14:paraId="088B2DB0" w14:textId="77777777" w:rsidR="00A73EE7" w:rsidRDefault="00000000">
            <w:pPr>
              <w:spacing w:after="0" w:line="259" w:lineRule="auto"/>
            </w:pPr>
            <w:r>
              <w:t xml:space="preserve">Q10. What is the main reason for your rating? Please mention anything that makes this explanation </w:t>
            </w:r>
            <w:proofErr w:type="gramStart"/>
            <w:r>
              <w:t>more or less convincing</w:t>
            </w:r>
            <w:proofErr w:type="gramEnd"/>
            <w:r>
              <w:t xml:space="preserve"> in your view.  (If you believe you've already covered the reason from your last answer, we can continue to Q11)</w:t>
            </w:r>
          </w:p>
        </w:tc>
      </w:tr>
    </w:tbl>
    <w:p w14:paraId="4D5AF348" w14:textId="77777777" w:rsidR="00A73EE7" w:rsidRDefault="00A73EE7">
      <w:pPr>
        <w:spacing w:after="60"/>
      </w:pPr>
    </w:p>
    <w:tbl>
      <w:tblPr>
        <w:tblW w:w="0" w:type="auto"/>
        <w:tblLook w:val="04A0" w:firstRow="1" w:lastRow="0" w:firstColumn="1" w:lastColumn="0" w:noHBand="0" w:noVBand="1"/>
      </w:tblPr>
      <w:tblGrid>
        <w:gridCol w:w="9663"/>
      </w:tblGrid>
      <w:tr w:rsidR="00A73EE7" w14:paraId="2B1B4662" w14:textId="77777777">
        <w:trPr>
          <w:cantSplit/>
        </w:trPr>
        <w:tc>
          <w:tcPr>
            <w:tcW w:w="9663" w:type="dxa"/>
            <w:shd w:val="clear" w:color="auto" w:fill="F3F4F6"/>
            <w:tcMar>
              <w:top w:w="120" w:type="dxa"/>
              <w:left w:w="140" w:type="dxa"/>
              <w:bottom w:w="120" w:type="dxa"/>
              <w:right w:w="140" w:type="dxa"/>
            </w:tcMar>
            <w:vAlign w:val="center"/>
          </w:tcPr>
          <w:p w14:paraId="353400BA" w14:textId="77777777" w:rsidR="00A73EE7" w:rsidRDefault="00000000">
            <w:pPr>
              <w:spacing w:after="80"/>
            </w:pPr>
            <w:r>
              <w:rPr>
                <w:b/>
                <w:color w:val="464646"/>
                <w:sz w:val="19"/>
              </w:rPr>
              <w:t>SIMULATED DPE EXECUTIVE</w:t>
            </w:r>
          </w:p>
          <w:p w14:paraId="270CA4CE" w14:textId="77777777" w:rsidR="00A73EE7" w:rsidRDefault="00000000">
            <w:pPr>
              <w:spacing w:after="0" w:line="259" w:lineRule="auto"/>
            </w:pPr>
            <w:r>
              <w:t>I think I have largely covered the reason in my previous answer, so we can continue to Q11.</w:t>
            </w:r>
            <w:r>
              <w:br/>
            </w:r>
            <w:r>
              <w:br/>
              <w:t xml:space="preserve">The main qualification I would add is that </w:t>
            </w:r>
            <w:r>
              <w:rPr>
                <w:b/>
              </w:rPr>
              <w:t xml:space="preserve">process inconsistency is a plausible </w:t>
            </w:r>
            <w:proofErr w:type="spellStart"/>
            <w:r>
              <w:rPr>
                <w:b/>
              </w:rPr>
              <w:t>organisational</w:t>
            </w:r>
            <w:proofErr w:type="spellEnd"/>
            <w:r>
              <w:rPr>
                <w:b/>
              </w:rPr>
              <w:t xml:space="preserve"> contributor, but not necessarily the dominant cause in every case</w:t>
            </w:r>
            <w:r>
              <w:t xml:space="preserve">. Its importance would depend on whether the underlying store problem is </w:t>
            </w:r>
            <w:proofErr w:type="gramStart"/>
            <w:r>
              <w:t>actually recoverable</w:t>
            </w:r>
            <w:proofErr w:type="gramEnd"/>
            <w:r>
              <w:t xml:space="preserve"> and whether external or </w:t>
            </w:r>
            <w:proofErr w:type="gramStart"/>
            <w:r>
              <w:t>franchisee</w:t>
            </w:r>
            <w:proofErr w:type="gramEnd"/>
            <w:r>
              <w:t>-specific factors are stronger constraints.</w:t>
            </w:r>
          </w:p>
        </w:tc>
      </w:tr>
    </w:tbl>
    <w:p w14:paraId="5067E562" w14:textId="77777777" w:rsidR="00A73EE7" w:rsidRDefault="00A73EE7">
      <w:pPr>
        <w:spacing w:after="60"/>
      </w:pPr>
    </w:p>
    <w:tbl>
      <w:tblPr>
        <w:tblW w:w="0" w:type="auto"/>
        <w:tblLook w:val="04A0" w:firstRow="1" w:lastRow="0" w:firstColumn="1" w:lastColumn="0" w:noHBand="0" w:noVBand="1"/>
      </w:tblPr>
      <w:tblGrid>
        <w:gridCol w:w="9663"/>
      </w:tblGrid>
      <w:tr w:rsidR="00A73EE7" w14:paraId="44D0D7F1" w14:textId="77777777">
        <w:trPr>
          <w:cantSplit/>
        </w:trPr>
        <w:tc>
          <w:tcPr>
            <w:tcW w:w="9663" w:type="dxa"/>
            <w:shd w:val="clear" w:color="auto" w:fill="EAF1F8"/>
            <w:tcMar>
              <w:top w:w="120" w:type="dxa"/>
              <w:left w:w="140" w:type="dxa"/>
              <w:bottom w:w="120" w:type="dxa"/>
              <w:right w:w="140" w:type="dxa"/>
            </w:tcMar>
            <w:vAlign w:val="center"/>
          </w:tcPr>
          <w:p w14:paraId="3CD7BAE4" w14:textId="77777777" w:rsidR="00A73EE7" w:rsidRDefault="00000000">
            <w:pPr>
              <w:spacing w:after="80"/>
            </w:pPr>
            <w:r>
              <w:rPr>
                <w:b/>
                <w:color w:val="1F4E79"/>
                <w:sz w:val="19"/>
              </w:rPr>
              <w:lastRenderedPageBreak/>
              <w:t>INTERVIEWER</w:t>
            </w:r>
          </w:p>
          <w:p w14:paraId="3B2991F3" w14:textId="77777777" w:rsidR="00A73EE7" w:rsidRDefault="00000000">
            <w:pPr>
              <w:spacing w:after="0" w:line="259" w:lineRule="auto"/>
            </w:pPr>
            <w:r>
              <w:t xml:space="preserve">Q11. If DPE could investigate only one </w:t>
            </w:r>
            <w:proofErr w:type="spellStart"/>
            <w:r>
              <w:t>organisational</w:t>
            </w:r>
            <w:proofErr w:type="spellEnd"/>
            <w:r>
              <w:t xml:space="preserve"> area first, which would you </w:t>
            </w:r>
            <w:proofErr w:type="spellStart"/>
            <w:r>
              <w:t>prioritise</w:t>
            </w:r>
            <w:proofErr w:type="spellEnd"/>
            <w:r>
              <w:t xml:space="preserve"> as the most plausible contributor to unresolved franchise-store underperformance?*</w:t>
            </w:r>
            <w:r>
              <w:br/>
            </w:r>
            <w:r>
              <w:br/>
              <w:t>Governance &amp; decision rights — ownership, escalation and decision authority</w:t>
            </w:r>
            <w:r>
              <w:br/>
            </w:r>
            <w:r>
              <w:br/>
              <w:t>Performance information &amp; detection — timeliness, reliability and shared visibility of early warning</w:t>
            </w:r>
            <w:r>
              <w:br/>
            </w:r>
            <w:r>
              <w:br/>
              <w:t>Intervention process &amp; control — diagnosis, recovery planning, execution and follow-up</w:t>
            </w:r>
            <w:r>
              <w:br/>
            </w:r>
            <w:r>
              <w:br/>
              <w:t>Capability &amp; capacity — skills, time, staffing and access to specialist support</w:t>
            </w:r>
            <w:r>
              <w:br/>
            </w:r>
            <w:r>
              <w:br/>
              <w:t xml:space="preserve">Not enough information to </w:t>
            </w:r>
            <w:proofErr w:type="spellStart"/>
            <w:r>
              <w:t>prioritise</w:t>
            </w:r>
            <w:proofErr w:type="spellEnd"/>
          </w:p>
        </w:tc>
      </w:tr>
    </w:tbl>
    <w:p w14:paraId="1AF90907" w14:textId="77777777" w:rsidR="00A73EE7" w:rsidRDefault="00A73EE7">
      <w:pPr>
        <w:spacing w:after="60"/>
      </w:pPr>
    </w:p>
    <w:tbl>
      <w:tblPr>
        <w:tblW w:w="0" w:type="auto"/>
        <w:tblLook w:val="04A0" w:firstRow="1" w:lastRow="0" w:firstColumn="1" w:lastColumn="0" w:noHBand="0" w:noVBand="1"/>
      </w:tblPr>
      <w:tblGrid>
        <w:gridCol w:w="9663"/>
      </w:tblGrid>
      <w:tr w:rsidR="00A73EE7" w14:paraId="2F918E35" w14:textId="77777777">
        <w:trPr>
          <w:cantSplit/>
        </w:trPr>
        <w:tc>
          <w:tcPr>
            <w:tcW w:w="9663" w:type="dxa"/>
            <w:shd w:val="clear" w:color="auto" w:fill="F3F4F6"/>
            <w:tcMar>
              <w:top w:w="120" w:type="dxa"/>
              <w:left w:w="140" w:type="dxa"/>
              <w:bottom w:w="120" w:type="dxa"/>
              <w:right w:w="140" w:type="dxa"/>
            </w:tcMar>
            <w:vAlign w:val="center"/>
          </w:tcPr>
          <w:p w14:paraId="5EDC082A" w14:textId="77777777" w:rsidR="00A73EE7" w:rsidRDefault="00000000">
            <w:pPr>
              <w:spacing w:after="80"/>
            </w:pPr>
            <w:r>
              <w:rPr>
                <w:b/>
                <w:color w:val="464646"/>
                <w:sz w:val="19"/>
              </w:rPr>
              <w:t>SIMULATED DPE EXECUTIVE</w:t>
            </w:r>
          </w:p>
          <w:p w14:paraId="3A321D0F" w14:textId="77777777" w:rsidR="00A73EE7" w:rsidRDefault="00000000">
            <w:pPr>
              <w:spacing w:after="0" w:line="259" w:lineRule="auto"/>
            </w:pPr>
            <w:r>
              <w:t>Intervention process &amp; control — diagnosis, recovery planning, execution and follow-up</w:t>
            </w:r>
            <w:r>
              <w:br/>
            </w:r>
            <w:r>
              <w:br/>
              <w:t xml:space="preserve">I would </w:t>
            </w:r>
            <w:proofErr w:type="spellStart"/>
            <w:r>
              <w:t>prioritise</w:t>
            </w:r>
            <w:proofErr w:type="spellEnd"/>
            <w:r>
              <w:t xml:space="preserve"> this area first because it is the part of the </w:t>
            </w:r>
            <w:proofErr w:type="spellStart"/>
            <w:r>
              <w:t>organisation</w:t>
            </w:r>
            <w:proofErr w:type="spellEnd"/>
            <w:r>
              <w:t xml:space="preserve"> that most directly connects identification of underperformance with an eventual recovery or formal alternative decision. If that process is inconsistent, even good information and capable people may still produce uneven outcomes.</w:t>
            </w:r>
            <w:r>
              <w:br/>
            </w:r>
            <w:r>
              <w:br/>
              <w:t>It also gives DPE a practical place to investigate whether problems are occurring in the diagnosis itself, in translating that diagnosis into actions, in execution, or in follow-up and escalation.</w:t>
            </w:r>
            <w:r>
              <w:br/>
            </w:r>
            <w:r>
              <w:br/>
              <w:t xml:space="preserve">I would not interpret this as evidence that governance, information quality, or capability are unimportant. In fact, an investigation of the intervention process may reveal that one of those areas is the underlying cause. But based on the scenario considered here, </w:t>
            </w:r>
            <w:r>
              <w:rPr>
                <w:b/>
              </w:rPr>
              <w:t>intervention process &amp; control would be my starting point</w:t>
            </w:r>
            <w:r>
              <w:t>.</w:t>
            </w:r>
          </w:p>
        </w:tc>
      </w:tr>
    </w:tbl>
    <w:p w14:paraId="7E096536" w14:textId="77777777" w:rsidR="00A73EE7" w:rsidRDefault="00A73EE7">
      <w:pPr>
        <w:spacing w:after="60"/>
      </w:pPr>
    </w:p>
    <w:tbl>
      <w:tblPr>
        <w:tblW w:w="0" w:type="auto"/>
        <w:tblLook w:val="04A0" w:firstRow="1" w:lastRow="0" w:firstColumn="1" w:lastColumn="0" w:noHBand="0" w:noVBand="1"/>
      </w:tblPr>
      <w:tblGrid>
        <w:gridCol w:w="9663"/>
      </w:tblGrid>
      <w:tr w:rsidR="00A73EE7" w14:paraId="7C66FC17" w14:textId="77777777">
        <w:trPr>
          <w:cantSplit/>
        </w:trPr>
        <w:tc>
          <w:tcPr>
            <w:tcW w:w="9663" w:type="dxa"/>
            <w:shd w:val="clear" w:color="auto" w:fill="EAF1F8"/>
            <w:tcMar>
              <w:top w:w="120" w:type="dxa"/>
              <w:left w:w="140" w:type="dxa"/>
              <w:bottom w:w="120" w:type="dxa"/>
              <w:right w:w="140" w:type="dxa"/>
            </w:tcMar>
            <w:vAlign w:val="center"/>
          </w:tcPr>
          <w:p w14:paraId="497CC047" w14:textId="77777777" w:rsidR="00A73EE7" w:rsidRDefault="00000000">
            <w:pPr>
              <w:spacing w:after="80"/>
            </w:pPr>
            <w:r>
              <w:rPr>
                <w:b/>
                <w:color w:val="1F4E79"/>
                <w:sz w:val="19"/>
              </w:rPr>
              <w:t>INTERVIEWER</w:t>
            </w:r>
          </w:p>
          <w:p w14:paraId="51E940C7" w14:textId="77777777" w:rsidR="00A73EE7" w:rsidRDefault="00000000">
            <w:pPr>
              <w:spacing w:after="0" w:line="259" w:lineRule="auto"/>
            </w:pPr>
            <w:r>
              <w:t xml:space="preserve">Q12. What is the main reason for your choice? If another area </w:t>
            </w:r>
            <w:proofErr w:type="gramStart"/>
            <w:r>
              <w:t>would be</w:t>
            </w:r>
            <w:proofErr w:type="gramEnd"/>
            <w:r>
              <w:t xml:space="preserve"> a close second, you may mention it briefly.  (If you believe you've already covered the reason from your last answer, we can continue to Q13)</w:t>
            </w:r>
          </w:p>
        </w:tc>
      </w:tr>
    </w:tbl>
    <w:p w14:paraId="15E1EA7B" w14:textId="77777777" w:rsidR="00A73EE7" w:rsidRDefault="00A73EE7">
      <w:pPr>
        <w:spacing w:after="60"/>
      </w:pPr>
    </w:p>
    <w:tbl>
      <w:tblPr>
        <w:tblW w:w="0" w:type="auto"/>
        <w:tblLook w:val="04A0" w:firstRow="1" w:lastRow="0" w:firstColumn="1" w:lastColumn="0" w:noHBand="0" w:noVBand="1"/>
      </w:tblPr>
      <w:tblGrid>
        <w:gridCol w:w="9663"/>
      </w:tblGrid>
      <w:tr w:rsidR="00A73EE7" w14:paraId="50B65FF1" w14:textId="77777777">
        <w:trPr>
          <w:cantSplit/>
        </w:trPr>
        <w:tc>
          <w:tcPr>
            <w:tcW w:w="9663" w:type="dxa"/>
            <w:shd w:val="clear" w:color="auto" w:fill="F3F4F6"/>
            <w:tcMar>
              <w:top w:w="120" w:type="dxa"/>
              <w:left w:w="140" w:type="dxa"/>
              <w:bottom w:w="120" w:type="dxa"/>
              <w:right w:w="140" w:type="dxa"/>
            </w:tcMar>
            <w:vAlign w:val="center"/>
          </w:tcPr>
          <w:p w14:paraId="16ED285C" w14:textId="77777777" w:rsidR="00A73EE7" w:rsidRDefault="00000000">
            <w:pPr>
              <w:spacing w:after="80"/>
            </w:pPr>
            <w:r>
              <w:rPr>
                <w:b/>
                <w:color w:val="464646"/>
                <w:sz w:val="19"/>
              </w:rPr>
              <w:t>SIMULATED DPE EXECUTIVE</w:t>
            </w:r>
          </w:p>
          <w:p w14:paraId="23320354" w14:textId="77777777" w:rsidR="00A73EE7" w:rsidRDefault="00000000">
            <w:pPr>
              <w:spacing w:after="0" w:line="259" w:lineRule="auto"/>
            </w:pPr>
            <w:r>
              <w:t>I have largely covered the main reason already.</w:t>
            </w:r>
            <w:r>
              <w:br/>
            </w:r>
            <w:r>
              <w:br/>
              <w:t xml:space="preserve">If I had to name a close second, it would be </w:t>
            </w:r>
            <w:r>
              <w:rPr>
                <w:b/>
              </w:rPr>
              <w:t>Governance &amp; decision rights — ownership, escalation and decision authority</w:t>
            </w:r>
            <w:r>
              <w:t>. Even a well-designed intervention process can stall if it is unclear who has authority to make decisions, when a case should be escalated, or who is accountable for moving it to resolution.</w:t>
            </w:r>
            <w:r>
              <w:br/>
            </w:r>
            <w:r>
              <w:br/>
              <w:t>So I would start with the intervention process, but I would examine governance closely alongside it.</w:t>
            </w:r>
          </w:p>
        </w:tc>
      </w:tr>
    </w:tbl>
    <w:p w14:paraId="7F8B83C1" w14:textId="77777777" w:rsidR="00A73EE7" w:rsidRDefault="00A73EE7">
      <w:pPr>
        <w:spacing w:after="60"/>
      </w:pPr>
    </w:p>
    <w:tbl>
      <w:tblPr>
        <w:tblW w:w="0" w:type="auto"/>
        <w:tblLook w:val="04A0" w:firstRow="1" w:lastRow="0" w:firstColumn="1" w:lastColumn="0" w:noHBand="0" w:noVBand="1"/>
      </w:tblPr>
      <w:tblGrid>
        <w:gridCol w:w="9663"/>
      </w:tblGrid>
      <w:tr w:rsidR="00A73EE7" w14:paraId="7836C8C4" w14:textId="77777777">
        <w:trPr>
          <w:cantSplit/>
        </w:trPr>
        <w:tc>
          <w:tcPr>
            <w:tcW w:w="9663" w:type="dxa"/>
            <w:shd w:val="clear" w:color="auto" w:fill="EAF1F8"/>
            <w:tcMar>
              <w:top w:w="120" w:type="dxa"/>
              <w:left w:w="140" w:type="dxa"/>
              <w:bottom w:w="120" w:type="dxa"/>
              <w:right w:w="140" w:type="dxa"/>
            </w:tcMar>
            <w:vAlign w:val="center"/>
          </w:tcPr>
          <w:p w14:paraId="264A6FD6" w14:textId="77777777" w:rsidR="00A73EE7" w:rsidRDefault="00000000">
            <w:pPr>
              <w:spacing w:after="80"/>
            </w:pPr>
            <w:r>
              <w:rPr>
                <w:b/>
                <w:color w:val="1F4E79"/>
                <w:sz w:val="19"/>
              </w:rPr>
              <w:lastRenderedPageBreak/>
              <w:t>INTERVIEWER</w:t>
            </w:r>
          </w:p>
          <w:p w14:paraId="10B12DCD" w14:textId="77777777" w:rsidR="00A73EE7" w:rsidRDefault="00000000">
            <w:pPr>
              <w:spacing w:after="0" w:line="259" w:lineRule="auto"/>
            </w:pPr>
            <w:r>
              <w:t xml:space="preserve">Q13. If you were the senior executive accountable for this process and could make only one </w:t>
            </w:r>
            <w:proofErr w:type="spellStart"/>
            <w:r>
              <w:t>organisational</w:t>
            </w:r>
            <w:proofErr w:type="spellEnd"/>
            <w:r>
              <w:t xml:space="preserve"> change first, what would you change, and </w:t>
            </w:r>
            <w:proofErr w:type="gramStart"/>
            <w:r>
              <w:t>why?*</w:t>
            </w:r>
            <w:proofErr w:type="gramEnd"/>
          </w:p>
        </w:tc>
      </w:tr>
    </w:tbl>
    <w:p w14:paraId="68C1095A" w14:textId="77777777" w:rsidR="00A73EE7" w:rsidRDefault="00A73EE7">
      <w:pPr>
        <w:spacing w:after="60"/>
      </w:pPr>
    </w:p>
    <w:tbl>
      <w:tblPr>
        <w:tblW w:w="0" w:type="auto"/>
        <w:tblLook w:val="04A0" w:firstRow="1" w:lastRow="0" w:firstColumn="1" w:lastColumn="0" w:noHBand="0" w:noVBand="1"/>
      </w:tblPr>
      <w:tblGrid>
        <w:gridCol w:w="9663"/>
      </w:tblGrid>
      <w:tr w:rsidR="00A73EE7" w14:paraId="6E7A2FCB" w14:textId="77777777">
        <w:trPr>
          <w:cantSplit/>
        </w:trPr>
        <w:tc>
          <w:tcPr>
            <w:tcW w:w="9663" w:type="dxa"/>
            <w:shd w:val="clear" w:color="auto" w:fill="F3F4F6"/>
            <w:tcMar>
              <w:top w:w="120" w:type="dxa"/>
              <w:left w:w="140" w:type="dxa"/>
              <w:bottom w:w="120" w:type="dxa"/>
              <w:right w:w="140" w:type="dxa"/>
            </w:tcMar>
            <w:vAlign w:val="center"/>
          </w:tcPr>
          <w:p w14:paraId="5090AF2A" w14:textId="77777777" w:rsidR="00A73EE7" w:rsidRDefault="00000000">
            <w:pPr>
              <w:spacing w:after="80"/>
            </w:pPr>
            <w:r>
              <w:rPr>
                <w:b/>
                <w:color w:val="464646"/>
                <w:sz w:val="19"/>
              </w:rPr>
              <w:t>SIMULATED DPE EXECUTIVE</w:t>
            </w:r>
          </w:p>
          <w:p w14:paraId="599CC68F" w14:textId="77777777" w:rsidR="00A73EE7" w:rsidRDefault="00000000">
            <w:pPr>
              <w:spacing w:after="0" w:line="259" w:lineRule="auto"/>
            </w:pPr>
            <w:r>
              <w:t xml:space="preserve">I would introduce </w:t>
            </w:r>
            <w:r>
              <w:rPr>
                <w:b/>
              </w:rPr>
              <w:t>one standard, end-to-end intervention framework for serious underperformance</w:t>
            </w:r>
            <w:r>
              <w:t>, with clear stages, minimum evidence requirements, accountable owners, review points, and escalation criteria.</w:t>
            </w:r>
            <w:r>
              <w:br/>
            </w:r>
            <w:r>
              <w:br/>
              <w:t xml:space="preserve">The reason is that this would create a common </w:t>
            </w:r>
            <w:proofErr w:type="spellStart"/>
            <w:r>
              <w:t>organisational</w:t>
            </w:r>
            <w:proofErr w:type="spellEnd"/>
            <w:r>
              <w:t xml:space="preserve"> discipline across cases without removing managerial judgement. It would help ensure that diagnosis is evidence-based, recovery actions are linked to causes, responsibilities are explicit, and decisions are made at defined checkpoints rather than drifting.</w:t>
            </w:r>
            <w:r>
              <w:br/>
            </w:r>
            <w:r>
              <w:br/>
              <w:t xml:space="preserve">I would not make the framework overly rigid, because individual franchise situations will differ. The objective would be </w:t>
            </w:r>
            <w:r>
              <w:rPr>
                <w:b/>
              </w:rPr>
              <w:t>consistency in how cases are managed and governed, while still allowing flexibility in the specific recovery actions chosen</w:t>
            </w:r>
            <w:r>
              <w:t>.</w:t>
            </w:r>
          </w:p>
        </w:tc>
      </w:tr>
    </w:tbl>
    <w:p w14:paraId="60886266" w14:textId="77777777" w:rsidR="00A73EE7" w:rsidRDefault="00A73EE7">
      <w:pPr>
        <w:spacing w:after="60"/>
      </w:pPr>
    </w:p>
    <w:tbl>
      <w:tblPr>
        <w:tblW w:w="0" w:type="auto"/>
        <w:tblLook w:val="04A0" w:firstRow="1" w:lastRow="0" w:firstColumn="1" w:lastColumn="0" w:noHBand="0" w:noVBand="1"/>
      </w:tblPr>
      <w:tblGrid>
        <w:gridCol w:w="9663"/>
      </w:tblGrid>
      <w:tr w:rsidR="00A73EE7" w14:paraId="56480506" w14:textId="77777777">
        <w:trPr>
          <w:cantSplit/>
        </w:trPr>
        <w:tc>
          <w:tcPr>
            <w:tcW w:w="9663" w:type="dxa"/>
            <w:shd w:val="clear" w:color="auto" w:fill="EAF1F8"/>
            <w:tcMar>
              <w:top w:w="120" w:type="dxa"/>
              <w:left w:w="140" w:type="dxa"/>
              <w:bottom w:w="120" w:type="dxa"/>
              <w:right w:w="140" w:type="dxa"/>
            </w:tcMar>
            <w:vAlign w:val="center"/>
          </w:tcPr>
          <w:p w14:paraId="6B33D35F" w14:textId="77777777" w:rsidR="00A73EE7" w:rsidRDefault="00000000">
            <w:pPr>
              <w:spacing w:after="80"/>
            </w:pPr>
            <w:r>
              <w:rPr>
                <w:b/>
                <w:color w:val="1F4E79"/>
                <w:sz w:val="19"/>
              </w:rPr>
              <w:t>INTERVIEWER</w:t>
            </w:r>
          </w:p>
          <w:p w14:paraId="3E40C811" w14:textId="77777777" w:rsidR="00A73EE7" w:rsidRDefault="00000000">
            <w:pPr>
              <w:spacing w:after="0" w:line="259" w:lineRule="auto"/>
            </w:pPr>
            <w:r>
              <w:t xml:space="preserve">Q14. Is there anything else about the </w:t>
            </w:r>
            <w:proofErr w:type="spellStart"/>
            <w:r>
              <w:t>organisational</w:t>
            </w:r>
            <w:proofErr w:type="spellEnd"/>
            <w:r>
              <w:t xml:space="preserve"> causes of franchise-store underperformance, or the way these cases are managed, that you think we should have asked about?</w:t>
            </w:r>
          </w:p>
        </w:tc>
      </w:tr>
    </w:tbl>
    <w:p w14:paraId="23F590A5" w14:textId="77777777" w:rsidR="00A73EE7" w:rsidRDefault="00A73EE7">
      <w:pPr>
        <w:spacing w:after="60"/>
      </w:pPr>
    </w:p>
    <w:tbl>
      <w:tblPr>
        <w:tblW w:w="0" w:type="auto"/>
        <w:tblLook w:val="04A0" w:firstRow="1" w:lastRow="0" w:firstColumn="1" w:lastColumn="0" w:noHBand="0" w:noVBand="1"/>
      </w:tblPr>
      <w:tblGrid>
        <w:gridCol w:w="9663"/>
      </w:tblGrid>
      <w:tr w:rsidR="00A73EE7" w14:paraId="15E667B0" w14:textId="77777777">
        <w:trPr>
          <w:cantSplit/>
        </w:trPr>
        <w:tc>
          <w:tcPr>
            <w:tcW w:w="9663" w:type="dxa"/>
            <w:shd w:val="clear" w:color="auto" w:fill="F3F4F6"/>
            <w:tcMar>
              <w:top w:w="120" w:type="dxa"/>
              <w:left w:w="140" w:type="dxa"/>
              <w:bottom w:w="120" w:type="dxa"/>
              <w:right w:w="140" w:type="dxa"/>
            </w:tcMar>
            <w:vAlign w:val="center"/>
          </w:tcPr>
          <w:p w14:paraId="1EBADF23" w14:textId="77777777" w:rsidR="00A73EE7" w:rsidRDefault="00000000">
            <w:pPr>
              <w:spacing w:after="80"/>
            </w:pPr>
            <w:r>
              <w:rPr>
                <w:b/>
                <w:color w:val="464646"/>
                <w:sz w:val="19"/>
              </w:rPr>
              <w:t>SIMULATED DPE EXECUTIVE</w:t>
            </w:r>
          </w:p>
          <w:p w14:paraId="020F095A" w14:textId="77777777" w:rsidR="00A73EE7" w:rsidRDefault="00000000">
            <w:pPr>
              <w:spacing w:after="0" w:line="259" w:lineRule="auto"/>
            </w:pPr>
            <w:r>
              <w:t xml:space="preserve">One area I would add is the </w:t>
            </w:r>
            <w:r>
              <w:rPr>
                <w:b/>
              </w:rPr>
              <w:t xml:space="preserve">quality of the relationship and </w:t>
            </w:r>
            <w:proofErr w:type="spellStart"/>
            <w:r>
              <w:rPr>
                <w:b/>
              </w:rPr>
              <w:t>candour</w:t>
            </w:r>
            <w:proofErr w:type="spellEnd"/>
            <w:r>
              <w:rPr>
                <w:b/>
              </w:rPr>
              <w:t xml:space="preserve"> between DPE and the franchisee during intervention</w:t>
            </w:r>
            <w:r>
              <w:t>.</w:t>
            </w:r>
            <w:r>
              <w:br/>
            </w:r>
            <w:r>
              <w:br/>
              <w:t>A formal process can be well designed, but it will still struggle if the franchisee does not accept the diagnosis, withholds relevant information, or does not genuinely commit to the recovery actions. Equally, DPE needs to be able to challenge performance constructively without turning the process into an adversarial one too early.</w:t>
            </w:r>
            <w:r>
              <w:br/>
            </w:r>
            <w:r>
              <w:br/>
              <w:t>I would also want to know whether DPE systematically learns across cases—for example, whether recurring causes, successful interventions, and failed approaches are captured and used to improve future support.</w:t>
            </w:r>
            <w:r>
              <w:br/>
            </w:r>
            <w:r>
              <w:br/>
              <w:t xml:space="preserve">So beyond process design itself, I would look at </w:t>
            </w:r>
            <w:r>
              <w:rPr>
                <w:b/>
              </w:rPr>
              <w:t xml:space="preserve">franchisee engagement and </w:t>
            </w:r>
            <w:proofErr w:type="spellStart"/>
            <w:r>
              <w:rPr>
                <w:b/>
              </w:rPr>
              <w:t>organisational</w:t>
            </w:r>
            <w:proofErr w:type="spellEnd"/>
            <w:r>
              <w:rPr>
                <w:b/>
              </w:rPr>
              <w:t xml:space="preserve"> learning</w:t>
            </w:r>
            <w:r>
              <w:t xml:space="preserve"> as two factors that could materially affect outcomes.</w:t>
            </w:r>
          </w:p>
        </w:tc>
      </w:tr>
    </w:tbl>
    <w:p w14:paraId="7F59E19F" w14:textId="77777777" w:rsidR="002F290D" w:rsidRPr="00D45D58" w:rsidRDefault="002F290D">
      <w:pPr>
        <w:spacing w:after="60"/>
        <w:rPr>
          <w:rFonts w:eastAsia="宋体" w:hint="eastAsia"/>
          <w:lang w:eastAsia="zh-CN"/>
        </w:rPr>
      </w:pPr>
    </w:p>
    <w:sectPr w:rsidR="002F290D" w:rsidRPr="00D45D58" w:rsidSect="00034616">
      <w:footerReference w:type="default" r:id="rId8"/>
      <w:pgSz w:w="11909" w:h="16834"/>
      <w:pgMar w:top="1037" w:right="1123" w:bottom="979"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6BF4A" w14:textId="77777777" w:rsidR="00B50A52" w:rsidRDefault="00B50A52">
      <w:pPr>
        <w:spacing w:after="0" w:line="240" w:lineRule="auto"/>
      </w:pPr>
      <w:r>
        <w:separator/>
      </w:r>
    </w:p>
  </w:endnote>
  <w:endnote w:type="continuationSeparator" w:id="0">
    <w:p w14:paraId="4C141965" w14:textId="77777777" w:rsidR="00B50A52" w:rsidRDefault="00B50A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A2355" w14:textId="77777777" w:rsidR="00A73EE7" w:rsidRDefault="00000000">
    <w:pPr>
      <w:pStyle w:val="Footer"/>
      <w:jc w:val="right"/>
    </w:pPr>
    <w:r>
      <w:rPr>
        <w:color w:val="6E6E6E"/>
        <w:sz w:val="18"/>
      </w:rPr>
      <w:t xml:space="preserve">Page </w:t>
    </w:r>
    <w:r>
      <w:rPr>
        <w:color w:val="6E6E6E"/>
        <w:sz w:val="18"/>
      </w:rPr>
      <w:fldChar w:fldCharType="begin"/>
    </w:r>
    <w:r>
      <w:rPr>
        <w:color w:val="6E6E6E"/>
        <w:sz w:val="18"/>
      </w:rPr>
      <w:instrText>PAGE</w:instrText>
    </w:r>
    <w:r>
      <w:rPr>
        <w:color w:val="6E6E6E"/>
        <w:sz w:val="18"/>
      </w:rPr>
      <w:fldChar w:fldCharType="separate"/>
    </w:r>
    <w:r w:rsidR="002F290D">
      <w:rPr>
        <w:noProof/>
        <w:color w:val="6E6E6E"/>
        <w:sz w:val="18"/>
      </w:rPr>
      <w:t>1</w:t>
    </w:r>
    <w:r>
      <w:rPr>
        <w:color w:val="6E6E6E"/>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1F18C" w14:textId="77777777" w:rsidR="00B50A52" w:rsidRDefault="00B50A52">
      <w:pPr>
        <w:spacing w:after="0" w:line="240" w:lineRule="auto"/>
      </w:pPr>
      <w:r>
        <w:separator/>
      </w:r>
    </w:p>
  </w:footnote>
  <w:footnote w:type="continuationSeparator" w:id="0">
    <w:p w14:paraId="3AB19E48" w14:textId="77777777" w:rsidR="00B50A52" w:rsidRDefault="00B50A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3877589">
    <w:abstractNumId w:val="8"/>
  </w:num>
  <w:num w:numId="2" w16cid:durableId="694691159">
    <w:abstractNumId w:val="6"/>
  </w:num>
  <w:num w:numId="3" w16cid:durableId="2083945826">
    <w:abstractNumId w:val="5"/>
  </w:num>
  <w:num w:numId="4" w16cid:durableId="1636762084">
    <w:abstractNumId w:val="4"/>
  </w:num>
  <w:num w:numId="5" w16cid:durableId="1792747325">
    <w:abstractNumId w:val="7"/>
  </w:num>
  <w:num w:numId="6" w16cid:durableId="1387486884">
    <w:abstractNumId w:val="3"/>
  </w:num>
  <w:num w:numId="7" w16cid:durableId="1787389858">
    <w:abstractNumId w:val="2"/>
  </w:num>
  <w:num w:numId="8" w16cid:durableId="565727129">
    <w:abstractNumId w:val="1"/>
  </w:num>
  <w:num w:numId="9" w16cid:durableId="148984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78AA"/>
    <w:rsid w:val="0029639D"/>
    <w:rsid w:val="002F290D"/>
    <w:rsid w:val="00326F90"/>
    <w:rsid w:val="00A73EE7"/>
    <w:rsid w:val="00AA1D8D"/>
    <w:rsid w:val="00B47730"/>
    <w:rsid w:val="00B50A52"/>
    <w:rsid w:val="00CB0664"/>
    <w:rsid w:val="00D45D58"/>
    <w:rsid w:val="00E163B6"/>
    <w:rsid w:val="00FC693F"/>
    <w:rsid w:val="00FD43C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3D562E"/>
  <w14:defaultImageDpi w14:val="300"/>
  <w15:docId w15:val="{2BBE1697-746E-429A-82A7-CEBA24EE8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95959"/>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3170</Words>
  <Characters>18072</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INFOSYS 704 – DPE Simulated Stakeholder Interview Transcript</dc:title>
  <dc:subject>Organisational management of serious and sustained franchise-store underperformance</dc:subject>
  <dc:creator>Prepared from ChatGPT interview transcript</dc:creator>
  <cp:keywords>INFOSYS 704, DPE, Domino’s, simulated stakeholder interview, organisational problem domain</cp:keywords>
  <dc:description>generated by python-docx</dc:description>
  <cp:lastModifiedBy>Zoe Li</cp:lastModifiedBy>
  <cp:revision>3</cp:revision>
  <dcterms:created xsi:type="dcterms:W3CDTF">2013-12-23T23:15:00Z</dcterms:created>
  <dcterms:modified xsi:type="dcterms:W3CDTF">2026-08-30T00:35:00Z</dcterms:modified>
  <cp:category/>
</cp:coreProperties>
</file>