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4342" w:rsidRDefault="00000000">
      <w:pPr>
        <w:pStyle w:val="Heading1"/>
        <w:rPr>
          <w:rFonts w:ascii="Google Sans" w:eastAsia="Google Sans" w:hAnsi="Google Sans" w:cs="Google Sans"/>
          <w:sz w:val="30"/>
          <w:szCs w:val="30"/>
        </w:rPr>
      </w:pPr>
      <w:r>
        <w:rPr>
          <w:rFonts w:ascii="Google Sans" w:eastAsia="Google Sans" w:hAnsi="Google Sans" w:cs="Google Sans"/>
          <w:sz w:val="30"/>
          <w:szCs w:val="30"/>
          <w:rtl/>
        </w:rPr>
        <w:t>קודים לטרמינל - תיקון</w:t>
      </w:r>
      <w:r>
        <w:rPr>
          <w:rFonts w:ascii="Google Sans" w:eastAsia="Google Sans" w:hAnsi="Google Sans" w:cs="Google Sans"/>
          <w:sz w:val="30"/>
          <w:szCs w:val="30"/>
        </w:rPr>
        <w:t xml:space="preserve"> Production</w:t>
      </w:r>
    </w:p>
    <w:p w14:paraId="00000002" w14:textId="77777777" w:rsidR="001B4342" w:rsidRDefault="00000000">
      <w:pPr>
        <w:pStyle w:val="Heading2"/>
        <w:bidi/>
        <w:spacing w:before="0" w:after="0" w:line="331" w:lineRule="auto"/>
        <w:rPr>
          <w:rFonts w:ascii="Google Sans" w:eastAsia="Google Sans" w:hAnsi="Google Sans" w:cs="Google Sans"/>
          <w:b w:val="0"/>
          <w:bCs w:val="0"/>
          <w:color w:val="000000"/>
          <w:sz w:val="26"/>
          <w:szCs w:val="26"/>
        </w:rPr>
      </w:pPr>
      <w:r>
        <w:rPr>
          <w:rFonts w:ascii="Google Sans" w:eastAsia="Google Sans" w:hAnsi="Google Sans" w:cs="Google Sans"/>
          <w:b w:val="0"/>
          <w:bCs w:val="0"/>
          <w:color w:val="000000"/>
          <w:sz w:val="26"/>
          <w:szCs w:val="26"/>
          <w:rtl/>
        </w:rPr>
        <w:t xml:space="preserve">לתיקון קריסת האתר </w:t>
      </w:r>
      <w:r>
        <w:rPr>
          <w:rFonts w:ascii="Google Sans" w:eastAsia="Google Sans" w:hAnsi="Google Sans" w:cs="Google Sans"/>
          <w:b w:val="0"/>
          <w:bCs w:val="0"/>
          <w:color w:val="000000"/>
          <w:sz w:val="26"/>
          <w:szCs w:val="26"/>
        </w:rPr>
        <w:t>Production</w:t>
      </w:r>
    </w:p>
    <w:p w14:paraId="00000003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  <w:rtl/>
        </w:rPr>
        <w:t>יש להריץ את הקודים בחלונות נפרדים ב-</w:t>
      </w:r>
      <w:r>
        <w:rPr>
          <w:rFonts w:ascii="Google Sans" w:eastAsia="Google Sans" w:hAnsi="Google Sans" w:cs="Google Sans"/>
          <w:color w:val="000000"/>
        </w:rPr>
        <w:t>Terminal</w:t>
      </w:r>
      <w:r>
        <w:rPr>
          <w:rFonts w:ascii="Google Sans" w:eastAsia="Google Sans" w:hAnsi="Google Sans" w:cs="Google Sans"/>
          <w:color w:val="000000"/>
          <w:rtl/>
        </w:rPr>
        <w:t>:</w:t>
      </w:r>
    </w:p>
    <w:p w14:paraId="00000004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5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  <w:rtl/>
        </w:rPr>
        <w:t>חלון 1:</w:t>
      </w:r>
    </w:p>
    <w:p w14:paraId="00000006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color w:val="000000"/>
        </w:rPr>
      </w:pPr>
    </w:p>
    <w:p w14:paraId="00000007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00000008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9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lsof -ti:3001 | xargs kill -9; cd /Users/zlilmargalit/Production/server &amp;&amp; npm run dev</w:t>
      </w:r>
    </w:p>
    <w:p w14:paraId="0000000A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B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0000000C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D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  <w:rtl/>
        </w:rPr>
        <w:t>חלון 2:</w:t>
      </w:r>
    </w:p>
    <w:p w14:paraId="0000000E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color w:val="000000"/>
        </w:rPr>
      </w:pPr>
    </w:p>
    <w:p w14:paraId="0000000F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00000010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1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cd /Users/zlilmargalit/Production/client &amp;&amp; npm run dev</w:t>
      </w:r>
    </w:p>
    <w:p w14:paraId="00000012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3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rtl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6C99C45D" w14:textId="671F37D1" w:rsidR="00F872F7" w:rsidRDefault="00F872F7" w:rsidP="00CF0324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rtl/>
        </w:rPr>
      </w:pPr>
      <w:r>
        <w:rPr>
          <w:rFonts w:ascii="Google Sans" w:eastAsia="Google Sans" w:hAnsi="Google Sans" w:cs="Google Sans"/>
          <w:color w:val="000000"/>
        </w:rPr>
        <w:t xml:space="preserve">URL </w:t>
      </w:r>
      <w:r>
        <w:rPr>
          <w:rFonts w:ascii="Google Sans" w:eastAsia="Google Sans" w:hAnsi="Google Sans" w:cs="Google Sans" w:hint="cs"/>
          <w:color w:val="000000"/>
          <w:rtl/>
        </w:rPr>
        <w:t>לאתר דמה</w:t>
      </w:r>
      <w:r>
        <w:rPr>
          <w:rFonts w:ascii="Google Sans" w:eastAsia="Google Sans" w:hAnsi="Google Sans" w:cs="Google Sans"/>
          <w:color w:val="000000"/>
          <w:rtl/>
        </w:rPr>
        <w:br/>
      </w:r>
      <w:hyperlink r:id="rId4" w:history="1">
        <w:r w:rsidR="00CF0324" w:rsidRPr="00F844EF">
          <w:rPr>
            <w:rStyle w:val="Hyperlink"/>
            <w:rFonts w:ascii="Google Sans" w:eastAsia="Google Sans" w:hAnsi="Google Sans" w:cs="Google Sans"/>
          </w:rPr>
          <w:t>https://production-hub-production-0fb6.up.railway.app/demo</w:t>
        </w:r>
      </w:hyperlink>
    </w:p>
    <w:p w14:paraId="245C49B6" w14:textId="68014774" w:rsidR="00CF0324" w:rsidRDefault="00D07D9C" w:rsidP="00FE1FBE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  <w:rtl/>
          <w:lang w:val="fr-CA"/>
        </w:rPr>
      </w:pPr>
      <w:r>
        <w:rPr>
          <w:rFonts w:ascii="Google Sans" w:eastAsia="Google Sans" w:hAnsi="Google Sans" w:cs="Google Sans" w:hint="cs"/>
          <w:color w:val="000000"/>
          <w:rtl/>
          <w:lang w:val="fr-CA"/>
        </w:rPr>
        <w:t>סרבר לוקאלי:</w:t>
      </w:r>
      <w:r>
        <w:rPr>
          <w:rFonts w:ascii="Google Sans" w:eastAsia="Google Sans" w:hAnsi="Google Sans" w:cs="Google Sans"/>
          <w:color w:val="000000"/>
          <w:rtl/>
          <w:lang w:val="fr-CA"/>
        </w:rPr>
        <w:br/>
      </w:r>
      <w:hyperlink r:id="rId5" w:history="1">
        <w:r w:rsidRPr="009D487A">
          <w:rPr>
            <w:rStyle w:val="Hyperlink"/>
            <w:rFonts w:ascii="Google Sans" w:eastAsia="Google Sans" w:hAnsi="Google Sans" w:cs="Google Sans"/>
            <w:lang w:val="fr-CA"/>
          </w:rPr>
          <w:t>http://localhost:3001/login</w:t>
        </w:r>
      </w:hyperlink>
    </w:p>
    <w:p w14:paraId="14590EEC" w14:textId="77777777" w:rsidR="00D07D9C" w:rsidRPr="00FE1FBE" w:rsidRDefault="00D07D9C" w:rsidP="00D07D9C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  <w:rtl/>
          <w:lang w:val="fr-CA"/>
        </w:rPr>
      </w:pPr>
    </w:p>
    <w:sectPr w:rsidR="00D07D9C" w:rsidRPr="00FE1FB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6E30860-7C6F-1C44-AC2C-BE9C4CBC54AB}"/>
    <w:embedBold r:id="rId2" w:fontKey="{5DB01A68-E462-E54F-B4AF-50343EA2BD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7B1C673-9D37-AD40-B507-0774AA5AB0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888A61C-B487-6741-BDC1-D3E4BCD4C186}"/>
  </w:font>
  <w:font w:name="Google Sans">
    <w:charset w:val="00"/>
    <w:family w:val="auto"/>
    <w:pitch w:val="default"/>
    <w:embedRegular r:id="rId5" w:fontKey="{690B00EE-0950-1949-A7A5-2DDC28D94F7A}"/>
    <w:embedBold r:id="rId6" w:fontKey="{C50D7F3B-089B-0944-B9B3-0C5A251E5A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B369B19-B536-114F-A4EC-614F15FAC7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4ECC153-8368-6543-9B61-527B6F59C1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42"/>
    <w:rsid w:val="000260A0"/>
    <w:rsid w:val="0009456E"/>
    <w:rsid w:val="001B4342"/>
    <w:rsid w:val="00CF0324"/>
    <w:rsid w:val="00D07D9C"/>
    <w:rsid w:val="00F872F7"/>
    <w:rsid w:val="00FE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E74F8"/>
  <w15:docId w15:val="{CC504879-105A-9F44-AF0E-302042B7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F03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1/login" TargetMode="External"/><Relationship Id="rId4" Type="http://schemas.openxmlformats.org/officeDocument/2006/relationships/hyperlink" Target="https://production-hub-production-0fb6.up.railway.app/dem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Zlil Margalit</cp:lastModifiedBy>
  <cp:revision>4</cp:revision>
  <dcterms:created xsi:type="dcterms:W3CDTF">2026-05-26T22:33:00Z</dcterms:created>
  <dcterms:modified xsi:type="dcterms:W3CDTF">2026-05-27T07:52:00Z</dcterms:modified>
</cp:coreProperties>
</file>