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826C" w14:textId="3E83BA29" w:rsidR="00973EA4" w:rsidRDefault="009F6948">
      <w:r>
        <w:t xml:space="preserve"> s</w:t>
      </w:r>
    </w:p>
    <w:sectPr w:rsidR="0097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48"/>
    <w:rsid w:val="00973EA4"/>
    <w:rsid w:val="009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9208F"/>
  <w15:chartTrackingRefBased/>
  <w15:docId w15:val="{BC77BC26-1AD1-444D-8EB3-4BD46B6C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Lin</dc:creator>
  <cp:keywords/>
  <dc:description/>
  <cp:lastModifiedBy>Zhen Lin</cp:lastModifiedBy>
  <cp:revision>1</cp:revision>
  <dcterms:created xsi:type="dcterms:W3CDTF">2023-01-24T02:19:00Z</dcterms:created>
  <dcterms:modified xsi:type="dcterms:W3CDTF">2023-01-24T04:58:00Z</dcterms:modified>
</cp:coreProperties>
</file>