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《红河谷》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知识目标：了解《红河谷》是加拿大著名民歌，了解歌曲的历史背景（红河地区拓荒移民生活）；认识合唱的声部组合，了解三拍子的特点。</w:t>
              <w:br/>
              <w:t>能力目标：能够用自然流畅的声音演唱《红河谷》，感受三拍子强弱弱的律动；尝试二声部合唱，听辨和声效果。</w:t>
              <w:br/>
              <w:t>情感目标：通过演唱体会歌曲中对家园的依恋与朋友间真挚情谊，感受北美民歌的质朴风格，增强跨文化音乐欣赏意识。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重点：准确演唱《红河谷》，把握三拍子律动；理解合唱声部的和声效果。</w:t>
              <w:br/>
              <w:t>难点：保持三拍子的流动感而不唱成机械的一二三；二声部合唱时保持本声部音准，不受对方声部影响。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展示加拿大红河地区的风景图片（辽阔草原、牛群、移民小屋）。</w:t>
              <w:br/>
              <w:t xml:space="preserve">    提问：『你知道加拿大有哪些著名的民歌或音乐吗？』</w:t>
              <w:br/>
              <w:t xml:space="preserve">    教师介绍：19世纪加拿大大草原上有一条红河，许多移民在此安家，这首歌就诞生于他们的生活——朋友即将离去，留下了离别的伤感与深厚情谊。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（二）学唱歌曲</w:t>
              <w:br/>
              <w:t>1. 初听范唱，整体感知</w:t>
              <w:br/>
              <w:t xml:space="preserve">    聆听歌曲合唱版，感受声部的和谐与温暖。</w:t>
              <w:br/>
              <w:t xml:space="preserve">    思考：歌曲的情绪是怎样的？（深情、舒缓、略带忧伤但温暖）</w:t>
              <w:br/>
              <w:t>2. 律动体验</w:t>
              <w:br/>
              <w:t xml:space="preserve">    用手势感受三拍子：强-弱-弱（手拍桌-手轻拍腿-手轻拍腿），随录音跟拍。</w:t>
              <w:br/>
              <w:t>3. 旋律学习</w:t>
              <w:br/>
              <w:t xml:space="preserve">    ① 教师弹琴，学生用『La』哼唱旋律，感受旋律的起伏与流动；</w:t>
              <w:br/>
              <w:t xml:space="preserve">    ② 注意旋律线条：多为级进，少量跳进，平稳如叙述；</w:t>
              <w:br/>
              <w:t xml:space="preserve">    ③ 划分乐句：每4小节为一个乐句，每句末音稍延长；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4. 填词演唱</w:t>
              <w:br/>
              <w:t xml:space="preserve">    ① 跟琴慢速演唱，咬字清晰，每句气息连贯到句末；</w:t>
              <w:br/>
              <w:t xml:space="preserve">    ② 重点处理：</w:t>
              <w:br/>
              <w:t xml:space="preserve">       - 第一、二句情绪平静深情，不要过于悲伤；</w:t>
              <w:br/>
              <w:t xml:space="preserve">       - 『从此不再回来坐一坐』——稍加强调，情感最浓处；</w:t>
              <w:br/>
              <w:t xml:space="preserve">       - 结尾『再见吧，红河谷』——渐弱，如依依送别。</w:t>
              <w:br/>
              <w:t>5. 二声部合唱体验（教材合唱版）</w:t>
              <w:br/>
              <w:t xml:space="preserve">    ① 教师示范高声部旋律；</w:t>
              <w:br/>
              <w:t xml:space="preserve">    ② 部分学生演唱低声部（三度或六度和声），感受和声效果；</w:t>
              <w:br/>
              <w:t xml:space="preserve">    ③ 两声部合唱，互相聆听，保持和谐。</w:t>
              <w:br/>
              <w:t>6. 完整演唱</w:t>
              <w:br/>
              <w:t xml:space="preserve">    加入钢琴伴奏完整演唱一遍，注意表情和声音的流畅。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全班合唱《红河谷》，教师随钢琴伴奏。</w:t>
              <w:br/>
              <w:t>拓展讨论：北美民歌（加拿大、美国）有哪些共同特点？（旋律质朴、情感真挚、题材贴近生活）</w:t>
              <w:br/>
              <w:t>布置任务：课后找一首自己喜欢的外国民歌，下节课分享。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《红河谷》</w:t>
              <w:br/>
              <w:t>加拿大民歌</w:t>
              <w:br/>
              <w:t>三拍子：强-弱-弱（流动、抒情）</w:t>
              <w:br/>
              <w:t>情感：依恋家园、珍惜友谊</w:t>
              <w:br/>
              <w:t>合唱：声部和谐、三度/六度和声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