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7AD073AA" w:rsidR="00282911" w:rsidRDefault="00AE1571">
            <w:pPr>
              <w:ind w:firstLineChars="200" w:firstLine="480"/>
              <w:rPr>
                <w:rFonts w:ascii="楷体_GB2312" w:hAnsi="宋体"/>
                <w:bCs/>
                <w:color w:val="000000" w:themeColor="text1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《国际歌》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EB9" w14:textId="44813891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AE1571" w:rsidRPr="00AE1571">
              <w:rPr>
                <w:rFonts w:hint="eastAsia"/>
                <w:color w:val="000000" w:themeColor="text1"/>
              </w:rPr>
              <w:t>认识《国际歌》的历史背景和</w:t>
            </w:r>
            <w:proofErr w:type="gramStart"/>
            <w:r w:rsidR="00AE1571" w:rsidRPr="00AE1571">
              <w:rPr>
                <w:rFonts w:hint="eastAsia"/>
                <w:color w:val="000000" w:themeColor="text1"/>
              </w:rPr>
              <w:t>普世</w:t>
            </w:r>
            <w:proofErr w:type="gramEnd"/>
            <w:r w:rsidR="00AE1571" w:rsidRPr="00AE1571">
              <w:rPr>
                <w:rFonts w:hint="eastAsia"/>
                <w:color w:val="000000" w:themeColor="text1"/>
              </w:rPr>
              <w:t>意义。</w:t>
            </w:r>
          </w:p>
          <w:p w14:paraId="3C4147C4" w14:textId="5A04B931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AE1571" w:rsidRPr="00AE1571">
              <w:rPr>
                <w:rFonts w:hint="eastAsia"/>
                <w:color w:val="000000" w:themeColor="text1"/>
              </w:rPr>
              <w:t>通过音乐欣赏了解无产阶级创造新世界的艰苦卓绝，树立爱党爱国的思想感情。</w:t>
            </w:r>
          </w:p>
          <w:p w14:paraId="3E7760AE" w14:textId="4843E802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  <w:r w:rsidR="00AE1571" w:rsidRPr="00AE1571">
              <w:rPr>
                <w:rFonts w:hint="eastAsia"/>
                <w:color w:val="000000" w:themeColor="text1"/>
              </w:rPr>
              <w:t>了解《国际歌》的深刻内涵，培养社会主义优秀接班人。</w:t>
            </w:r>
          </w:p>
          <w:p w14:paraId="30DF28FA" w14:textId="7107E64C" w:rsidR="00282911" w:rsidRPr="00F7036C" w:rsidRDefault="00282911" w:rsidP="00F7036C">
            <w:pPr>
              <w:spacing w:line="360" w:lineRule="auto"/>
              <w:ind w:left="1440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D58C" w14:textId="77777777" w:rsidR="00AE1571" w:rsidRDefault="00AE1571" w:rsidP="00AE1571">
            <w:pPr>
              <w:tabs>
                <w:tab w:val="left" w:pos="1212"/>
              </w:tabs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0FA5B3C3" w14:textId="0DBD8C02" w:rsidR="00F7036C" w:rsidRPr="00F7036C" w:rsidRDefault="00F7036C" w:rsidP="00AE1571">
            <w:pPr>
              <w:autoSpaceDE w:val="0"/>
              <w:autoSpaceDN w:val="0"/>
              <w:jc w:val="left"/>
              <w:rPr>
                <w:rFonts w:hint="eastAsia"/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AE1571">
              <w:rPr>
                <w:rFonts w:hint="eastAsia"/>
                <w:color w:val="000000" w:themeColor="text1"/>
              </w:rPr>
              <w:t>了解《国际歌》背后的故事以及历史意义。</w:t>
            </w:r>
          </w:p>
          <w:p w14:paraId="16CB3BB0" w14:textId="77777777" w:rsidR="00AE1571" w:rsidRDefault="00AE1571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77207718" w14:textId="37FC4A36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AE1571" w:rsidRPr="00AE1571">
              <w:rPr>
                <w:rFonts w:hint="eastAsia"/>
                <w:color w:val="000000" w:themeColor="text1"/>
              </w:rPr>
              <w:t>了解《国际歌》的音乐特征，音乐角度如何表现“悲壮”。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175B" w14:textId="77777777" w:rsidR="00AE1571" w:rsidRDefault="00AE1571" w:rsidP="00AE1571">
            <w:pPr>
              <w:numPr>
                <w:ilvl w:val="0"/>
                <w:numId w:val="9"/>
              </w:num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导入</w:t>
            </w:r>
          </w:p>
          <w:p w14:paraId="5C3ED8F2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1.电影《1912》片段欣赏，</w:t>
            </w:r>
          </w:p>
          <w:p w14:paraId="7215A26A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2.提问："这首歌曲给你怎样的感受？你之前在哪里听到过？"</w:t>
            </w:r>
          </w:p>
          <w:p w14:paraId="4304A8EE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3.展示课件首页"百年风华 俱往矣，数风流人物还看今朝"，引出主题</w:t>
            </w:r>
          </w:p>
          <w:p w14:paraId="181144D7" w14:textId="43AF3571" w:rsidR="00F7036C" w:rsidRPr="00AE1571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D12B" w14:textId="4EF87E9B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新课讲授</w:t>
            </w:r>
          </w:p>
          <w:p w14:paraId="1C124D38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1.历史背景讲解</w:t>
            </w:r>
          </w:p>
          <w:p w14:paraId="05292BB9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2.展示课件内容：</w:t>
            </w:r>
          </w:p>
          <w:p w14:paraId="177F0B89" w14:textId="77777777" w:rsidR="00AE1571" w:rsidRDefault="00AE1571" w:rsidP="00AE1571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《国际歌》诞生于19世纪末法国工人运动，由欧仁·鲍狄埃作词、皮埃尔·狄盖特作曲。20世纪20年代初传入中国，瞿秋白等人翻译，1962年集体修订后在《人民日报》重新发表。</w:t>
            </w:r>
          </w:p>
          <w:p w14:paraId="746657C3" w14:textId="34D39FE3" w:rsidR="00B7346C" w:rsidRPr="00AE1571" w:rsidRDefault="00B7346C" w:rsidP="00AE1571">
            <w:pPr>
              <w:spacing w:line="300" w:lineRule="auto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714E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三、音乐分析</w:t>
            </w:r>
          </w:p>
          <w:p w14:paraId="496FA64F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1.旋律特点：</w:t>
            </w:r>
          </w:p>
          <w:p w14:paraId="5B4C10F8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展示"上行四度"和"下行旋律"的乐谱片段</w:t>
            </w:r>
          </w:p>
          <w:p w14:paraId="1033E5FE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分析#3 | 5 - 4 3 | 2.3 4 04 | 3.3 2.2 | 1- - 0 |的旋律走向</w:t>
            </w:r>
          </w:p>
          <w:p w14:paraId="320B0A54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2.讨论"壮"与"悲"的音乐表现</w:t>
            </w:r>
          </w:p>
          <w:p w14:paraId="6C98162C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3.节奏特点：</w:t>
            </w:r>
          </w:p>
          <w:p w14:paraId="05005212" w14:textId="21979823" w:rsidR="009C776F" w:rsidRPr="00F7036C" w:rsidRDefault="00AE1571" w:rsidP="00AE1571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进行曲风格的节奏特征</w:t>
            </w:r>
          </w:p>
          <w:p w14:paraId="407E71C4" w14:textId="06FB1761" w:rsidR="00F7036C" w:rsidRPr="00F7036C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B409" w14:textId="77777777" w:rsidR="00AE1571" w:rsidRPr="00AE1571" w:rsidRDefault="00AE1571" w:rsidP="00AE1571">
            <w:pPr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讨论：</w:t>
            </w:r>
          </w:p>
          <w:p w14:paraId="2E5A94B6" w14:textId="77777777" w:rsidR="00AE1571" w:rsidRPr="00AE1571" w:rsidRDefault="00AE1571" w:rsidP="00AE1571">
            <w:pPr>
              <w:ind w:firstLineChars="200" w:firstLine="560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为什么《国际歌》能成为世界无产阶级的革命战歌？</w:t>
            </w:r>
          </w:p>
          <w:p w14:paraId="6407E2FB" w14:textId="77777777" w:rsidR="00AE1571" w:rsidRPr="00AE1571" w:rsidRDefault="00AE1571" w:rsidP="00AE1571">
            <w:pPr>
              <w:ind w:firstLineChars="200" w:firstLine="560"/>
              <w:rPr>
                <w:rFonts w:ascii="宋体" w:hAnsi="宋体" w:hint="eastAsia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歌曲中的音乐元素如何服务于革命主题？</w:t>
            </w:r>
          </w:p>
          <w:p w14:paraId="6472D589" w14:textId="1D9BA15C" w:rsidR="00AE1571" w:rsidRPr="00AE1571" w:rsidRDefault="00AE1571" w:rsidP="00AE1571">
            <w:pPr>
              <w:ind w:firstLineChars="200" w:firstLine="560"/>
              <w:rPr>
                <w:rFonts w:ascii="宋体" w:hAnsi="宋体"/>
                <w:color w:val="000000" w:themeColor="text1"/>
                <w:sz w:val="28"/>
                <w:szCs w:val="28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在今天，我们应该如何理解这首歌曲的精神内涵？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77777777" w:rsidR="00BB6597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36F89EC0" w14:textId="77777777" w:rsidR="00AE1571" w:rsidRPr="00AE1571" w:rsidRDefault="00AE1571" w:rsidP="00AE1571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"英特纳雄耐尔"的法文音译及共产主义理想含义，"旧世界打个落花流水"的革命精神。</w:t>
            </w:r>
          </w:p>
          <w:p w14:paraId="1BE394CA" w14:textId="7AEEF6E6" w:rsidR="00B7346C" w:rsidRPr="00B7346C" w:rsidRDefault="00AE1571" w:rsidP="00AE1571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AE1571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"这是最后的斗争"的战斗号召，"团结起来到明天"的集体主义精神。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B40F2C" w14:textId="4070F919" w:rsidR="00B7346C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《 </w:t>
            </w:r>
            <w:r w:rsidR="00AE1571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国际歌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》</w:t>
            </w:r>
          </w:p>
          <w:p w14:paraId="69D004CE" w14:textId="2B0E4DEA" w:rsidR="00B7346C" w:rsidRDefault="00AE1571" w:rsidP="009C776F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#3 | 5 - 4 3 | 2.3 4 04 | 3.3 2.2 | 1- - 0 |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027B" w14:textId="77777777" w:rsidR="00854BD7" w:rsidRDefault="00854BD7" w:rsidP="00AE1571">
      <w:r>
        <w:separator/>
      </w:r>
    </w:p>
  </w:endnote>
  <w:endnote w:type="continuationSeparator" w:id="0">
    <w:p w14:paraId="32C5482F" w14:textId="77777777" w:rsidR="00854BD7" w:rsidRDefault="00854BD7" w:rsidP="00AE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6547" w14:textId="77777777" w:rsidR="00854BD7" w:rsidRDefault="00854BD7" w:rsidP="00AE1571">
      <w:r>
        <w:separator/>
      </w:r>
    </w:p>
  </w:footnote>
  <w:footnote w:type="continuationSeparator" w:id="0">
    <w:p w14:paraId="32F4EE99" w14:textId="77777777" w:rsidR="00854BD7" w:rsidRDefault="00854BD7" w:rsidP="00AE1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A662A5"/>
    <w:multiLevelType w:val="singleLevel"/>
    <w:tmpl w:val="33A662A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1"/>
  </w:num>
  <w:num w:numId="2" w16cid:durableId="620068008">
    <w:abstractNumId w:val="7"/>
  </w:num>
  <w:num w:numId="3" w16cid:durableId="1784958336">
    <w:abstractNumId w:val="5"/>
  </w:num>
  <w:num w:numId="4" w16cid:durableId="1795058817">
    <w:abstractNumId w:val="5"/>
    <w:lvlOverride w:ilvl="1">
      <w:startOverride w:val="1"/>
    </w:lvlOverride>
  </w:num>
  <w:num w:numId="5" w16cid:durableId="104421553">
    <w:abstractNumId w:val="0"/>
  </w:num>
  <w:num w:numId="6" w16cid:durableId="727848259">
    <w:abstractNumId w:val="3"/>
  </w:num>
  <w:num w:numId="7" w16cid:durableId="1935552553">
    <w:abstractNumId w:val="4"/>
  </w:num>
  <w:num w:numId="8" w16cid:durableId="1180697325">
    <w:abstractNumId w:val="6"/>
  </w:num>
  <w:num w:numId="9" w16cid:durableId="638344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282911"/>
    <w:rsid w:val="002A4D68"/>
    <w:rsid w:val="002F206C"/>
    <w:rsid w:val="003E2E8A"/>
    <w:rsid w:val="003E7090"/>
    <w:rsid w:val="0046557A"/>
    <w:rsid w:val="00550284"/>
    <w:rsid w:val="006D296D"/>
    <w:rsid w:val="006D5800"/>
    <w:rsid w:val="007A5E32"/>
    <w:rsid w:val="00840054"/>
    <w:rsid w:val="00854BD7"/>
    <w:rsid w:val="0095776A"/>
    <w:rsid w:val="009C776F"/>
    <w:rsid w:val="00A545E0"/>
    <w:rsid w:val="00A829C4"/>
    <w:rsid w:val="00AE1571"/>
    <w:rsid w:val="00B43382"/>
    <w:rsid w:val="00B7346C"/>
    <w:rsid w:val="00BB6597"/>
    <w:rsid w:val="00CC18E3"/>
    <w:rsid w:val="00DF5C76"/>
    <w:rsid w:val="00EF0330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  <w:style w:type="paragraph" w:styleId="a5">
    <w:name w:val="header"/>
    <w:basedOn w:val="a"/>
    <w:link w:val="a6"/>
    <w:rsid w:val="00AE15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E157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AE1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E157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2025-10-13T13:55:00Z</dcterms:created>
  <dcterms:modified xsi:type="dcterms:W3CDTF">2025-10-13T13:55:00Z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