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44"/>
          <w:szCs w:val="144"/>
          <w:lang w:val="de-CH"/>
        </w:rPr>
        <w:alias w:val="Title"/>
        <w:tag w:val=""/>
        <w:id w:val="147261466"/>
        <w:placeholder>
          <w:docPart w:val="6B6393AEB911478A92AD2146CFFD825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84B35" w:rsidRPr="00F84685" w:rsidRDefault="00F84685">
          <w:pPr>
            <w:pStyle w:val="Title"/>
            <w:rPr>
              <w:sz w:val="144"/>
              <w:szCs w:val="144"/>
              <w:lang w:val="de-CH"/>
            </w:rPr>
          </w:pPr>
          <w:r w:rsidRPr="00F84685">
            <w:rPr>
              <w:sz w:val="144"/>
              <w:szCs w:val="144"/>
              <w:lang w:val="de-CH"/>
            </w:rPr>
            <w:t>Dokumentation</w:t>
          </w:r>
        </w:p>
      </w:sdtContent>
    </w:sdt>
    <w:p w:rsidR="00184B35" w:rsidRPr="00F84685" w:rsidRDefault="00C25F3C">
      <w:pPr>
        <w:pStyle w:val="Subtitle"/>
        <w:rPr>
          <w:lang w:val="de-CH"/>
        </w:rPr>
      </w:pPr>
      <w:sdt>
        <w:sdtPr>
          <w:rPr>
            <w:lang w:val="de-CH"/>
          </w:rPr>
          <w:alias w:val="Subtitle"/>
          <w:tag w:val=""/>
          <w:id w:val="149943644"/>
          <w:placeholder>
            <w:docPart w:val="553BCD95018349D4BBE4742EB518EFCD"/>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84685" w:rsidRPr="00F84685">
            <w:rPr>
              <w:lang w:val="de-CH"/>
            </w:rPr>
            <w:t>Coolshoes</w:t>
          </w:r>
        </w:sdtContent>
      </w:sdt>
    </w:p>
    <w:sdt>
      <w:sdtPr>
        <w:rPr>
          <w:lang w:val="de-CH"/>
        </w:rPr>
        <w:alias w:val="Quote or Abstract"/>
        <w:tag w:val="Quote or Abstract"/>
        <w:id w:val="838122377"/>
        <w:placeholder>
          <w:docPart w:val="73BE057EC22E4DD2AE84113DE73EDA37"/>
        </w:placeholder>
        <w:dataBinding w:prefixMappings="xmlns:ns0='http://schemas.microsoft.com/office/2006/coverPageProps'" w:xpath="/ns0:CoverPageProperties[1]/ns0:Abstract[1]" w:storeItemID="{55AF091B-3C7A-41E3-B477-F2FDAA23CFDA}"/>
        <w15:appearance w15:val="hidden"/>
        <w:text/>
      </w:sdtPr>
      <w:sdtEndPr/>
      <w:sdtContent>
        <w:p w:rsidR="00184B35" w:rsidRPr="00F84685" w:rsidRDefault="00F84685" w:rsidP="00A03BCD">
          <w:pPr>
            <w:pStyle w:val="Quote"/>
            <w:rPr>
              <w:lang w:val="de-CH"/>
            </w:rPr>
          </w:pPr>
          <w:r w:rsidRPr="00F84685">
            <w:rPr>
              <w:lang w:val="de-CH"/>
            </w:rPr>
            <w:t>“es tolls Projekt” - all</w:t>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184B35" w:rsidRPr="00F84685" w:rsidRDefault="00F84685">
          <w:pPr>
            <w:pStyle w:val="TOCHeading"/>
            <w:rPr>
              <w:lang w:val="de-CH"/>
            </w:rPr>
          </w:pPr>
          <w:r w:rsidRPr="00F84685">
            <w:rPr>
              <w:lang w:val="de-CH"/>
            </w:rPr>
            <w:t>Inhalt</w:t>
          </w:r>
        </w:p>
        <w:p w:rsidR="00760843" w:rsidRDefault="00C50FEA">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49444745" w:history="1">
            <w:r w:rsidR="00FC19FD">
              <w:t>Einleitung</w:t>
            </w:r>
            <w:r w:rsidR="00760843">
              <w:rPr>
                <w:webHidden/>
              </w:rPr>
              <w:tab/>
            </w:r>
            <w:r w:rsidR="00760843">
              <w:rPr>
                <w:webHidden/>
              </w:rPr>
              <w:fldChar w:fldCharType="begin"/>
            </w:r>
            <w:r w:rsidR="00760843">
              <w:rPr>
                <w:webHidden/>
              </w:rPr>
              <w:instrText xml:space="preserve"> PAGEREF _Toc449444745 \h </w:instrText>
            </w:r>
            <w:r w:rsidR="00760843">
              <w:rPr>
                <w:webHidden/>
              </w:rPr>
            </w:r>
            <w:r w:rsidR="00760843">
              <w:rPr>
                <w:webHidden/>
              </w:rPr>
              <w:fldChar w:fldCharType="separate"/>
            </w:r>
            <w:r w:rsidR="00F84685">
              <w:rPr>
                <w:webHidden/>
              </w:rPr>
              <w:t>1</w:t>
            </w:r>
            <w:r w:rsidR="00760843">
              <w:rPr>
                <w:webHidden/>
              </w:rPr>
              <w:fldChar w:fldCharType="end"/>
            </w:r>
          </w:hyperlink>
        </w:p>
        <w:p w:rsidR="00760843" w:rsidRDefault="00C25F3C">
          <w:pPr>
            <w:pStyle w:val="TOC1"/>
            <w:rPr>
              <w:rFonts w:eastAsiaTheme="minorEastAsia"/>
              <w:color w:val="auto"/>
              <w:kern w:val="0"/>
              <w:sz w:val="22"/>
              <w:szCs w:val="22"/>
              <w:lang w:eastAsia="en-US"/>
            </w:rPr>
          </w:pPr>
          <w:hyperlink w:anchor="_Toc449444746" w:history="1">
            <w:r w:rsidR="00FC19FD">
              <w:t>Organisation</w:t>
            </w:r>
            <w:r w:rsidR="00760843">
              <w:rPr>
                <w:webHidden/>
              </w:rPr>
              <w:tab/>
            </w:r>
            <w:r w:rsidR="00760843">
              <w:rPr>
                <w:webHidden/>
              </w:rPr>
              <w:fldChar w:fldCharType="begin"/>
            </w:r>
            <w:r w:rsidR="00760843">
              <w:rPr>
                <w:webHidden/>
              </w:rPr>
              <w:instrText xml:space="preserve"> PAGEREF _Toc449444746 \h </w:instrText>
            </w:r>
            <w:r w:rsidR="00760843">
              <w:rPr>
                <w:webHidden/>
              </w:rPr>
            </w:r>
            <w:r w:rsidR="00760843">
              <w:rPr>
                <w:webHidden/>
              </w:rPr>
              <w:fldChar w:fldCharType="separate"/>
            </w:r>
            <w:r w:rsidR="00F84685">
              <w:rPr>
                <w:webHidden/>
              </w:rPr>
              <w:t>1</w:t>
            </w:r>
            <w:r w:rsidR="00760843">
              <w:rPr>
                <w:webHidden/>
              </w:rPr>
              <w:fldChar w:fldCharType="end"/>
            </w:r>
          </w:hyperlink>
        </w:p>
        <w:p w:rsidR="00357138" w:rsidRPr="00357138" w:rsidRDefault="00FC19FD" w:rsidP="00357138">
          <w:pPr>
            <w:pStyle w:val="TOC1"/>
          </w:pPr>
          <w:r>
            <w:t>Analyse des Projektauftrags</w:t>
          </w:r>
          <w:hyperlink w:anchor="_Toc449444747" w:history="1">
            <w:r w:rsidR="00760843">
              <w:rPr>
                <w:webHidden/>
              </w:rPr>
              <w:tab/>
            </w:r>
            <w:r w:rsidR="00760843">
              <w:rPr>
                <w:webHidden/>
              </w:rPr>
              <w:fldChar w:fldCharType="begin"/>
            </w:r>
            <w:r w:rsidR="00760843">
              <w:rPr>
                <w:webHidden/>
              </w:rPr>
              <w:instrText xml:space="preserve"> PAGEREF _Toc449444747 \h </w:instrText>
            </w:r>
            <w:r w:rsidR="00760843">
              <w:rPr>
                <w:webHidden/>
              </w:rPr>
            </w:r>
            <w:r w:rsidR="00760843">
              <w:rPr>
                <w:webHidden/>
              </w:rPr>
              <w:fldChar w:fldCharType="separate"/>
            </w:r>
            <w:r w:rsidR="00F84685">
              <w:rPr>
                <w:webHidden/>
              </w:rPr>
              <w:t>1</w:t>
            </w:r>
            <w:r w:rsidR="00760843">
              <w:rPr>
                <w:webHidden/>
              </w:rPr>
              <w:fldChar w:fldCharType="end"/>
            </w:r>
          </w:hyperlink>
        </w:p>
        <w:p w:rsidR="00760843" w:rsidRDefault="00C25F3C" w:rsidP="00FC19FD">
          <w:pPr>
            <w:pStyle w:val="TOC1"/>
            <w:rPr>
              <w:rFonts w:eastAsiaTheme="minorEastAsia"/>
              <w:color w:val="auto"/>
              <w:kern w:val="0"/>
              <w:sz w:val="22"/>
              <w:szCs w:val="22"/>
              <w:lang w:eastAsia="en-US"/>
            </w:rPr>
          </w:pPr>
          <w:hyperlink w:anchor="_Toc449444748" w:history="1">
            <w:r w:rsidR="00FC19FD">
              <w:t>Design der Applikation</w:t>
            </w:r>
            <w:r w:rsidR="00760843">
              <w:rPr>
                <w:webHidden/>
              </w:rPr>
              <w:tab/>
            </w:r>
            <w:r w:rsidR="00760843">
              <w:rPr>
                <w:webHidden/>
              </w:rPr>
              <w:fldChar w:fldCharType="begin"/>
            </w:r>
            <w:r w:rsidR="00760843">
              <w:rPr>
                <w:webHidden/>
              </w:rPr>
              <w:instrText xml:space="preserve"> PAGEREF _Toc449444748 \h </w:instrText>
            </w:r>
            <w:r w:rsidR="00760843">
              <w:rPr>
                <w:webHidden/>
              </w:rPr>
            </w:r>
            <w:r w:rsidR="00760843">
              <w:rPr>
                <w:webHidden/>
              </w:rPr>
              <w:fldChar w:fldCharType="separate"/>
            </w:r>
            <w:r w:rsidR="00F84685">
              <w:rPr>
                <w:webHidden/>
              </w:rPr>
              <w:t>1</w:t>
            </w:r>
            <w:r w:rsidR="00760843">
              <w:rPr>
                <w:webHidden/>
              </w:rPr>
              <w:fldChar w:fldCharType="end"/>
            </w:r>
          </w:hyperlink>
        </w:p>
        <w:p w:rsidR="00760843" w:rsidRDefault="00357138">
          <w:pPr>
            <w:pStyle w:val="TOC1"/>
            <w:rPr>
              <w:rFonts w:eastAsiaTheme="minorEastAsia"/>
              <w:color w:val="auto"/>
              <w:kern w:val="0"/>
              <w:sz w:val="22"/>
              <w:szCs w:val="22"/>
              <w:lang w:eastAsia="en-US"/>
            </w:rPr>
          </w:pPr>
          <w:r>
            <w:t xml:space="preserve">Vereinbarung zum Umfang </w:t>
          </w:r>
          <w:r w:rsidRPr="00357138">
            <w:rPr>
              <w:highlight w:val="yellow"/>
            </w:rPr>
            <w:t>(LA)</w:t>
          </w:r>
          <w:hyperlink w:anchor="_Toc449444750" w:history="1">
            <w:r w:rsidR="00760843">
              <w:rPr>
                <w:webHidden/>
              </w:rPr>
              <w:tab/>
            </w:r>
            <w:r w:rsidR="00760843">
              <w:rPr>
                <w:webHidden/>
              </w:rPr>
              <w:fldChar w:fldCharType="begin"/>
            </w:r>
            <w:r w:rsidR="00760843">
              <w:rPr>
                <w:webHidden/>
              </w:rPr>
              <w:instrText xml:space="preserve"> PAGEREF _Toc449444750 \h </w:instrText>
            </w:r>
            <w:r w:rsidR="00760843">
              <w:rPr>
                <w:webHidden/>
              </w:rPr>
            </w:r>
            <w:r w:rsidR="00760843">
              <w:rPr>
                <w:webHidden/>
              </w:rPr>
              <w:fldChar w:fldCharType="separate"/>
            </w:r>
            <w:r w:rsidR="00F84685">
              <w:rPr>
                <w:webHidden/>
              </w:rPr>
              <w:t>1</w:t>
            </w:r>
            <w:r w:rsidR="00760843">
              <w:rPr>
                <w:webHidden/>
              </w:rPr>
              <w:fldChar w:fldCharType="end"/>
            </w:r>
          </w:hyperlink>
        </w:p>
        <w:p w:rsidR="00760843" w:rsidRDefault="00C25F3C">
          <w:pPr>
            <w:pStyle w:val="TOC1"/>
          </w:pPr>
          <w:hyperlink w:anchor="_Toc449444751" w:history="1">
            <w:r w:rsidR="00837154">
              <w:t>Hinw</w:t>
            </w:r>
            <w:r w:rsidR="00357138">
              <w:t xml:space="preserve">eise zum Programmcode </w:t>
            </w:r>
            <w:r w:rsidR="00357138" w:rsidRPr="00357138">
              <w:rPr>
                <w:highlight w:val="yellow"/>
              </w:rPr>
              <w:t>(L</w:t>
            </w:r>
            <w:r w:rsidR="00357138">
              <w:rPr>
                <w:highlight w:val="yellow"/>
              </w:rPr>
              <w:t>L</w:t>
            </w:r>
            <w:r w:rsidR="00357138" w:rsidRPr="00357138">
              <w:rPr>
                <w:highlight w:val="yellow"/>
              </w:rPr>
              <w:t>)</w:t>
            </w:r>
            <w:r w:rsidR="00760843">
              <w:rPr>
                <w:webHidden/>
              </w:rPr>
              <w:tab/>
            </w:r>
            <w:r w:rsidR="00760843">
              <w:rPr>
                <w:webHidden/>
              </w:rPr>
              <w:fldChar w:fldCharType="begin"/>
            </w:r>
            <w:r w:rsidR="00760843">
              <w:rPr>
                <w:webHidden/>
              </w:rPr>
              <w:instrText xml:space="preserve"> PAGEREF _Toc449444751 \h </w:instrText>
            </w:r>
            <w:r w:rsidR="00760843">
              <w:rPr>
                <w:webHidden/>
              </w:rPr>
            </w:r>
            <w:r w:rsidR="00760843">
              <w:rPr>
                <w:webHidden/>
              </w:rPr>
              <w:fldChar w:fldCharType="separate"/>
            </w:r>
            <w:r w:rsidR="00F84685">
              <w:rPr>
                <w:webHidden/>
              </w:rPr>
              <w:t>1</w:t>
            </w:r>
            <w:r w:rsidR="00760843">
              <w:rPr>
                <w:webHidden/>
              </w:rPr>
              <w:fldChar w:fldCharType="end"/>
            </w:r>
          </w:hyperlink>
        </w:p>
        <w:p w:rsidR="00357138" w:rsidRDefault="00357138" w:rsidP="00357138">
          <w:pPr>
            <w:pStyle w:val="TOC1"/>
            <w:rPr>
              <w:rFonts w:eastAsiaTheme="minorEastAsia"/>
              <w:color w:val="auto"/>
              <w:kern w:val="0"/>
              <w:sz w:val="22"/>
              <w:szCs w:val="22"/>
              <w:lang w:eastAsia="en-US"/>
            </w:rPr>
          </w:pPr>
          <w:r>
            <w:t>Testfälle &amp; Protokoll</w:t>
          </w:r>
          <w:hyperlink w:anchor="_Toc449444750" w:history="1">
            <w:r>
              <w:rPr>
                <w:webHidden/>
              </w:rPr>
              <w:tab/>
            </w:r>
            <w:r>
              <w:rPr>
                <w:webHidden/>
              </w:rPr>
              <w:fldChar w:fldCharType="begin"/>
            </w:r>
            <w:r>
              <w:rPr>
                <w:webHidden/>
              </w:rPr>
              <w:instrText xml:space="preserve"> PAGEREF _Toc449444750 \h </w:instrText>
            </w:r>
            <w:r>
              <w:rPr>
                <w:webHidden/>
              </w:rPr>
            </w:r>
            <w:r>
              <w:rPr>
                <w:webHidden/>
              </w:rPr>
              <w:fldChar w:fldCharType="separate"/>
            </w:r>
            <w:r>
              <w:rPr>
                <w:webHidden/>
              </w:rPr>
              <w:t>1</w:t>
            </w:r>
            <w:r>
              <w:rPr>
                <w:webHidden/>
              </w:rPr>
              <w:fldChar w:fldCharType="end"/>
            </w:r>
          </w:hyperlink>
        </w:p>
        <w:p w:rsidR="00357138" w:rsidRDefault="00C25F3C" w:rsidP="00357138">
          <w:pPr>
            <w:pStyle w:val="TOC1"/>
          </w:pPr>
          <w:hyperlink w:anchor="_Toc449444751" w:history="1">
            <w:r w:rsidR="00357138">
              <w:t>Bestätigung Eigenleistung</w:t>
            </w:r>
            <w:r w:rsidR="00357138">
              <w:rPr>
                <w:webHidden/>
              </w:rPr>
              <w:tab/>
            </w:r>
            <w:r w:rsidR="00357138">
              <w:rPr>
                <w:webHidden/>
              </w:rPr>
              <w:fldChar w:fldCharType="begin"/>
            </w:r>
            <w:r w:rsidR="00357138">
              <w:rPr>
                <w:webHidden/>
              </w:rPr>
              <w:instrText xml:space="preserve"> PAGEREF _Toc449444751 \h </w:instrText>
            </w:r>
            <w:r w:rsidR="00357138">
              <w:rPr>
                <w:webHidden/>
              </w:rPr>
            </w:r>
            <w:r w:rsidR="00357138">
              <w:rPr>
                <w:webHidden/>
              </w:rPr>
              <w:fldChar w:fldCharType="separate"/>
            </w:r>
            <w:r w:rsidR="00357138">
              <w:rPr>
                <w:webHidden/>
              </w:rPr>
              <w:t>1</w:t>
            </w:r>
            <w:r w:rsidR="00357138">
              <w:rPr>
                <w:webHidden/>
              </w:rPr>
              <w:fldChar w:fldCharType="end"/>
            </w:r>
          </w:hyperlink>
        </w:p>
        <w:p w:rsidR="007A3EFE" w:rsidRDefault="007A3EFE" w:rsidP="007A3EFE">
          <w:pPr>
            <w:pStyle w:val="TOC1"/>
          </w:pPr>
          <w:hyperlink w:anchor="_Toc449444751" w:history="1">
            <w:r>
              <w:t>Teamverhalten</w:t>
            </w:r>
            <w:r>
              <w:rPr>
                <w:webHidden/>
              </w:rPr>
              <w:tab/>
            </w:r>
            <w:r>
              <w:rPr>
                <w:webHidden/>
              </w:rPr>
              <w:fldChar w:fldCharType="begin"/>
            </w:r>
            <w:r>
              <w:rPr>
                <w:webHidden/>
              </w:rPr>
              <w:instrText xml:space="preserve"> PAGEREF _Toc449444751 \h </w:instrText>
            </w:r>
            <w:r>
              <w:rPr>
                <w:webHidden/>
              </w:rPr>
            </w:r>
            <w:r>
              <w:rPr>
                <w:webHidden/>
              </w:rPr>
              <w:fldChar w:fldCharType="separate"/>
            </w:r>
            <w:r>
              <w:rPr>
                <w:webHidden/>
              </w:rPr>
              <w:t>1</w:t>
            </w:r>
            <w:r>
              <w:rPr>
                <w:webHidden/>
              </w:rPr>
              <w:fldChar w:fldCharType="end"/>
            </w:r>
          </w:hyperlink>
        </w:p>
        <w:p w:rsidR="007A3EFE" w:rsidRPr="007A3EFE" w:rsidRDefault="007A3EFE" w:rsidP="007A3EFE"/>
        <w:p w:rsidR="007A3EFE" w:rsidRPr="007A3EFE" w:rsidRDefault="007A3EFE" w:rsidP="007A3EFE"/>
        <w:p w:rsidR="00357138" w:rsidRPr="00357138" w:rsidRDefault="00357138" w:rsidP="00357138">
          <w:pPr>
            <w:rPr>
              <w:noProof/>
            </w:rPr>
          </w:pPr>
        </w:p>
        <w:p w:rsidR="00184B35" w:rsidRDefault="00C50FEA">
          <w:pPr>
            <w:spacing w:before="40" w:after="160" w:line="288" w:lineRule="auto"/>
            <w:rPr>
              <w:b/>
              <w:bCs/>
              <w:noProof/>
            </w:rPr>
          </w:pPr>
          <w:r>
            <w:fldChar w:fldCharType="end"/>
          </w:r>
        </w:p>
      </w:sdtContent>
    </w:sdt>
    <w:p w:rsidR="00184B35" w:rsidRDefault="00184B35"/>
    <w:p w:rsidR="00184B35" w:rsidRDefault="00184B35">
      <w:pPr>
        <w:sectPr w:rsidR="00184B35">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p w:rsidR="00184B35" w:rsidRPr="00233C26" w:rsidRDefault="00F84685" w:rsidP="00357138">
      <w:pPr>
        <w:pStyle w:val="Heading1"/>
        <w:rPr>
          <w:lang w:val="de-CH"/>
        </w:rPr>
      </w:pPr>
      <w:bookmarkStart w:id="0" w:name="_Toc449444745"/>
      <w:r w:rsidRPr="00243A13">
        <w:rPr>
          <w:lang w:val="de-CH"/>
        </w:rPr>
        <w:lastRenderedPageBreak/>
        <w:t>Z</w:t>
      </w:r>
      <w:r w:rsidR="00C50FEA" w:rsidRPr="00243A13">
        <w:rPr>
          <w:noProof/>
          <w:lang w:eastAsia="en-US"/>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B35" w:rsidRDefault="00F84685" w:rsidP="00A03BCD">
                            <w:pPr>
                              <w:pStyle w:val="Sidebar"/>
                            </w:pPr>
                            <w:r>
                              <w:rPr>
                                <w:rStyle w:val="QuoteChar"/>
                                <w:i/>
                                <w:iCs w:val="0"/>
                              </w:rPr>
                              <w:t>“</w:t>
                            </w:r>
                            <w:r w:rsidR="003D4923">
                              <w:rPr>
                                <w:rStyle w:val="QuoteChar"/>
                                <w:i/>
                                <w:iCs w:val="0"/>
                              </w:rPr>
                              <w:t>blalabala”</w:t>
                            </w:r>
                            <w:r>
                              <w:rPr>
                                <w:rStyle w:val="QuoteChar"/>
                                <w:i/>
                                <w:iCs w:val="0"/>
                              </w:rPr>
                              <w:t xml:space="preserve"> - </w:t>
                            </w:r>
                            <w:r w:rsidR="003D4923">
                              <w:rPr>
                                <w:rStyle w:val="QuoteChar"/>
                                <w:i/>
                                <w:iCs w:val="0"/>
                              </w:rPr>
                              <w:t>Jürgen</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184B35" w:rsidRDefault="00F84685" w:rsidP="00A03BCD">
                      <w:pPr>
                        <w:pStyle w:val="Sidebar"/>
                      </w:pPr>
                      <w:r>
                        <w:rPr>
                          <w:rStyle w:val="QuoteChar"/>
                          <w:i/>
                          <w:iCs w:val="0"/>
                        </w:rPr>
                        <w:t>“</w:t>
                      </w:r>
                      <w:r w:rsidR="003D4923">
                        <w:rPr>
                          <w:rStyle w:val="QuoteChar"/>
                          <w:i/>
                          <w:iCs w:val="0"/>
                        </w:rPr>
                        <w:t>blalabala”</w:t>
                      </w:r>
                      <w:r>
                        <w:rPr>
                          <w:rStyle w:val="QuoteChar"/>
                          <w:i/>
                          <w:iCs w:val="0"/>
                        </w:rPr>
                        <w:t xml:space="preserve"> - </w:t>
                      </w:r>
                      <w:r w:rsidR="003D4923">
                        <w:rPr>
                          <w:rStyle w:val="QuoteChar"/>
                          <w:i/>
                          <w:iCs w:val="0"/>
                        </w:rPr>
                        <w:t>Jürgen</w:t>
                      </w:r>
                    </w:p>
                  </w:txbxContent>
                </v:textbox>
                <w10:wrap type="square" side="largest" anchorx="page" anchory="margin"/>
              </v:shape>
            </w:pict>
          </mc:Fallback>
        </mc:AlternateContent>
      </w:r>
      <w:bookmarkEnd w:id="0"/>
      <w:r w:rsidRPr="00243A13">
        <w:rPr>
          <w:lang w:val="de-CH"/>
        </w:rPr>
        <w:t>usammenfassung</w:t>
      </w:r>
    </w:p>
    <w:p w:rsidR="00184B35" w:rsidRDefault="00184B35">
      <w:pPr>
        <w:rPr>
          <w:rFonts w:asciiTheme="majorHAnsi" w:eastAsiaTheme="majorEastAsia" w:hAnsiTheme="majorHAnsi" w:cstheme="majorBidi"/>
          <w:b/>
          <w:bCs/>
          <w:color w:val="000000" w:themeColor="text1"/>
          <w:sz w:val="28"/>
          <w:lang w:val="de-CH"/>
        </w:rPr>
      </w:pPr>
    </w:p>
    <w:p w:rsidR="00DB408C" w:rsidRDefault="00013476">
      <w:pPr>
        <w:rPr>
          <w:rFonts w:asciiTheme="majorHAnsi" w:eastAsiaTheme="majorEastAsia" w:hAnsiTheme="majorHAnsi" w:cstheme="majorBidi"/>
          <w:bCs/>
          <w:color w:val="000000" w:themeColor="text1"/>
          <w:sz w:val="28"/>
          <w:lang w:val="de-CH"/>
        </w:rPr>
      </w:pPr>
      <w:r>
        <w:rPr>
          <w:rFonts w:asciiTheme="majorHAnsi" w:eastAsiaTheme="majorEastAsia" w:hAnsiTheme="majorHAnsi" w:cstheme="majorBidi"/>
          <w:bCs/>
          <w:color w:val="000000" w:themeColor="text1"/>
          <w:sz w:val="28"/>
          <w:lang w:val="de-CH"/>
        </w:rPr>
        <w:t>Für uns war das Projekt</w:t>
      </w:r>
      <w:r w:rsidR="00DB408C">
        <w:rPr>
          <w:rFonts w:asciiTheme="majorHAnsi" w:eastAsiaTheme="majorEastAsia" w:hAnsiTheme="majorHAnsi" w:cstheme="majorBidi"/>
          <w:bCs/>
          <w:color w:val="000000" w:themeColor="text1"/>
          <w:sz w:val="28"/>
          <w:lang w:val="de-CH"/>
        </w:rPr>
        <w:t xml:space="preserve"> chaotisch, da wir sehr selten alle drei zusam</w:t>
      </w:r>
      <w:r w:rsidR="00EE6EFF">
        <w:rPr>
          <w:rFonts w:asciiTheme="majorHAnsi" w:eastAsiaTheme="majorEastAsia" w:hAnsiTheme="majorHAnsi" w:cstheme="majorBidi"/>
          <w:bCs/>
          <w:color w:val="000000" w:themeColor="text1"/>
          <w:sz w:val="28"/>
          <w:lang w:val="de-CH"/>
        </w:rPr>
        <w:t xml:space="preserve">men Anwesend waren und wir </w:t>
      </w:r>
      <w:r w:rsidR="00DB408C">
        <w:rPr>
          <w:rFonts w:asciiTheme="majorHAnsi" w:eastAsiaTheme="majorEastAsia" w:hAnsiTheme="majorHAnsi" w:cstheme="majorBidi"/>
          <w:bCs/>
          <w:color w:val="000000" w:themeColor="text1"/>
          <w:sz w:val="28"/>
          <w:lang w:val="de-CH"/>
        </w:rPr>
        <w:t xml:space="preserve">Mühe hatten den Projektauftrag zu verstehen. Es war </w:t>
      </w:r>
      <w:r>
        <w:rPr>
          <w:rFonts w:asciiTheme="majorHAnsi" w:eastAsiaTheme="majorEastAsia" w:hAnsiTheme="majorHAnsi" w:cstheme="majorBidi"/>
          <w:bCs/>
          <w:color w:val="000000" w:themeColor="text1"/>
          <w:sz w:val="28"/>
          <w:lang w:val="de-CH"/>
        </w:rPr>
        <w:t>unserer Meinung</w:t>
      </w:r>
      <w:r w:rsidR="00DB408C">
        <w:rPr>
          <w:rFonts w:asciiTheme="majorHAnsi" w:eastAsiaTheme="majorEastAsia" w:hAnsiTheme="majorHAnsi" w:cstheme="majorBidi"/>
          <w:bCs/>
          <w:color w:val="000000" w:themeColor="text1"/>
          <w:sz w:val="28"/>
          <w:lang w:val="de-CH"/>
        </w:rPr>
        <w:t xml:space="preserve"> nach nicht klar wie und was man genau t</w:t>
      </w:r>
      <w:r w:rsidR="00EE6EFF">
        <w:rPr>
          <w:rFonts w:asciiTheme="majorHAnsi" w:eastAsiaTheme="majorEastAsia" w:hAnsiTheme="majorHAnsi" w:cstheme="majorBidi"/>
          <w:bCs/>
          <w:color w:val="000000" w:themeColor="text1"/>
          <w:sz w:val="28"/>
          <w:lang w:val="de-CH"/>
        </w:rPr>
        <w:t>un muss und somit haben wir</w:t>
      </w:r>
      <w:r w:rsidR="00DB408C">
        <w:rPr>
          <w:rFonts w:asciiTheme="majorHAnsi" w:eastAsiaTheme="majorEastAsia" w:hAnsiTheme="majorHAnsi" w:cstheme="majorBidi"/>
          <w:bCs/>
          <w:color w:val="000000" w:themeColor="text1"/>
          <w:sz w:val="28"/>
          <w:lang w:val="de-CH"/>
        </w:rPr>
        <w:t xml:space="preserve"> viel Zeit damit verbracht den Auftrag zu entschlüsseln und mussten immer wieder unsere Diagramme überarbeiten.</w:t>
      </w:r>
    </w:p>
    <w:p w:rsidR="00013476" w:rsidRPr="00DB408C" w:rsidRDefault="00013476">
      <w:pPr>
        <w:rPr>
          <w:lang w:val="de-CH"/>
        </w:rPr>
      </w:pPr>
      <w:r>
        <w:rPr>
          <w:rFonts w:asciiTheme="majorHAnsi" w:eastAsiaTheme="majorEastAsia" w:hAnsiTheme="majorHAnsi" w:cstheme="majorBidi"/>
          <w:bCs/>
          <w:color w:val="000000" w:themeColor="text1"/>
          <w:sz w:val="28"/>
          <w:lang w:val="de-CH"/>
        </w:rPr>
        <w:t>Aber das war leider nicht unser einziges Problem, sondern auch das Zeitmanagement von uns war eher s</w:t>
      </w:r>
      <w:r w:rsidR="00D81988">
        <w:rPr>
          <w:rFonts w:asciiTheme="majorHAnsi" w:eastAsiaTheme="majorEastAsia" w:hAnsiTheme="majorHAnsi" w:cstheme="majorBidi"/>
          <w:bCs/>
          <w:color w:val="000000" w:themeColor="text1"/>
          <w:sz w:val="28"/>
          <w:lang w:val="de-CH"/>
        </w:rPr>
        <w:t xml:space="preserve">uboptimal. Durch das sind wir gegen Schluss ein wenig in Zeitstress geraten und mussten Prioritäten setzen. </w:t>
      </w:r>
      <w:r w:rsidR="00EE6EFF">
        <w:rPr>
          <w:rFonts w:asciiTheme="majorHAnsi" w:eastAsiaTheme="majorEastAsia" w:hAnsiTheme="majorHAnsi" w:cstheme="majorBidi"/>
          <w:bCs/>
          <w:color w:val="000000" w:themeColor="text1"/>
          <w:sz w:val="28"/>
          <w:lang w:val="de-CH"/>
        </w:rPr>
        <w:t>Doch trotz des Zeitstresses haben wir dann noch versucht das Beste herauszuholen.</w:t>
      </w:r>
    </w:p>
    <w:p w:rsidR="00184B35" w:rsidRPr="00233C26" w:rsidRDefault="00837154">
      <w:pPr>
        <w:pStyle w:val="Heading1"/>
        <w:rPr>
          <w:lang w:val="de-CH"/>
        </w:rPr>
      </w:pPr>
      <w:bookmarkStart w:id="1" w:name="_Toc449444747"/>
      <w:r w:rsidRPr="00233C26">
        <w:rPr>
          <w:lang w:val="de-CH"/>
        </w:rPr>
        <w:lastRenderedPageBreak/>
        <w:t>Organisation</w:t>
      </w:r>
      <w:bookmarkEnd w:id="1"/>
    </w:p>
    <w:p w:rsidR="003D4923" w:rsidRDefault="003D4923" w:rsidP="003D4923">
      <w:pPr>
        <w:pStyle w:val="ListBullet"/>
      </w:pPr>
      <w:r>
        <w:t>Luca</w:t>
      </w:r>
      <w:r w:rsidR="00A623A2">
        <w:t xml:space="preserve"> L.</w:t>
      </w:r>
    </w:p>
    <w:p w:rsidR="003D4923" w:rsidRDefault="00EE6EFF" w:rsidP="003D4923">
      <w:pPr>
        <w:pStyle w:val="ListBullet"/>
        <w:numPr>
          <w:ilvl w:val="1"/>
          <w:numId w:val="12"/>
        </w:numPr>
      </w:pPr>
      <w:r>
        <w:t>Erstellung des Gant-Diagramms</w:t>
      </w:r>
    </w:p>
    <w:p w:rsidR="00D2115D" w:rsidRDefault="00D2115D" w:rsidP="003D4923">
      <w:pPr>
        <w:pStyle w:val="ListBullet"/>
        <w:numPr>
          <w:ilvl w:val="1"/>
          <w:numId w:val="12"/>
        </w:numPr>
      </w:pPr>
      <w:r>
        <w:t>Template Tagebuch</w:t>
      </w:r>
    </w:p>
    <w:p w:rsidR="00EA5F98" w:rsidRDefault="00EA5F98" w:rsidP="003D4923">
      <w:pPr>
        <w:pStyle w:val="ListBullet"/>
        <w:numPr>
          <w:ilvl w:val="1"/>
          <w:numId w:val="12"/>
        </w:numPr>
      </w:pPr>
      <w:r>
        <w:t>Aufteilung des Zeitplans</w:t>
      </w:r>
    </w:p>
    <w:p w:rsidR="00EA5F98" w:rsidRDefault="00EA5F98" w:rsidP="003D4923">
      <w:pPr>
        <w:pStyle w:val="ListBullet"/>
        <w:numPr>
          <w:ilvl w:val="1"/>
          <w:numId w:val="12"/>
        </w:numPr>
      </w:pPr>
      <w:r>
        <w:t>Realisierung der Registrierung und Login</w:t>
      </w:r>
    </w:p>
    <w:p w:rsidR="00EA5F98" w:rsidRDefault="00EA5F98" w:rsidP="003D4923">
      <w:pPr>
        <w:pStyle w:val="ListBullet"/>
        <w:numPr>
          <w:ilvl w:val="1"/>
          <w:numId w:val="12"/>
        </w:numPr>
      </w:pPr>
      <w:r>
        <w:t>Aufsetzen der Datenbank</w:t>
      </w:r>
    </w:p>
    <w:p w:rsidR="003D4923" w:rsidRDefault="003D4923" w:rsidP="003D4923">
      <w:pPr>
        <w:pStyle w:val="ListBullet"/>
      </w:pPr>
      <w:r>
        <w:t>Lukas</w:t>
      </w:r>
    </w:p>
    <w:p w:rsidR="003D4923" w:rsidRDefault="00EA5F98" w:rsidP="00EA5F98">
      <w:pPr>
        <w:pStyle w:val="ListBullet"/>
        <w:numPr>
          <w:ilvl w:val="1"/>
          <w:numId w:val="12"/>
        </w:numPr>
      </w:pPr>
      <w:r>
        <w:t>Aufteilung des Zeitplans</w:t>
      </w:r>
    </w:p>
    <w:p w:rsidR="00EA5F98" w:rsidRDefault="00EA5F98" w:rsidP="00EA5F98">
      <w:pPr>
        <w:pStyle w:val="ListBullet"/>
        <w:numPr>
          <w:ilvl w:val="1"/>
          <w:numId w:val="12"/>
        </w:numPr>
      </w:pPr>
      <w:r>
        <w:t>UseCase-Diagramm</w:t>
      </w:r>
    </w:p>
    <w:p w:rsidR="00A623A2" w:rsidRDefault="00EA5F98" w:rsidP="00A623A2">
      <w:pPr>
        <w:pStyle w:val="ListBullet"/>
        <w:numPr>
          <w:ilvl w:val="1"/>
          <w:numId w:val="12"/>
        </w:numPr>
      </w:pPr>
      <w:r>
        <w:t>Klassendiagramm</w:t>
      </w:r>
    </w:p>
    <w:p w:rsidR="00EA5F98" w:rsidRDefault="00EA5F98" w:rsidP="00EA5F98">
      <w:pPr>
        <w:pStyle w:val="ListBullet"/>
        <w:numPr>
          <w:ilvl w:val="1"/>
          <w:numId w:val="12"/>
        </w:numPr>
      </w:pPr>
      <w:r>
        <w:t>Mockups</w:t>
      </w:r>
    </w:p>
    <w:p w:rsidR="00A623A2" w:rsidRDefault="00A623A2" w:rsidP="00EA5F98">
      <w:pPr>
        <w:pStyle w:val="ListBullet"/>
        <w:numPr>
          <w:ilvl w:val="1"/>
          <w:numId w:val="12"/>
        </w:numPr>
      </w:pPr>
      <w:r>
        <w:t>Teil der “MainView”</w:t>
      </w:r>
    </w:p>
    <w:p w:rsidR="003D4923" w:rsidRDefault="003D4923" w:rsidP="003D4923">
      <w:pPr>
        <w:pStyle w:val="ListBullet"/>
      </w:pPr>
      <w:r>
        <w:t>Simon</w:t>
      </w:r>
    </w:p>
    <w:p w:rsidR="00EA5F98" w:rsidRDefault="00EA5F98" w:rsidP="00EA5F98">
      <w:pPr>
        <w:pStyle w:val="ListBullet"/>
        <w:numPr>
          <w:ilvl w:val="1"/>
          <w:numId w:val="12"/>
        </w:numPr>
      </w:pPr>
      <w:r>
        <w:t>UseCase-Diagramm</w:t>
      </w:r>
    </w:p>
    <w:p w:rsidR="00EA5F98" w:rsidRDefault="00EA5F98" w:rsidP="00EA5F98">
      <w:pPr>
        <w:pStyle w:val="ListBullet"/>
        <w:numPr>
          <w:ilvl w:val="1"/>
          <w:numId w:val="12"/>
        </w:numPr>
      </w:pPr>
      <w:r>
        <w:t>Klassendiagramm</w:t>
      </w:r>
    </w:p>
    <w:p w:rsidR="003D4923" w:rsidRDefault="00EA5F98" w:rsidP="00EA5F98">
      <w:pPr>
        <w:pStyle w:val="ListBullet"/>
        <w:numPr>
          <w:ilvl w:val="1"/>
          <w:numId w:val="12"/>
        </w:numPr>
      </w:pPr>
      <w:r>
        <w:t>Mockups</w:t>
      </w:r>
    </w:p>
    <w:p w:rsidR="00D2115D" w:rsidRPr="00DF1CFA" w:rsidRDefault="00D2115D" w:rsidP="00EA5F98">
      <w:pPr>
        <w:pStyle w:val="ListBullet"/>
        <w:numPr>
          <w:ilvl w:val="1"/>
          <w:numId w:val="12"/>
        </w:numPr>
      </w:pPr>
      <w:r>
        <w:t>Template Dokumentation</w:t>
      </w:r>
    </w:p>
    <w:p w:rsidR="00184B35" w:rsidRPr="003D4923" w:rsidRDefault="003D4923">
      <w:pPr>
        <w:pStyle w:val="Heading2"/>
        <w:rPr>
          <w:lang w:val="de-CH"/>
        </w:rPr>
      </w:pPr>
      <w:r w:rsidRPr="00233C26">
        <w:rPr>
          <w:highlight w:val="yellow"/>
          <w:lang w:val="de-CH"/>
        </w:rPr>
        <w:t>GANTT</w:t>
      </w:r>
      <w:r w:rsidR="00233C26" w:rsidRPr="00233C26">
        <w:rPr>
          <w:highlight w:val="yellow"/>
          <w:lang w:val="de-CH"/>
        </w:rPr>
        <w:t>(LA)</w:t>
      </w:r>
    </w:p>
    <w:p w:rsidR="00184B35" w:rsidRPr="003D4923" w:rsidRDefault="00184B35" w:rsidP="003D4923">
      <w:pPr>
        <w:pStyle w:val="ListBullet"/>
        <w:numPr>
          <w:ilvl w:val="0"/>
          <w:numId w:val="0"/>
        </w:numPr>
        <w:ind w:left="360" w:hanging="360"/>
        <w:rPr>
          <w:lang w:val="de-CH"/>
        </w:rPr>
      </w:pPr>
    </w:p>
    <w:p w:rsidR="00184B35" w:rsidRPr="003D4923" w:rsidRDefault="00837154">
      <w:pPr>
        <w:pStyle w:val="Heading1"/>
        <w:rPr>
          <w:lang w:val="de-CH"/>
        </w:rPr>
      </w:pPr>
      <w:bookmarkStart w:id="2" w:name="_Toc449444748"/>
      <w:r w:rsidRPr="00B52FE6">
        <w:rPr>
          <w:noProof/>
          <w:lang w:val="de-CH"/>
        </w:rPr>
        <w:lastRenderedPageBreak/>
        <w:t>Analyse des Projektauftrags</w:t>
      </w:r>
      <w:bookmarkEnd w:id="2"/>
    </w:p>
    <w:p w:rsidR="00184B35" w:rsidRDefault="003D4923">
      <w:pPr>
        <w:pStyle w:val="Heading2"/>
        <w:rPr>
          <w:lang w:val="de-CH"/>
        </w:rPr>
      </w:pPr>
      <w:r w:rsidRPr="003D4923">
        <w:rPr>
          <w:lang w:val="de-CH"/>
        </w:rPr>
        <w:t>Überlegung</w:t>
      </w:r>
    </w:p>
    <w:p w:rsidR="00AC4477" w:rsidRDefault="00AC4477" w:rsidP="00AC4477">
      <w:pPr>
        <w:rPr>
          <w:lang w:val="de-CH"/>
        </w:rPr>
      </w:pPr>
      <w:r>
        <w:rPr>
          <w:lang w:val="de-CH"/>
        </w:rPr>
        <w:t>Als erstes war ich(Lukas) allein und habe den Auftrag durchgelesen und überlegt, was wir genau tun müssen.</w:t>
      </w:r>
      <w:r>
        <w:rPr>
          <w:lang w:val="de-CH"/>
        </w:rPr>
        <w:br/>
        <w:t xml:space="preserve">Eine Woche später haben wir es zu dritt nochmals angeschaut und sind dabei auf ein anderes </w:t>
      </w:r>
      <w:r w:rsidR="00B52FE6">
        <w:rPr>
          <w:lang w:val="de-CH"/>
        </w:rPr>
        <w:t>Ergebnis</w:t>
      </w:r>
      <w:r>
        <w:rPr>
          <w:lang w:val="de-CH"/>
        </w:rPr>
        <w:t xml:space="preserve"> gekommen. Wir haben dann aufgeschrieben, was wir alles tun </w:t>
      </w:r>
      <w:r w:rsidR="00B52FE6">
        <w:rPr>
          <w:lang w:val="de-CH"/>
        </w:rPr>
        <w:t>müssen (</w:t>
      </w:r>
      <w:r>
        <w:rPr>
          <w:lang w:val="de-CH"/>
        </w:rPr>
        <w:t>Klassendiagramm, UseCase-Diagramm,…).</w:t>
      </w:r>
    </w:p>
    <w:p w:rsidR="00AC4477" w:rsidRPr="00AC4477" w:rsidRDefault="00AC4477" w:rsidP="00AC4477">
      <w:pPr>
        <w:rPr>
          <w:lang w:val="de-CH"/>
        </w:rPr>
      </w:pPr>
      <w:r>
        <w:rPr>
          <w:lang w:val="de-CH"/>
        </w:rPr>
        <w:t>Während wir an den Diagrammen gearbeitet haben, ist uns aufgefallen, dass wir doch vieles gar nicht so machen müssen wie wir es uns gedacht haben.</w:t>
      </w:r>
    </w:p>
    <w:p w:rsidR="00184B35" w:rsidRPr="003D4923" w:rsidRDefault="00AC4477">
      <w:pPr>
        <w:rPr>
          <w:lang w:val="de-CH"/>
        </w:rPr>
      </w:pPr>
      <w:r>
        <w:rPr>
          <w:noProof/>
          <w:highlight w:val="yellow"/>
          <w:lang w:val="de-CH"/>
        </w:rPr>
        <w:drawing>
          <wp:inline distT="0" distB="0" distL="0" distR="0">
            <wp:extent cx="5342255" cy="4148455"/>
            <wp:effectExtent l="0" t="0" r="0" b="4445"/>
            <wp:docPr id="1" name="Picture 1" descr="C:\Users\Lukas\Documents\BZZ\BZZO\Ilkow\M326\UseCaseDiagram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BZZ\BZZO\Ilkow\M326\UseCaseDiagramm-Importa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255" cy="4148455"/>
                    </a:xfrm>
                    <a:prstGeom prst="rect">
                      <a:avLst/>
                    </a:prstGeom>
                    <a:noFill/>
                    <a:ln>
                      <a:noFill/>
                    </a:ln>
                  </pic:spPr>
                </pic:pic>
              </a:graphicData>
            </a:graphic>
          </wp:inline>
        </w:drawing>
      </w:r>
    </w:p>
    <w:p w:rsidR="00184B35" w:rsidRPr="003D4923" w:rsidRDefault="003D4923">
      <w:pPr>
        <w:pStyle w:val="Heading2"/>
        <w:rPr>
          <w:lang w:val="de-CH"/>
        </w:rPr>
      </w:pPr>
      <w:r w:rsidRPr="003D4923">
        <w:rPr>
          <w:lang w:val="de-CH"/>
        </w:rPr>
        <w:lastRenderedPageBreak/>
        <w:t>Fazit</w:t>
      </w:r>
    </w:p>
    <w:p w:rsidR="00184B35" w:rsidRDefault="00D35D76">
      <w:pPr>
        <w:rPr>
          <w:lang w:val="de-CH"/>
        </w:rPr>
      </w:pPr>
      <w:r>
        <w:rPr>
          <w:lang w:val="de-CH"/>
        </w:rPr>
        <w:t>Die Analyse des Auftrags war bei uns ein laufender Prozess, da wir während der Arbeit immer wieder neue Sachen entdeckt haben und gemerkt haben, dass wir es doch ganz anders machen müssen. Das hat es uns nicht einfach gemacht.</w:t>
      </w:r>
    </w:p>
    <w:p w:rsidR="00A13929" w:rsidRPr="003D4923" w:rsidRDefault="00A13929">
      <w:pPr>
        <w:rPr>
          <w:lang w:val="de-CH"/>
        </w:rPr>
      </w:pPr>
    </w:p>
    <w:p w:rsidR="00837154" w:rsidRDefault="00837154" w:rsidP="00837154">
      <w:pPr>
        <w:pStyle w:val="Heading1"/>
        <w:rPr>
          <w:lang w:val="de-CH"/>
        </w:rPr>
      </w:pPr>
      <w:bookmarkStart w:id="3" w:name="_Toc449444749"/>
      <w:r w:rsidRPr="005F28C0">
        <w:rPr>
          <w:highlight w:val="yellow"/>
          <w:lang w:val="de-CH"/>
        </w:rPr>
        <w:lastRenderedPageBreak/>
        <w:t>Design der Applikatio</w:t>
      </w:r>
      <w:bookmarkEnd w:id="3"/>
      <w:r w:rsidRPr="005F28C0">
        <w:rPr>
          <w:highlight w:val="yellow"/>
          <w:lang w:val="de-CH"/>
        </w:rPr>
        <w:t>n</w:t>
      </w:r>
      <w:r w:rsidR="005F28C0" w:rsidRPr="005F28C0">
        <w:rPr>
          <w:highlight w:val="yellow"/>
          <w:lang w:val="de-CH"/>
        </w:rPr>
        <w:t>(LL)</w:t>
      </w:r>
    </w:p>
    <w:p w:rsidR="005F28C0" w:rsidRDefault="005F28C0" w:rsidP="005F28C0">
      <w:pPr>
        <w:pStyle w:val="Heading2"/>
        <w:rPr>
          <w:lang w:val="de-CH"/>
        </w:rPr>
      </w:pPr>
      <w:r w:rsidRPr="005F28C0">
        <w:rPr>
          <w:highlight w:val="yellow"/>
          <w:lang w:val="de-CH"/>
        </w:rPr>
        <w:t>Zustands oder Sequenzdiagramm</w:t>
      </w:r>
      <w:r w:rsidR="00055DEB">
        <w:rPr>
          <w:lang w:val="de-CH"/>
        </w:rPr>
        <w:t xml:space="preserve"> Klassendiagramm</w:t>
      </w:r>
      <w:r w:rsidR="00037C09">
        <w:rPr>
          <w:lang w:val="de-CH"/>
        </w:rPr>
        <w:t xml:space="preserve"> Aktivitätsdiagramm</w:t>
      </w:r>
      <w:bookmarkStart w:id="4" w:name="_GoBack"/>
      <w:bookmarkEnd w:id="4"/>
    </w:p>
    <w:p w:rsidR="005F28C0" w:rsidRPr="005F28C0" w:rsidRDefault="005F28C0" w:rsidP="005F28C0">
      <w:pPr>
        <w:rPr>
          <w:lang w:val="de-CH"/>
        </w:rPr>
      </w:pPr>
    </w:p>
    <w:p w:rsidR="00184B35" w:rsidRDefault="00837154" w:rsidP="00837154">
      <w:pPr>
        <w:pStyle w:val="Heading1"/>
        <w:tabs>
          <w:tab w:val="left" w:pos="4935"/>
        </w:tabs>
        <w:rPr>
          <w:noProof/>
          <w:lang w:val="de-CH"/>
        </w:rPr>
      </w:pPr>
      <w:r w:rsidRPr="00837154">
        <w:rPr>
          <w:noProof/>
          <w:lang w:val="de-CH"/>
        </w:rPr>
        <w:lastRenderedPageBreak/>
        <w:t xml:space="preserve">Vereinbarung zum Umfang </w:t>
      </w:r>
      <w:r w:rsidRPr="00837154">
        <w:rPr>
          <w:noProof/>
          <w:highlight w:val="yellow"/>
          <w:lang w:val="de-CH"/>
        </w:rPr>
        <w:t>(LA</w:t>
      </w:r>
      <w:r>
        <w:rPr>
          <w:noProof/>
          <w:lang w:val="de-CH"/>
        </w:rPr>
        <w:t>)</w:t>
      </w:r>
    </w:p>
    <w:p w:rsidR="00837154" w:rsidRDefault="00837154" w:rsidP="00837154">
      <w:pPr>
        <w:pStyle w:val="Heading1"/>
        <w:tabs>
          <w:tab w:val="left" w:pos="4935"/>
        </w:tabs>
        <w:rPr>
          <w:noProof/>
          <w:lang w:val="de-CH"/>
        </w:rPr>
      </w:pPr>
      <w:r w:rsidRPr="00837154">
        <w:rPr>
          <w:noProof/>
          <w:lang w:val="de-CH"/>
        </w:rPr>
        <w:lastRenderedPageBreak/>
        <w:t xml:space="preserve">Hinweise zum Programmcode </w:t>
      </w:r>
      <w:r w:rsidRPr="00837154">
        <w:rPr>
          <w:noProof/>
          <w:highlight w:val="yellow"/>
          <w:lang w:val="de-CH"/>
        </w:rPr>
        <w:t>(LL)</w:t>
      </w:r>
    </w:p>
    <w:p w:rsidR="005F28C0" w:rsidRPr="005F28C0" w:rsidRDefault="005F28C0" w:rsidP="005F28C0">
      <w:pPr>
        <w:rPr>
          <w:lang w:val="de-CH"/>
        </w:rPr>
      </w:pPr>
    </w:p>
    <w:p w:rsidR="00837154" w:rsidRPr="00837154" w:rsidRDefault="00837154" w:rsidP="00837154">
      <w:pPr>
        <w:pStyle w:val="Heading1"/>
        <w:tabs>
          <w:tab w:val="left" w:pos="4935"/>
        </w:tabs>
        <w:rPr>
          <w:lang w:val="de-CH"/>
        </w:rPr>
      </w:pPr>
      <w:r w:rsidRPr="005F28C0">
        <w:rPr>
          <w:lang w:val="de-CH"/>
        </w:rPr>
        <w:lastRenderedPageBreak/>
        <w:t>Testfälle &amp; Protokoll</w:t>
      </w:r>
    </w:p>
    <w:p w:rsidR="00837154" w:rsidRPr="00837154" w:rsidRDefault="00837154" w:rsidP="00837154">
      <w:pPr>
        <w:pStyle w:val="Heading1"/>
        <w:tabs>
          <w:tab w:val="left" w:pos="4935"/>
        </w:tabs>
        <w:rPr>
          <w:lang w:val="de-CH"/>
        </w:rPr>
      </w:pPr>
      <w:r w:rsidRPr="005F28C0">
        <w:rPr>
          <w:lang w:val="de-CH"/>
        </w:rPr>
        <w:lastRenderedPageBreak/>
        <w:t>Bestätigung Eigenleistung</w:t>
      </w:r>
    </w:p>
    <w:p w:rsidR="00184B35" w:rsidRPr="00837154" w:rsidRDefault="00184B35">
      <w:pPr>
        <w:spacing w:before="720"/>
        <w:rPr>
          <w:lang w:val="de-CH"/>
        </w:rPr>
      </w:pPr>
    </w:p>
    <w:sectPr w:rsidR="00184B35" w:rsidRPr="00837154">
      <w:headerReference w:type="default" r:id="rId1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F3C" w:rsidRDefault="00C25F3C">
      <w:pPr>
        <w:spacing w:after="0" w:line="240" w:lineRule="auto"/>
      </w:pPr>
      <w:r>
        <w:separator/>
      </w:r>
    </w:p>
    <w:p w:rsidR="00C25F3C" w:rsidRDefault="00C25F3C"/>
    <w:p w:rsidR="00C25F3C" w:rsidRDefault="00C25F3C"/>
    <w:p w:rsidR="00C25F3C" w:rsidRDefault="00C25F3C"/>
  </w:endnote>
  <w:endnote w:type="continuationSeparator" w:id="0">
    <w:p w:rsidR="00C25F3C" w:rsidRDefault="00C25F3C">
      <w:pPr>
        <w:spacing w:after="0" w:line="240" w:lineRule="auto"/>
      </w:pPr>
      <w:r>
        <w:continuationSeparator/>
      </w:r>
    </w:p>
    <w:p w:rsidR="00C25F3C" w:rsidRDefault="00C25F3C"/>
    <w:p w:rsidR="00C25F3C" w:rsidRDefault="00C25F3C"/>
    <w:p w:rsidR="00C25F3C" w:rsidRDefault="00C25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B35" w:rsidRDefault="00C25F3C">
    <w:pPr>
      <w:pStyle w:val="Organization"/>
    </w:pPr>
    <w:sdt>
      <w:sdtPr>
        <w:alias w:val="Company"/>
        <w:tag w:val=""/>
        <w:id w:val="43724334"/>
        <w:dataBinding w:prefixMappings="xmlns:ns0='http://schemas.openxmlformats.org/officeDocument/2006/extended-properties' " w:xpath="/ns0:Properties[1]/ns0:Company[1]" w:storeItemID="{6668398D-A668-4E3E-A5EB-62B293D839F1}"/>
        <w15:appearance w15:val="hidden"/>
        <w:text/>
      </w:sdtPr>
      <w:sdtEndPr/>
      <w:sdtContent>
        <w:r w:rsidR="00F84685">
          <w:t>Luca L, Lukas, Simon</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184B35">
      <w:trPr>
        <w:trHeight w:hRule="exact" w:val="86"/>
      </w:trPr>
      <w:tc>
        <w:tcPr>
          <w:tcW w:w="1667" w:type="pct"/>
          <w:shd w:val="clear" w:color="auto" w:fill="000000" w:themeFill="text1"/>
        </w:tcPr>
        <w:p w:rsidR="00184B35" w:rsidRDefault="00184B35">
          <w:pPr>
            <w:pStyle w:val="Footer"/>
          </w:pPr>
        </w:p>
      </w:tc>
      <w:tc>
        <w:tcPr>
          <w:tcW w:w="1667" w:type="pct"/>
          <w:shd w:val="clear" w:color="auto" w:fill="000000" w:themeFill="text1"/>
        </w:tcPr>
        <w:p w:rsidR="00184B35" w:rsidRDefault="00184B35">
          <w:pPr>
            <w:pStyle w:val="Footer"/>
          </w:pPr>
        </w:p>
      </w:tc>
      <w:tc>
        <w:tcPr>
          <w:tcW w:w="1666" w:type="pct"/>
          <w:shd w:val="clear" w:color="auto" w:fill="000000" w:themeFill="text1"/>
        </w:tcPr>
        <w:p w:rsidR="00184B35" w:rsidRDefault="00184B35">
          <w:pPr>
            <w:pStyle w:val="Footer"/>
          </w:pPr>
        </w:p>
      </w:tc>
    </w:tr>
  </w:tbl>
  <w:p w:rsidR="00184B35" w:rsidRDefault="0018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F3C" w:rsidRDefault="00C25F3C">
      <w:pPr>
        <w:spacing w:after="0" w:line="240" w:lineRule="auto"/>
      </w:pPr>
      <w:r>
        <w:separator/>
      </w:r>
    </w:p>
    <w:p w:rsidR="00C25F3C" w:rsidRDefault="00C25F3C"/>
    <w:p w:rsidR="00C25F3C" w:rsidRDefault="00C25F3C"/>
    <w:p w:rsidR="00C25F3C" w:rsidRDefault="00C25F3C"/>
  </w:footnote>
  <w:footnote w:type="continuationSeparator" w:id="0">
    <w:p w:rsidR="00C25F3C" w:rsidRDefault="00C25F3C">
      <w:pPr>
        <w:spacing w:after="0" w:line="240" w:lineRule="auto"/>
      </w:pPr>
      <w:r>
        <w:continuationSeparator/>
      </w:r>
    </w:p>
    <w:p w:rsidR="00C25F3C" w:rsidRDefault="00C25F3C"/>
    <w:p w:rsidR="00C25F3C" w:rsidRDefault="00C25F3C"/>
    <w:p w:rsidR="00C25F3C" w:rsidRDefault="00C25F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84B35">
      <w:trPr>
        <w:trHeight w:hRule="exact" w:val="720"/>
        <w:jc w:val="right"/>
      </w:trPr>
      <w:tc>
        <w:tcPr>
          <w:tcW w:w="2088" w:type="dxa"/>
          <w:vAlign w:val="bottom"/>
        </w:tcPr>
        <w:p w:rsidR="00184B35" w:rsidRDefault="00184B35">
          <w:pPr>
            <w:pStyle w:val="Page"/>
          </w:pPr>
        </w:p>
      </w:tc>
      <w:tc>
        <w:tcPr>
          <w:tcW w:w="288" w:type="dxa"/>
          <w:shd w:val="clear" w:color="auto" w:fill="auto"/>
          <w:vAlign w:val="bottom"/>
        </w:tcPr>
        <w:p w:rsidR="00184B35" w:rsidRDefault="00184B35"/>
      </w:tc>
      <w:tc>
        <w:tcPr>
          <w:tcW w:w="8424" w:type="dxa"/>
          <w:vAlign w:val="bottom"/>
        </w:tcPr>
        <w:p w:rsidR="00184B35" w:rsidRDefault="00C50FEA">
          <w:pPr>
            <w:pStyle w:val="Heading3"/>
          </w:pPr>
          <w:r>
            <w:t>Table of Contents</w:t>
          </w:r>
        </w:p>
      </w:tc>
    </w:tr>
    <w:tr w:rsidR="00184B35">
      <w:trPr>
        <w:trHeight w:hRule="exact" w:val="86"/>
        <w:jc w:val="right"/>
      </w:trPr>
      <w:tc>
        <w:tcPr>
          <w:tcW w:w="2088" w:type="dxa"/>
          <w:shd w:val="clear" w:color="auto" w:fill="000000" w:themeFill="text1"/>
        </w:tcPr>
        <w:p w:rsidR="00184B35" w:rsidRDefault="00184B35">
          <w:pPr>
            <w:pStyle w:val="Header"/>
          </w:pPr>
        </w:p>
      </w:tc>
      <w:tc>
        <w:tcPr>
          <w:tcW w:w="288" w:type="dxa"/>
          <w:shd w:val="clear" w:color="auto" w:fill="auto"/>
        </w:tcPr>
        <w:p w:rsidR="00184B35" w:rsidRDefault="00184B35">
          <w:pPr>
            <w:pStyle w:val="Header"/>
          </w:pPr>
        </w:p>
      </w:tc>
      <w:tc>
        <w:tcPr>
          <w:tcW w:w="8424" w:type="dxa"/>
          <w:shd w:val="clear" w:color="auto" w:fill="000000" w:themeFill="text1"/>
        </w:tcPr>
        <w:p w:rsidR="00184B35" w:rsidRDefault="00184B35">
          <w:pPr>
            <w:pStyle w:val="Header"/>
          </w:pPr>
        </w:p>
      </w:tc>
    </w:tr>
  </w:tbl>
  <w:p w:rsidR="00184B35" w:rsidRDefault="0018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84B35">
      <w:trPr>
        <w:trHeight w:hRule="exact" w:val="720"/>
        <w:jc w:val="right"/>
      </w:trPr>
      <w:tc>
        <w:tcPr>
          <w:tcW w:w="2088" w:type="dxa"/>
          <w:vAlign w:val="bottom"/>
        </w:tcPr>
        <w:p w:rsidR="00184B35" w:rsidRDefault="00C50FEA">
          <w:pPr>
            <w:pStyle w:val="Page"/>
          </w:pPr>
          <w:r>
            <w:t xml:space="preserve">Pg. </w:t>
          </w:r>
          <w:r>
            <w:fldChar w:fldCharType="begin"/>
          </w:r>
          <w:r>
            <w:instrText xml:space="preserve"> Page \# 0# </w:instrText>
          </w:r>
          <w:r>
            <w:fldChar w:fldCharType="separate"/>
          </w:r>
          <w:r w:rsidR="00037C09">
            <w:rPr>
              <w:noProof/>
            </w:rPr>
            <w:t>05</w:t>
          </w:r>
          <w:r>
            <w:fldChar w:fldCharType="end"/>
          </w:r>
        </w:p>
      </w:tc>
      <w:tc>
        <w:tcPr>
          <w:tcW w:w="288" w:type="dxa"/>
          <w:vAlign w:val="bottom"/>
        </w:tcPr>
        <w:p w:rsidR="00184B35" w:rsidRDefault="00184B35"/>
      </w:tc>
      <w:tc>
        <w:tcPr>
          <w:tcW w:w="8424" w:type="dxa"/>
          <w:vAlign w:val="bottom"/>
        </w:tcPr>
        <w:p w:rsidR="00184B35" w:rsidRDefault="00C50FEA">
          <w:pPr>
            <w:pStyle w:val="Heading3"/>
          </w:pPr>
          <w:r>
            <w:fldChar w:fldCharType="begin"/>
          </w:r>
          <w:r>
            <w:instrText xml:space="preserve"> If </w:instrText>
          </w:r>
          <w:r w:rsidR="00C25F3C">
            <w:fldChar w:fldCharType="begin"/>
          </w:r>
          <w:r w:rsidR="00C25F3C">
            <w:instrText xml:space="preserve"> STYLEREF “Heading 1”  </w:instrText>
          </w:r>
          <w:r w:rsidR="00C25F3C">
            <w:fldChar w:fldCharType="separate"/>
          </w:r>
          <w:r w:rsidR="00037C09">
            <w:rPr>
              <w:noProof/>
            </w:rPr>
            <w:instrText>Design der Applikation(LL)</w:instrText>
          </w:r>
          <w:r w:rsidR="00C25F3C">
            <w:rPr>
              <w:noProof/>
            </w:rPr>
            <w:fldChar w:fldCharType="end"/>
          </w:r>
          <w:r>
            <w:instrText>&lt;&gt; “Error*” “</w:instrText>
          </w:r>
          <w:r w:rsidR="00C25F3C">
            <w:fldChar w:fldCharType="begin"/>
          </w:r>
          <w:r w:rsidR="00C25F3C">
            <w:instrText xml:space="preserve"> STYLEREF “Heading 1” </w:instrText>
          </w:r>
          <w:r w:rsidR="00C25F3C">
            <w:fldChar w:fldCharType="separate"/>
          </w:r>
          <w:r w:rsidR="00037C09">
            <w:rPr>
              <w:noProof/>
            </w:rPr>
            <w:instrText>Design der Applikation(LL)</w:instrText>
          </w:r>
          <w:r w:rsidR="00C25F3C">
            <w:rPr>
              <w:noProof/>
            </w:rPr>
            <w:fldChar w:fldCharType="end"/>
          </w:r>
          <w:r>
            <w:instrText xml:space="preserve"> </w:instrText>
          </w:r>
          <w:r>
            <w:fldChar w:fldCharType="separate"/>
          </w:r>
          <w:r w:rsidR="00037C09">
            <w:rPr>
              <w:noProof/>
            </w:rPr>
            <w:t xml:space="preserve">Design der Applikation(LL) </w:t>
          </w:r>
          <w:r>
            <w:fldChar w:fldCharType="end"/>
          </w:r>
        </w:p>
      </w:tc>
    </w:tr>
    <w:tr w:rsidR="00184B35">
      <w:trPr>
        <w:trHeight w:hRule="exact" w:val="86"/>
        <w:jc w:val="right"/>
      </w:trPr>
      <w:tc>
        <w:tcPr>
          <w:tcW w:w="2088" w:type="dxa"/>
          <w:shd w:val="clear" w:color="auto" w:fill="000000" w:themeFill="text1"/>
        </w:tcPr>
        <w:p w:rsidR="00184B35" w:rsidRDefault="00184B35">
          <w:pPr>
            <w:rPr>
              <w:sz w:val="10"/>
            </w:rPr>
          </w:pPr>
        </w:p>
      </w:tc>
      <w:tc>
        <w:tcPr>
          <w:tcW w:w="288" w:type="dxa"/>
        </w:tcPr>
        <w:p w:rsidR="00184B35" w:rsidRDefault="00184B35">
          <w:pPr>
            <w:rPr>
              <w:sz w:val="10"/>
            </w:rPr>
          </w:pPr>
        </w:p>
      </w:tc>
      <w:tc>
        <w:tcPr>
          <w:tcW w:w="8424" w:type="dxa"/>
          <w:shd w:val="clear" w:color="auto" w:fill="000000" w:themeFill="text1"/>
        </w:tcPr>
        <w:p w:rsidR="00184B35" w:rsidRDefault="00184B35">
          <w:pPr>
            <w:rPr>
              <w:sz w:val="10"/>
            </w:rPr>
          </w:pPr>
        </w:p>
      </w:tc>
    </w:tr>
  </w:tbl>
  <w:p w:rsidR="00EF64C7" w:rsidRDefault="00EF64C7"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4"/>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85"/>
    <w:rsid w:val="00013476"/>
    <w:rsid w:val="00037C09"/>
    <w:rsid w:val="00055DEB"/>
    <w:rsid w:val="00155C2B"/>
    <w:rsid w:val="00184B35"/>
    <w:rsid w:val="001865F2"/>
    <w:rsid w:val="00196B63"/>
    <w:rsid w:val="00233C26"/>
    <w:rsid w:val="00243A13"/>
    <w:rsid w:val="00342438"/>
    <w:rsid w:val="00357138"/>
    <w:rsid w:val="003D4923"/>
    <w:rsid w:val="003F429C"/>
    <w:rsid w:val="004F174F"/>
    <w:rsid w:val="00577305"/>
    <w:rsid w:val="005C2E0B"/>
    <w:rsid w:val="005F28C0"/>
    <w:rsid w:val="00760843"/>
    <w:rsid w:val="007A3EFE"/>
    <w:rsid w:val="007B0DFA"/>
    <w:rsid w:val="007E5E59"/>
    <w:rsid w:val="00814CC5"/>
    <w:rsid w:val="00823D33"/>
    <w:rsid w:val="00837154"/>
    <w:rsid w:val="008B46AB"/>
    <w:rsid w:val="008E707B"/>
    <w:rsid w:val="009210A6"/>
    <w:rsid w:val="00924378"/>
    <w:rsid w:val="00944D7A"/>
    <w:rsid w:val="009A0F76"/>
    <w:rsid w:val="00A03BCD"/>
    <w:rsid w:val="00A13929"/>
    <w:rsid w:val="00A623A2"/>
    <w:rsid w:val="00AC343A"/>
    <w:rsid w:val="00AC4477"/>
    <w:rsid w:val="00B52FE6"/>
    <w:rsid w:val="00C25F3C"/>
    <w:rsid w:val="00C50FEA"/>
    <w:rsid w:val="00D03E54"/>
    <w:rsid w:val="00D2115D"/>
    <w:rsid w:val="00D35D76"/>
    <w:rsid w:val="00D81988"/>
    <w:rsid w:val="00DB408C"/>
    <w:rsid w:val="00DF1CFA"/>
    <w:rsid w:val="00E6016B"/>
    <w:rsid w:val="00E94B95"/>
    <w:rsid w:val="00EA5F98"/>
    <w:rsid w:val="00EE6EFF"/>
    <w:rsid w:val="00EF64C7"/>
    <w:rsid w:val="00F84685"/>
    <w:rsid w:val="00FC19F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37D66F"/>
  <w15:docId w15:val="{11A15AEF-788F-44C4-83AB-72084917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7"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8"/>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 w:type="character" w:styleId="Hyperlink">
    <w:name w:val="Hyperlink"/>
    <w:basedOn w:val="DefaultParagraphFont"/>
    <w:uiPriority w:val="99"/>
    <w:unhideWhenUsed/>
    <w:rsid w:val="0035713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393AEB911478A92AD2146CFFD8256"/>
        <w:category>
          <w:name w:val="General"/>
          <w:gallery w:val="placeholder"/>
        </w:category>
        <w:types>
          <w:type w:val="bbPlcHdr"/>
        </w:types>
        <w:behaviors>
          <w:behavior w:val="content"/>
        </w:behaviors>
        <w:guid w:val="{F7DDBD0D-BAFB-4DB6-8445-3C515DC3B5FD}"/>
      </w:docPartPr>
      <w:docPartBody>
        <w:p w:rsidR="001C46C3" w:rsidRDefault="00FD7AD6">
          <w:pPr>
            <w:pStyle w:val="6B6393AEB911478A92AD2146CFFD8256"/>
          </w:pPr>
          <w:r>
            <w:t>Annual Report</w:t>
          </w:r>
        </w:p>
      </w:docPartBody>
    </w:docPart>
    <w:docPart>
      <w:docPartPr>
        <w:name w:val="553BCD95018349D4BBE4742EB518EFCD"/>
        <w:category>
          <w:name w:val="General"/>
          <w:gallery w:val="placeholder"/>
        </w:category>
        <w:types>
          <w:type w:val="bbPlcHdr"/>
        </w:types>
        <w:behaviors>
          <w:behavior w:val="content"/>
        </w:behaviors>
        <w:guid w:val="{DCE01956-496F-4B93-8053-B65E46071F7E}"/>
      </w:docPartPr>
      <w:docPartBody>
        <w:p w:rsidR="001C46C3" w:rsidRDefault="00FD7AD6">
          <w:pPr>
            <w:pStyle w:val="553BCD95018349D4BBE4742EB518EFCD"/>
          </w:pPr>
          <w:r>
            <w:t>FY Year</w:t>
          </w:r>
        </w:p>
      </w:docPartBody>
    </w:docPart>
    <w:docPart>
      <w:docPartPr>
        <w:name w:val="73BE057EC22E4DD2AE84113DE73EDA37"/>
        <w:category>
          <w:name w:val="General"/>
          <w:gallery w:val="placeholder"/>
        </w:category>
        <w:types>
          <w:type w:val="bbPlcHdr"/>
        </w:types>
        <w:behaviors>
          <w:behavior w:val="content"/>
        </w:behaviors>
        <w:guid w:val="{776ADDBE-7292-4908-8833-D27C57F56C37}"/>
      </w:docPartPr>
      <w:docPartBody>
        <w:p w:rsidR="001C46C3" w:rsidRDefault="00FD7AD6">
          <w:pPr>
            <w:pStyle w:val="73BE057EC22E4DD2AE84113DE73EDA37"/>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4472C4" w:themeColor="accent1"/>
      </w:rPr>
    </w:lvl>
    <w:lvl w:ilvl="1">
      <w:start w:val="1"/>
      <w:numFmt w:val="decimal"/>
      <w:pStyle w:val="ListNumb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D6"/>
    <w:rsid w:val="001C46C3"/>
    <w:rsid w:val="00425ED8"/>
    <w:rsid w:val="00555FDE"/>
    <w:rsid w:val="007A092A"/>
    <w:rsid w:val="00FD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393AEB911478A92AD2146CFFD8256">
    <w:name w:val="6B6393AEB911478A92AD2146CFFD8256"/>
  </w:style>
  <w:style w:type="paragraph" w:customStyle="1" w:styleId="553BCD95018349D4BBE4742EB518EFCD">
    <w:name w:val="553BCD95018349D4BBE4742EB518EFCD"/>
  </w:style>
  <w:style w:type="paragraph" w:customStyle="1" w:styleId="73BE057EC22E4DD2AE84113DE73EDA37">
    <w:name w:val="73BE057EC22E4DD2AE84113DE73EDA37"/>
  </w:style>
  <w:style w:type="paragraph" w:customStyle="1" w:styleId="5F7D6ECEFF904A7A85BDF0674FFE6E94">
    <w:name w:val="5F7D6ECEFF904A7A85BDF0674FFE6E94"/>
  </w:style>
  <w:style w:type="paragraph" w:customStyle="1" w:styleId="062B1EA2EC6946A7BA4DEC7D91821DB1">
    <w:name w:val="062B1EA2EC6946A7BA4DEC7D91821DB1"/>
  </w:style>
  <w:style w:type="paragraph" w:customStyle="1" w:styleId="DF255D8C5EE84293BB51E687C1812D6D">
    <w:name w:val="DF255D8C5EE84293BB51E687C1812D6D"/>
  </w:style>
  <w:style w:type="paragraph" w:customStyle="1" w:styleId="9A44E6069A53456C85FAAE9754046937">
    <w:name w:val="9A44E6069A53456C85FAAE9754046937"/>
  </w:style>
  <w:style w:type="paragraph" w:customStyle="1" w:styleId="20B9DC0D5CBF4498BA9F376FDFA039CE">
    <w:name w:val="20B9DC0D5CBF4498BA9F376FDFA039CE"/>
  </w:style>
  <w:style w:type="paragraph" w:customStyle="1" w:styleId="E1BE57F9BF5C4709A9B385880B217405">
    <w:name w:val="E1BE57F9BF5C4709A9B385880B217405"/>
  </w:style>
  <w:style w:type="paragraph" w:customStyle="1" w:styleId="570C18E59A5D44EA97321C9C1346BAB2">
    <w:name w:val="570C18E59A5D44EA97321C9C1346BAB2"/>
  </w:style>
  <w:style w:type="paragraph" w:customStyle="1" w:styleId="52940D71CEC54B7BA85805DD410BC839">
    <w:name w:val="52940D71CEC54B7BA85805DD410BC839"/>
  </w:style>
  <w:style w:type="paragraph" w:customStyle="1" w:styleId="B82C75C709804123A4AF39ABD6C62038">
    <w:name w:val="B82C75C709804123A4AF39ABD6C62038"/>
  </w:style>
  <w:style w:type="paragraph" w:customStyle="1" w:styleId="F2C1F908B6FA43E299C3C60ED8ABB9AA">
    <w:name w:val="F2C1F908B6FA43E299C3C60ED8ABB9AA"/>
  </w:style>
  <w:style w:type="paragraph" w:customStyle="1" w:styleId="6A0D11150FF247458FB96EFE7EEFB251">
    <w:name w:val="6A0D11150FF247458FB96EFE7EEFB251"/>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616A81726F4240088E85EE24F086FAAB">
    <w:name w:val="616A81726F4240088E85EE24F086FAAB"/>
  </w:style>
  <w:style w:type="paragraph" w:customStyle="1" w:styleId="8D7991AD45B34940A4FC92C0E7297AA1">
    <w:name w:val="8D7991AD45B34940A4FC92C0E7297AA1"/>
  </w:style>
  <w:style w:type="paragraph" w:customStyle="1" w:styleId="2C4FAE002C0C43E0831774FA3FFF5A36">
    <w:name w:val="2C4FAE002C0C43E0831774FA3FFF5A36"/>
  </w:style>
  <w:style w:type="paragraph" w:customStyle="1" w:styleId="CE8FA3B7FD72451498CE7C10F5BB2FAE">
    <w:name w:val="CE8FA3B7FD72451498CE7C10F5BB2FAE"/>
  </w:style>
  <w:style w:type="paragraph" w:customStyle="1" w:styleId="5234F7C9EDB447A6984ADF3E0291E96B">
    <w:name w:val="5234F7C9EDB447A6984ADF3E0291E96B"/>
  </w:style>
  <w:style w:type="paragraph" w:customStyle="1" w:styleId="FA916B15E9D24316B2F892B6D3637209">
    <w:name w:val="FA916B15E9D24316B2F892B6D3637209"/>
  </w:style>
  <w:style w:type="paragraph" w:customStyle="1" w:styleId="62FC0771E4B744948C5208C7BD831D3B">
    <w:name w:val="62FC0771E4B744948C5208C7BD831D3B"/>
  </w:style>
  <w:style w:type="paragraph" w:customStyle="1" w:styleId="0BD48681D4264E7AAB4D65B88D2AB3EE">
    <w:name w:val="0BD48681D4264E7AAB4D65B88D2AB3EE"/>
  </w:style>
  <w:style w:type="paragraph" w:customStyle="1" w:styleId="AE7F8833249B49C9A66DC771F06EC653">
    <w:name w:val="AE7F8833249B49C9A66DC771F06EC653"/>
  </w:style>
  <w:style w:type="paragraph" w:customStyle="1" w:styleId="58ED6DD0973642F99E5195E9806BE929">
    <w:name w:val="58ED6DD0973642F99E5195E9806BE929"/>
  </w:style>
  <w:style w:type="paragraph" w:customStyle="1" w:styleId="1197AE7DCE0148CB94734EE4C90594A9">
    <w:name w:val="1197AE7DCE0148CB94734EE4C90594A9"/>
  </w:style>
  <w:style w:type="paragraph" w:customStyle="1" w:styleId="D316F591C60A4E8895E5984CB13EE8C4">
    <w:name w:val="D316F591C60A4E8895E5984CB13EE8C4"/>
  </w:style>
  <w:style w:type="paragraph" w:customStyle="1" w:styleId="CE9E0D84B49B4F948DE6D91745D06221">
    <w:name w:val="CE9E0D84B49B4F948DE6D91745D06221"/>
  </w:style>
  <w:style w:type="paragraph" w:customStyle="1" w:styleId="7E715C51C388476793151B7E19A14BCE">
    <w:name w:val="7E715C51C388476793151B7E19A14BCE"/>
  </w:style>
  <w:style w:type="paragraph" w:customStyle="1" w:styleId="97BEC2C5CA3F40869882819687CAADEE">
    <w:name w:val="97BEC2C5CA3F40869882819687CAADEE"/>
  </w:style>
  <w:style w:type="paragraph" w:customStyle="1" w:styleId="62C3E9915A454162990A356D6672C38C">
    <w:name w:val="62C3E9915A454162990A356D6672C38C"/>
  </w:style>
  <w:style w:type="paragraph" w:customStyle="1" w:styleId="FD859018ABF541C8BF8D0764587E1CAF">
    <w:name w:val="FD859018ABF541C8BF8D0764587E1CAF"/>
  </w:style>
  <w:style w:type="paragraph" w:customStyle="1" w:styleId="9610A77D0B7645D4BC349A2FA785D544">
    <w:name w:val="9610A77D0B7645D4BC349A2FA785D544"/>
  </w:style>
  <w:style w:type="paragraph" w:customStyle="1" w:styleId="4E325D442E544F03ACEE5DE8E4EDCB3C">
    <w:name w:val="4E325D442E544F03ACEE5DE8E4EDCB3C"/>
  </w:style>
  <w:style w:type="paragraph" w:customStyle="1" w:styleId="961D4AB16A50414496239FE927699ADF">
    <w:name w:val="961D4AB16A50414496239FE927699ADF"/>
  </w:style>
  <w:style w:type="paragraph" w:customStyle="1" w:styleId="1AA31691C84C4AF9BF09374FBA8B31B3">
    <w:name w:val="1AA31691C84C4AF9BF09374FBA8B31B3"/>
  </w:style>
  <w:style w:type="paragraph" w:customStyle="1" w:styleId="115C86F0918947E1BFF9E415CBFFE429">
    <w:name w:val="115C86F0918947E1BFF9E415CBFFE429"/>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7C9D53588C7F4FD781C1C129A350CF66">
    <w:name w:val="7C9D53588C7F4FD781C1C129A350CF66"/>
  </w:style>
  <w:style w:type="paragraph" w:customStyle="1" w:styleId="B07F592058D64B4FA910CA1B386F22FF">
    <w:name w:val="B07F592058D64B4FA910CA1B386F22FF"/>
  </w:style>
  <w:style w:type="paragraph" w:customStyle="1" w:styleId="C95FEB113905409698FABC7DE8896CE3">
    <w:name w:val="C95FEB113905409698FABC7DE8896CE3"/>
  </w:style>
  <w:style w:type="character" w:styleId="Strong">
    <w:name w:val="Strong"/>
    <w:basedOn w:val="DefaultParagraphFont"/>
    <w:uiPriority w:val="6"/>
    <w:qFormat/>
    <w:rPr>
      <w:b/>
      <w:bCs/>
    </w:rPr>
  </w:style>
  <w:style w:type="paragraph" w:customStyle="1" w:styleId="4C5057535A0E43BD8A90ACB52BA8DB77">
    <w:name w:val="4C5057535A0E43BD8A90ACB52BA8DB77"/>
  </w:style>
  <w:style w:type="paragraph" w:customStyle="1" w:styleId="52E2ED2E145C40AFAD9F95E25BD17808">
    <w:name w:val="52E2ED2E145C40AFAD9F95E25BD17808"/>
  </w:style>
  <w:style w:type="paragraph" w:customStyle="1" w:styleId="7820AE5A48FA4E319354A451782FC9ED">
    <w:name w:val="7820AE5A48FA4E319354A451782FC9ED"/>
  </w:style>
  <w:style w:type="paragraph" w:customStyle="1" w:styleId="391D48867729485C859E63AD4A22CDF9">
    <w:name w:val="391D48867729485C859E63AD4A22CDF9"/>
  </w:style>
  <w:style w:type="paragraph" w:customStyle="1" w:styleId="A01D914DEBE648BD8D90DED14412691A">
    <w:name w:val="A01D914DEBE648BD8D90DED14412691A"/>
  </w:style>
  <w:style w:type="paragraph" w:customStyle="1" w:styleId="42C15074500047FBBCB1EE2EC1C92DE1">
    <w:name w:val="42C15074500047FBBCB1EE2EC1C92DE1"/>
  </w:style>
  <w:style w:type="paragraph" w:customStyle="1" w:styleId="6E0CD6CC90D646178FC9C882D93D3709">
    <w:name w:val="6E0CD6CC90D646178FC9C882D93D3709"/>
  </w:style>
  <w:style w:type="paragraph" w:customStyle="1" w:styleId="74B1897850264E3FADDF7D8FAEDD1594">
    <w:name w:val="74B1897850264E3FADDF7D8FAEDD1594"/>
  </w:style>
  <w:style w:type="paragraph" w:customStyle="1" w:styleId="EC31552E0D6D40B8B1A19AE532CE6E5A">
    <w:name w:val="EC31552E0D6D40B8B1A19AE532CE6E5A"/>
  </w:style>
  <w:style w:type="paragraph" w:customStyle="1" w:styleId="34F347D803834E16B9E5E4ABE2174D14">
    <w:name w:val="34F347D803834E16B9E5E4ABE2174D14"/>
  </w:style>
  <w:style w:type="paragraph" w:customStyle="1" w:styleId="C98C5EEA18D64D59A7FF814FA8B83A5B">
    <w:name w:val="C98C5EEA18D64D59A7FF814FA8B83A5B"/>
    <w:rsid w:val="001C4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“es tolls Projekt” - all</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31850866-140E-4BB2-87D1-1AAA6045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11</Pages>
  <Words>383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Dokumentation</vt:lpstr>
    </vt:vector>
  </TitlesOfParts>
  <Company>Luca L, Lukas, Simon</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Coolshoes</dc:subject>
  <dc:creator>Windows User</dc:creator>
  <cp:keywords/>
  <cp:lastModifiedBy>Aschmann, Lukas</cp:lastModifiedBy>
  <cp:revision>10</cp:revision>
  <dcterms:created xsi:type="dcterms:W3CDTF">2017-07-02T04:53:00Z</dcterms:created>
  <dcterms:modified xsi:type="dcterms:W3CDTF">2017-07-05T14:43:00Z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